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10592"/>
        <w:jc w:val="center"/>
        <w:tblLayout w:type="fixed"/>
        <w:tblLook w:firstColumn="1" w:firstRow="1" w:lastColumn="0" w:lastRow="0" w:noHBand="0" w:noVBand="1" w:val="04A0"/>
      </w:tblPr>
      <w:tblGrid>
        <w:gridCol w:w="5778"/>
        <w:gridCol w:w="4814"/>
      </w:tblGrid>
      <w:tr>
        <w:tc>
          <w:tcPr>
            <w:tcW w:type="dxa" w:w="5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ПРОИЗВОДСТВЕННОЙ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03 ЭКСПЛУАТАЦИЯ ОБЪЕКТОВ СЕТЕВОЙ ИНФРАСТРУКТУРЫ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ОА-2401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производственной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СТРУКТУРА И СОДЕРЖАНИЕ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ОФОРМЛЕНИЮ И СОДЕРЖАНИЮ ОТЧЕТА ПО ПРОИЗВОДСТВЕННОЙ ПРАКТИКЕ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производственной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эксплуатация объектов сетевой инфраструктуры (ВД 03)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производственной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Производственная практика по ПМ 03 предусматривает закрепление и углубление знаний, полученных при освоении МДК 03.01–03.03, приобретение практического опыта эксплуатации объектов сетевой инфраструктуры в условиях реальной организации: мониторинг, диагностика и восстановление, защита информации, удаленное администрирование, автоматизация и модернизация, поддержка пользователей. Освоение ПК 3.1–3.5 в профессиональном контексте, подготовка к демонстрационному экзамену по ВД 03.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производственной практики является освоение обучающимся следующего вида профессиональной деятельности: эксплуатация объектов сетевой инфраструктуры (ВД 03), ряда общих и профессиональных компетенций и личностных результатов: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проектирование сетевой инфраструктуры.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Обслуживать сетевые конфигурации программно-аппаратных средств.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защиту информации в сети с использованием программно-аппаратных средств.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устранение нетипичных неисправностей в работе сетевой инфраструктуры.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Модернизировать сетевые устройства информационно-коммуникационных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производственной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производственной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обслуживания сетевой инфраструктуры, восстановления работоспособности сети после сбоя;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удаленного администрирования и восстановления работоспособности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поддержки пользователей сети, настройки аппаратного и программного обеспечения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мониторинг и анализ работы локальной сети с помощью программно-аппаратных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осуществлять диагностику и поиск неисправностей всех компонентов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действия по устранению неисправностей;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защиты информации 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осуществлять удаленное администрирование объектов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разрабатывать предложения по модернизации сетевых устройств и сегментов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проводить приемо-сдаточные испытания после выполненных работ и модернизации.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архитектуру и функции систем управления сетями, стандарты систем управления;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средства мониторинга и анализа локальных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устранения неисправностей в технических средствах;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программно-аппаратные средства защиты информации 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порядок и типовые процедуры модернизации сетевых устройств информационно-коммуникационных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оформления технической документации по эксплуатации объектов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мониторинга и анализа работы локальной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диагностики и поиска неисправностей компонентов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неисправностей и восстановления работоспособности сети после сбоя;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программно-аппаратных средств защиты информации 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удаленного администрирования объектов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модернизации сетевых устройств информационно-коммуникационных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ведения технической документации по эксплуатации объектов сетевой инфраструктуры.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производственной практике по ПМ 03 в соответствии с ОПОП СПО по специальности 09.02.06 Сетевое и системное администрирование составляет 144 часа (4 недели) и реализуется концентрированно в период с 22.03.2027 по 17.04.2027 в соответствии с утвержденным графиком практического обучения на 2026–2027 учебный год.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производственной практике является успешное освоение программы учебной практики по ПМ 03 и отсутствие академической задолженности.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профессиональные компетенции)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профессиональные компетенции)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3.1. Осуществлять проектирование сетевой инфраструктуры.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 существующей инфраструктуры и формулирование требований;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разработка схемы/топологии сегмента сети в соответствии с заданием;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выбора оборудования и технологий.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3.2. Обслуживать сетевые конфигурации программно-аппаратных средств.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выполнение регламентных работ по обслуживанию сетевого оборудования;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корректное обновление программного обеспечения устройств;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ведение документации по обслуживанию.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3.3. Осуществлять защиту информации в сети с использованием программно-аппаратных средств.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применение механизмов разграничения доступа (ACL, сегментация, VLAN);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настройка доступных средств защиты учебного узла в пределах предоставленной конфигурации;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соблюдение требований политики безопасности организации.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3.4. Осуществлять устранение нетипичных неисправностей в работе сетевой инфраструктуры.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системная диагностика неисправности, локализация на уровне сегмента или узла;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привлечение официальной документации используемой ОС или устройства при нетипичных отказах;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восстановление работоспособности сети и документирование решения.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3.5. Модернизировать сетевые устройства информационно-коммуникационных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подготовка плана модернизации (обновление ПО, замена оборудования);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выполнение работ по модернизации под контролем руководителя;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проведение испытаний после модернизации.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общие компетенции)</w:t>
      </w:r>
    </w:p>
    <w:tbl>
      <w:tblPr>
        <w:tblStyle w:val="TableGrid"/>
        <w:tblW w:type="dxa" w:w="10065"/>
        <w:jc w:val="center"/>
        <w:tblLayout w:type="fixed"/>
        <w:tblLook w:firstColumn="1" w:firstRow="1" w:lastColumn="0" w:lastRow="0" w:noHBand="0" w:noVBand="1" w:val="04A0"/>
      </w:tblPr>
      <w:tblGrid>
        <w:gridCol w:w="3547"/>
        <w:gridCol w:w="3532"/>
        <w:gridCol w:w="2986"/>
      </w:tblGrid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ОК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Личностные результаты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ЛР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2.2. Формы отчетности по производственной практике.</w:t>
        <w:br/>
        <w:t>По окончании производственной практики обучающийся должен представить следующие документы:</w:t>
        <w:br/>
        <w:t>- аттестационный лист;</w:t>
        <w:br/>
        <w:t>- дневник практического обучения с кратким описанием работ, выполняемых во время практики;</w:t>
        <w:br/>
        <w:t>- отчет по практике.</w:t>
        <w:br/>
        <w:t>Отчет должен быть заверен подписью руководителя практики от производства и печатью организации. Завершающим этапом производственной практики является проверка отчета, дневника и аттестационного листа с выставлением итоговой оценки. Оценка работы студента является комплексной и учитывает выполнение программы практики, отзыв наставника и качество отчетных документов.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СТРУКТУРА И СОДЕРЖАНИЕ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Разделы производственной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Мониторинг, диагностика и восстановление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03.01 «Эксплуатация объектов сетевой инфраструктуры»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Защита информации и удаленное администрирование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03.03 «Безопасность сетевой инфраструктуры»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3. Автоматизация и модернизация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03.02 «Технологии автоматизации технологических процессов»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144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производственной практики</w:t>
      </w:r>
    </w:p>
    <w:tbl>
      <w:tblPr>
        <w:tblStyle w:val="TableGrid"/>
        <w:tblW w:type="dxa" w:w="14856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9793"/>
        <w:gridCol w:w="708"/>
        <w:gridCol w:w="1379"/>
      </w:tblGrid>
      <w:tr>
        <w:tc>
          <w:tcPr>
            <w:tcW w:type="dxa" w:w="297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производственной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Мониторинг, диагностика и восстановление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03.01 «Эксплуатация объектов сетевой инфраструктуры»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Практическое освоение мониторинга и анализа работы сети на базе организации, диагностики и поиска неисправностей, восстановления работоспособности после сбоев, обслуживания сетевых конфигураций, работы с заявками пользователей, ведения технической документации по эксплуатации.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1. Инструктаж по ТБ на рабочем месте. Ознакомление с организацией: структура, ИТ-подразделение, регламенты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2. Характеристика объектов сетевой инфраструктуры организации: топология, оборудование, документация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3. Мониторинг и анализ работы локальной сети с помощью программно-аппаратных средств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 Диагностика и поиск неисправностей всех компонентов сети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5. Устранение неисправностей и восстановление работоспособности сети после сбоя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 Обслуживание сетевых конфигураций программно-аппаратных средств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7. Поддержка пользователей сети, настройка аппаратного и программного обеспечения сетевой инфраструктуры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8. Работа с заявками пользователей сети: прием, диагностика, решение, документирование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9. Сбор и анализ показателей сетевых узлов средствами, фактически используемыми базой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10. Анализ журналов доступными средствами и фиксация инцидентов по регламенту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11. Резервное копирование конфигураций и данных объектов сетевой инфраструктуры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12. Ведение технической документации по эксплуатации объектов сетевой инфраструктуры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13. Итоговое комплексное задание на базе организации: обследование сегмента сети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14. Сбор и систематизация материалов для отчета по практике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Защита информации и удаленное администрирование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03.03 «Безопасность сетевой инфраструктуры»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Программно-аппаратные средства защиты информации в сети организации, механизмы разграничения доступа, удаленное администрирование и восстановление работоспособности, журналирование и анализ инцидентов безопасности.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15. Программно-аппаратные средства защиты информации в сети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16. Настройка и проверка механизмов разграничения доступа (ACL, сегментация, VLAN)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17. Удаленное администрирование объектов сетевой инфраструктуры (SSH, средства управления)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18. Удаленное восстановление работоспособности сетевой инфраструктуры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19. Анализ инцидентов безопасности, журналирование событий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20. Подготовка предложений по повышению защищенности сегмента сети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3. Автоматизация и модернизация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03.02 «Технологии автоматизации технологических процессов»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Скрипты автоматизации регламентных операций, подготовка предложений по модернизации, выполнение работ по модернизации под контролем наставника, приемо-сдаточные испытания, итоговое комплексное задание на базе организации.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21. Автоматизация регламентных операций средствами, доступными на базе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22. Подготовка предложений по модернизации сетевых устройств и сегментов сети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23. Модернизация сетевого устройства (обновление ПО, замена модулей) под контролем наставника. Приемо-сдаточные испытания после выполненных работ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24. Оформление дневника и отчета по практике; представление материалов наставнику и итоговая оценка результатов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rPr>
          <w:cantSplit/>
        </w:trPr>
        <w:tc>
          <w:tcPr>
            <w:tcW w:type="dxa" w:w="12769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144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1134" w:right="850" w:bottom="850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Базы производственной практики – профильные организации Сахалинской области, предоставляющие обучающемуся рабочее место, необходимый для выданных заданий доступ к оборудованию и программным средствам, а также квалифицированного наставника.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 (социальном партнерстве), заключаемых между техникумом и профильными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Общие требования к подбору баз практик: наличие квалифицированного персонала; соответствие фактического оборудования и программных средств содержанию заданий; близкое, по возможности, территориальное расположение базовых предприятий.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Конкретные операционные системы и программные продукты определяются фактической ИТ-средой базы практики. Выполнение заданий на производственных системах допускается только по разрешению наставника и в соответствии с регламентами организации; при ограничении доступа используются изолированные учебные стенды.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Закрепление баз практики осуществляется администрацией техникума.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Дибров, М. В. Сети и телекоммуникации. Маршрутизация в IP-сетях : учебник и практикум для среднего профессионального образования / М. В. Дибров. — 2-е изд., перераб. и доп. — Москва : Издательство Юрайт, 2026. — 423 с. — (Профессиональное образование). — ISBN 978-5-534-16551-7. — Текст : электронный // Образовательная платформа Юрайт. — URL: https://urait.ru/bcode/589270 (дата обращения: 28.09.2026).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Гостев, И. М. Операционные системы : учебник и практикум для среднего профессионального образования / И. М. Гостев. — 2-е изд., испр. и доп. — Москва : Издательство Юрайт, 2024. — 164 с. — (Профессиональное образование). — ISBN 978-5-534-04951-0. — Текст : электронный // Образовательная платформа Юрайт. — URL: https://urait.ru/bcode/539078 (дата обращения: 28.09.2026).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4.3. Общие требования к организации производственной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подготовке, заключаемых между образовательной организацией и базовыми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после освоения теоретической части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производственной практикой осуществляют руководитель практики от образовательной организации и руководитель (наставник) от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 в период прохождения производственной практики обязаны: полностью выполнять все виды деятельности, предусмотренные программой практики; соблюдать действующие в организациях правила внутреннего трудового распорядка; соблюдать требования охраны труда и пожарной безопасности; предоставить руководителю практики от образовательной организации всю отчетную документацию, оформленную согласно установленным требованиям.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Организации, участвующие в проведении практики, обязаны: заключать договоры на организацию и проведение производственной практики; предоставлять рабочие места практикантам, назначать руководителей практики от организации, определять наставников; обеспечивать безопасные условия прохождения практики, отвечающие санитарным правилам и требованиям охраны труда; проводить инструктаж обучающихся по ознакомлению с требованиями охраны труда и техники безопасности в организации.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ТРЕБОВАНИЯ К ОФОРМЛЕНИЮ И СОДЕРЖАНИЮ ОТЧЕТА</w:t>
        <w:br/>
        <w:t>ПО ПРОИЗВОДСТВЕННОЙ ПРАКТИКЕ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Требования к оформлению текста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пишется от первого лица. Каждый отчет выполняется индивидуально. Текст оформляется на компьютере в любом текстовом редакторе.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Объем основной части отчета должен составлять не менее 10 страниц печатного текста. В указанный объем НЕ входят: титульный лист; содержание (оглавление); приложения.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Параметры страницы и шрифта: шрифт Times New Roman; размер шрифта (кегль) 14; межстрочный интервал 1,5; поля документа: верхнее – 2 см, нижнее – 2 см, левое – 3 см, правое – 1 см; отступ первой строки (абзац) – 1,25 см.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Нумерация страниц документа и приложений должна быть сквозная. Расположение номера страницы: снизу по центру. На первом листе (титульном) номер страницы не ставится.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Все заголовки разделов (ВВЕДЕНИЕ, НАЗВАНИЕ РАЗДЕЛА, ЗАКЛЮЧЕНИЕ, ПРИЛОЖЕНИЯ) печатаются ЗАГЛАВНЫМИ БУКВАМИ. Шрифт заголовков: размер 14, полужирный. Выравнивание заголовков: по центру. Абзацный отступ у заголовков отсутствует. Каждый новый раздел начинается с новой страницы.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Требования к содержанию разделов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ВВЕДЕНИЕ. Обучающийся дает характеристику организации (предприятия), где была пройдена практика: полное наименование; адрес и режим работы; структура предприятия; виды предоставляемых услуг и выпускаемой продукции. Также указывает: в каком качестве он направлен на практику; ФИО наставника от предприятия, его должность, образование, стаж работы по специальности; сведения о прохождении инструктажей по охране труда и технике безопасности (даты, ФИО проводившего, тематика).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ОСНОВНАЯ ЧАСТЬ. Должна состоять не менее чем из двух разделов. Названия разделов формулируются обучающимся самостоятельно на основе индивидуального задания и выполненных видов работ. Текст должен содержать описание технологических процессов, методов работы, используемого оборудования и программного обеспечения.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ЗАКЛЮЧЕНИЕ. Обучающийся делает вывод о качестве выполнения программы практики, перечисляет освоенные профессиональные компетенции, выносит свои замечания или предложения.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ПРИЛОЖЕНИЯ. Обучающийся предоставляет документацию, полученную или разработанную в ходе практики (инструкционные карты, схемы, бланки, чертежи, фотоотчеты, фрагменты конфигураций и т.д.). Отчет должен содержать не менее трех приложений. Каждое приложение начинается с новой страницы, обозначается словом «Приложение» с буквенным обозначением (А, Б, В...).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Комплектация материалов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Дневник практического обучения.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Договор об организации и проведении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о прохождении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Аттестационный лист (характеристика).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Критерии оценивания отчета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29"/>
        <w:gridCol w:w="8425"/>
      </w:tblGrid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Оценка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Критерии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«Отлично»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в полном объеме.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Оформление соответствует стандартам.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Дневник заполнен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0 грубых ошибок, до 2 негрубых.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«Хорошо»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Имеются нарушения в оформлении.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1-2 грубые ошибки ИЛИ 3-4 негрубые.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«Удовлетворительно»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носит поверхностный характер, но соответствует минимальным требованиям.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Грубые нарушения правил оформления.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3 и более грубых ошибок.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 «Неудовлетворительно»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не сдан вовремя.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был сдан, но не принят по причине несоответствия требованиям к приему отчета.</w:t>
            </w:r>
          </w:p>
        </w:tc>
      </w:tr>
    </w:tbl>
    <w:sectPr w:rsidR="00FC693F" w:rsidRPr="0006063C" w:rsidSect="00034616">
      <w:pgSz w:w="11906" w:h="16838"/>
      <w:pgMar w:top="1134" w:right="703" w:bottom="1134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