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1BE09" w14:textId="63475A35" w:rsidR="007D5897" w:rsidRPr="00787082" w:rsidRDefault="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 xml:space="preserve">GOODDATA </w:t>
      </w:r>
      <w:r w:rsidR="006D3F5C" w:rsidRPr="00787082">
        <w:rPr>
          <w:rFonts w:ascii="Courier New" w:eastAsia="Times New Roman" w:hAnsi="Courier New" w:cs="Courier New"/>
          <w:color w:val="000000"/>
          <w:sz w:val="20"/>
          <w:szCs w:val="20"/>
        </w:rPr>
        <w:t>LCM</w:t>
      </w:r>
      <w:r w:rsidRPr="00787082">
        <w:rPr>
          <w:rFonts w:ascii="Courier New" w:eastAsia="Times New Roman" w:hAnsi="Courier New" w:cs="Courier New"/>
          <w:color w:val="000000"/>
          <w:sz w:val="20"/>
          <w:szCs w:val="20"/>
        </w:rPr>
        <w:t xml:space="preserve"> END USER LICENSE AGREEMENT</w:t>
      </w:r>
    </w:p>
    <w:p w14:paraId="49F42720"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8DD7E2" w14:textId="4E0B0E10"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GoodData Corporation ("GoodData") provides this "</w:t>
      </w:r>
      <w:r w:rsidR="006D3F5C" w:rsidRPr="00787082">
        <w:rPr>
          <w:rFonts w:ascii="Courier New" w:eastAsia="Times New Roman" w:hAnsi="Courier New" w:cs="Courier New"/>
          <w:color w:val="000000"/>
          <w:sz w:val="20"/>
          <w:szCs w:val="20"/>
        </w:rPr>
        <w:t>LCM</w:t>
      </w:r>
      <w:r w:rsidRPr="00787082">
        <w:rPr>
          <w:rFonts w:ascii="Courier New" w:eastAsia="Times New Roman" w:hAnsi="Courier New" w:cs="Courier New"/>
          <w:color w:val="000000"/>
          <w:sz w:val="20"/>
          <w:szCs w:val="20"/>
        </w:rPr>
        <w:t>", hereafter referred to as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to you subject to the following terms and conditions.  By using the </w:t>
      </w:r>
      <w:proofErr w:type="gramStart"/>
      <w:r w:rsidR="006D3F5C" w:rsidRPr="00787082">
        <w:rPr>
          <w:rFonts w:ascii="Courier New" w:eastAsia="Times New Roman" w:hAnsi="Courier New" w:cs="Courier New"/>
          <w:color w:val="000000"/>
          <w:sz w:val="20"/>
          <w:szCs w:val="20"/>
        </w:rPr>
        <w:t>Software</w:t>
      </w:r>
      <w:proofErr w:type="gramEnd"/>
      <w:r w:rsidRPr="00787082">
        <w:rPr>
          <w:rFonts w:ascii="Courier New" w:eastAsia="Times New Roman" w:hAnsi="Courier New" w:cs="Courier New"/>
          <w:color w:val="000000"/>
          <w:sz w:val="20"/>
          <w:szCs w:val="20"/>
        </w:rPr>
        <w:t xml:space="preserve"> you agree to the terms and conditions of this Agreement. If you do not agree with any of the following terms, then do not use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w:t>
      </w:r>
    </w:p>
    <w:p w14:paraId="7A9FCA19"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19087B" w14:textId="34F217C6"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1. Use Rights</w:t>
      </w:r>
      <w:r w:rsidR="000D5583" w:rsidRPr="00787082">
        <w:rPr>
          <w:rFonts w:ascii="Courier New" w:eastAsia="Times New Roman" w:hAnsi="Courier New" w:cs="Courier New"/>
          <w:color w:val="000000"/>
          <w:sz w:val="20"/>
          <w:szCs w:val="20"/>
        </w:rPr>
        <w:t>.</w:t>
      </w:r>
      <w:r w:rsidRPr="00787082">
        <w:rPr>
          <w:rFonts w:ascii="Courier New" w:eastAsia="Times New Roman" w:hAnsi="Courier New" w:cs="Courier New"/>
          <w:color w:val="000000"/>
          <w:sz w:val="20"/>
          <w:szCs w:val="20"/>
        </w:rPr>
        <w:t xml:space="preserve"> Subject to the restrictions below, you may download and modify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contents for your use solely for the purpose of creating applications related to Your </w:t>
      </w:r>
      <w:r w:rsidR="000D5583" w:rsidRPr="00787082">
        <w:rPr>
          <w:rFonts w:ascii="Courier New" w:eastAsia="Times New Roman" w:hAnsi="Courier New" w:cs="Courier New"/>
          <w:color w:val="000000"/>
          <w:sz w:val="20"/>
          <w:szCs w:val="20"/>
        </w:rPr>
        <w:t xml:space="preserve">use </w:t>
      </w:r>
      <w:r w:rsidRPr="00787082">
        <w:rPr>
          <w:rFonts w:ascii="Courier New" w:eastAsia="Times New Roman" w:hAnsi="Courier New" w:cs="Courier New"/>
          <w:color w:val="000000"/>
          <w:sz w:val="20"/>
          <w:szCs w:val="20"/>
        </w:rPr>
        <w:t xml:space="preserve">of the GoodData </w:t>
      </w:r>
      <w:r w:rsidR="007F6EB9" w:rsidRPr="00787082">
        <w:rPr>
          <w:rFonts w:ascii="Courier New" w:eastAsia="Times New Roman" w:hAnsi="Courier New" w:cs="Courier New"/>
          <w:color w:val="000000"/>
          <w:sz w:val="20"/>
          <w:szCs w:val="20"/>
        </w:rPr>
        <w:t>s</w:t>
      </w:r>
      <w:r w:rsidRPr="00787082">
        <w:rPr>
          <w:rFonts w:ascii="Courier New" w:eastAsia="Times New Roman" w:hAnsi="Courier New" w:cs="Courier New"/>
          <w:color w:val="000000"/>
          <w:sz w:val="20"/>
          <w:szCs w:val="20"/>
        </w:rPr>
        <w:t xml:space="preserve">ubscription </w:t>
      </w:r>
      <w:r w:rsidR="007F6EB9" w:rsidRPr="00787082">
        <w:rPr>
          <w:rFonts w:ascii="Courier New" w:eastAsia="Times New Roman" w:hAnsi="Courier New" w:cs="Courier New"/>
          <w:color w:val="000000"/>
          <w:sz w:val="20"/>
          <w:szCs w:val="20"/>
        </w:rPr>
        <w:t>s</w:t>
      </w:r>
      <w:r w:rsidRPr="00787082">
        <w:rPr>
          <w:rFonts w:ascii="Courier New" w:eastAsia="Times New Roman" w:hAnsi="Courier New" w:cs="Courier New"/>
          <w:color w:val="000000"/>
          <w:sz w:val="20"/>
          <w:szCs w:val="20"/>
        </w:rPr>
        <w:t>ervices platform</w:t>
      </w:r>
      <w:r w:rsidR="000A163C" w:rsidRPr="00787082">
        <w:rPr>
          <w:rFonts w:ascii="Courier New" w:eastAsia="Times New Roman" w:hAnsi="Courier New" w:cs="Courier New"/>
          <w:color w:val="000000"/>
          <w:sz w:val="20"/>
          <w:szCs w:val="20"/>
        </w:rPr>
        <w:t xml:space="preserve"> (“Application(s)”)</w:t>
      </w:r>
      <w:r w:rsidRPr="00787082">
        <w:rPr>
          <w:rFonts w:ascii="Courier New" w:eastAsia="Times New Roman" w:hAnsi="Courier New" w:cs="Courier New"/>
          <w:color w:val="000000"/>
          <w:sz w:val="20"/>
          <w:szCs w:val="20"/>
        </w:rPr>
        <w:t xml:space="preserve">. Open source software components provided with or used by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are licensed to you under the terms of the applicable license agreements included with such open source software components</w:t>
      </w:r>
      <w:r w:rsidR="0008154F" w:rsidRPr="00787082">
        <w:rPr>
          <w:rFonts w:ascii="Courier New" w:eastAsia="Times New Roman" w:hAnsi="Courier New" w:cs="Courier New"/>
          <w:color w:val="000000"/>
          <w:sz w:val="20"/>
          <w:szCs w:val="20"/>
        </w:rPr>
        <w:t xml:space="preserve">, which accompany this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w:t>
      </w:r>
    </w:p>
    <w:p w14:paraId="5E6749FF"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8EAA62" w14:textId="0DE4BDE3"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2. No Duty to Support; Reservation of Rights</w:t>
      </w:r>
      <w:r w:rsidR="000D5583" w:rsidRPr="00787082">
        <w:rPr>
          <w:rFonts w:ascii="Courier New" w:eastAsia="Times New Roman" w:hAnsi="Courier New" w:cs="Courier New"/>
          <w:color w:val="000000"/>
          <w:sz w:val="20"/>
          <w:szCs w:val="20"/>
        </w:rPr>
        <w:t>.</w:t>
      </w:r>
      <w:r w:rsidRPr="00787082">
        <w:rPr>
          <w:rFonts w:ascii="Courier New" w:eastAsia="Times New Roman" w:hAnsi="Courier New" w:cs="Courier New"/>
          <w:color w:val="000000"/>
          <w:sz w:val="20"/>
          <w:szCs w:val="20"/>
        </w:rPr>
        <w:t xml:space="preserve"> You expressly acknowledge that GoodData has no duty or obligation to support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or to provide updates or bug fixes to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and that GoodData otherwise reserves all rights not expressly granted to you hereunder in connection with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w:t>
      </w:r>
    </w:p>
    <w:p w14:paraId="6B2B36E8"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E66328" w14:textId="0302333D"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 xml:space="preserve">3. Restrictions You agree that you will not (i) use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to create, design or develop any functionality other than as set forth above in Section 1; (ii) allow third parties </w:t>
      </w:r>
      <w:r w:rsidR="0057590B" w:rsidRPr="00787082">
        <w:rPr>
          <w:rFonts w:ascii="Courier New" w:eastAsia="Times New Roman" w:hAnsi="Courier New" w:cs="Courier New"/>
          <w:color w:val="000000"/>
          <w:sz w:val="20"/>
          <w:szCs w:val="20"/>
        </w:rPr>
        <w:t xml:space="preserve">other than those performing work solely on your behalf within the scope of the license herein </w:t>
      </w:r>
      <w:r w:rsidRPr="00787082">
        <w:rPr>
          <w:rFonts w:ascii="Courier New" w:eastAsia="Times New Roman" w:hAnsi="Courier New" w:cs="Courier New"/>
          <w:color w:val="000000"/>
          <w:sz w:val="20"/>
          <w:szCs w:val="20"/>
        </w:rPr>
        <w:t xml:space="preserve">to modify, create derivative works of, reverse engineer, reverse compile, or disassemble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(iii) distribute, sell, lease, rent, lend, or sublicense any part of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to any third party</w:t>
      </w:r>
      <w:r w:rsidR="000A163C" w:rsidRPr="00787082">
        <w:rPr>
          <w:rFonts w:ascii="Courier New" w:eastAsia="Times New Roman" w:hAnsi="Courier New" w:cs="Courier New"/>
          <w:color w:val="000000"/>
          <w:sz w:val="20"/>
          <w:szCs w:val="20"/>
        </w:rPr>
        <w:t xml:space="preserve"> except as incorporated into your Application</w:t>
      </w:r>
      <w:r w:rsidRPr="00787082">
        <w:rPr>
          <w:rFonts w:ascii="Courier New" w:eastAsia="Times New Roman" w:hAnsi="Courier New" w:cs="Courier New"/>
          <w:color w:val="000000"/>
          <w:sz w:val="20"/>
          <w:szCs w:val="20"/>
        </w:rPr>
        <w:t>; or (iv) upload or otherwise transmit any material containing software viruses or other computer code, files or programs designed to interrupt, destroy, or limit the functionality of any software or hardware.</w:t>
      </w:r>
    </w:p>
    <w:p w14:paraId="6876DF8D"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6B2553"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 xml:space="preserve">The restrictions in this Section 3 shall not apply if and to the extent they contradict mandatory local law (including, but not limited to, law implementing the EC Software Directive) provided that, before you exercise any rights that you believe to be entitled to </w:t>
      </w:r>
      <w:proofErr w:type="spellStart"/>
      <w:r w:rsidRPr="00787082">
        <w:rPr>
          <w:rFonts w:ascii="Courier New" w:eastAsia="Times New Roman" w:hAnsi="Courier New" w:cs="Courier New"/>
          <w:color w:val="000000"/>
          <w:sz w:val="20"/>
          <w:szCs w:val="20"/>
        </w:rPr>
        <w:t>based</w:t>
      </w:r>
      <w:proofErr w:type="spellEnd"/>
      <w:r w:rsidRPr="00787082">
        <w:rPr>
          <w:rFonts w:ascii="Courier New" w:eastAsia="Times New Roman" w:hAnsi="Courier New" w:cs="Courier New"/>
          <w:color w:val="000000"/>
          <w:sz w:val="20"/>
          <w:szCs w:val="20"/>
        </w:rPr>
        <w:t xml:space="preserve"> on mandatory law, you provide GoodData with 30 days prior written notice and provide all reasonably requested information to allow GoodData to assess your claim and, at GoodData's sole discretion, to provide alternatives that reduce any adverse impact on GoodData's intellectual property or other rights.</w:t>
      </w:r>
    </w:p>
    <w:p w14:paraId="3083B9B8"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8789625" w14:textId="63711798"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4. GoodData Ownership</w:t>
      </w:r>
      <w:r w:rsidR="000D5583" w:rsidRPr="00787082">
        <w:rPr>
          <w:rFonts w:ascii="Courier New" w:eastAsia="Times New Roman" w:hAnsi="Courier New" w:cs="Courier New"/>
          <w:color w:val="000000"/>
          <w:sz w:val="20"/>
          <w:szCs w:val="20"/>
        </w:rPr>
        <w:t>.</w:t>
      </w:r>
      <w:r w:rsidRPr="00787082">
        <w:rPr>
          <w:rFonts w:ascii="Courier New" w:eastAsia="Times New Roman" w:hAnsi="Courier New" w:cs="Courier New"/>
          <w:color w:val="000000"/>
          <w:sz w:val="20"/>
          <w:szCs w:val="20"/>
        </w:rPr>
        <w:t xml:space="preserve"> Except for those portions </w:t>
      </w:r>
      <w:r w:rsidR="00323FEA" w:rsidRPr="00787082">
        <w:rPr>
          <w:rFonts w:ascii="Courier New" w:eastAsia="Times New Roman" w:hAnsi="Courier New" w:cs="Courier New"/>
          <w:color w:val="000000"/>
          <w:sz w:val="20"/>
          <w:szCs w:val="20"/>
        </w:rPr>
        <w:t>licensed to GoodData by third parties</w:t>
      </w:r>
      <w:r w:rsidRPr="00787082">
        <w:rPr>
          <w:rFonts w:ascii="Courier New" w:eastAsia="Times New Roman" w:hAnsi="Courier New" w:cs="Courier New"/>
          <w:color w:val="000000"/>
          <w:sz w:val="20"/>
          <w:szCs w:val="20"/>
        </w:rPr>
        <w:t xml:space="preserve">, GoodData retains ownership of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including without limitation all copyrights and other intellectual property rights therein. You may not remove, </w:t>
      </w:r>
      <w:proofErr w:type="gramStart"/>
      <w:r w:rsidRPr="00787082">
        <w:rPr>
          <w:rFonts w:ascii="Courier New" w:eastAsia="Times New Roman" w:hAnsi="Courier New" w:cs="Courier New"/>
          <w:color w:val="000000"/>
          <w:sz w:val="20"/>
          <w:szCs w:val="20"/>
        </w:rPr>
        <w:t>delete</w:t>
      </w:r>
      <w:proofErr w:type="gramEnd"/>
      <w:r w:rsidRPr="00787082">
        <w:rPr>
          <w:rFonts w:ascii="Courier New" w:eastAsia="Times New Roman" w:hAnsi="Courier New" w:cs="Courier New"/>
          <w:color w:val="000000"/>
          <w:sz w:val="20"/>
          <w:szCs w:val="20"/>
        </w:rPr>
        <w:t xml:space="preserve"> or modify any of the GoodData copyright statements in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w:t>
      </w:r>
    </w:p>
    <w:p w14:paraId="5524DC29"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2DDCCA" w14:textId="787B72EA"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7C28BF" w14:textId="32F47C2F" w:rsidR="007D5897" w:rsidRPr="00787082" w:rsidRDefault="00323FEA"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5</w:t>
      </w:r>
      <w:r w:rsidR="007D5897" w:rsidRPr="00787082">
        <w:rPr>
          <w:rFonts w:ascii="Courier New" w:eastAsia="Times New Roman" w:hAnsi="Courier New" w:cs="Courier New"/>
          <w:color w:val="000000"/>
          <w:sz w:val="20"/>
          <w:szCs w:val="20"/>
        </w:rPr>
        <w:t>. Trademarks</w:t>
      </w:r>
      <w:r w:rsidR="000D5583" w:rsidRPr="00787082">
        <w:rPr>
          <w:rFonts w:ascii="Courier New" w:eastAsia="Times New Roman" w:hAnsi="Courier New" w:cs="Courier New"/>
          <w:color w:val="000000"/>
          <w:sz w:val="20"/>
          <w:szCs w:val="20"/>
        </w:rPr>
        <w:t>.</w:t>
      </w:r>
      <w:r w:rsidR="007D5897" w:rsidRPr="00787082">
        <w:rPr>
          <w:rFonts w:ascii="Courier New" w:eastAsia="Times New Roman" w:hAnsi="Courier New" w:cs="Courier New"/>
          <w:color w:val="000000"/>
          <w:sz w:val="20"/>
          <w:szCs w:val="20"/>
        </w:rPr>
        <w:t xml:space="preserve"> Your use of GoodData product names and trademarks shall comply with the branding guidelines that may be distributed by GoodData from time to time.  You may not use GoodData product names and trademarks, however, except where GoodData provides you express, prior written permission to use such product names and trademarks.  All other marks are the property of third parties subject to applicable use terms such entities may provide.</w:t>
      </w:r>
    </w:p>
    <w:p w14:paraId="2FDAE2D9" w14:textId="3A9273EB" w:rsidR="007D5897" w:rsidRPr="00787082" w:rsidRDefault="00323FEA"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6</w:t>
      </w:r>
      <w:r w:rsidR="007D5897" w:rsidRPr="00787082">
        <w:rPr>
          <w:rFonts w:ascii="Courier New" w:eastAsia="Times New Roman" w:hAnsi="Courier New" w:cs="Courier New"/>
          <w:color w:val="000000"/>
          <w:sz w:val="20"/>
          <w:szCs w:val="20"/>
        </w:rPr>
        <w:t>. Term, Termination, and Changes</w:t>
      </w:r>
      <w:r w:rsidR="000D5583" w:rsidRPr="00787082">
        <w:rPr>
          <w:rFonts w:ascii="Courier New" w:eastAsia="Times New Roman" w:hAnsi="Courier New" w:cs="Courier New"/>
          <w:color w:val="000000"/>
          <w:sz w:val="20"/>
          <w:szCs w:val="20"/>
        </w:rPr>
        <w:t>.</w:t>
      </w:r>
      <w:r w:rsidR="007D5897" w:rsidRPr="00787082">
        <w:rPr>
          <w:rFonts w:ascii="Courier New" w:eastAsia="Times New Roman" w:hAnsi="Courier New" w:cs="Courier New"/>
          <w:color w:val="000000"/>
          <w:sz w:val="20"/>
          <w:szCs w:val="20"/>
        </w:rPr>
        <w:t xml:space="preserve"> This Agreement shall continue </w:t>
      </w:r>
      <w:proofErr w:type="gramStart"/>
      <w:r w:rsidR="007D5897" w:rsidRPr="00787082">
        <w:rPr>
          <w:rFonts w:ascii="Courier New" w:eastAsia="Times New Roman" w:hAnsi="Courier New" w:cs="Courier New"/>
          <w:color w:val="000000"/>
          <w:sz w:val="20"/>
          <w:szCs w:val="20"/>
        </w:rPr>
        <w:t>as long as</w:t>
      </w:r>
      <w:proofErr w:type="gramEnd"/>
      <w:r w:rsidR="007D5897" w:rsidRPr="00787082">
        <w:rPr>
          <w:rFonts w:ascii="Courier New" w:eastAsia="Times New Roman" w:hAnsi="Courier New" w:cs="Courier New"/>
          <w:color w:val="000000"/>
          <w:sz w:val="20"/>
          <w:szCs w:val="20"/>
        </w:rPr>
        <w:t xml:space="preserve"> you are in compliance with the terms specified herein or until otherwise terminated. You and or GoodData each may terminate this Agreement for any </w:t>
      </w:r>
      <w:r w:rsidR="007D5897" w:rsidRPr="00787082">
        <w:rPr>
          <w:rFonts w:ascii="Courier New" w:eastAsia="Times New Roman" w:hAnsi="Courier New" w:cs="Courier New"/>
          <w:color w:val="000000"/>
          <w:sz w:val="20"/>
          <w:szCs w:val="20"/>
        </w:rPr>
        <w:lastRenderedPageBreak/>
        <w:t xml:space="preserve">reason at any time. This Agreement shall automatically terminate upon the expiration or termination of the agreement that governs your use of the GoodData </w:t>
      </w:r>
      <w:r w:rsidR="009D4148" w:rsidRPr="00787082">
        <w:rPr>
          <w:rFonts w:ascii="Courier New" w:eastAsia="Times New Roman" w:hAnsi="Courier New" w:cs="Courier New"/>
          <w:color w:val="000000"/>
          <w:sz w:val="20"/>
          <w:szCs w:val="20"/>
        </w:rPr>
        <w:t>s</w:t>
      </w:r>
      <w:r w:rsidR="007D5897" w:rsidRPr="00787082">
        <w:rPr>
          <w:rFonts w:ascii="Courier New" w:eastAsia="Times New Roman" w:hAnsi="Courier New" w:cs="Courier New"/>
          <w:color w:val="000000"/>
          <w:sz w:val="20"/>
          <w:szCs w:val="20"/>
        </w:rPr>
        <w:t xml:space="preserve">ubscription </w:t>
      </w:r>
      <w:r w:rsidR="009D4148" w:rsidRPr="00787082">
        <w:rPr>
          <w:rFonts w:ascii="Courier New" w:eastAsia="Times New Roman" w:hAnsi="Courier New" w:cs="Courier New"/>
          <w:color w:val="000000"/>
          <w:sz w:val="20"/>
          <w:szCs w:val="20"/>
        </w:rPr>
        <w:t>s</w:t>
      </w:r>
      <w:r w:rsidR="007D5897" w:rsidRPr="00787082">
        <w:rPr>
          <w:rFonts w:ascii="Courier New" w:eastAsia="Times New Roman" w:hAnsi="Courier New" w:cs="Courier New"/>
          <w:color w:val="000000"/>
          <w:sz w:val="20"/>
          <w:szCs w:val="20"/>
        </w:rPr>
        <w:t xml:space="preserve">ervices. You agree, upon termination, to destroy all copies of the </w:t>
      </w:r>
      <w:r w:rsidR="006D3F5C" w:rsidRPr="00787082">
        <w:rPr>
          <w:rFonts w:ascii="Courier New" w:eastAsia="Times New Roman" w:hAnsi="Courier New" w:cs="Courier New"/>
          <w:color w:val="000000"/>
          <w:sz w:val="20"/>
          <w:szCs w:val="20"/>
        </w:rPr>
        <w:t>Software</w:t>
      </w:r>
      <w:r w:rsidR="007D5897" w:rsidRPr="00787082">
        <w:rPr>
          <w:rFonts w:ascii="Courier New" w:eastAsia="Times New Roman" w:hAnsi="Courier New" w:cs="Courier New"/>
          <w:color w:val="000000"/>
          <w:sz w:val="20"/>
          <w:szCs w:val="20"/>
        </w:rPr>
        <w:t xml:space="preserve"> within your possession or control. The Limitations of Warranties, Liability and Indemnification sections set out in this Agreement shall survive any termination or expiration of this Agreement.</w:t>
      </w:r>
    </w:p>
    <w:p w14:paraId="1F75D36B" w14:textId="77777777" w:rsidR="007F372E" w:rsidRPr="00787082" w:rsidRDefault="007F372E"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CD0CDD" w14:textId="7F6A8FA7" w:rsidR="007D5897" w:rsidRPr="00787082" w:rsidRDefault="00323FEA"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7</w:t>
      </w:r>
      <w:r w:rsidR="007D5897" w:rsidRPr="00787082">
        <w:rPr>
          <w:rFonts w:ascii="Courier New" w:eastAsia="Times New Roman" w:hAnsi="Courier New" w:cs="Courier New"/>
          <w:color w:val="000000"/>
          <w:sz w:val="20"/>
          <w:szCs w:val="20"/>
        </w:rPr>
        <w:t>. Limitations of Warranties and Liability</w:t>
      </w:r>
    </w:p>
    <w:p w14:paraId="3E737432" w14:textId="168D3156"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 xml:space="preserve">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AND ITS SOURCE CODE IS PROVIDED "AS IS" WITHOUT ANY WARRANTIES OF ANY KIND. TO THE MAXIMUM EXTENT PERMITTED BY APPLICABLE LAW, GOODDATA DISCLAIMS ANY IMPLIED WARRANTIES, INCLUDING, WITHOUT LIMITATION, ANY IMPLIED WARRANTIES OF MERCHANTABILITY, FITNESS FOR A PARTICULAR PURPOSE AND NON-INFRINGEMENT OF INTELLECTUAL PROPERTY RIGHTS.  YOU MAY BE ABLE TO EXERCISE ADDITIONAL WARRANTY RIGHTS OFFERED BY THIRD PARTY COMMERCIAL SOFTWARE VENDORS WHOSE COMPONENTS ARE USED BY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IN THOSE INSTANCES, YOUR SOLE REMEDY AND RECOURSE SHALL BE AGAINST THE LICENSORS OF SUCH COMMERCIAL SOFTWARE, AND NOT AGAINST GOODDATA.</w:t>
      </w:r>
    </w:p>
    <w:p w14:paraId="6E3D6A05"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192313" w14:textId="05C4BCF9"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 xml:space="preserve">TO THE MAXIMUM EXTENT PERMITTED BY APPLICABLE LAW, IN NO EVENT WILL GOODDATA BE LIABLE FOR ANY LOST PROFITS OR BUSINESS OPPORTUNITIES, LOSS OF USE, BUSINESS INTERRUPTION, LOSS OF DATA, OR ANY OTHER INDIRECT, SPECIAL, INCIDENTAL, OR CONSEQUENTIAL DAMAGES ARISING OUT OF OR FROM </w:t>
      </w:r>
      <w:r w:rsidR="007F372E" w:rsidRPr="00787082">
        <w:rPr>
          <w:rFonts w:ascii="Courier New" w:eastAsia="Times New Roman" w:hAnsi="Courier New" w:cs="Courier New"/>
          <w:color w:val="000000"/>
          <w:sz w:val="20"/>
          <w:szCs w:val="20"/>
        </w:rPr>
        <w:t>THE SOFTWARE</w:t>
      </w:r>
      <w:r w:rsidRPr="00787082">
        <w:rPr>
          <w:rFonts w:ascii="Courier New" w:eastAsia="Times New Roman" w:hAnsi="Courier New" w:cs="Courier New"/>
          <w:color w:val="000000"/>
          <w:sz w:val="20"/>
          <w:szCs w:val="20"/>
        </w:rPr>
        <w:t xml:space="preserve"> OR YOUR USE OF THE </w:t>
      </w:r>
      <w:r w:rsidR="007F372E"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UNDER ANY THEORY OF LIABILITY, WHETHER BASED IN CONTRACT, TORT, NEGLIGENCE, PRODUCT LIABILITY, OR OTHERWISE. BECAUSE SOME JURISDICTIONS DO NOT ALLOW THE EXCLUSION OR LIMITATION OF LIABILITY FOR CONSEQUENTIAL OR INCIDENTAL DAMAGES, THE PRECEDING LIMITATION MAY NOT APPLY TO YOU. GOODDATA'S LIABILITY ARISING OUT OF </w:t>
      </w:r>
      <w:r w:rsidR="007F372E" w:rsidRPr="00787082">
        <w:rPr>
          <w:rFonts w:ascii="Courier New" w:eastAsia="Times New Roman" w:hAnsi="Courier New" w:cs="Courier New"/>
          <w:color w:val="000000"/>
          <w:sz w:val="20"/>
          <w:szCs w:val="20"/>
        </w:rPr>
        <w:t>THE SOFTWARE</w:t>
      </w:r>
      <w:r w:rsidRPr="00787082">
        <w:rPr>
          <w:rFonts w:ascii="Courier New" w:eastAsia="Times New Roman" w:hAnsi="Courier New" w:cs="Courier New"/>
          <w:color w:val="000000"/>
          <w:sz w:val="20"/>
          <w:szCs w:val="20"/>
        </w:rPr>
        <w:t xml:space="preserve"> PROVIDED HEREUNDER WILL NOT, IN ANY EVENT, EXCEED US$100.00.</w:t>
      </w:r>
    </w:p>
    <w:p w14:paraId="7063610C"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8EFEB3"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THE FOREGOING LIMITATIONS SHALL APPLY TO THE MAXIMUM EXTENT PERMITTED BY APPLICABLE LAW, REGARDLESS OF WHETHER GOODDATA HAS BEEN ADVISED OF THE POSSIBILITY OF SUCH DAMAGES AND REGARDLESS OF WHETHER ANY REMEDY FAILS OF ITS ESSENTIAL PURPOSE.</w:t>
      </w:r>
    </w:p>
    <w:p w14:paraId="1BCDDDE4"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C62488" w14:textId="54FF9ABF" w:rsidR="007D5897" w:rsidRPr="00787082" w:rsidRDefault="00323FEA"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8</w:t>
      </w:r>
      <w:r w:rsidR="007D5897" w:rsidRPr="00787082">
        <w:rPr>
          <w:rFonts w:ascii="Courier New" w:eastAsia="Times New Roman" w:hAnsi="Courier New" w:cs="Courier New"/>
          <w:color w:val="000000"/>
          <w:sz w:val="20"/>
          <w:szCs w:val="20"/>
        </w:rPr>
        <w:t>. Export Control</w:t>
      </w:r>
      <w:r w:rsidR="007F6EB9" w:rsidRPr="00787082">
        <w:rPr>
          <w:rFonts w:ascii="Courier New" w:eastAsia="Times New Roman" w:hAnsi="Courier New" w:cs="Courier New"/>
          <w:color w:val="000000"/>
          <w:sz w:val="20"/>
          <w:szCs w:val="20"/>
        </w:rPr>
        <w:t>.</w:t>
      </w:r>
      <w:r w:rsidR="007D5897" w:rsidRPr="00787082">
        <w:rPr>
          <w:rFonts w:ascii="Courier New" w:eastAsia="Times New Roman" w:hAnsi="Courier New" w:cs="Courier New"/>
          <w:color w:val="000000"/>
          <w:sz w:val="20"/>
          <w:szCs w:val="20"/>
        </w:rPr>
        <w:t xml:space="preserve"> The </w:t>
      </w:r>
      <w:r w:rsidR="006D3F5C" w:rsidRPr="00787082">
        <w:rPr>
          <w:rFonts w:ascii="Courier New" w:eastAsia="Times New Roman" w:hAnsi="Courier New" w:cs="Courier New"/>
          <w:color w:val="000000"/>
          <w:sz w:val="20"/>
          <w:szCs w:val="20"/>
        </w:rPr>
        <w:t>Software</w:t>
      </w:r>
      <w:r w:rsidR="007D5897" w:rsidRPr="00787082">
        <w:rPr>
          <w:rFonts w:ascii="Courier New" w:eastAsia="Times New Roman" w:hAnsi="Courier New" w:cs="Courier New"/>
          <w:color w:val="000000"/>
          <w:sz w:val="20"/>
          <w:szCs w:val="20"/>
        </w:rPr>
        <w:t xml:space="preserve"> is provided subject to the U.S. Export Administration Regulations and the regulations of other jurisdictions (e.g., the European Union). Diversion contrary to applicable law is prohibited. Without limiting the foregoing, you agree that (i) you are not acting on behalf of any person who is a citizen, national, or resident of, or who is controlled by the government of any country to which the United States or other applicable government body has prohibited export transactions (e.g., Iran, North Korea, etc.); (ii) you are not acting on behalf of, any person or entity listed on a relevant list of persons to whom export is prohibited (e.g., the U.S. Treasury Department list of Specially Designated Nationals and Blocked Persons, the U.S. Commerce Department Denied Persons List or Entity List, etc.); and (iii) you will not use the </w:t>
      </w:r>
      <w:r w:rsidR="006D3F5C" w:rsidRPr="00787082">
        <w:rPr>
          <w:rFonts w:ascii="Courier New" w:eastAsia="Times New Roman" w:hAnsi="Courier New" w:cs="Courier New"/>
          <w:color w:val="000000"/>
          <w:sz w:val="20"/>
          <w:szCs w:val="20"/>
        </w:rPr>
        <w:t>Software</w:t>
      </w:r>
      <w:r w:rsidR="007D5897" w:rsidRPr="00787082">
        <w:rPr>
          <w:rFonts w:ascii="Courier New" w:eastAsia="Times New Roman" w:hAnsi="Courier New" w:cs="Courier New"/>
          <w:color w:val="000000"/>
          <w:sz w:val="20"/>
          <w:szCs w:val="20"/>
        </w:rPr>
        <w:t xml:space="preserve"> for any purpose prohibited by applicable law.</w:t>
      </w:r>
    </w:p>
    <w:p w14:paraId="237451CB"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72B129" w14:textId="29A887C1" w:rsidR="007D5897" w:rsidRPr="00787082" w:rsidRDefault="00323FEA"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9</w:t>
      </w:r>
      <w:r w:rsidR="007D5897" w:rsidRPr="00787082">
        <w:rPr>
          <w:rFonts w:ascii="Courier New" w:eastAsia="Times New Roman" w:hAnsi="Courier New" w:cs="Courier New"/>
          <w:color w:val="000000"/>
          <w:sz w:val="20"/>
          <w:szCs w:val="20"/>
        </w:rPr>
        <w:t xml:space="preserve">. Indemnification You agree to defend, indemnify and hold harmless GoodData, and any of its directors, officers, employees, affiliates, subsidiaries or agents, from and against any and all claims, losses, damages, liabilities and other expenses (including reasonable attorneys' fees), arising from or related to: i) your use of the </w:t>
      </w:r>
      <w:r w:rsidR="006D3F5C" w:rsidRPr="00787082">
        <w:rPr>
          <w:rFonts w:ascii="Courier New" w:eastAsia="Times New Roman" w:hAnsi="Courier New" w:cs="Courier New"/>
          <w:color w:val="000000"/>
          <w:sz w:val="20"/>
          <w:szCs w:val="20"/>
        </w:rPr>
        <w:t>Software</w:t>
      </w:r>
      <w:r w:rsidR="007D5897" w:rsidRPr="00787082">
        <w:rPr>
          <w:rFonts w:ascii="Courier New" w:eastAsia="Times New Roman" w:hAnsi="Courier New" w:cs="Courier New"/>
          <w:color w:val="000000"/>
          <w:sz w:val="20"/>
          <w:szCs w:val="20"/>
        </w:rPr>
        <w:t xml:space="preserve">; ii) any derivative works you create using </w:t>
      </w:r>
      <w:r w:rsidR="006D3F5C" w:rsidRPr="00787082">
        <w:rPr>
          <w:rFonts w:ascii="Courier New" w:eastAsia="Times New Roman" w:hAnsi="Courier New" w:cs="Courier New"/>
          <w:color w:val="000000"/>
          <w:sz w:val="20"/>
          <w:szCs w:val="20"/>
        </w:rPr>
        <w:t>Software</w:t>
      </w:r>
      <w:r w:rsidR="007D5897" w:rsidRPr="00787082">
        <w:rPr>
          <w:rFonts w:ascii="Courier New" w:eastAsia="Times New Roman" w:hAnsi="Courier New" w:cs="Courier New"/>
          <w:color w:val="000000"/>
          <w:sz w:val="20"/>
          <w:szCs w:val="20"/>
        </w:rPr>
        <w:t xml:space="preserve"> source code, and iii) your breach of this Agreement.</w:t>
      </w:r>
    </w:p>
    <w:p w14:paraId="0B0358A0" w14:textId="77777777" w:rsidR="007D5897" w:rsidRPr="00787082"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6BA6BA" w14:textId="04686B89" w:rsidR="007D5897" w:rsidRPr="007D5897" w:rsidRDefault="007D5897" w:rsidP="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87082">
        <w:rPr>
          <w:rFonts w:ascii="Courier New" w:eastAsia="Times New Roman" w:hAnsi="Courier New" w:cs="Courier New"/>
          <w:color w:val="000000"/>
          <w:sz w:val="20"/>
          <w:szCs w:val="20"/>
        </w:rPr>
        <w:t>1</w:t>
      </w:r>
      <w:r w:rsidR="00323FEA" w:rsidRPr="00787082">
        <w:rPr>
          <w:rFonts w:ascii="Courier New" w:eastAsia="Times New Roman" w:hAnsi="Courier New" w:cs="Courier New"/>
          <w:color w:val="000000"/>
          <w:sz w:val="20"/>
          <w:szCs w:val="20"/>
        </w:rPr>
        <w:t>0</w:t>
      </w:r>
      <w:r w:rsidRPr="00787082">
        <w:rPr>
          <w:rFonts w:ascii="Courier New" w:eastAsia="Times New Roman" w:hAnsi="Courier New" w:cs="Courier New"/>
          <w:color w:val="000000"/>
          <w:sz w:val="20"/>
          <w:szCs w:val="20"/>
        </w:rPr>
        <w:t xml:space="preserve">. Governing Law These terms are governed by the laws of the State of California and the United States of America without regard to conflict of laws principles. You may not assign any part of this Agreement without the prior written consent of GoodData. Any attempted assignment without consent shall be void. These terms constitute the entire agreement between you and GoodData with respect to the </w:t>
      </w:r>
      <w:r w:rsidR="006D3F5C" w:rsidRPr="00787082">
        <w:rPr>
          <w:rFonts w:ascii="Courier New" w:eastAsia="Times New Roman" w:hAnsi="Courier New" w:cs="Courier New"/>
          <w:color w:val="000000"/>
          <w:sz w:val="20"/>
          <w:szCs w:val="20"/>
        </w:rPr>
        <w:t>Software</w:t>
      </w:r>
      <w:r w:rsidRPr="00787082">
        <w:rPr>
          <w:rFonts w:ascii="Courier New" w:eastAsia="Times New Roman" w:hAnsi="Courier New" w:cs="Courier New"/>
          <w:color w:val="000000"/>
          <w:sz w:val="20"/>
          <w:szCs w:val="20"/>
        </w:rPr>
        <w:t xml:space="preserve"> and supersede all prior written or oral communications, </w:t>
      </w:r>
      <w:proofErr w:type="gramStart"/>
      <w:r w:rsidRPr="00787082">
        <w:rPr>
          <w:rFonts w:ascii="Courier New" w:eastAsia="Times New Roman" w:hAnsi="Courier New" w:cs="Courier New"/>
          <w:color w:val="000000"/>
          <w:sz w:val="20"/>
          <w:szCs w:val="20"/>
        </w:rPr>
        <w:t>understandings</w:t>
      </w:r>
      <w:proofErr w:type="gramEnd"/>
      <w:r w:rsidRPr="00787082">
        <w:rPr>
          <w:rFonts w:ascii="Courier New" w:eastAsia="Times New Roman" w:hAnsi="Courier New" w:cs="Courier New"/>
          <w:color w:val="000000"/>
          <w:sz w:val="20"/>
          <w:szCs w:val="20"/>
        </w:rPr>
        <w:t xml:space="preserve"> and agreements. Any waiver of these terms must be in writing to be effective. If any provision of these terms is found to be invalid or unenforceable, the remaining terms will continue to be valid and enforceable to the fullest extent permitted by law.</w:t>
      </w:r>
    </w:p>
    <w:p w14:paraId="66CCE442" w14:textId="77777777" w:rsidR="005B1A72" w:rsidRDefault="005B1A72"/>
    <w:sectPr w:rsidR="005B1A72" w:rsidSect="008F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97"/>
    <w:rsid w:val="0008118D"/>
    <w:rsid w:val="0008154F"/>
    <w:rsid w:val="000A163C"/>
    <w:rsid w:val="000B0790"/>
    <w:rsid w:val="000D5583"/>
    <w:rsid w:val="00174804"/>
    <w:rsid w:val="002245A1"/>
    <w:rsid w:val="00323FEA"/>
    <w:rsid w:val="004064D0"/>
    <w:rsid w:val="0057590B"/>
    <w:rsid w:val="005B1A72"/>
    <w:rsid w:val="005F00D6"/>
    <w:rsid w:val="006D3F5C"/>
    <w:rsid w:val="00787082"/>
    <w:rsid w:val="007A35F6"/>
    <w:rsid w:val="007D5897"/>
    <w:rsid w:val="007F372E"/>
    <w:rsid w:val="007F6EB9"/>
    <w:rsid w:val="008B7D46"/>
    <w:rsid w:val="008E56C7"/>
    <w:rsid w:val="008F00C1"/>
    <w:rsid w:val="009D4148"/>
    <w:rsid w:val="00CC697F"/>
    <w:rsid w:val="00CF5611"/>
    <w:rsid w:val="00E03351"/>
    <w:rsid w:val="00E40AAA"/>
    <w:rsid w:val="00E427E3"/>
    <w:rsid w:val="00F3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9EEF"/>
  <w15:chartTrackingRefBased/>
  <w15:docId w15:val="{3E84BD3A-DC46-0A4D-A0E9-02328441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8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6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EB9"/>
    <w:rPr>
      <w:rFonts w:ascii="Segoe UI" w:hAnsi="Segoe UI" w:cs="Segoe UI"/>
      <w:sz w:val="18"/>
      <w:szCs w:val="18"/>
    </w:rPr>
  </w:style>
  <w:style w:type="character" w:styleId="CommentReference">
    <w:name w:val="annotation reference"/>
    <w:basedOn w:val="DefaultParagraphFont"/>
    <w:uiPriority w:val="99"/>
    <w:semiHidden/>
    <w:unhideWhenUsed/>
    <w:rsid w:val="007F6EB9"/>
    <w:rPr>
      <w:sz w:val="16"/>
      <w:szCs w:val="16"/>
    </w:rPr>
  </w:style>
  <w:style w:type="paragraph" w:styleId="CommentText">
    <w:name w:val="annotation text"/>
    <w:basedOn w:val="Normal"/>
    <w:link w:val="CommentTextChar"/>
    <w:uiPriority w:val="99"/>
    <w:semiHidden/>
    <w:unhideWhenUsed/>
    <w:rsid w:val="007F6EB9"/>
    <w:rPr>
      <w:sz w:val="20"/>
      <w:szCs w:val="20"/>
    </w:rPr>
  </w:style>
  <w:style w:type="character" w:customStyle="1" w:styleId="CommentTextChar">
    <w:name w:val="Comment Text Char"/>
    <w:basedOn w:val="DefaultParagraphFont"/>
    <w:link w:val="CommentText"/>
    <w:uiPriority w:val="99"/>
    <w:semiHidden/>
    <w:rsid w:val="007F6EB9"/>
    <w:rPr>
      <w:sz w:val="20"/>
      <w:szCs w:val="20"/>
    </w:rPr>
  </w:style>
  <w:style w:type="paragraph" w:styleId="CommentSubject">
    <w:name w:val="annotation subject"/>
    <w:basedOn w:val="CommentText"/>
    <w:next w:val="CommentText"/>
    <w:link w:val="CommentSubjectChar"/>
    <w:uiPriority w:val="99"/>
    <w:semiHidden/>
    <w:unhideWhenUsed/>
    <w:rsid w:val="007F6EB9"/>
    <w:rPr>
      <w:b/>
      <w:bCs/>
    </w:rPr>
  </w:style>
  <w:style w:type="character" w:customStyle="1" w:styleId="CommentSubjectChar">
    <w:name w:val="Comment Subject Char"/>
    <w:basedOn w:val="CommentTextChar"/>
    <w:link w:val="CommentSubject"/>
    <w:uiPriority w:val="99"/>
    <w:semiHidden/>
    <w:rsid w:val="007F6E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50887">
      <w:bodyDiv w:val="1"/>
      <w:marLeft w:val="0"/>
      <w:marRight w:val="0"/>
      <w:marTop w:val="0"/>
      <w:marBottom w:val="0"/>
      <w:divBdr>
        <w:top w:val="none" w:sz="0" w:space="0" w:color="auto"/>
        <w:left w:val="none" w:sz="0" w:space="0" w:color="auto"/>
        <w:bottom w:val="none" w:sz="0" w:space="0" w:color="auto"/>
        <w:right w:val="none" w:sz="0" w:space="0" w:color="auto"/>
      </w:divBdr>
    </w:div>
    <w:div w:id="7262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EC99-1509-4384-88EE-EF979220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Jung</dc:creator>
  <cp:keywords/>
  <dc:description/>
  <cp:lastModifiedBy>Kate Downing</cp:lastModifiedBy>
  <cp:revision>2</cp:revision>
  <dcterms:created xsi:type="dcterms:W3CDTF">2021-03-29T23:44:00Z</dcterms:created>
  <dcterms:modified xsi:type="dcterms:W3CDTF">2021-03-29T23:44:00Z</dcterms:modified>
</cp:coreProperties>
</file>