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6.0.0 -->
  <w:body>
    <w:p>
      <w:pPr>
        <w:pStyle w:val="Normal0"/>
        <w:bidi w:val="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[caption]</w:t>
      </w:r>
    </w:p>
    <w:p>
      <w:pPr>
        <w:pStyle w:val="Normal0"/>
        <w:bidi w:val="0"/>
        <w:jc w:val="center"/>
        <w:rPr>
          <w:rStyle w:val="DefaultParagraphFont"/>
          <w:rFonts w:ascii="Times New Roman" w:eastAsia="Times New Roman" w:hAnsi="Times New Roman" w:cs="Times New Roman"/>
          <w:b/>
          <w:sz w:val="24"/>
        </w:rPr>
      </w:pPr>
      <w:r>
        <w:rPr>
          <w:rStyle w:val="DefaultParagraphFont"/>
          <w:rFonts w:ascii="Times New Roman" w:eastAsia="Times New Roman" w:hAnsi="Times New Roman" w:cs="Times New Roman"/>
          <w:b/>
          <w:sz w:val="24"/>
          <w:szCs w:val="24"/>
          <w:rtl w:val="0"/>
          <w:cs w:val="0"/>
          <w:lang w:val="en-US" w:eastAsia="en-US" w:bidi="ar-SA"/>
        </w:rPr>
        <w:t>[PETITIONER/RESPONDENT]</w:t>
      </w:r>
      <w:r>
        <w:rPr>
          <w:rStyle w:val="DefaultParagraphFont"/>
          <w:rFonts w:ascii="Times New Roman" w:eastAsia="Times New Roman" w:hAnsi="Times New Roman" w:cs="Times New Roman"/>
          <w:b/>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 xml:space="preserve">S </w:t>
      </w:r>
      <w:r>
        <w:rPr>
          <w:rStyle w:val="DefaultParagraphFont"/>
          <w:rFonts w:ascii="Times New Roman" w:eastAsia="Times New Roman" w:hAnsi="Times New Roman" w:cs="Times New Roman"/>
          <w:b/>
          <w:sz w:val="24"/>
          <w:szCs w:val="24"/>
          <w:rtl w:val="0"/>
          <w:cs w:val="0"/>
          <w:lang w:val="en-US" w:eastAsia="en-US" w:bidi="ar-SA"/>
        </w:rPr>
        <w:t>REQU</w:t>
      </w:r>
      <w:r>
        <w:rPr>
          <w:rStyle w:val="DefaultParagraphFont"/>
          <w:rFonts w:ascii="Times New Roman" w:eastAsia="Times New Roman" w:hAnsi="Times New Roman" w:cs="Times New Roman"/>
          <w:b/>
          <w:sz w:val="24"/>
          <w:szCs w:val="24"/>
          <w:rtl w:val="0"/>
          <w:cs w:val="0"/>
          <w:lang w:val="en-US" w:eastAsia="en-US" w:bidi="ar-SA"/>
        </w:rPr>
        <w:t>EST</w:t>
      </w:r>
      <w:r>
        <w:rPr>
          <w:rStyle w:val="DefaultParagraphFont"/>
          <w:rFonts w:ascii="Times New Roman" w:eastAsia="Times New Roman" w:hAnsi="Times New Roman" w:cs="Times New Roman"/>
          <w:b/>
          <w:sz w:val="24"/>
          <w:szCs w:val="24"/>
          <w:rtl w:val="0"/>
          <w:cs w:val="0"/>
          <w:lang w:val="en-US" w:eastAsia="en-US" w:bidi="ar-SA"/>
        </w:rPr>
        <w:t>S</w:t>
      </w:r>
      <w:r>
        <w:rPr>
          <w:rStyle w:val="DefaultParagraphFont"/>
          <w:rFonts w:ascii="Times New Roman" w:eastAsia="Times New Roman" w:hAnsi="Times New Roman" w:cs="Times New Roman"/>
          <w:b/>
          <w:sz w:val="24"/>
          <w:szCs w:val="24"/>
          <w:rtl w:val="0"/>
          <w:cs w:val="0"/>
          <w:lang w:val="en-US" w:eastAsia="en-US" w:bidi="ar-SA"/>
        </w:rPr>
        <w:t xml:space="preserve"> FOR </w:t>
      </w:r>
      <w:r>
        <w:rPr>
          <w:rStyle w:val="DefaultParagraphFont"/>
          <w:rFonts w:ascii="Times New Roman" w:eastAsia="Times New Roman" w:hAnsi="Times New Roman" w:cs="Times New Roman"/>
          <w:b/>
          <w:sz w:val="24"/>
          <w:szCs w:val="24"/>
          <w:rtl w:val="0"/>
          <w:cs w:val="0"/>
          <w:lang w:val="en-US" w:eastAsia="en-US" w:bidi="ar-SA"/>
        </w:rPr>
        <w:t>DISCLOSURE</w:t>
      </w:r>
    </w:p>
    <w:p>
      <w:pPr>
        <w:pStyle w:val="Normal0"/>
        <w:bidi w:val="0"/>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To: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by and through </w:t>
      </w:r>
      <w:r>
        <w:rPr>
          <w:rStyle w:val="DefaultParagraphFont"/>
          <w:rFonts w:ascii="Times New Roman" w:eastAsia="Times New Roman" w:hAnsi="Times New Roman" w:cs="Times New Roman"/>
          <w:sz w:val="24"/>
          <w:szCs w:val="24"/>
          <w:rtl w:val="0"/>
          <w:cs w:val="0"/>
          <w:lang w:val="en-US" w:eastAsia="en-US" w:bidi="ar-SA"/>
        </w:rPr>
        <w:t>[his/her]</w:t>
      </w:r>
      <w:r>
        <w:rPr>
          <w:rStyle w:val="DefaultParagraphFont"/>
          <w:rFonts w:ascii="Times New Roman" w:eastAsia="Times New Roman" w:hAnsi="Times New Roman" w:cs="Times New Roman"/>
          <w:sz w:val="24"/>
          <w:szCs w:val="24"/>
          <w:rtl w:val="0"/>
          <w:cs w:val="0"/>
          <w:lang w:val="en-US" w:eastAsia="en-US" w:bidi="ar-SA"/>
        </w:rPr>
        <w:t xml:space="preserve"> attorney of record,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 xml:space="preserve">Pursuant to rule 194a of the Texas Rules of Civil Procedure and subchapter B, chapter 301, Family Code, you are requested to disclose the information or material described below within </w:t>
      </w:r>
      <w:r>
        <w:rPr>
          <w:rStyle w:val="DefaultParagraphFont"/>
          <w:rFonts w:ascii="Times New Roman" w:eastAsia="Times New Roman" w:hAnsi="Times New Roman" w:cs="Times New Roman"/>
          <w:sz w:val="24"/>
          <w:szCs w:val="24"/>
          <w:rtl w:val="0"/>
          <w:cs w:val="0"/>
          <w:lang w:val="en-US" w:eastAsia="en-US" w:bidi="ar-SA"/>
        </w:rPr>
        <w:t>[30/50]</w:t>
      </w:r>
      <w:r>
        <w:rPr>
          <w:rStyle w:val="DefaultParagraphFont"/>
          <w:rFonts w:ascii="Times New Roman" w:eastAsia="Times New Roman" w:hAnsi="Times New Roman" w:cs="Times New Roman"/>
          <w:sz w:val="24"/>
          <w:szCs w:val="24"/>
          <w:rtl w:val="0"/>
          <w:cs w:val="0"/>
          <w:lang w:val="en-US" w:eastAsia="en-US" w:bidi="ar-SA"/>
        </w:rPr>
        <w:t xml:space="preserve"> days after service of this request.  The originals or copies of documents and other tangible items requested must be produced for inspection and copying at</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______</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 xml:space="preserve">within </w:t>
      </w:r>
      <w:r>
        <w:rPr>
          <w:rStyle w:val="DefaultParagraphFont"/>
          <w:rFonts w:ascii="Times New Roman" w:eastAsia="Times New Roman" w:hAnsi="Times New Roman" w:cs="Times New Roman"/>
          <w:sz w:val="24"/>
          <w:szCs w:val="24"/>
          <w:rtl w:val="0"/>
          <w:cs w:val="0"/>
          <w:lang w:val="en-US" w:eastAsia="en-US" w:bidi="ar-SA"/>
        </w:rPr>
        <w:t>[30/50]</w:t>
      </w:r>
      <w:r>
        <w:rPr>
          <w:rStyle w:val="DefaultParagraphFont"/>
          <w:rFonts w:ascii="Times New Roman" w:eastAsia="Times New Roman" w:hAnsi="Times New Roman" w:cs="Times New Roman"/>
          <w:sz w:val="24"/>
          <w:szCs w:val="24"/>
          <w:rtl w:val="0"/>
          <w:cs w:val="0"/>
          <w:lang w:val="en-US" w:eastAsia="en-US" w:bidi="ar-SA"/>
        </w:rPr>
        <w:t xml:space="preserve"> days after service of this request, together with a written response.  Each written response must be preceded by the request to which it applies.  No objection or assertion of work product privilege is permitted to this request. If you fail to comply with this request, the court may order sanctions against you in accordance with the Texas Rules of Civil Procedure.  Your response must be signed</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[attorney signature block]</w:t>
      </w:r>
    </w:p>
    <w:p>
      <w:pPr>
        <w:pStyle w:val="Normal0"/>
        <w:bidi w:val="0"/>
        <w:spacing w:line="480" w:lineRule="auto"/>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[certificate of service]</w:t>
      </w:r>
    </w:p>
    <w:p>
      <w:pPr>
        <w:pStyle w:val="Normal0"/>
        <w:bidi w:val="0"/>
        <w:spacing w:line="480" w:lineRule="auto"/>
        <w:jc w:val="center"/>
        <w:rPr>
          <w:rStyle w:val="DefaultParagraphFont"/>
          <w:rFonts w:ascii="Times New Roman" w:eastAsia="Times New Roman" w:hAnsi="Times New Roman" w:cs="Times New Roman"/>
          <w:b/>
          <w:sz w:val="24"/>
        </w:rPr>
      </w:pPr>
      <w:r>
        <w:rPr>
          <w:rStyle w:val="DefaultParagraphFont"/>
          <w:rFonts w:ascii="Times New Roman" w:eastAsia="Times New Roman" w:hAnsi="Times New Roman" w:cs="Times New Roman"/>
          <w:sz w:val="24"/>
          <w:szCs w:val="24"/>
          <w:rtl w:val="0"/>
          <w:cs w:val="0"/>
          <w:lang w:val="en-US" w:eastAsia="en-US" w:bidi="ar-SA"/>
        </w:rPr>
        <w:br w:type="page"/>
      </w:r>
      <w:r>
        <w:rPr>
          <w:rStyle w:val="DefaultParagraphFont"/>
          <w:rFonts w:ascii="Times New Roman" w:eastAsia="Times New Roman" w:hAnsi="Times New Roman" w:cs="Times New Roman"/>
          <w:b/>
          <w:bCs/>
          <w:sz w:val="24"/>
          <w:szCs w:val="24"/>
          <w:rtl w:val="0"/>
          <w:cs w:val="0"/>
          <w:lang w:val="en-US" w:eastAsia="en-US" w:bidi="ar-SA"/>
        </w:rPr>
        <w:t>REQUE</w:t>
      </w:r>
      <w:r>
        <w:rPr>
          <w:rStyle w:val="DefaultParagraphFont"/>
          <w:rFonts w:ascii="Times New Roman" w:eastAsia="Times New Roman" w:hAnsi="Times New Roman" w:cs="Times New Roman"/>
          <w:b/>
          <w:bCs/>
          <w:sz w:val="24"/>
          <w:szCs w:val="24"/>
          <w:rtl w:val="0"/>
          <w:cs w:val="0"/>
          <w:lang w:val="en-US" w:eastAsia="en-US" w:bidi="ar-SA"/>
        </w:rPr>
        <w:t>ST</w:t>
      </w:r>
      <w:r>
        <w:rPr>
          <w:rStyle w:val="DefaultParagraphFont"/>
          <w:rFonts w:ascii="Times New Roman" w:eastAsia="Times New Roman" w:hAnsi="Times New Roman" w:cs="Times New Roman"/>
          <w:b/>
          <w:bCs/>
          <w:sz w:val="24"/>
          <w:szCs w:val="24"/>
          <w:rtl w:val="0"/>
          <w:cs w:val="0"/>
          <w:lang w:val="en-US" w:eastAsia="en-US" w:bidi="ar-SA"/>
        </w:rPr>
        <w:t>S</w:t>
      </w:r>
      <w:r>
        <w:rPr>
          <w:rStyle w:val="DefaultParagraphFont"/>
          <w:rFonts w:ascii="Times New Roman" w:eastAsia="Times New Roman" w:hAnsi="Times New Roman" w:cs="Times New Roman"/>
          <w:b/>
          <w:bCs/>
          <w:sz w:val="24"/>
          <w:szCs w:val="24"/>
          <w:rtl w:val="0"/>
          <w:cs w:val="0"/>
          <w:lang w:val="en-US" w:eastAsia="en-US" w:bidi="ar-SA"/>
        </w:rPr>
        <w:t xml:space="preserve"> FOR </w:t>
      </w:r>
      <w:r>
        <w:rPr>
          <w:rStyle w:val="DefaultParagraphFont"/>
          <w:rFonts w:ascii="Times New Roman" w:eastAsia="Times New Roman" w:hAnsi="Times New Roman" w:cs="Times New Roman"/>
          <w:b/>
          <w:sz w:val="24"/>
          <w:szCs w:val="24"/>
          <w:rtl w:val="0"/>
          <w:cs w:val="0"/>
          <w:lang w:val="en-US" w:eastAsia="en-US" w:bidi="ar-SA"/>
        </w:rPr>
        <w:t>DISCLOSURE</w:t>
      </w: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1</w:t>
      </w:r>
      <w:r>
        <w:rPr>
          <w:rStyle w:val="DefaultParagraphFont"/>
          <w:rFonts w:ascii="Times New Roman" w:eastAsia="Times New Roman" w:hAnsi="Times New Roman" w:cs="Times New Roman"/>
          <w:sz w:val="24"/>
          <w:szCs w:val="24"/>
          <w:rtl w:val="0"/>
          <w:cs w:val="0"/>
          <w:lang w:val="en-US" w:eastAsia="en-US" w:bidi="ar-SA"/>
        </w:rPr>
        <w:t>.</w:t>
        <w:tab/>
      </w:r>
      <w:r>
        <w:rPr>
          <w:rStyle w:val="DefaultParagraphFont"/>
          <w:rFonts w:ascii="Times New Roman" w:eastAsia="Times New Roman" w:hAnsi="Times New Roman" w:cs="Times New Roman"/>
          <w:sz w:val="24"/>
          <w:szCs w:val="24"/>
          <w:rtl w:val="0"/>
          <w:cs w:val="0"/>
          <w:lang w:val="en-US" w:eastAsia="en-US" w:bidi="ar-SA"/>
        </w:rPr>
        <w:t>State t</w:t>
      </w:r>
      <w:r>
        <w:rPr>
          <w:rStyle w:val="DefaultParagraphFont"/>
          <w:rFonts w:ascii="Times New Roman" w:eastAsia="Times New Roman" w:hAnsi="Times New Roman" w:cs="Times New Roman"/>
          <w:sz w:val="24"/>
          <w:szCs w:val="24"/>
          <w:rtl w:val="0"/>
          <w:cs w:val="0"/>
          <w:lang w:val="en-US" w:eastAsia="en-US" w:bidi="ar-SA"/>
        </w:rPr>
        <w:t>he correct names of the parties to the lawsuit.</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2</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State t</w:t>
      </w:r>
      <w:r>
        <w:rPr>
          <w:rStyle w:val="DefaultParagraphFont"/>
          <w:rFonts w:ascii="Times New Roman" w:eastAsia="Times New Roman" w:hAnsi="Times New Roman" w:cs="Times New Roman"/>
          <w:sz w:val="24"/>
          <w:szCs w:val="24"/>
          <w:rtl w:val="0"/>
          <w:cs w:val="0"/>
          <w:lang w:val="en-US" w:eastAsia="en-US" w:bidi="ar-SA"/>
        </w:rPr>
        <w:t>he name</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address</w:t>
      </w:r>
      <w:r>
        <w:rPr>
          <w:rStyle w:val="DefaultParagraphFont"/>
          <w:rFonts w:ascii="Times New Roman" w:eastAsia="Times New Roman" w:hAnsi="Times New Roman" w:cs="Times New Roman"/>
          <w:sz w:val="24"/>
          <w:szCs w:val="24"/>
          <w:rtl w:val="0"/>
          <w:cs w:val="0"/>
          <w:lang w:val="en-US" w:eastAsia="en-US" w:bidi="ar-SA"/>
        </w:rPr>
        <w:t>es</w:t>
      </w:r>
      <w:r>
        <w:rPr>
          <w:rStyle w:val="DefaultParagraphFont"/>
          <w:rFonts w:ascii="Times New Roman" w:eastAsia="Times New Roman" w:hAnsi="Times New Roman" w:cs="Times New Roman"/>
          <w:sz w:val="24"/>
          <w:szCs w:val="24"/>
          <w:rtl w:val="0"/>
          <w:cs w:val="0"/>
          <w:lang w:val="en-US" w:eastAsia="en-US" w:bidi="ar-SA"/>
        </w:rPr>
        <w:t>, and telephone number</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xml:space="preserve"> of </w:t>
      </w:r>
      <w:r>
        <w:rPr>
          <w:rStyle w:val="DefaultParagraphFont"/>
          <w:rFonts w:ascii="Times New Roman" w:eastAsia="Times New Roman" w:hAnsi="Times New Roman" w:cs="Times New Roman"/>
          <w:sz w:val="24"/>
          <w:szCs w:val="24"/>
          <w:rtl w:val="0"/>
          <w:cs w:val="0"/>
          <w:lang w:val="en-US" w:eastAsia="en-US" w:bidi="ar-SA"/>
        </w:rPr>
        <w:t xml:space="preserve">any </w:t>
      </w:r>
      <w:r>
        <w:rPr>
          <w:rStyle w:val="DefaultParagraphFont"/>
          <w:rFonts w:ascii="Times New Roman" w:eastAsia="Times New Roman" w:hAnsi="Times New Roman" w:cs="Times New Roman"/>
          <w:sz w:val="24"/>
          <w:szCs w:val="24"/>
          <w:rtl w:val="0"/>
          <w:cs w:val="0"/>
          <w:lang w:val="en-US" w:eastAsia="en-US" w:bidi="ar-SA"/>
        </w:rPr>
        <w:t>potential part</w:t>
      </w:r>
      <w:r>
        <w:rPr>
          <w:rStyle w:val="DefaultParagraphFont"/>
          <w:rFonts w:ascii="Times New Roman" w:eastAsia="Times New Roman" w:hAnsi="Times New Roman" w:cs="Times New Roman"/>
          <w:sz w:val="24"/>
          <w:szCs w:val="24"/>
          <w:rtl w:val="0"/>
          <w:cs w:val="0"/>
          <w:lang w:val="en-US" w:eastAsia="en-US" w:bidi="ar-SA"/>
        </w:rPr>
        <w:t>ies</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3</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 xml:space="preserve">State the </w:t>
      </w:r>
      <w:r>
        <w:rPr>
          <w:rStyle w:val="DefaultParagraphFont"/>
          <w:rFonts w:ascii="Times New Roman" w:eastAsia="Times New Roman" w:hAnsi="Times New Roman" w:cs="Times New Roman"/>
          <w:sz w:val="24"/>
          <w:szCs w:val="24"/>
          <w:rtl w:val="0"/>
          <w:cs w:val="0"/>
          <w:lang w:val="en-US" w:eastAsia="en-US" w:bidi="ar-SA"/>
        </w:rPr>
        <w:t xml:space="preserve">legal theories and, in general, the factual bases for </w:t>
      </w:r>
      <w:r>
        <w:rPr>
          <w:rStyle w:val="DefaultParagraphFont"/>
          <w:rFonts w:ascii="Times New Roman" w:eastAsia="Times New Roman" w:hAnsi="Times New Roman" w:cs="Times New Roman"/>
          <w:sz w:val="24"/>
          <w:szCs w:val="24"/>
          <w:rtl w:val="0"/>
          <w:cs w:val="0"/>
          <w:lang w:val="en-US" w:eastAsia="en-US" w:bidi="ar-SA"/>
        </w:rPr>
        <w:t xml:space="preserve">the </w:t>
      </w:r>
      <w:r>
        <w:rPr>
          <w:rStyle w:val="DefaultParagraphFont"/>
          <w:rFonts w:ascii="Times New Roman" w:eastAsia="Times New Roman" w:hAnsi="Times New Roman" w:cs="Times New Roman"/>
          <w:sz w:val="24"/>
          <w:szCs w:val="24"/>
          <w:rtl w:val="0"/>
          <w:cs w:val="0"/>
          <w:lang w:val="en-US" w:eastAsia="en-US" w:bidi="ar-SA"/>
        </w:rPr>
        <w:t>claims or defenses</w:t>
      </w:r>
      <w:r>
        <w:rPr>
          <w:rStyle w:val="DefaultParagraphFont"/>
          <w:rFonts w:ascii="Times New Roman" w:eastAsia="Times New Roman" w:hAnsi="Times New Roman" w:cs="Times New Roman"/>
          <w:sz w:val="24"/>
          <w:szCs w:val="24"/>
          <w:rtl w:val="0"/>
          <w:cs w:val="0"/>
          <w:lang w:val="en-US" w:eastAsia="en-US" w:bidi="ar-SA"/>
        </w:rPr>
        <w:t xml:space="preserve"> of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(You need not marshal or compile all evidence that may be offered at trial.)</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4</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 xml:space="preserve">State the </w:t>
      </w:r>
      <w:r>
        <w:rPr>
          <w:rStyle w:val="DefaultParagraphFont"/>
          <w:rFonts w:ascii="Times New Roman" w:eastAsia="Times New Roman" w:hAnsi="Times New Roman" w:cs="Times New Roman"/>
          <w:sz w:val="24"/>
          <w:szCs w:val="24"/>
          <w:rtl w:val="0"/>
          <w:cs w:val="0"/>
          <w:lang w:val="en-US" w:eastAsia="en-US" w:bidi="ar-SA"/>
        </w:rPr>
        <w:t>amount and any method of calculating economic damages.</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5</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 xml:space="preserve">State the </w:t>
      </w: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address</w:t>
      </w:r>
      <w:r>
        <w:rPr>
          <w:rStyle w:val="DefaultParagraphFont"/>
          <w:rFonts w:ascii="Times New Roman" w:eastAsia="Times New Roman" w:hAnsi="Times New Roman" w:cs="Times New Roman"/>
          <w:sz w:val="24"/>
          <w:szCs w:val="24"/>
          <w:rtl w:val="0"/>
          <w:cs w:val="0"/>
          <w:lang w:val="en-US" w:eastAsia="en-US" w:bidi="ar-SA"/>
        </w:rPr>
        <w:t>es</w:t>
      </w:r>
      <w:r>
        <w:rPr>
          <w:rStyle w:val="DefaultParagraphFont"/>
          <w:rFonts w:ascii="Times New Roman" w:eastAsia="Times New Roman" w:hAnsi="Times New Roman" w:cs="Times New Roman"/>
          <w:sz w:val="24"/>
          <w:szCs w:val="24"/>
          <w:rtl w:val="0"/>
          <w:cs w:val="0"/>
          <w:lang w:val="en-US" w:eastAsia="en-US" w:bidi="ar-SA"/>
        </w:rPr>
        <w:t>, and telephone number</w:t>
      </w:r>
      <w:r>
        <w:rPr>
          <w:rStyle w:val="DefaultParagraphFont"/>
          <w:rFonts w:ascii="Times New Roman" w:eastAsia="Times New Roman" w:hAnsi="Times New Roman" w:cs="Times New Roman"/>
          <w:sz w:val="24"/>
          <w:szCs w:val="24"/>
          <w:rtl w:val="0"/>
          <w:cs w:val="0"/>
          <w:lang w:val="en-US" w:eastAsia="en-US" w:bidi="ar-SA"/>
        </w:rPr>
        <w:t>s</w:t>
      </w:r>
      <w:r>
        <w:rPr>
          <w:rStyle w:val="DefaultParagraphFont"/>
          <w:rFonts w:ascii="Times New Roman" w:eastAsia="Times New Roman" w:hAnsi="Times New Roman" w:cs="Times New Roman"/>
          <w:sz w:val="24"/>
          <w:szCs w:val="24"/>
          <w:rtl w:val="0"/>
          <w:cs w:val="0"/>
          <w:lang w:val="en-US" w:eastAsia="en-US" w:bidi="ar-SA"/>
        </w:rPr>
        <w:t xml:space="preserve"> of persons having knowledge of relevant facts, and </w:t>
      </w:r>
      <w:r>
        <w:rPr>
          <w:rStyle w:val="DefaultParagraphFont"/>
          <w:rFonts w:ascii="Times New Roman" w:eastAsia="Times New Roman" w:hAnsi="Times New Roman" w:cs="Times New Roman"/>
          <w:sz w:val="24"/>
          <w:szCs w:val="24"/>
          <w:rtl w:val="0"/>
          <w:cs w:val="0"/>
          <w:lang w:val="en-US" w:eastAsia="en-US" w:bidi="ar-SA"/>
        </w:rPr>
        <w:t xml:space="preserve">give </w:t>
      </w:r>
      <w:r>
        <w:rPr>
          <w:rStyle w:val="DefaultParagraphFont"/>
          <w:rFonts w:ascii="Times New Roman" w:eastAsia="Times New Roman" w:hAnsi="Times New Roman" w:cs="Times New Roman"/>
          <w:sz w:val="24"/>
          <w:szCs w:val="24"/>
          <w:rtl w:val="0"/>
          <w:cs w:val="0"/>
          <w:lang w:val="en-US" w:eastAsia="en-US" w:bidi="ar-SA"/>
        </w:rPr>
        <w:t xml:space="preserve">a brief statement of </w:t>
      </w:r>
      <w:r>
        <w:rPr>
          <w:rStyle w:val="DefaultParagraphFont"/>
          <w:rFonts w:ascii="Times New Roman" w:eastAsia="Times New Roman" w:hAnsi="Times New Roman" w:cs="Times New Roman"/>
          <w:sz w:val="24"/>
          <w:szCs w:val="24"/>
          <w:rtl w:val="0"/>
          <w:cs w:val="0"/>
          <w:lang w:val="en-US" w:eastAsia="en-US" w:bidi="ar-SA"/>
        </w:rPr>
        <w:t>each</w:t>
      </w:r>
      <w:r>
        <w:rPr>
          <w:rStyle w:val="DefaultParagraphFont"/>
          <w:rFonts w:ascii="Times New Roman" w:eastAsia="Times New Roman" w:hAnsi="Times New Roman" w:cs="Times New Roman"/>
          <w:sz w:val="24"/>
          <w:szCs w:val="24"/>
          <w:rtl w:val="0"/>
          <w:cs w:val="0"/>
          <w:lang w:val="en-US" w:eastAsia="en-US" w:bidi="ar-SA"/>
        </w:rPr>
        <w:t xml:space="preserve"> identified</w:t>
      </w:r>
      <w:r>
        <w:rPr>
          <w:rStyle w:val="DefaultParagraphFont"/>
          <w:rFonts w:ascii="Times New Roman" w:eastAsia="Times New Roman" w:hAnsi="Times New Roman" w:cs="Times New Roman"/>
          <w:sz w:val="24"/>
          <w:szCs w:val="24"/>
          <w:rtl w:val="0"/>
          <w:cs w:val="0"/>
          <w:lang w:val="en-US" w:eastAsia="en-US" w:bidi="ar-SA"/>
        </w:rPr>
        <w:t xml:space="preserve"> person</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connection with the case.</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6</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For any testifying expert -</w:t>
      </w:r>
    </w:p>
    <w:p>
      <w:pPr>
        <w:pStyle w:val="Normal0"/>
        <w:tabs>
          <w:tab w:val="left" w:pos="2160"/>
        </w:tabs>
        <w:bidi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a.</w:t>
        <w:tab/>
        <w:t>state the expert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name, address, and telephone number;</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tabs>
          <w:tab w:val="left" w:pos="2160"/>
        </w:tabs>
        <w:bidi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b.</w:t>
        <w:tab/>
        <w:t>state the subject matter on which the expert will testify;</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tabs>
          <w:tab w:val="left" w:pos="2160"/>
        </w:tabs>
        <w:bidi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c.</w:t>
        <w:tab/>
        <w:t>state the general substance of the expert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s mental impressions and opinions and a brief summary of the basis for them or, if the expert is not retained by, employed by, or otherwise subject to the control of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documents reflecting such information;</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tabs>
          <w:tab w:val="left" w:pos="2160"/>
        </w:tabs>
        <w:bidi w:val="0"/>
        <w:spacing w:line="480" w:lineRule="auto"/>
        <w:ind w:left="216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d.</w:t>
        <w:tab/>
        <w:t xml:space="preserve">if an expert is retained by, employed by, or otherwise subject to the control of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produce the originals or copies of the following:</w:t>
      </w:r>
    </w:p>
    <w:p>
      <w:pPr>
        <w:pStyle w:val="Normal0"/>
        <w:tabs>
          <w:tab w:val="left" w:pos="2880"/>
        </w:tabs>
        <w:bidi w:val="0"/>
        <w:spacing w:line="480" w:lineRule="auto"/>
        <w:ind w:left="288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i.</w:t>
        <w:tab/>
        <w:t>all documents, tangible things, reports, models, or data compilations that have been provided to, reviewed by, or prepared by or for the expert in anticipation of the expert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testimony; and</w:t>
      </w:r>
    </w:p>
    <w:p>
      <w:pPr>
        <w:pStyle w:val="Normal0"/>
        <w:tabs>
          <w:tab w:val="left" w:pos="2880"/>
        </w:tabs>
        <w:bidi w:val="0"/>
        <w:spacing w:line="480" w:lineRule="auto"/>
        <w:ind w:left="2880" w:hanging="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sz w:val="24"/>
          <w:szCs w:val="24"/>
          <w:rtl w:val="0"/>
          <w:cs w:val="0"/>
          <w:lang w:val="en-US" w:eastAsia="en-US" w:bidi="ar-SA"/>
        </w:rPr>
        <w:t>ii.</w:t>
        <w:tab/>
        <w:t>the expert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s current resume and bibliography.</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7</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Produce t</w:t>
      </w:r>
      <w:r>
        <w:rPr>
          <w:rStyle w:val="DefaultParagraphFont"/>
          <w:rFonts w:ascii="Times New Roman" w:eastAsia="Times New Roman" w:hAnsi="Times New Roman" w:cs="Times New Roman"/>
          <w:sz w:val="24"/>
          <w:szCs w:val="24"/>
          <w:rtl w:val="0"/>
          <w:cs w:val="0"/>
          <w:lang w:val="en-US" w:eastAsia="en-US" w:bidi="ar-SA"/>
        </w:rPr>
        <w:t>he originals or copies of any settlement agreements described in Rule 192.3(g) of the Texas Rules of Civil Procedure.  Rule 192.3(g) provides in part as follows:</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tabs>
          <w:tab w:val="left" w:pos="720"/>
        </w:tabs>
        <w:bidi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i/>
          <w:iCs/>
          <w:sz w:val="24"/>
          <w:szCs w:val="24"/>
          <w:rtl w:val="0"/>
          <w:cs w:val="0"/>
          <w:lang w:val="en-US" w:eastAsia="en-US" w:bidi="ar-SA"/>
        </w:rPr>
        <w:t>Settlement Agreements</w:t>
      </w:r>
      <w:r>
        <w:rPr>
          <w:rStyle w:val="DefaultParagraphFont"/>
          <w:rFonts w:ascii="Times New Roman" w:eastAsia="Times New Roman" w:hAnsi="Times New Roman" w:cs="Times New Roman"/>
          <w:sz w:val="24"/>
          <w:szCs w:val="24"/>
          <w:rtl w:val="0"/>
          <w:cs w:val="0"/>
          <w:lang w:val="en-US" w:eastAsia="en-US" w:bidi="ar-SA"/>
        </w:rPr>
        <w:t>.  A party may obtain discovery of the existence and contents of any relevant portions of a settlement agreement.</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8</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Produce the</w:t>
      </w:r>
      <w:r>
        <w:rPr>
          <w:rStyle w:val="DefaultParagraphFont"/>
          <w:rFonts w:ascii="Times New Roman" w:eastAsia="Times New Roman" w:hAnsi="Times New Roman" w:cs="Times New Roman"/>
          <w:sz w:val="24"/>
          <w:szCs w:val="24"/>
          <w:rtl w:val="0"/>
          <w:cs w:val="0"/>
          <w:lang w:val="en-US" w:eastAsia="en-US" w:bidi="ar-SA"/>
        </w:rPr>
        <w:t xml:space="preserve"> originals or copies of any </w:t>
      </w:r>
      <w:r>
        <w:rPr>
          <w:rStyle w:val="DefaultParagraphFont"/>
          <w:rFonts w:ascii="Times New Roman" w:eastAsia="Times New Roman" w:hAnsi="Times New Roman" w:cs="Times New Roman"/>
          <w:sz w:val="24"/>
          <w:szCs w:val="24"/>
          <w:rtl w:val="0"/>
          <w:cs w:val="0"/>
          <w:lang w:val="en-US" w:eastAsia="en-US" w:bidi="ar-SA"/>
        </w:rPr>
        <w:t xml:space="preserve">discoverable </w:t>
      </w:r>
      <w:r>
        <w:rPr>
          <w:rStyle w:val="DefaultParagraphFont"/>
          <w:rFonts w:ascii="Times New Roman" w:eastAsia="Times New Roman" w:hAnsi="Times New Roman" w:cs="Times New Roman"/>
          <w:sz w:val="24"/>
          <w:szCs w:val="24"/>
          <w:rtl w:val="0"/>
          <w:cs w:val="0"/>
          <w:lang w:val="en-US" w:eastAsia="en-US" w:bidi="ar-SA"/>
        </w:rPr>
        <w:t>witness statements described in Rule 192.3(h) of the Texas Rules of Civil Procedure.  Rule 192.3(h) provides in part as follows:</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tabs>
          <w:tab w:val="left" w:pos="720"/>
        </w:tabs>
        <w:bidi w:val="0"/>
        <w:spacing w:line="480" w:lineRule="auto"/>
        <w:ind w:left="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i/>
          <w:iCs/>
          <w:sz w:val="24"/>
          <w:szCs w:val="24"/>
          <w:rtl w:val="0"/>
          <w:cs w:val="0"/>
          <w:lang w:val="en-US" w:eastAsia="en-US" w:bidi="ar-SA"/>
        </w:rPr>
        <w:t>Statements of Persons with Knowledge of Relevant Facts</w:t>
      </w:r>
      <w:r>
        <w:rPr>
          <w:rStyle w:val="DefaultParagraphFont"/>
          <w:rFonts w:ascii="Times New Roman" w:eastAsia="Times New Roman" w:hAnsi="Times New Roman" w:cs="Times New Roman"/>
          <w:sz w:val="24"/>
          <w:szCs w:val="24"/>
          <w:rtl w:val="0"/>
          <w:cs w:val="0"/>
          <w:lang w:val="en-US" w:eastAsia="en-US" w:bidi="ar-SA"/>
        </w:rPr>
        <w:t xml:space="preserve">.  A party may obtain discovery of the statement of any person with knowledge of relevant facts - a </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witness statement</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 - regardless of when the statement was made.  A witness statement is (1) a written statement signed or otherwise adopted or approved in writing by the person making it, or (2) a stenographic, mechanical, electrical, or other type of recording of a witness</w:t>
      </w:r>
      <w:r>
        <w:rPr>
          <w:rStyle w:val="DefaultParagraphFont"/>
          <w:rFonts w:ascii="Times New Roman" w:eastAsia="Times New Roman" w:hAnsi="Times New Roman" w:cs="Times New Roman"/>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 xml:space="preserve">s oral statement, or any substantially verbatim transcription of such a recording. </w:t>
      </w:r>
      <w:r>
        <w:rPr>
          <w:rStyle w:val="DefaultParagraphFont"/>
          <w:rFonts w:ascii="Times New Roman" w:eastAsia="Times New Roman" w:hAnsi="Times New Roman" w:cs="Times New Roman"/>
          <w:sz w:val="24"/>
          <w:szCs w:val="24"/>
          <w:rtl w:val="0"/>
          <w:cs w:val="0"/>
          <w:lang w:val="en-US" w:eastAsia="en-US" w:bidi="ar-SA"/>
        </w:rPr>
        <w:t xml:space="preserve"> </w:t>
      </w:r>
      <w:r>
        <w:rPr>
          <w:rStyle w:val="DefaultParagraphFont"/>
          <w:rFonts w:ascii="Times New Roman" w:eastAsia="Times New Roman" w:hAnsi="Times New Roman" w:cs="Times New Roman"/>
          <w:sz w:val="24"/>
          <w:szCs w:val="24"/>
          <w:rtl w:val="0"/>
          <w:cs w:val="0"/>
          <w:lang w:val="en-US" w:eastAsia="en-US" w:bidi="ar-SA"/>
        </w:rPr>
        <w:t>Any person may obtain, upon written request, his or her own statement concerning the lawsuit, which is in the possession, custody or control of any party.</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9</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Produce t</w:t>
      </w:r>
      <w:r>
        <w:rPr>
          <w:rStyle w:val="DefaultParagraphFont"/>
          <w:rFonts w:ascii="Times New Roman" w:eastAsia="Times New Roman" w:hAnsi="Times New Roman" w:cs="Times New Roman"/>
          <w:sz w:val="24"/>
          <w:szCs w:val="24"/>
          <w:rtl w:val="0"/>
          <w:cs w:val="0"/>
          <w:lang w:val="en-US" w:eastAsia="en-US" w:bidi="ar-SA"/>
        </w:rPr>
        <w:t xml:space="preserve">he originals or copies of </w:t>
      </w:r>
      <w:r>
        <w:rPr>
          <w:rStyle w:val="DefaultParagraphFont"/>
          <w:rFonts w:ascii="Times New Roman" w:eastAsia="Times New Roman" w:hAnsi="Times New Roman" w:cs="Times New Roman"/>
          <w:sz w:val="24"/>
          <w:szCs w:val="24"/>
          <w:rtl w:val="0"/>
          <w:cs w:val="0"/>
          <w:lang w:val="en-US" w:eastAsia="en-US" w:bidi="ar-SA"/>
        </w:rPr>
        <w:t xml:space="preserve">(a) </w:t>
      </w:r>
      <w:r>
        <w:rPr>
          <w:rStyle w:val="DefaultParagraphFont"/>
          <w:rFonts w:ascii="Times New Roman" w:eastAsia="Times New Roman" w:hAnsi="Times New Roman" w:cs="Times New Roman"/>
          <w:sz w:val="24"/>
          <w:szCs w:val="24"/>
          <w:rtl w:val="0"/>
          <w:cs w:val="0"/>
          <w:lang w:val="en-US" w:eastAsia="en-US" w:bidi="ar-SA"/>
        </w:rPr>
        <w:t xml:space="preserve">all medical records and bills that are reasonably related to the injuries or damages asserted or </w:t>
      </w:r>
      <w:r>
        <w:rPr>
          <w:rStyle w:val="DefaultParagraphFont"/>
          <w:rFonts w:ascii="Times New Roman" w:eastAsia="Times New Roman" w:hAnsi="Times New Roman" w:cs="Times New Roman"/>
          <w:sz w:val="24"/>
          <w:szCs w:val="24"/>
          <w:rtl w:val="0"/>
          <w:cs w:val="0"/>
          <w:lang w:val="en-US" w:eastAsia="en-US" w:bidi="ar-SA"/>
        </w:rPr>
        <w:t xml:space="preserve">(b) </w:t>
      </w:r>
      <w:r>
        <w:rPr>
          <w:rStyle w:val="DefaultParagraphFont"/>
          <w:rFonts w:ascii="Times New Roman" w:eastAsia="Times New Roman" w:hAnsi="Times New Roman" w:cs="Times New Roman"/>
          <w:sz w:val="24"/>
          <w:szCs w:val="24"/>
          <w:rtl w:val="0"/>
          <w:cs w:val="0"/>
          <w:lang w:val="en-US" w:eastAsia="en-US" w:bidi="ar-SA"/>
        </w:rPr>
        <w:t>an authorization permitting the disclosure of such medical records and bills.</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10</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Produce t</w:t>
      </w:r>
      <w:r>
        <w:rPr>
          <w:rStyle w:val="DefaultParagraphFont"/>
          <w:rFonts w:ascii="Times New Roman" w:eastAsia="Times New Roman" w:hAnsi="Times New Roman" w:cs="Times New Roman"/>
          <w:sz w:val="24"/>
          <w:szCs w:val="24"/>
          <w:rtl w:val="0"/>
          <w:cs w:val="0"/>
          <w:lang w:val="en-US" w:eastAsia="en-US" w:bidi="ar-SA"/>
        </w:rPr>
        <w:t xml:space="preserve">he originals or copies of all medical records and bills obtained by </w:t>
      </w:r>
      <w:r>
        <w:rPr>
          <w:rStyle w:val="DefaultParagraphFont"/>
          <w:rFonts w:ascii="Times New Roman" w:eastAsia="Times New Roman" w:hAnsi="Times New Roman" w:cs="Times New Roman"/>
          <w:sz w:val="24"/>
          <w:szCs w:val="24"/>
          <w:rtl w:val="0"/>
          <w:cs w:val="0"/>
          <w:lang w:val="en-US" w:eastAsia="en-US" w:bidi="ar-SA"/>
        </w:rPr>
        <w:t>[opposing party]</w:t>
      </w:r>
      <w:r>
        <w:rPr>
          <w:rStyle w:val="DefaultParagraphFont"/>
          <w:rFonts w:ascii="Times New Roman" w:eastAsia="Times New Roman" w:hAnsi="Times New Roman" w:cs="Times New Roman"/>
          <w:sz w:val="24"/>
          <w:szCs w:val="24"/>
          <w:rtl w:val="0"/>
          <w:cs w:val="0"/>
          <w:lang w:val="en-US" w:eastAsia="en-US" w:bidi="ar-SA"/>
        </w:rPr>
        <w:t xml:space="preserve"> by virtue of an authorization furnished by </w:t>
      </w:r>
      <w:r>
        <w:rPr>
          <w:rStyle w:val="DefaultParagraphFont"/>
          <w:rFonts w:ascii="Times New Roman" w:eastAsia="Times New Roman" w:hAnsi="Times New Roman" w:cs="Times New Roman"/>
          <w:sz w:val="24"/>
          <w:szCs w:val="24"/>
          <w:rtl w:val="0"/>
          <w:cs w:val="0"/>
          <w:lang w:val="en-US" w:eastAsia="en-US" w:bidi="ar-SA"/>
        </w:rPr>
        <w:t>[name]</w:t>
      </w:r>
      <w:r>
        <w:rPr>
          <w:rStyle w:val="DefaultParagraphFont"/>
          <w:rFonts w:ascii="Times New Roman" w:eastAsia="Times New Roman" w:hAnsi="Times New Roman" w:cs="Times New Roman"/>
          <w:sz w:val="24"/>
          <w:szCs w:val="24"/>
          <w:rtl w:val="0"/>
          <w:cs w:val="0"/>
          <w:lang w:val="en-US" w:eastAsia="en-US" w:bidi="ar-SA"/>
        </w:rPr>
        <w:t>.</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ind w:firstLine="720"/>
        <w:jc w:val="both"/>
        <w:rPr>
          <w:rStyle w:val="DefaultParagraphFont"/>
          <w:rFonts w:ascii="Times New Roman" w:eastAsia="Times New Roman" w:hAnsi="Times New Roman" w:cs="Times New Roman"/>
          <w:sz w:val="24"/>
        </w:rPr>
      </w:pP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b/>
          <w:sz w:val="24"/>
          <w:szCs w:val="24"/>
          <w:rtl w:val="0"/>
          <w:cs w:val="0"/>
          <w:lang w:val="en-US" w:eastAsia="en-US" w:bidi="ar-SA"/>
        </w:rPr>
        <w:t>11</w:t>
      </w:r>
      <w:r>
        <w:rPr>
          <w:rStyle w:val="DefaultParagraphFont"/>
          <w:rFonts w:ascii="Times New Roman" w:eastAsia="Times New Roman" w:hAnsi="Times New Roman" w:cs="Times New Roman"/>
          <w:bCs/>
          <w:sz w:val="24"/>
          <w:szCs w:val="24"/>
          <w:rtl w:val="0"/>
          <w:cs w:val="0"/>
          <w:lang w:val="en-US" w:eastAsia="en-US" w:bidi="ar-SA"/>
        </w:rPr>
        <w:t>.</w:t>
      </w:r>
      <w:r>
        <w:rPr>
          <w:rStyle w:val="DefaultParagraphFont"/>
          <w:rFonts w:ascii="Times New Roman" w:eastAsia="Times New Roman" w:hAnsi="Times New Roman" w:cs="Times New Roman"/>
          <w:sz w:val="24"/>
          <w:szCs w:val="24"/>
          <w:rtl w:val="0"/>
          <w:cs w:val="0"/>
          <w:lang w:val="en-US" w:eastAsia="en-US" w:bidi="ar-SA"/>
        </w:rPr>
        <w:tab/>
      </w:r>
      <w:r>
        <w:rPr>
          <w:rStyle w:val="DefaultParagraphFont"/>
          <w:rFonts w:ascii="Times New Roman" w:eastAsia="Times New Roman" w:hAnsi="Times New Roman" w:cs="Times New Roman"/>
          <w:sz w:val="24"/>
          <w:szCs w:val="24"/>
          <w:rtl w:val="0"/>
          <w:cs w:val="0"/>
          <w:lang w:val="en-US" w:eastAsia="en-US" w:bidi="ar-SA"/>
        </w:rPr>
        <w:t xml:space="preserve">State the </w:t>
      </w:r>
      <w:r>
        <w:rPr>
          <w:rStyle w:val="DefaultParagraphFont"/>
          <w:rFonts w:ascii="Times New Roman" w:eastAsia="Times New Roman" w:hAnsi="Times New Roman" w:cs="Times New Roman"/>
          <w:sz w:val="24"/>
          <w:szCs w:val="24"/>
          <w:rtl w:val="0"/>
          <w:cs w:val="0"/>
          <w:lang w:val="en-US" w:eastAsia="en-US" w:bidi="ar-SA"/>
        </w:rPr>
        <w:t>name, address, and telephone number of any person who may be designated as a responsible third party.</w:t>
      </w:r>
    </w:p>
    <w:p>
      <w:pPr>
        <w:pStyle w:val="Normal0"/>
        <w:bidi w:val="0"/>
        <w:spacing w:line="480" w:lineRule="auto"/>
        <w:jc w:val="both"/>
        <w:rPr>
          <w:rStyle w:val="DefaultParagraphFont"/>
          <w:rFonts w:ascii="Times New Roman" w:eastAsia="Times New Roman" w:hAnsi="Times New Roman" w:cs="Times New Roman"/>
          <w:sz w:val="24"/>
        </w:rPr>
      </w:pPr>
    </w:p>
    <w:p>
      <w:pPr>
        <w:pStyle w:val="Normal0"/>
        <w:bidi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sz w:val="24"/>
        </w:rPr>
      </w:pPr>
    </w:p>
    <w:p>
      <w:pPr>
        <w:pStyle w:val="Normal0"/>
        <w:autoSpaceDE w:val="0"/>
        <w:autoSpaceDN w:val="0"/>
        <w:bidi w:val="0"/>
        <w:adjustRightInd w:val="0"/>
        <w:spacing w:line="480" w:lineRule="auto"/>
        <w:jc w:val="both"/>
        <w:rPr>
          <w:rStyle w:val="DefaultParagraphFont"/>
          <w:rFonts w:ascii="Times New Roman" w:eastAsia="Times New Roman" w:hAnsi="Times New Roman" w:cs="Times New Roman"/>
          <w:bCs/>
          <w:sz w:val="24"/>
        </w:rPr>
      </w:pPr>
      <w:r>
        <w:rPr>
          <w:rStyle w:val="DefaultParagraphFont"/>
          <w:rFonts w:ascii="Times New Roman" w:eastAsia="Times New Roman" w:hAnsi="Times New Roman" w:cs="Times New Roman"/>
          <w:bCs/>
          <w:sz w:val="24"/>
          <w:szCs w:val="24"/>
          <w:rtl w:val="0"/>
          <w:cs w:val="0"/>
          <w:lang w:val="en-US" w:eastAsia="en-US" w:bidi="ar-SA"/>
        </w:rPr>
        <w:t>]*</w:t>
      </w:r>
    </w:p>
    <w:sectPr>
      <w:type w:val="continuous"/>
      <w:pgSz w:w="12240" w:h="15840"/>
      <w:pgMar w:top="1440" w:right="1440" w:bottom="1440" w:left="1440" w:header="720" w:footer="960" w:gutter="0"/>
      <w:lnNumType w:distance="0"/>
      <w:cols w:space="720"/>
      <w:bidi w:val="0"/>
      <w:docGrid w:linePitch="326"/>
    </w:sectPr>
  </w:body>
</w:document>
</file>

<file path=word/fontTable.xml><?xml version="1.0" encoding="utf-8"?>
<w:fonts xmlns:r="http://schemas.openxmlformats.org/officeDocument/2006/relationships" xmlns:w="http://schemas.openxmlformats.org/wordprocessingml/2006/main">
  <w:font w:name="Times New Roman">
    <w:altName w:val="Times"/>
    <w:panose1 w:val="02020603050405020304"/>
    <w:charset w:val="CC"/>
    <w:family w:val="roman"/>
    <w:pitch w:val="variable"/>
    <w:sig w:usb0="20007A87" w:usb1="80000000" w:usb2="00000008" w:usb3="00000000" w:csb0="000001FF" w:csb1="00000000"/>
  </w:font>
  <w:font w:name="Symbol">
    <w:altName w:val="Times"/>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ourier New">
    <w:altName w:val="Times"/>
    <w:panose1 w:val="02070309020205020404"/>
    <w:charset w:val="00"/>
    <w:family w:val="modern"/>
    <w:pitch w:val="fixed"/>
  </w:font>
  <w:font w:name="Cambria Math">
    <w:altName w:val="Times"/>
    <w:panose1 w:val="02040503050406030204"/>
    <w:charset w:val="00"/>
    <w:family w:val="roman"/>
    <w:pitch w:val="variable"/>
  </w:font>
  <w:font w:name="Cambria">
    <w:altName w:val="Calisto MT"/>
    <w:panose1 w:val="00000000000000000000"/>
    <w:charset w:val="00"/>
    <w:family w:val="roman"/>
    <w:pitch w:val="variable"/>
  </w:font>
  <w:font w:name="Calibri">
    <w:altName w:val="Calisto MT"/>
    <w:panose1 w:val="020F0502020204030204"/>
    <w:charset w:val="00"/>
    <w:family w:val="swiss"/>
    <w:pitch w:val="variable"/>
  </w:font>
  <w:font w:name="Times New Roman CE">
    <w:altName w:val="Times"/>
    <w:charset w:val="EE"/>
    <w:family w:val="roman"/>
    <w:pitch w:val="variable"/>
  </w:font>
  <w:font w:name="Times New Roman Cyr">
    <w:altName w:val="Times"/>
    <w:charset w:val="CC"/>
    <w:family w:val="roman"/>
    <w:pitch w:val="variable"/>
  </w:font>
  <w:font w:name="Times New Roman Greek">
    <w:altName w:val="Times"/>
    <w:charset w:val="A1"/>
    <w:family w:val="roman"/>
    <w:pitch w:val="variable"/>
  </w:font>
  <w:font w:name="Times New Roman Tur">
    <w:altName w:val="Times"/>
    <w:charset w:val="A2"/>
    <w:family w:val="roman"/>
    <w:pitch w:val="variable"/>
  </w:font>
  <w:font w:name="Times New Roman (Hebrew)">
    <w:altName w:val="Times"/>
    <w:charset w:val="B1"/>
    <w:family w:val="roman"/>
    <w:pitch w:val="variable"/>
  </w:font>
  <w:font w:name="Times New Roman (Arabic)">
    <w:altName w:val="Times"/>
    <w:charset w:val="B2"/>
    <w:family w:val="roman"/>
    <w:pitch w:val="variable"/>
  </w:font>
  <w:font w:name="Times New Roman Baltic">
    <w:altName w:val="Times"/>
    <w:charset w:val="BA"/>
    <w:family w:val="roman"/>
    <w:pitch w:val="variable"/>
  </w:font>
  <w:font w:name="Times New Roman (Vietnamese)">
    <w:altName w:val="Times"/>
    <w:charset w:val="A3"/>
    <w:family w:val="roman"/>
    <w:pitch w:val="variable"/>
  </w:font>
  <w:font w:name="Courier New CE">
    <w:altName w:val="Times"/>
    <w:charset w:val="EE"/>
    <w:family w:val="modern"/>
    <w:pitch w:val="fixed"/>
  </w:font>
  <w:font w:name="Courier New Cyr">
    <w:altName w:val="Times"/>
    <w:charset w:val="CC"/>
    <w:family w:val="modern"/>
    <w:pitch w:val="fixed"/>
  </w:font>
  <w:font w:name="Courier New Greek">
    <w:altName w:val="Times"/>
    <w:charset w:val="A1"/>
    <w:family w:val="modern"/>
    <w:pitch w:val="fixed"/>
  </w:font>
  <w:font w:name="Courier New Tur">
    <w:altName w:val="Times"/>
    <w:charset w:val="A2"/>
    <w:family w:val="modern"/>
    <w:pitch w:val="fixed"/>
  </w:font>
  <w:font w:name="Courier New (Hebrew)">
    <w:altName w:val="Times"/>
    <w:charset w:val="B1"/>
    <w:family w:val="modern"/>
    <w:pitch w:val="fixed"/>
  </w:font>
  <w:font w:name="Courier New (Arabic)">
    <w:altName w:val="Times"/>
    <w:charset w:val="B2"/>
    <w:family w:val="modern"/>
    <w:pitch w:val="fixed"/>
  </w:font>
  <w:font w:name="Courier New Baltic">
    <w:altName w:val="Times"/>
    <w:charset w:val="BA"/>
    <w:family w:val="modern"/>
    <w:pitch w:val="fixed"/>
  </w:font>
  <w:font w:name="Courier New (Vietnamese)">
    <w:altName w:val="Times"/>
    <w:charset w:val="A3"/>
    <w:family w:val="modern"/>
    <w:pitch w:val="fixed"/>
  </w:font>
  <w:font w:name="Cambria Math CE">
    <w:altName w:val="Times"/>
    <w:charset w:val="EE"/>
    <w:family w:val="roman"/>
    <w:pitch w:val="variable"/>
  </w:font>
  <w:font w:name="Cambria Math Cyr">
    <w:altName w:val="Times"/>
    <w:charset w:val="CC"/>
    <w:family w:val="roman"/>
    <w:pitch w:val="variable"/>
  </w:font>
  <w:font w:name="Cambria Math Greek">
    <w:altName w:val="Times"/>
    <w:charset w:val="A1"/>
    <w:family w:val="roman"/>
    <w:pitch w:val="variable"/>
  </w:font>
  <w:font w:name="Cambria Math Tur">
    <w:altName w:val="Times"/>
    <w:charset w:val="A2"/>
    <w:family w:val="roman"/>
    <w:pitch w:val="variable"/>
  </w:font>
  <w:font w:name="Cambria Math Baltic">
    <w:altName w:val="Times"/>
    <w:charset w:val="BA"/>
    <w:family w:val="roman"/>
    <w:pitch w:val="variable"/>
  </w:font>
  <w:font w:name="Cambria Math (Vietnamese)">
    <w:altName w:val="Times"/>
    <w:charset w:val="A3"/>
    <w:family w:val="roman"/>
    <w:pitch w:val="variable"/>
  </w:font>
  <w:font w:name="Cambria CE">
    <w:altName w:val="Calisto MT"/>
    <w:charset w:val="EE"/>
    <w:family w:val="roman"/>
    <w:pitch w:val="variable"/>
  </w:font>
  <w:font w:name="Cambria Cyr">
    <w:altName w:val="Calisto MT"/>
    <w:charset w:val="CC"/>
    <w:family w:val="roman"/>
    <w:pitch w:val="variable"/>
  </w:font>
  <w:font w:name="Cambria Greek">
    <w:altName w:val="Calisto MT"/>
    <w:charset w:val="A1"/>
    <w:family w:val="roman"/>
    <w:pitch w:val="variable"/>
  </w:font>
  <w:font w:name="Cambria Tur">
    <w:altName w:val="Calisto MT"/>
    <w:charset w:val="A2"/>
    <w:family w:val="roman"/>
    <w:pitch w:val="variable"/>
  </w:font>
  <w:font w:name="Cambria Baltic">
    <w:altName w:val="Calisto MT"/>
    <w:charset w:val="BA"/>
    <w:family w:val="roman"/>
    <w:pitch w:val="variable"/>
  </w:font>
  <w:font w:name="Cambria (Vietnamese)">
    <w:altName w:val="Calisto MT"/>
    <w:charset w:val="A3"/>
    <w:family w:val="roman"/>
    <w:pitch w:val="variable"/>
  </w:font>
  <w:font w:name="Calibri CE">
    <w:altName w:val="Calisto MT"/>
    <w:charset w:val="EE"/>
    <w:family w:val="swiss"/>
    <w:pitch w:val="variable"/>
  </w:font>
  <w:font w:name="Calibri Cyr">
    <w:altName w:val="Calisto MT"/>
    <w:charset w:val="CC"/>
    <w:family w:val="swiss"/>
    <w:pitch w:val="variable"/>
  </w:font>
  <w:font w:name="Calibri Greek">
    <w:altName w:val="Calisto MT"/>
    <w:charset w:val="A1"/>
    <w:family w:val="swiss"/>
    <w:pitch w:val="variable"/>
  </w:font>
  <w:font w:name="Calibri Tur">
    <w:altName w:val="Calisto MT"/>
    <w:charset w:val="A2"/>
    <w:family w:val="swiss"/>
    <w:pitch w:val="variable"/>
  </w:font>
  <w:font w:name="Calibri (Hebrew)">
    <w:altName w:val="Calisto MT"/>
    <w:charset w:val="B1"/>
    <w:family w:val="swiss"/>
    <w:pitch w:val="variable"/>
  </w:font>
  <w:font w:name="Calibri (Arabic)">
    <w:altName w:val="Calisto MT"/>
    <w:charset w:val="B2"/>
    <w:family w:val="swiss"/>
    <w:pitch w:val="variable"/>
  </w:font>
  <w:font w:name="Calibri Baltic">
    <w:altName w:val="Calisto MT"/>
    <w:charset w:val="BA"/>
    <w:family w:val="swiss"/>
    <w:pitch w:val="variable"/>
  </w:font>
  <w:font w:name="Calibri (Vietnamese)">
    <w:altName w:val="Calisto MT"/>
    <w:charset w:val="A3"/>
    <w:family w:val="swiss"/>
    <w:pitch w:val="variable"/>
  </w:font>
  <w:font w:name="Tahoma">
    <w:charset w:val="00"/>
    <w:family w:val="swiss"/>
    <w:pitch w:val="variable"/>
  </w:font>
  <w:font w:name="Wingdings">
    <w:charset w:val="02"/>
    <w:family w:val="auto"/>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rsid w:val="009463F1"/>
    <w:pPr>
      <w:framePr w:wrap="auto"/>
      <w:widowControl w:val="0"/>
      <w:autoSpaceDE/>
      <w:autoSpaceDN/>
      <w:adjustRightInd/>
      <w:ind w:left="0" w:right="0"/>
      <w:jc w:val="both"/>
      <w:textAlignment w:val="auto"/>
    </w:pPr>
    <w:rPr>
      <w:rFonts w:ascii="Times New Roman" w:eastAsia="Times New Roman" w:hAnsi="Times New Roman" w:cs="Times New Roman" w:hint="cs"/>
      <w:sz w:val="24"/>
      <w:szCs w:val="24"/>
      <w:rtl w:val="0"/>
      <w:cs w:val="0"/>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