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979" w:rsidRPr="00B80E3F" w:rsidRDefault="00902979" w:rsidP="00902979">
      <w:pPr>
        <w:pStyle w:val="Nadpis1"/>
      </w:pPr>
      <w:r w:rsidRPr="00B80E3F">
        <w:t>Ukázkový generátor terénů</w:t>
      </w:r>
      <w:r>
        <w:t xml:space="preserve"> v. 2016/2017</w:t>
      </w:r>
    </w:p>
    <w:p w:rsidR="00902979" w:rsidRDefault="00902979" w:rsidP="00902979">
      <w:r>
        <w:t>Jednoduchá aplikace pro vytváření binárního souboru s definicí terénu, pozice střelce a cíle. Formát souboru viz zadání samostatné práce.</w:t>
      </w:r>
    </w:p>
    <w:p w:rsidR="00902979" w:rsidRDefault="00902979" w:rsidP="00902979">
      <w:r>
        <w:t>Vedlejším smyslem je ukázat vzorovou podobu odevzdávané samostatné práce.</w:t>
      </w:r>
    </w:p>
    <w:p w:rsidR="00902979" w:rsidRPr="00C1707D" w:rsidRDefault="00902979" w:rsidP="00902979">
      <w:pPr>
        <w:pStyle w:val="Nadpis2"/>
      </w:pPr>
      <w:r w:rsidRPr="00C1707D">
        <w:t>Struktura archivu</w:t>
      </w:r>
    </w:p>
    <w:p w:rsidR="00C50C86" w:rsidRDefault="00C50C86" w:rsidP="00C50C86">
      <w:pPr>
        <w:pStyle w:val="Odstavecseseznamem"/>
        <w:tabs>
          <w:tab w:val="left" w:pos="2268"/>
          <w:tab w:val="left" w:pos="2438"/>
        </w:tabs>
      </w:pPr>
      <w:r>
        <w:rPr>
          <w:lang w:val="en-US"/>
        </w:rPr>
        <w:t>.project, .classpath</w:t>
      </w:r>
      <w:r>
        <w:tab/>
        <w:t>–</w:t>
      </w:r>
      <w:r>
        <w:tab/>
        <w:t>Soubory projektu pro Eclipse</w:t>
      </w:r>
      <w:r>
        <w:rPr>
          <w:lang w:val="en-US"/>
        </w:rPr>
        <w:t>.</w:t>
      </w:r>
    </w:p>
    <w:p w:rsidR="00902979" w:rsidRDefault="00902979" w:rsidP="00902979">
      <w:pPr>
        <w:pStyle w:val="Odstavecseseznamem"/>
        <w:tabs>
          <w:tab w:val="left" w:pos="2268"/>
          <w:tab w:val="left" w:pos="2438"/>
        </w:tabs>
      </w:pPr>
      <w:r>
        <w:t>bin\</w:t>
      </w:r>
      <w:r w:rsidR="007C436C">
        <w:tab/>
        <w:t>–</w:t>
      </w:r>
      <w:r w:rsidR="007C436C">
        <w:tab/>
        <w:t>Obsahuje přeloženou aplikaci.</w:t>
      </w:r>
    </w:p>
    <w:p w:rsidR="00902979" w:rsidRDefault="00902979" w:rsidP="00902979">
      <w:pPr>
        <w:pStyle w:val="Odstavecseseznamem"/>
        <w:tabs>
          <w:tab w:val="left" w:pos="2268"/>
          <w:tab w:val="left" w:pos="2438"/>
        </w:tabs>
      </w:pPr>
      <w:r>
        <w:t>doc\</w:t>
      </w:r>
      <w:r>
        <w:tab/>
        <w:t>–</w:t>
      </w:r>
      <w:r>
        <w:tab/>
        <w:t xml:space="preserve">Obsahuje </w:t>
      </w:r>
      <w:r w:rsidR="00C50C86">
        <w:t xml:space="preserve">tuto dokumentaci </w:t>
      </w:r>
      <w:r w:rsidR="00EE38CB">
        <w:t>a</w:t>
      </w:r>
      <w:r w:rsidR="007C436C">
        <w:t xml:space="preserve"> </w:t>
      </w:r>
      <w:r>
        <w:t>Javadoc dokumentaci</w:t>
      </w:r>
      <w:r w:rsidR="007C436C">
        <w:t>.</w:t>
      </w:r>
    </w:p>
    <w:p w:rsidR="007C436C" w:rsidRDefault="007C436C" w:rsidP="007C436C">
      <w:pPr>
        <w:pStyle w:val="Odstavecseseznamem"/>
        <w:tabs>
          <w:tab w:val="left" w:pos="2268"/>
          <w:tab w:val="left" w:pos="2438"/>
        </w:tabs>
      </w:pPr>
      <w:r>
        <w:t>src\</w:t>
      </w:r>
      <w:r>
        <w:tab/>
        <w:t>–</w:t>
      </w:r>
      <w:r>
        <w:tab/>
        <w:t>Obsahuje zdrojový kód aplikace.</w:t>
      </w:r>
    </w:p>
    <w:p w:rsidR="007C436C" w:rsidRDefault="007C436C" w:rsidP="007C436C">
      <w:pPr>
        <w:pStyle w:val="Odstavecseseznamem"/>
        <w:tabs>
          <w:tab w:val="left" w:pos="2268"/>
          <w:tab w:val="left" w:pos="2438"/>
        </w:tabs>
      </w:pPr>
      <w:r>
        <w:t>Run.cmd</w:t>
      </w:r>
      <w:r>
        <w:tab/>
        <w:t>–</w:t>
      </w:r>
      <w:r>
        <w:tab/>
        <w:t>Spustí aplikaci a předá jí parametry příkazové řádky.</w:t>
      </w:r>
      <w:r>
        <w:br/>
      </w:r>
      <w:r>
        <w:tab/>
      </w:r>
      <w:r>
        <w:tab/>
        <w:t>Aplikace spuštěná bez parametrů vypíše nápovědu, jaké parametry vyžaduje.</w:t>
      </w:r>
    </w:p>
    <w:p w:rsidR="007C436C" w:rsidRDefault="007C436C" w:rsidP="007C436C">
      <w:pPr>
        <w:pStyle w:val="Odstavecseseznamem"/>
        <w:tabs>
          <w:tab w:val="left" w:pos="2268"/>
          <w:tab w:val="left" w:pos="2438"/>
        </w:tabs>
      </w:pPr>
      <w:r>
        <w:t>Demo.cmd</w:t>
      </w:r>
      <w:r>
        <w:tab/>
        <w:t>–</w:t>
      </w:r>
      <w:r>
        <w:tab/>
        <w:t>Ukázkově spustí aplikaci.</w:t>
      </w:r>
      <w:r>
        <w:br/>
      </w:r>
      <w:r>
        <w:tab/>
      </w:r>
      <w:r>
        <w:tab/>
        <w:t>Dávka nečeká žádné parametry, na rozdíl od dávky Run.cmd</w:t>
      </w:r>
      <w:r>
        <w:tab/>
      </w:r>
    </w:p>
    <w:p w:rsidR="007C436C" w:rsidRDefault="007C436C" w:rsidP="007C436C">
      <w:pPr>
        <w:pStyle w:val="Odstavecseseznamem"/>
        <w:tabs>
          <w:tab w:val="left" w:pos="2268"/>
          <w:tab w:val="left" w:pos="2438"/>
        </w:tabs>
      </w:pPr>
      <w:r>
        <w:t>Build.cmd</w:t>
      </w:r>
      <w:r>
        <w:tab/>
        <w:t>–</w:t>
      </w:r>
      <w:r>
        <w:tab/>
        <w:t>Přeloží aplikaci; vyžaduje, aby byl dostupný překladač Javy (javac).</w:t>
      </w:r>
      <w:r>
        <w:br/>
      </w:r>
      <w:r>
        <w:tab/>
      </w:r>
      <w:r>
        <w:tab/>
        <w:t>Dávka nečeká žádné parametry.</w:t>
      </w:r>
    </w:p>
    <w:p w:rsidR="00EE38CB" w:rsidRPr="00C50C86" w:rsidRDefault="00EE38CB" w:rsidP="00EE38CB">
      <w:pPr>
        <w:pStyle w:val="Odstavecseseznamem"/>
        <w:tabs>
          <w:tab w:val="left" w:pos="2268"/>
          <w:tab w:val="left" w:pos="2438"/>
        </w:tabs>
      </w:pPr>
      <w:bookmarkStart w:id="0" w:name="_GoBack"/>
      <w:bookmarkEnd w:id="0"/>
      <w:r>
        <w:t>Makedoc.cmd</w:t>
      </w:r>
      <w:r>
        <w:tab/>
        <w:t>–</w:t>
      </w:r>
      <w:r>
        <w:tab/>
        <w:t>Vygenerování Javadoc dokumentace do adresáře doc</w:t>
      </w:r>
      <w:r>
        <w:rPr>
          <w:lang w:val="en-US"/>
        </w:rPr>
        <w:t>\javadoc.</w:t>
      </w:r>
    </w:p>
    <w:p w:rsidR="00902979" w:rsidRDefault="00902979" w:rsidP="00902979">
      <w:pPr>
        <w:pStyle w:val="Nadpis2"/>
      </w:pPr>
      <w:r>
        <w:t>Popis implementace</w:t>
      </w:r>
    </w:p>
    <w:p w:rsidR="00902979" w:rsidRDefault="00902979" w:rsidP="00902979">
      <w:r>
        <w:t xml:space="preserve">Aplikace je tak jednoduchá, že nevyžaduje komplikovanou objektovou dekompozici. Obsahuje pouze několik statických metod pro generování terénu a jeho uložení do souboru. Metoda </w:t>
      </w:r>
      <w:r w:rsidRPr="00C1707D">
        <w:rPr>
          <w:rStyle w:val="Potaovkd"/>
        </w:rPr>
        <w:t>main()</w:t>
      </w:r>
      <w:r>
        <w:t xml:space="preserve"> se postará o dekódování parametrů příkazové řádky a spuštění příslušné funkcionality.</w:t>
      </w:r>
    </w:p>
    <w:p w:rsidR="00902979" w:rsidRDefault="00902979" w:rsidP="00902979">
      <w:r>
        <w:t xml:space="preserve">V samostatné práci je třeba implementovat čtení binárního souboru, a proto za pozornost stojí implementace uložení terénu do binárního souboru v metodě </w:t>
      </w:r>
      <w:r w:rsidRPr="003C5B8E">
        <w:rPr>
          <w:rStyle w:val="Potaovkd"/>
        </w:rPr>
        <w:t>saveTerrain()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3C5B8E">
        <w:t xml:space="preserve"> Pro</w:t>
      </w:r>
      <w:r>
        <w:t xml:space="preserve"> výstup do souboru se používá třída </w:t>
      </w:r>
      <w:r w:rsidRPr="003C5B8E">
        <w:rPr>
          <w:rStyle w:val="Potaovkd"/>
        </w:rPr>
        <w:t>DataOutputStream</w:t>
      </w:r>
      <w:r>
        <w:t xml:space="preserve"> a její metoda </w:t>
      </w:r>
      <w:r w:rsidRPr="003C5B8E">
        <w:rPr>
          <w:rStyle w:val="Potaovkd"/>
        </w:rPr>
        <w:t>writeInt()</w:t>
      </w:r>
      <w:r>
        <w:t xml:space="preserve">. Intuitivně se dá odhadnout, že Java bude nabízet i třídu </w:t>
      </w:r>
      <w:r w:rsidRPr="003C5B8E">
        <w:rPr>
          <w:rStyle w:val="Potaovkd"/>
        </w:rPr>
        <w:t>DataInputStream</w:t>
      </w:r>
      <w:r>
        <w:t xml:space="preserve">, která asi bude mít metodu  </w:t>
      </w:r>
      <w:r w:rsidRPr="003C5B8E">
        <w:rPr>
          <w:rStyle w:val="Potaovkd"/>
        </w:rPr>
        <w:t>readInt()</w:t>
      </w:r>
      <w:r>
        <w:t xml:space="preserve">. Úprava metody </w:t>
      </w:r>
      <w:r w:rsidRPr="003C5B8E">
        <w:rPr>
          <w:rStyle w:val="Potaovkd"/>
        </w:rPr>
        <w:t>saveTerrain()</w:t>
      </w:r>
      <w:r>
        <w:t xml:space="preserve"> na metodu, která terén načte, je proto snadná.</w:t>
      </w:r>
    </w:p>
    <w:p w:rsidR="00902979" w:rsidRDefault="00902979" w:rsidP="00902979">
      <w:r>
        <w:t xml:space="preserve">Za pozornost stojí i implementace dekódování parametrů příkazové řádky v metodě </w:t>
      </w:r>
      <w:r w:rsidRPr="003C5B8E">
        <w:rPr>
          <w:rStyle w:val="Potaovkd"/>
        </w:rPr>
        <w:t>main(</w:t>
      </w:r>
      <w:r w:rsidRPr="00941096">
        <w:rPr>
          <w:rStyle w:val="Potaovkd"/>
        </w:rPr>
        <w:t>String args[]</w:t>
      </w:r>
      <w:r w:rsidRPr="003C5B8E">
        <w:rPr>
          <w:rStyle w:val="Potaovkd"/>
        </w:rPr>
        <w:t>)</w:t>
      </w:r>
      <w:r>
        <w:t>. Méně zkušený programátor by asi napsal podobný kód:</w:t>
      </w:r>
    </w:p>
    <w:p w:rsidR="00902979" w:rsidRPr="00A45D47" w:rsidRDefault="00902979" w:rsidP="00902979">
      <w:pPr>
        <w:spacing w:after="0"/>
        <w:rPr>
          <w:rStyle w:val="Potaovkd"/>
          <w:sz w:val="20"/>
          <w:szCs w:val="20"/>
        </w:rPr>
      </w:pPr>
      <w:r w:rsidRPr="00A45D47">
        <w:rPr>
          <w:rStyle w:val="Potaovkd"/>
          <w:sz w:val="20"/>
          <w:szCs w:val="20"/>
        </w:rPr>
        <w:tab/>
        <w:t>...</w:t>
      </w:r>
    </w:p>
    <w:p w:rsidR="00902979" w:rsidRPr="00A45D47" w:rsidRDefault="00902979" w:rsidP="00902979">
      <w:pPr>
        <w:spacing w:after="0"/>
        <w:rPr>
          <w:rStyle w:val="Potaovkd"/>
          <w:sz w:val="20"/>
          <w:szCs w:val="20"/>
        </w:rPr>
      </w:pPr>
      <w:r w:rsidRPr="00A45D47">
        <w:rPr>
          <w:rStyle w:val="Potaovkd"/>
          <w:sz w:val="20"/>
          <w:szCs w:val="20"/>
        </w:rPr>
        <w:tab/>
        <w:t>double value = Double.parseDouble(args[1]);</w:t>
      </w:r>
    </w:p>
    <w:p w:rsidR="00902979" w:rsidRPr="00A45D47" w:rsidRDefault="00902979" w:rsidP="00902979">
      <w:pPr>
        <w:spacing w:after="0"/>
        <w:rPr>
          <w:rStyle w:val="Potaovkd"/>
          <w:sz w:val="20"/>
          <w:szCs w:val="20"/>
        </w:rPr>
      </w:pPr>
      <w:r w:rsidRPr="00A45D47">
        <w:rPr>
          <w:rStyle w:val="Potaovkd"/>
          <w:sz w:val="20"/>
          <w:szCs w:val="20"/>
        </w:rPr>
        <w:tab/>
        <w:t>int width    = Integer.parseInt(args[2]);</w:t>
      </w:r>
    </w:p>
    <w:p w:rsidR="00902979" w:rsidRPr="00A45D47" w:rsidRDefault="00902979" w:rsidP="00902979">
      <w:pPr>
        <w:spacing w:after="0"/>
        <w:rPr>
          <w:rStyle w:val="Potaovkd"/>
          <w:sz w:val="20"/>
          <w:szCs w:val="20"/>
        </w:rPr>
      </w:pPr>
      <w:r w:rsidRPr="00A45D47">
        <w:rPr>
          <w:rStyle w:val="Potaovkd"/>
          <w:sz w:val="20"/>
          <w:szCs w:val="20"/>
        </w:rPr>
        <w:tab/>
        <w:t>int height   = Integer.parseInt(args[3]);</w:t>
      </w:r>
      <w:r w:rsidRPr="00A45D47">
        <w:rPr>
          <w:rStyle w:val="Potaovkd"/>
          <w:sz w:val="20"/>
          <w:szCs w:val="20"/>
        </w:rPr>
        <w:tab/>
      </w:r>
    </w:p>
    <w:p w:rsidR="00902979" w:rsidRPr="00A45D47" w:rsidRDefault="00902979" w:rsidP="00902979">
      <w:pPr>
        <w:rPr>
          <w:rStyle w:val="Potaovkd"/>
          <w:sz w:val="20"/>
          <w:szCs w:val="20"/>
        </w:rPr>
      </w:pPr>
      <w:r w:rsidRPr="00A45D47">
        <w:rPr>
          <w:rStyle w:val="Potaovkd"/>
          <w:sz w:val="20"/>
          <w:szCs w:val="20"/>
        </w:rPr>
        <w:tab/>
        <w:t>...</w:t>
      </w:r>
    </w:p>
    <w:p w:rsidR="00902979" w:rsidRDefault="00902979" w:rsidP="00902979">
      <w:r w:rsidRPr="00A45D47">
        <w:t>To má</w:t>
      </w:r>
      <w:r>
        <w:t xml:space="preserve"> dvě nevýhody: za prvé se v číslech 1, 2, 3, … snadno udělá chyba, za druhé je krajně nepohodlné měnit pořadí parametrů příkazové řádky, jejich počet apod. Aplikace to implementuje lépe:</w:t>
      </w:r>
    </w:p>
    <w:p w:rsidR="00902979" w:rsidRPr="00A45D47" w:rsidRDefault="00902979" w:rsidP="00902979">
      <w:pPr>
        <w:spacing w:after="0"/>
        <w:rPr>
          <w:rStyle w:val="Potaovkd"/>
          <w:sz w:val="20"/>
          <w:szCs w:val="20"/>
          <w:lang w:val="en-US"/>
        </w:rPr>
      </w:pPr>
      <w:r w:rsidRPr="00A45D47">
        <w:rPr>
          <w:rStyle w:val="Potaovkd"/>
          <w:sz w:val="20"/>
          <w:szCs w:val="20"/>
        </w:rPr>
        <w:tab/>
        <w:t xml:space="preserve">int argNo </w:t>
      </w:r>
      <w:r w:rsidRPr="00A45D47">
        <w:rPr>
          <w:rStyle w:val="Potaovkd"/>
          <w:sz w:val="20"/>
          <w:szCs w:val="20"/>
          <w:lang w:val="en-US"/>
        </w:rPr>
        <w:t>= 0;</w:t>
      </w:r>
    </w:p>
    <w:p w:rsidR="00902979" w:rsidRPr="00A45D47" w:rsidRDefault="00902979" w:rsidP="00902979">
      <w:pPr>
        <w:spacing w:after="0"/>
        <w:rPr>
          <w:rStyle w:val="Potaovkd"/>
          <w:sz w:val="20"/>
          <w:szCs w:val="20"/>
        </w:rPr>
      </w:pPr>
      <w:r w:rsidRPr="00A45D47">
        <w:rPr>
          <w:rStyle w:val="Potaovkd"/>
          <w:sz w:val="20"/>
          <w:szCs w:val="20"/>
        </w:rPr>
        <w:tab/>
        <w:t>...</w:t>
      </w:r>
    </w:p>
    <w:p w:rsidR="00902979" w:rsidRPr="00A45D47" w:rsidRDefault="00902979" w:rsidP="00902979">
      <w:pPr>
        <w:spacing w:after="0"/>
        <w:rPr>
          <w:rStyle w:val="Potaovkd"/>
          <w:sz w:val="20"/>
          <w:szCs w:val="20"/>
        </w:rPr>
      </w:pPr>
      <w:r w:rsidRPr="00A45D47">
        <w:rPr>
          <w:rStyle w:val="Potaovkd"/>
          <w:sz w:val="20"/>
          <w:szCs w:val="20"/>
        </w:rPr>
        <w:tab/>
        <w:t>double value = Double.parseDouble(args[argNo++]);</w:t>
      </w:r>
    </w:p>
    <w:p w:rsidR="00902979" w:rsidRPr="00A45D47" w:rsidRDefault="00902979" w:rsidP="00902979">
      <w:pPr>
        <w:spacing w:after="0"/>
        <w:rPr>
          <w:rStyle w:val="Potaovkd"/>
          <w:sz w:val="20"/>
          <w:szCs w:val="20"/>
        </w:rPr>
      </w:pPr>
      <w:r w:rsidRPr="00A45D47">
        <w:rPr>
          <w:rStyle w:val="Potaovkd"/>
          <w:sz w:val="20"/>
          <w:szCs w:val="20"/>
        </w:rPr>
        <w:tab/>
        <w:t>int width    = Integer.parseInt(args[argNo++]);</w:t>
      </w:r>
    </w:p>
    <w:p w:rsidR="00902979" w:rsidRPr="00A45D47" w:rsidRDefault="00902979" w:rsidP="00902979">
      <w:pPr>
        <w:spacing w:after="0"/>
        <w:rPr>
          <w:rStyle w:val="Potaovkd"/>
          <w:sz w:val="20"/>
          <w:szCs w:val="20"/>
        </w:rPr>
      </w:pPr>
      <w:r w:rsidRPr="00A45D47">
        <w:rPr>
          <w:rStyle w:val="Potaovkd"/>
          <w:sz w:val="20"/>
          <w:szCs w:val="20"/>
        </w:rPr>
        <w:tab/>
        <w:t>int height   = Integer.parseInt(args[argNo++]);</w:t>
      </w:r>
      <w:r w:rsidRPr="00A45D47">
        <w:rPr>
          <w:rStyle w:val="Potaovkd"/>
          <w:sz w:val="20"/>
          <w:szCs w:val="20"/>
        </w:rPr>
        <w:tab/>
      </w:r>
    </w:p>
    <w:p w:rsidR="00902979" w:rsidRPr="00A45D47" w:rsidRDefault="00902979" w:rsidP="00902979">
      <w:pPr>
        <w:rPr>
          <w:rStyle w:val="Potaovkd"/>
          <w:sz w:val="20"/>
          <w:szCs w:val="20"/>
        </w:rPr>
      </w:pPr>
      <w:r w:rsidRPr="00A45D47">
        <w:rPr>
          <w:rStyle w:val="Potaovkd"/>
          <w:sz w:val="20"/>
          <w:szCs w:val="20"/>
        </w:rPr>
        <w:tab/>
        <w:t>...</w:t>
      </w:r>
    </w:p>
    <w:p w:rsidR="00902979" w:rsidRDefault="00902979" w:rsidP="00902979">
      <w:r w:rsidRPr="00A45D47">
        <w:t>Krom</w:t>
      </w:r>
      <w:r>
        <w:t>ě zjevně menší šance udělat chybu je zde další výhoda: pokud při zpracování parametru dojde k chybě, můžeme uživateli snadno říct, v kterém parametru udělal chybu:</w:t>
      </w:r>
    </w:p>
    <w:p w:rsidR="00902979" w:rsidRPr="00D54DDD" w:rsidRDefault="00902979" w:rsidP="00902979">
      <w:pPr>
        <w:rPr>
          <w:rFonts w:ascii="Consolas" w:hAnsi="Consolas" w:cs="Consolas"/>
          <w:sz w:val="20"/>
          <w:szCs w:val="20"/>
        </w:rPr>
      </w:pPr>
      <w:r>
        <w:tab/>
      </w:r>
      <w:r w:rsidRPr="00A45D47">
        <w:rPr>
          <w:rStyle w:val="Potaovkd"/>
          <w:sz w:val="20"/>
          <w:szCs w:val="20"/>
        </w:rPr>
        <w:t>System.err.println("Chyba v zadani parametru " + argNo);</w:t>
      </w:r>
    </w:p>
    <w:p w:rsidR="00833CEE" w:rsidRPr="00902979" w:rsidRDefault="00833CEE" w:rsidP="00902979">
      <w:pPr>
        <w:rPr>
          <w:rStyle w:val="Potaovkd"/>
          <w:rFonts w:asciiTheme="minorHAnsi" w:hAnsiTheme="minorHAnsi" w:cstheme="minorBidi"/>
          <w:sz w:val="22"/>
        </w:rPr>
      </w:pPr>
    </w:p>
    <w:sectPr w:rsidR="00833CEE" w:rsidRPr="00902979" w:rsidSect="00007E1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C78" w:rsidRDefault="001D0C78" w:rsidP="00B80E3F">
      <w:r>
        <w:separator/>
      </w:r>
    </w:p>
  </w:endnote>
  <w:endnote w:type="continuationSeparator" w:id="0">
    <w:p w:rsidR="001D0C78" w:rsidRDefault="001D0C78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C78" w:rsidRDefault="001D0C78" w:rsidP="00B80E3F">
      <w:r>
        <w:separator/>
      </w:r>
    </w:p>
  </w:footnote>
  <w:footnote w:type="continuationSeparator" w:id="0">
    <w:p w:rsidR="001D0C78" w:rsidRDefault="001D0C78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:rsidTr="00833CEE">
      <w:tc>
        <w:tcPr>
          <w:tcW w:w="2235" w:type="dxa"/>
        </w:tcPr>
        <w:p w:rsidR="003C5B8E" w:rsidRDefault="00833CEE" w:rsidP="00833CEE">
          <w:pPr>
            <w:pStyle w:val="Zhlav"/>
          </w:pPr>
          <w:r>
            <w:t>KIV/UPG 2016/2017</w:t>
          </w:r>
        </w:p>
      </w:tc>
      <w:tc>
        <w:tcPr>
          <w:tcW w:w="6378" w:type="dxa"/>
        </w:tcPr>
        <w:p w:rsidR="003C5B8E" w:rsidRPr="00833CEE" w:rsidRDefault="00902979" w:rsidP="00833CEE">
          <w:pPr>
            <w:pStyle w:val="Zhlav"/>
            <w:jc w:val="center"/>
            <w:rPr>
              <w:b/>
            </w:rPr>
          </w:pPr>
          <w:r>
            <w:rPr>
              <w:b/>
            </w:rPr>
            <w:t>Petr Lobaz</w:t>
          </w:r>
        </w:p>
      </w:tc>
      <w:tc>
        <w:tcPr>
          <w:tcW w:w="1843" w:type="dxa"/>
        </w:tcPr>
        <w:p w:rsidR="003C5B8E" w:rsidRDefault="00C32A4E" w:rsidP="008A246E">
          <w:pPr>
            <w:pStyle w:val="Zhlav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945082">
            <w:rPr>
              <w:noProof/>
            </w:rPr>
            <w:t>16. února 2017</w:t>
          </w:r>
          <w:r>
            <w:rPr>
              <w:noProof/>
            </w:rPr>
            <w:fldChar w:fldCharType="end"/>
          </w:r>
        </w:p>
      </w:tc>
    </w:tr>
    <w:tr w:rsidR="003C5B8E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:rsidR="003C5B8E" w:rsidRPr="0096194C" w:rsidRDefault="00902979" w:rsidP="00B80E3F">
          <w:pPr>
            <w:pStyle w:val="Zhlav"/>
            <w:rPr>
              <w:highlight w:val="yellow"/>
            </w:rPr>
          </w:pPr>
          <w:r>
            <w:t>0</w:t>
          </w:r>
          <w:r w:rsidR="00833CEE">
            <w:t>. etapa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:rsidR="003C5B8E" w:rsidRPr="00833CEE" w:rsidRDefault="00833CEE" w:rsidP="00902979">
          <w:pPr>
            <w:pStyle w:val="Zhlav"/>
            <w:jc w:val="center"/>
            <w:rPr>
              <w:b/>
            </w:rPr>
          </w:pPr>
          <w:r w:rsidRPr="00833CEE">
            <w:rPr>
              <w:b/>
            </w:rPr>
            <w:t xml:space="preserve">Počet odpracovaných hodin v této etapě: </w:t>
          </w:r>
          <w:r w:rsidR="00902979">
            <w:rPr>
              <w:b/>
            </w:rPr>
            <w:t>2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:rsidR="003C5B8E" w:rsidRPr="0096194C" w:rsidRDefault="00A2389B" w:rsidP="00B80E3F">
          <w:pPr>
            <w:pStyle w:val="Zhlav"/>
            <w:jc w:val="right"/>
            <w:rPr>
              <w:highlight w:val="yellow"/>
            </w:rPr>
          </w:pPr>
          <w:r>
            <w:t xml:space="preserve">strana </w:t>
          </w:r>
          <w:r w:rsidR="00C32A4E">
            <w:fldChar w:fldCharType="begin"/>
          </w:r>
          <w:r w:rsidR="00C32A4E">
            <w:instrText xml:space="preserve"> PAGE   \* MERGEFORMAT </w:instrText>
          </w:r>
          <w:r w:rsidR="00C32A4E">
            <w:fldChar w:fldCharType="separate"/>
          </w:r>
          <w:r w:rsidR="00945082">
            <w:rPr>
              <w:noProof/>
            </w:rPr>
            <w:t>1</w:t>
          </w:r>
          <w:r w:rsidR="00C32A4E">
            <w:rPr>
              <w:noProof/>
            </w:rPr>
            <w:fldChar w:fldCharType="end"/>
          </w:r>
        </w:p>
      </w:tc>
    </w:tr>
  </w:tbl>
  <w:p w:rsidR="003C5B8E" w:rsidRPr="00007E1F" w:rsidRDefault="003C5B8E" w:rsidP="00B80E3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83822"/>
    <w:multiLevelType w:val="hybridMultilevel"/>
    <w:tmpl w:val="BBF8AB24"/>
    <w:lvl w:ilvl="0" w:tplc="FC5ABC40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E1F"/>
    <w:rsid w:val="00007E1F"/>
    <w:rsid w:val="00157ABB"/>
    <w:rsid w:val="001D0C78"/>
    <w:rsid w:val="001E2142"/>
    <w:rsid w:val="002079E2"/>
    <w:rsid w:val="0023431B"/>
    <w:rsid w:val="002E2235"/>
    <w:rsid w:val="003C5B8E"/>
    <w:rsid w:val="003D5E4D"/>
    <w:rsid w:val="0040144B"/>
    <w:rsid w:val="00494418"/>
    <w:rsid w:val="00505CD6"/>
    <w:rsid w:val="005F07E2"/>
    <w:rsid w:val="005F75E5"/>
    <w:rsid w:val="006861F9"/>
    <w:rsid w:val="00686CC0"/>
    <w:rsid w:val="006B148D"/>
    <w:rsid w:val="006D5EE6"/>
    <w:rsid w:val="006E50CC"/>
    <w:rsid w:val="007530FD"/>
    <w:rsid w:val="007C436C"/>
    <w:rsid w:val="00833CEE"/>
    <w:rsid w:val="008A246E"/>
    <w:rsid w:val="00902979"/>
    <w:rsid w:val="00941096"/>
    <w:rsid w:val="00945082"/>
    <w:rsid w:val="00954A96"/>
    <w:rsid w:val="0096194C"/>
    <w:rsid w:val="00995B1A"/>
    <w:rsid w:val="00A2389B"/>
    <w:rsid w:val="00A45D47"/>
    <w:rsid w:val="00AF4B96"/>
    <w:rsid w:val="00B80E3F"/>
    <w:rsid w:val="00C1707D"/>
    <w:rsid w:val="00C32A4E"/>
    <w:rsid w:val="00C50C86"/>
    <w:rsid w:val="00C65069"/>
    <w:rsid w:val="00C7539D"/>
    <w:rsid w:val="00D33319"/>
    <w:rsid w:val="00D53DEC"/>
    <w:rsid w:val="00D54DDD"/>
    <w:rsid w:val="00D93A3C"/>
    <w:rsid w:val="00D93BE4"/>
    <w:rsid w:val="00D963E1"/>
    <w:rsid w:val="00EE1F85"/>
    <w:rsid w:val="00EE38CB"/>
    <w:rsid w:val="00F13848"/>
    <w:rsid w:val="00F8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B9ACC0F-9D77-4CD6-9CF7-12290268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80E3F"/>
    <w:pPr>
      <w:spacing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B80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1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7E1F"/>
  </w:style>
  <w:style w:type="paragraph" w:styleId="Zpat">
    <w:name w:val="footer"/>
    <w:basedOn w:val="Normln"/>
    <w:link w:val="Zpat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7E1F"/>
  </w:style>
  <w:style w:type="table" w:styleId="Mkatabulky">
    <w:name w:val="Table Grid"/>
    <w:basedOn w:val="Normlntabulka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B80E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170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80E3F"/>
    <w:pPr>
      <w:numPr>
        <w:numId w:val="1"/>
      </w:numPr>
      <w:ind w:left="454" w:hanging="227"/>
      <w:contextualSpacing/>
    </w:pPr>
  </w:style>
  <w:style w:type="character" w:customStyle="1" w:styleId="Potaovkd">
    <w:name w:val="Počítačový kód"/>
    <w:basedOn w:val="Standardnpsmoodstavce"/>
    <w:uiPriority w:val="1"/>
    <w:qFormat/>
    <w:rsid w:val="00941096"/>
    <w:rPr>
      <w:rFonts w:ascii="Consolas" w:hAnsi="Consolas" w:cs="Consolas"/>
      <w:sz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3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360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NTIS-FAV-ZCU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Josef Kohout</cp:lastModifiedBy>
  <cp:revision>21</cp:revision>
  <cp:lastPrinted>2017-02-16T14:05:00Z</cp:lastPrinted>
  <dcterms:created xsi:type="dcterms:W3CDTF">2015-01-21T07:35:00Z</dcterms:created>
  <dcterms:modified xsi:type="dcterms:W3CDTF">2017-02-16T14:05:00Z</dcterms:modified>
</cp:coreProperties>
</file>