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6648" w14:textId="77777777" w:rsidR="007A427A" w:rsidRPr="009D3C0A" w:rsidRDefault="00000000">
      <w:pPr>
        <w:pStyle w:val="Title"/>
        <w:rPr>
          <w:color w:val="000000" w:themeColor="text1"/>
        </w:rPr>
      </w:pPr>
      <w:r w:rsidRPr="009D3C0A">
        <w:rPr>
          <w:color w:val="000000" w:themeColor="text1"/>
        </w:rPr>
        <w:t>Test Plan</w:t>
      </w:r>
    </w:p>
    <w:p w14:paraId="43C2C6AD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t>1. Objective</w:t>
      </w:r>
    </w:p>
    <w:p w14:paraId="224CB19E" w14:textId="77777777" w:rsidR="007A427A" w:rsidRPr="009D3C0A" w:rsidRDefault="007A427A">
      <w:pPr>
        <w:pStyle w:val="Heading2"/>
        <w:rPr>
          <w:color w:val="000000" w:themeColor="text1"/>
        </w:rPr>
      </w:pPr>
    </w:p>
    <w:p w14:paraId="7346BAE9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The objective of this Test Plan is to verify that the Pick Your Pup platform meets functional and non-functional requirements, delivers a user-friendly shopping and adoption experience, and ensures data integrity and security.</w:t>
      </w:r>
    </w:p>
    <w:p w14:paraId="7B7D658A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t>2. Scope</w:t>
      </w:r>
    </w:p>
    <w:p w14:paraId="14AD6ABA" w14:textId="77777777" w:rsidR="007A427A" w:rsidRPr="009D3C0A" w:rsidRDefault="00000000">
      <w:pPr>
        <w:pStyle w:val="Heading2"/>
        <w:rPr>
          <w:color w:val="000000" w:themeColor="text1"/>
        </w:rPr>
      </w:pPr>
      <w:r w:rsidRPr="009D3C0A">
        <w:rPr>
          <w:color w:val="000000" w:themeColor="text1"/>
        </w:rPr>
        <w:t>In Scope</w:t>
      </w:r>
    </w:p>
    <w:p w14:paraId="5BE42454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Authentication, navigation, shopping cart, puppy adoption, order management, search, contact form, API, database testing, and responsive design.</w:t>
      </w:r>
    </w:p>
    <w:p w14:paraId="5A52A4A6" w14:textId="77777777" w:rsidR="007A427A" w:rsidRPr="009D3C0A" w:rsidRDefault="00000000">
      <w:pPr>
        <w:pStyle w:val="Heading2"/>
        <w:rPr>
          <w:color w:val="000000" w:themeColor="text1"/>
        </w:rPr>
      </w:pPr>
      <w:r w:rsidRPr="009D3C0A">
        <w:rPr>
          <w:color w:val="000000" w:themeColor="text1"/>
        </w:rPr>
        <w:t>Out of Scope</w:t>
      </w:r>
    </w:p>
    <w:p w14:paraId="2F8350FE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Admin features, payment gateway integration, third-party APIs.</w:t>
      </w:r>
    </w:p>
    <w:p w14:paraId="5BC6EE33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t>3. Test Environments</w:t>
      </w:r>
    </w:p>
    <w:p w14:paraId="79ACF0C4" w14:textId="77777777" w:rsidR="007A427A" w:rsidRPr="009D3C0A" w:rsidRDefault="007A427A">
      <w:pPr>
        <w:pStyle w:val="Heading2"/>
        <w:rPr>
          <w:color w:val="000000" w:themeColor="text1"/>
        </w:rPr>
      </w:pPr>
    </w:p>
    <w:p w14:paraId="7A9D9206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Localhost:3000 environment with Node.js backend, SQLite DB, and browser compatibility testing across Chrome, Firefox, Safari, and Edge.</w:t>
      </w:r>
    </w:p>
    <w:p w14:paraId="09F7F615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t>4. Test Strategy</w:t>
      </w:r>
    </w:p>
    <w:p w14:paraId="08A82786" w14:textId="77777777" w:rsidR="007A427A" w:rsidRPr="009D3C0A" w:rsidRDefault="007A427A">
      <w:pPr>
        <w:pStyle w:val="Heading2"/>
        <w:rPr>
          <w:color w:val="000000" w:themeColor="text1"/>
        </w:rPr>
      </w:pPr>
    </w:p>
    <w:p w14:paraId="3600F362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Testing will include functional, regression, system, and acceptance testing. Manual black-box testing will be the primary method.</w:t>
      </w:r>
    </w:p>
    <w:p w14:paraId="5D85B6D0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t>5. Test Deliverables</w:t>
      </w:r>
    </w:p>
    <w:p w14:paraId="6DC33CF3" w14:textId="77777777" w:rsidR="007A427A" w:rsidRPr="009D3C0A" w:rsidRDefault="007A427A">
      <w:pPr>
        <w:pStyle w:val="Heading2"/>
        <w:rPr>
          <w:color w:val="000000" w:themeColor="text1"/>
        </w:rPr>
      </w:pPr>
    </w:p>
    <w:p w14:paraId="76062BFD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Deliverables include Test Plan, Test Cases, Test Execution Reports, Defect Reports, and Test Closure Report.</w:t>
      </w:r>
    </w:p>
    <w:p w14:paraId="65D27089" w14:textId="77777777" w:rsidR="007A427A" w:rsidRPr="009D3C0A" w:rsidRDefault="00000000">
      <w:pPr>
        <w:pStyle w:val="Heading1"/>
        <w:rPr>
          <w:color w:val="000000" w:themeColor="text1"/>
        </w:rPr>
      </w:pPr>
      <w:r w:rsidRPr="009D3C0A">
        <w:rPr>
          <w:color w:val="000000" w:themeColor="text1"/>
        </w:rPr>
        <w:lastRenderedPageBreak/>
        <w:t>6. Entry and Exit Criteria</w:t>
      </w:r>
    </w:p>
    <w:p w14:paraId="553419B3" w14:textId="77777777" w:rsidR="007A427A" w:rsidRPr="009D3C0A" w:rsidRDefault="00000000">
      <w:pPr>
        <w:pStyle w:val="Heading2"/>
        <w:rPr>
          <w:color w:val="000000" w:themeColor="text1"/>
        </w:rPr>
      </w:pPr>
      <w:r w:rsidRPr="009D3C0A">
        <w:rPr>
          <w:color w:val="000000" w:themeColor="text1"/>
        </w:rPr>
        <w:t>Entry</w:t>
      </w:r>
    </w:p>
    <w:p w14:paraId="4ACAD160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Stable build available, test cases prepared, and test environment set up.</w:t>
      </w:r>
    </w:p>
    <w:p w14:paraId="61CF388C" w14:textId="77777777" w:rsidR="007A427A" w:rsidRPr="009D3C0A" w:rsidRDefault="00000000">
      <w:pPr>
        <w:pStyle w:val="Heading2"/>
        <w:rPr>
          <w:color w:val="000000" w:themeColor="text1"/>
        </w:rPr>
      </w:pPr>
      <w:r w:rsidRPr="009D3C0A">
        <w:rPr>
          <w:color w:val="000000" w:themeColor="text1"/>
        </w:rPr>
        <w:t>Exit</w:t>
      </w:r>
    </w:p>
    <w:p w14:paraId="65B9498B" w14:textId="77777777" w:rsidR="007A427A" w:rsidRPr="009D3C0A" w:rsidRDefault="00000000">
      <w:pPr>
        <w:rPr>
          <w:color w:val="000000" w:themeColor="text1"/>
        </w:rPr>
      </w:pPr>
      <w:r w:rsidRPr="009D3C0A">
        <w:rPr>
          <w:color w:val="000000" w:themeColor="text1"/>
        </w:rPr>
        <w:t>All high-priority test cases passed, no critical defects remain open.</w:t>
      </w:r>
    </w:p>
    <w:sectPr w:rsidR="007A427A" w:rsidRPr="009D3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220632">
    <w:abstractNumId w:val="8"/>
  </w:num>
  <w:num w:numId="2" w16cid:durableId="174074273">
    <w:abstractNumId w:val="6"/>
  </w:num>
  <w:num w:numId="3" w16cid:durableId="1692105082">
    <w:abstractNumId w:val="5"/>
  </w:num>
  <w:num w:numId="4" w16cid:durableId="1861237073">
    <w:abstractNumId w:val="4"/>
  </w:num>
  <w:num w:numId="5" w16cid:durableId="484590644">
    <w:abstractNumId w:val="7"/>
  </w:num>
  <w:num w:numId="6" w16cid:durableId="974873575">
    <w:abstractNumId w:val="3"/>
  </w:num>
  <w:num w:numId="7" w16cid:durableId="1946841088">
    <w:abstractNumId w:val="2"/>
  </w:num>
  <w:num w:numId="8" w16cid:durableId="1463888996">
    <w:abstractNumId w:val="1"/>
  </w:num>
  <w:num w:numId="9" w16cid:durableId="15828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427A"/>
    <w:rsid w:val="009D3C0A"/>
    <w:rsid w:val="00AA1D8D"/>
    <w:rsid w:val="00B47730"/>
    <w:rsid w:val="00B50C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1B6E5"/>
  <w14:defaultImageDpi w14:val="300"/>
  <w15:docId w15:val="{BA929F2E-849F-4FA6-A448-E6F88E40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Misuri Malindika</cp:lastModifiedBy>
  <cp:revision>2</cp:revision>
  <dcterms:created xsi:type="dcterms:W3CDTF">2025-09-03T08:59:00Z</dcterms:created>
  <dcterms:modified xsi:type="dcterms:W3CDTF">2025-09-03T08:59:00Z</dcterms:modified>
  <cp:category/>
</cp:coreProperties>
</file>