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  <w:r w:rsidRPr="00DD7B88">
        <w:rPr>
          <w:rFonts w:ascii="Courier New" w:hAnsi="Courier New" w:cs="Courier New"/>
        </w:rPr>
        <w:t>This project provides a counter for notifications received from the select option.</w:t>
      </w:r>
    </w:p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</w:p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</w:p>
    <w:p w:rsidR="00F674E7" w:rsidRDefault="00F674E7" w:rsidP="00F674E7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861050" cy="174625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</w:p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  <w:r w:rsidRPr="00DD7B88">
        <w:rPr>
          <w:rFonts w:ascii="Courier New" w:hAnsi="Courier New" w:cs="Courier New"/>
        </w:rPr>
        <w:t>Based on the items selected</w:t>
      </w:r>
      <w:r>
        <w:rPr>
          <w:rFonts w:ascii="Courier New" w:hAnsi="Courier New" w:cs="Courier New"/>
        </w:rPr>
        <w:t>,</w:t>
      </w:r>
      <w:r w:rsidRPr="00DD7B88">
        <w:rPr>
          <w:rFonts w:ascii="Courier New" w:hAnsi="Courier New" w:cs="Courier New"/>
        </w:rPr>
        <w:t xml:space="preserve"> the widget updates respective notification.</w:t>
      </w:r>
    </w:p>
    <w:p w:rsidR="00F674E7" w:rsidRPr="00DD7B88" w:rsidRDefault="00F674E7" w:rsidP="00F674E7">
      <w:pPr>
        <w:pStyle w:val="PlainText"/>
        <w:rPr>
          <w:rFonts w:ascii="Courier New" w:hAnsi="Courier New" w:cs="Courier New"/>
        </w:rPr>
      </w:pPr>
    </w:p>
    <w:p w:rsidR="00F674E7" w:rsidRDefault="00F674E7" w:rsidP="00F674E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35B65DF" wp14:editId="645FC1B3">
            <wp:extent cx="5861050" cy="202565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02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72B8" w:rsidRDefault="007F72B8"/>
    <w:sectPr w:rsidR="007F72B8" w:rsidSect="00DD7B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7"/>
    <w:rsid w:val="007F72B8"/>
    <w:rsid w:val="00F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C30C-EE77-4A36-A465-1B63E1C3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4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74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</dc:creator>
  <cp:keywords/>
  <dc:description/>
  <cp:lastModifiedBy>Mithila P</cp:lastModifiedBy>
  <cp:revision>1</cp:revision>
  <dcterms:created xsi:type="dcterms:W3CDTF">2014-03-11T23:22:00Z</dcterms:created>
  <dcterms:modified xsi:type="dcterms:W3CDTF">2014-03-11T23:23:00Z</dcterms:modified>
</cp:coreProperties>
</file>