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4164" w14:textId="77777777" w:rsidR="00AA0662" w:rsidRDefault="00AA0662" w:rsidP="00AA0662">
      <w:pPr>
        <w:pStyle w:val="Tytu3f3f"/>
        <w:spacing w:line="240" w:lineRule="auto"/>
      </w:pPr>
      <w:r>
        <w:rPr>
          <w:rFonts w:cs="Times New Roman"/>
          <w:sz w:val="44"/>
          <w:szCs w:val="44"/>
        </w:rPr>
        <w:t>ĆWICZENIE 4</w:t>
      </w:r>
    </w:p>
    <w:p w14:paraId="7F686DD8" w14:textId="77777777" w:rsidR="00AA0662" w:rsidRDefault="00AA0662" w:rsidP="00AA0662">
      <w:pPr>
        <w:pStyle w:val="Tytu3f3f"/>
        <w:spacing w:line="240" w:lineRule="auto"/>
      </w:pPr>
      <w:r>
        <w:rPr>
          <w:rFonts w:cs="Times New Roman"/>
          <w:sz w:val="44"/>
          <w:szCs w:val="44"/>
        </w:rPr>
        <w:t xml:space="preserve">Kompresja sygnałów mowy w oparciu o kwantyzację wektorową </w:t>
      </w:r>
    </w:p>
    <w:p w14:paraId="644AF379" w14:textId="77777777" w:rsidR="00AA0662" w:rsidRDefault="00AA0662" w:rsidP="00AA0662">
      <w:pPr>
        <w:pStyle w:val="Domy3f3flnie"/>
        <w:spacing w:line="360" w:lineRule="auto"/>
        <w:jc w:val="both"/>
      </w:pPr>
    </w:p>
    <w:p w14:paraId="2A6B5A7A" w14:textId="77777777" w:rsidR="00AA0662" w:rsidRDefault="00AA0662" w:rsidP="00AA0662">
      <w:pPr>
        <w:pStyle w:val="Domy3f3flnie"/>
        <w:spacing w:line="360" w:lineRule="auto"/>
        <w:jc w:val="both"/>
      </w:pPr>
    </w:p>
    <w:p w14:paraId="737AB4E9" w14:textId="77777777" w:rsidR="00AA0662" w:rsidRDefault="00AA0662" w:rsidP="00AA0662">
      <w:pPr>
        <w:pStyle w:val="Domy3f3flnie"/>
        <w:numPr>
          <w:ilvl w:val="0"/>
          <w:numId w:val="1"/>
        </w:numPr>
        <w:tabs>
          <w:tab w:val="left" w:pos="709"/>
        </w:tabs>
        <w:spacing w:line="360" w:lineRule="auto"/>
        <w:jc w:val="both"/>
      </w:pPr>
      <w:r>
        <w:rPr>
          <w:b/>
          <w:bCs/>
          <w:sz w:val="28"/>
          <w:szCs w:val="28"/>
          <w:lang w:eastAsia="pl-PL"/>
        </w:rPr>
        <w:t>Analiza budowy drzewa decyzyjnego.</w:t>
      </w:r>
    </w:p>
    <w:p w14:paraId="087C6792" w14:textId="28AF4AD3" w:rsidR="00A330B5" w:rsidRPr="00A330B5" w:rsidRDefault="00A330B5" w:rsidP="00A330B5">
      <w:pPr>
        <w:pStyle w:val="timesnewroman12"/>
        <w:ind w:firstLine="708"/>
        <w:rPr>
          <w:sz w:val="28"/>
          <w:szCs w:val="28"/>
        </w:rPr>
      </w:pPr>
      <w:r w:rsidRPr="00A330B5">
        <w:rPr>
          <w:sz w:val="28"/>
          <w:szCs w:val="28"/>
        </w:rPr>
        <w:t xml:space="preserve">Zmiany w sposobie rozmieszczenia wektorów decyzyjnych na poszczególnych poziomach w drzewie r=1,2...8 na podstawie obserwacji graficznej ilustracji przy pomocy skryptu </w:t>
      </w:r>
      <w:proofErr w:type="spellStart"/>
      <w:r w:rsidRPr="00A330B5">
        <w:rPr>
          <w:sz w:val="28"/>
          <w:szCs w:val="28"/>
        </w:rPr>
        <w:t>centroidy.m</w:t>
      </w:r>
      <w:proofErr w:type="spellEnd"/>
      <w:r w:rsidR="005639BF">
        <w:rPr>
          <w:sz w:val="28"/>
          <w:szCs w:val="28"/>
        </w:rPr>
        <w:t>.</w:t>
      </w:r>
    </w:p>
    <w:p w14:paraId="0D11156D" w14:textId="77777777" w:rsidR="00A330B5" w:rsidRDefault="00A330B5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26CBE9BC" w14:textId="67D65C4A" w:rsidR="00AA0662" w:rsidRPr="00A330B5" w:rsidRDefault="00A330B5" w:rsidP="00AA0662">
      <w:pPr>
        <w:pStyle w:val="Domy3f3flnie"/>
        <w:tabs>
          <w:tab w:val="left" w:pos="1702"/>
        </w:tabs>
        <w:spacing w:line="360" w:lineRule="auto"/>
        <w:ind w:left="720"/>
        <w:jc w:val="both"/>
        <w:rPr>
          <w:i/>
          <w:iCs/>
          <w:sz w:val="20"/>
          <w:szCs w:val="20"/>
          <w:lang w:eastAsia="pl-PL"/>
        </w:rPr>
      </w:pPr>
      <w:r w:rsidRPr="00A330B5">
        <w:rPr>
          <w:i/>
          <w:iCs/>
          <w:sz w:val="20"/>
          <w:szCs w:val="20"/>
          <w:lang w:eastAsia="pl-PL"/>
        </w:rPr>
        <w:lastRenderedPageBreak/>
        <w:t xml:space="preserve">Tabela 1. Rozmieszczenie </w:t>
      </w:r>
      <w:proofErr w:type="spellStart"/>
      <w:r w:rsidRPr="00A330B5">
        <w:rPr>
          <w:i/>
          <w:iCs/>
          <w:sz w:val="20"/>
          <w:szCs w:val="20"/>
          <w:lang w:eastAsia="pl-PL"/>
        </w:rPr>
        <w:t>centroidów</w:t>
      </w:r>
      <w:proofErr w:type="spellEnd"/>
      <w:r w:rsidRPr="00A330B5">
        <w:rPr>
          <w:i/>
          <w:iCs/>
          <w:sz w:val="20"/>
          <w:szCs w:val="20"/>
          <w:lang w:eastAsia="pl-PL"/>
        </w:rPr>
        <w:t xml:space="preserve"> dla poszczególnych poziomów r</w:t>
      </w:r>
      <w:r w:rsidR="005639BF">
        <w:rPr>
          <w:i/>
          <w:iCs/>
          <w:sz w:val="20"/>
          <w:szCs w:val="20"/>
          <w:lang w:eastAsia="pl-PL"/>
        </w:rPr>
        <w:t>.</w:t>
      </w:r>
    </w:p>
    <w:tbl>
      <w:tblPr>
        <w:tblW w:w="9781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371"/>
      </w:tblGrid>
      <w:tr w:rsidR="00AA0662" w14:paraId="2E56C715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D2A3B7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b/>
                <w:sz w:val="28"/>
                <w:szCs w:val="28"/>
              </w:rPr>
              <w:t>r</w:t>
            </w:r>
            <w:r w:rsidRPr="00A330B5">
              <w:rPr>
                <w:sz w:val="28"/>
                <w:szCs w:val="28"/>
              </w:rPr>
              <w:t>- numer poziomu w decyzyjnym drzewie binarnym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DF9C30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  <w:p w14:paraId="2B77CF41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330B5">
              <w:rPr>
                <w:sz w:val="28"/>
                <w:szCs w:val="28"/>
              </w:rPr>
              <w:t xml:space="preserve">Opis rozmieszczenia </w:t>
            </w:r>
            <w:proofErr w:type="spellStart"/>
            <w:r w:rsidRPr="00A330B5">
              <w:rPr>
                <w:sz w:val="28"/>
                <w:szCs w:val="28"/>
              </w:rPr>
              <w:t>centroidów</w:t>
            </w:r>
            <w:proofErr w:type="spellEnd"/>
          </w:p>
        </w:tc>
      </w:tr>
      <w:tr w:rsidR="00AA0662" w14:paraId="453BB6BE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203BA2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>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9C88DF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 xml:space="preserve">2 centroidy rozmieszczone prawie symetrycznie wokół punktu (0,0) w I </w:t>
            </w:r>
            <w:proofErr w:type="spellStart"/>
            <w:r w:rsidRPr="00A330B5">
              <w:rPr>
                <w:color w:val="5B9BD5"/>
                <w:sz w:val="28"/>
                <w:szCs w:val="28"/>
              </w:rPr>
              <w:t>i</w:t>
            </w:r>
            <w:proofErr w:type="spellEnd"/>
            <w:r w:rsidRPr="00A330B5">
              <w:rPr>
                <w:color w:val="5B9BD5"/>
                <w:sz w:val="28"/>
                <w:szCs w:val="28"/>
              </w:rPr>
              <w:t xml:space="preserve"> III ćwiartce układu współrzędnych </w:t>
            </w:r>
          </w:p>
        </w:tc>
      </w:tr>
      <w:tr w:rsidR="00AA0662" w14:paraId="326946A0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E67CC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40CF9B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>4 centroidy rozmieszczone współliniowo</w:t>
            </w:r>
          </w:p>
        </w:tc>
      </w:tr>
      <w:tr w:rsidR="00AA0662" w14:paraId="670D1DEC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C72F63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19279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 xml:space="preserve">8 </w:t>
            </w:r>
            <w:proofErr w:type="spellStart"/>
            <w:r w:rsidRPr="00A330B5">
              <w:rPr>
                <w:color w:val="5B9BD5"/>
                <w:sz w:val="28"/>
                <w:szCs w:val="28"/>
              </w:rPr>
              <w:t>centroidów</w:t>
            </w:r>
            <w:proofErr w:type="spellEnd"/>
            <w:r w:rsidRPr="00A330B5">
              <w:rPr>
                <w:color w:val="5B9BD5"/>
                <w:sz w:val="28"/>
                <w:szCs w:val="28"/>
              </w:rPr>
              <w:t xml:space="preserve"> rozmieszczonych współliniowo</w:t>
            </w:r>
          </w:p>
        </w:tc>
      </w:tr>
      <w:tr w:rsidR="00AA0662" w14:paraId="715D03C3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41CB36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1DC6B5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5B9BD5"/>
                <w:sz w:val="28"/>
                <w:szCs w:val="28"/>
              </w:rPr>
              <w:t xml:space="preserve">16 </w:t>
            </w:r>
            <w:proofErr w:type="spellStart"/>
            <w:r w:rsidRPr="00A330B5">
              <w:rPr>
                <w:color w:val="5B9BD5"/>
                <w:sz w:val="28"/>
                <w:szCs w:val="28"/>
              </w:rPr>
              <w:t>centroidów</w:t>
            </w:r>
            <w:proofErr w:type="spellEnd"/>
            <w:r w:rsidRPr="00A330B5">
              <w:rPr>
                <w:color w:val="5B9BD5"/>
                <w:sz w:val="28"/>
                <w:szCs w:val="28"/>
              </w:rPr>
              <w:t xml:space="preserve"> rozmieszczonych „prawie” współliniowo</w:t>
            </w:r>
          </w:p>
        </w:tc>
      </w:tr>
      <w:tr w:rsidR="00AA0662" w14:paraId="7C500D8C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665344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sz w:val="28"/>
                <w:szCs w:val="28"/>
              </w:rPr>
              <w:t>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952242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sz w:val="28"/>
                <w:szCs w:val="28"/>
              </w:rPr>
              <w:t xml:space="preserve">32 centroidy – utrata współliniowości, niewielkie zagęszczenie wokół punktu (0, 0) </w:t>
            </w:r>
          </w:p>
        </w:tc>
      </w:tr>
      <w:tr w:rsidR="00AA0662" w14:paraId="7FC7EEC5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24B051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70AD47"/>
                <w:sz w:val="28"/>
                <w:szCs w:val="28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8CE206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70AD47"/>
                <w:sz w:val="28"/>
                <w:szCs w:val="28"/>
              </w:rPr>
              <w:t xml:space="preserve">64 centroidy – duże zagęszczenie </w:t>
            </w:r>
            <w:proofErr w:type="spellStart"/>
            <w:r w:rsidRPr="00A330B5">
              <w:rPr>
                <w:color w:val="70AD47"/>
                <w:sz w:val="28"/>
                <w:szCs w:val="28"/>
              </w:rPr>
              <w:t>centroidów</w:t>
            </w:r>
            <w:proofErr w:type="spellEnd"/>
            <w:r w:rsidRPr="00A330B5">
              <w:rPr>
                <w:color w:val="70AD47"/>
                <w:sz w:val="28"/>
                <w:szCs w:val="28"/>
              </w:rPr>
              <w:t xml:space="preserve"> wokół punktu (0,0), rozrzedzenie reprezentacji w miarę oddalania się od punktu (0,0), </w:t>
            </w:r>
            <w:proofErr w:type="spellStart"/>
            <w:r w:rsidRPr="00A330B5">
              <w:rPr>
                <w:color w:val="70AD47"/>
                <w:sz w:val="28"/>
                <w:szCs w:val="28"/>
              </w:rPr>
              <w:t>kwantyzer</w:t>
            </w:r>
            <w:proofErr w:type="spellEnd"/>
            <w:r w:rsidRPr="00A330B5">
              <w:rPr>
                <w:color w:val="70AD47"/>
                <w:sz w:val="28"/>
                <w:szCs w:val="28"/>
              </w:rPr>
              <w:t xml:space="preserve"> wektorowy zaczyna wykazywać cechy nieliniowego </w:t>
            </w:r>
            <w:proofErr w:type="spellStart"/>
            <w:r w:rsidRPr="00A330B5">
              <w:rPr>
                <w:color w:val="70AD47"/>
                <w:sz w:val="28"/>
                <w:szCs w:val="28"/>
              </w:rPr>
              <w:t>kwantyzera</w:t>
            </w:r>
            <w:proofErr w:type="spellEnd"/>
            <w:r w:rsidRPr="00A330B5">
              <w:rPr>
                <w:color w:val="70AD47"/>
                <w:sz w:val="28"/>
                <w:szCs w:val="28"/>
              </w:rPr>
              <w:t xml:space="preserve"> 2D dla sygnału mowy</w:t>
            </w:r>
          </w:p>
        </w:tc>
      </w:tr>
      <w:tr w:rsidR="00AA0662" w14:paraId="771D0DBB" w14:textId="77777777" w:rsidTr="00A330B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1FFFAB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70AD47"/>
                <w:sz w:val="28"/>
                <w:szCs w:val="28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9FFF97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70AD47"/>
                <w:sz w:val="28"/>
                <w:szCs w:val="28"/>
              </w:rPr>
              <w:t xml:space="preserve">128 </w:t>
            </w:r>
            <w:proofErr w:type="spellStart"/>
            <w:r w:rsidRPr="00A330B5">
              <w:rPr>
                <w:color w:val="70AD47"/>
                <w:sz w:val="28"/>
                <w:szCs w:val="28"/>
              </w:rPr>
              <w:t>centroidów</w:t>
            </w:r>
            <w:proofErr w:type="spellEnd"/>
            <w:r w:rsidRPr="00A330B5">
              <w:rPr>
                <w:color w:val="70AD47"/>
                <w:sz w:val="28"/>
                <w:szCs w:val="28"/>
              </w:rPr>
              <w:t xml:space="preserve"> – dalsze zagęszczanie się reprezentacji wektorów wokół punktu (0, 0), widoczne rozrzedzenie się tej reprezentacji w miarę oddalania się od punktu (0, 0).</w:t>
            </w:r>
          </w:p>
        </w:tc>
      </w:tr>
      <w:tr w:rsidR="00AA0662" w14:paraId="7C2C04C1" w14:textId="77777777" w:rsidTr="00A330B5">
        <w:trPr>
          <w:trHeight w:val="114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A4C2E2" w14:textId="77777777" w:rsidR="00AA0662" w:rsidRPr="00A330B5" w:rsidRDefault="00AA0662" w:rsidP="00A330B5">
            <w:pPr>
              <w:pStyle w:val="Domy3f3flnie"/>
              <w:tabs>
                <w:tab w:val="left" w:pos="1702"/>
              </w:tabs>
              <w:spacing w:line="360" w:lineRule="auto"/>
              <w:rPr>
                <w:sz w:val="28"/>
                <w:szCs w:val="28"/>
              </w:rPr>
            </w:pPr>
            <w:r w:rsidRPr="00A330B5">
              <w:rPr>
                <w:color w:val="70AD47"/>
                <w:sz w:val="28"/>
                <w:szCs w:val="28"/>
              </w:rPr>
              <w:t>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D52CFF" w14:textId="77777777" w:rsidR="00AA0662" w:rsidRPr="00A330B5" w:rsidRDefault="00AA0662" w:rsidP="00C07F50">
            <w:pPr>
              <w:pStyle w:val="Domy3f3flnie"/>
              <w:tabs>
                <w:tab w:val="left" w:pos="170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A330B5">
              <w:rPr>
                <w:color w:val="70AD47"/>
                <w:sz w:val="28"/>
                <w:szCs w:val="28"/>
              </w:rPr>
              <w:t xml:space="preserve">256 </w:t>
            </w:r>
            <w:proofErr w:type="spellStart"/>
            <w:r w:rsidRPr="00A330B5">
              <w:rPr>
                <w:color w:val="70AD47"/>
                <w:sz w:val="28"/>
                <w:szCs w:val="28"/>
              </w:rPr>
              <w:t>centroidów</w:t>
            </w:r>
            <w:proofErr w:type="spellEnd"/>
            <w:r w:rsidRPr="00A330B5">
              <w:rPr>
                <w:color w:val="70AD47"/>
                <w:sz w:val="28"/>
                <w:szCs w:val="28"/>
              </w:rPr>
              <w:t xml:space="preserve"> – bardzo duże zagęszczenie się reprezentacji wokół punktu (0, 0) i znaczące się rozrzedzanie tej reprezentacji w miarę oddalania się od punktu (0, 0)</w:t>
            </w:r>
          </w:p>
        </w:tc>
      </w:tr>
    </w:tbl>
    <w:p w14:paraId="3FBF6350" w14:textId="77777777" w:rsidR="00AA0662" w:rsidRDefault="00AA0662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</w:p>
    <w:p w14:paraId="391F572F" w14:textId="00F0B520" w:rsidR="00AA0662" w:rsidRDefault="00A330B5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  <w:r>
        <w:tab/>
      </w:r>
      <w:r w:rsidR="00AA0662">
        <w:t xml:space="preserve">Dla r≤4 centroidy rozkładają się w sposób liniowy lub współliniowy. Dla wartości r=5 rozmieszczenie </w:t>
      </w:r>
      <w:proofErr w:type="spellStart"/>
      <w:r w:rsidR="00AA0662">
        <w:t>centroidów</w:t>
      </w:r>
      <w:proofErr w:type="spellEnd"/>
      <w:r w:rsidR="00AA0662">
        <w:t xml:space="preserve"> traci współliniowość. </w:t>
      </w:r>
      <w:r w:rsidR="005639BF">
        <w:t>D</w:t>
      </w:r>
      <w:r w:rsidR="00AA0662">
        <w:t>la wartości od r=6 do r=8</w:t>
      </w:r>
      <w:r w:rsidR="005639BF">
        <w:t xml:space="preserve"> obserwujemy zagęszczenie </w:t>
      </w:r>
      <w:proofErr w:type="spellStart"/>
      <w:r w:rsidR="005639BF">
        <w:t>centroidów</w:t>
      </w:r>
      <w:proofErr w:type="spellEnd"/>
      <w:r w:rsidR="005639BF">
        <w:t xml:space="preserve"> przy punkcie (0,0).</w:t>
      </w:r>
    </w:p>
    <w:p w14:paraId="0CF59F79" w14:textId="77777777" w:rsidR="00964A07" w:rsidRDefault="00964A07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</w:p>
    <w:p w14:paraId="43787EC9" w14:textId="77777777" w:rsidR="00A330B5" w:rsidRDefault="00A330B5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</w:rPr>
        <w:br w:type="page"/>
      </w:r>
    </w:p>
    <w:p w14:paraId="02607ECB" w14:textId="00A4B07A" w:rsidR="00AA0662" w:rsidRPr="00964A07" w:rsidRDefault="00964A07" w:rsidP="00AA0662">
      <w:pPr>
        <w:pStyle w:val="Domy3f3flnie"/>
        <w:tabs>
          <w:tab w:val="left" w:pos="1702"/>
        </w:tabs>
        <w:spacing w:line="360" w:lineRule="auto"/>
        <w:ind w:left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Wykres </w:t>
      </w:r>
      <w:r w:rsidR="00AA0662" w:rsidRPr="00964A07">
        <w:rPr>
          <w:i/>
          <w:iCs/>
          <w:sz w:val="20"/>
          <w:szCs w:val="20"/>
        </w:rPr>
        <w:t xml:space="preserve">1. Rozmieszczenie </w:t>
      </w:r>
      <w:proofErr w:type="spellStart"/>
      <w:r w:rsidR="00AA0662" w:rsidRPr="00964A07">
        <w:rPr>
          <w:i/>
          <w:iCs/>
          <w:sz w:val="20"/>
          <w:szCs w:val="20"/>
        </w:rPr>
        <w:t>centroidów</w:t>
      </w:r>
      <w:proofErr w:type="spellEnd"/>
      <w:r w:rsidR="00AA0662" w:rsidRPr="00964A07">
        <w:rPr>
          <w:i/>
          <w:iCs/>
          <w:sz w:val="20"/>
          <w:szCs w:val="20"/>
        </w:rPr>
        <w:t xml:space="preserve"> w drzewie decyzyjnym dla r=4</w:t>
      </w:r>
      <w:r w:rsidRPr="00964A07">
        <w:rPr>
          <w:i/>
          <w:iCs/>
          <w:sz w:val="20"/>
          <w:szCs w:val="20"/>
        </w:rPr>
        <w:t>.</w:t>
      </w:r>
    </w:p>
    <w:p w14:paraId="4AECE79F" w14:textId="3C78BE8C" w:rsidR="00AA0662" w:rsidRDefault="00AA0662" w:rsidP="00AA0662">
      <w:pPr>
        <w:pStyle w:val="Domy3f3flnie"/>
        <w:tabs>
          <w:tab w:val="left" w:pos="1702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670CA3D" wp14:editId="0734B9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4640580"/>
            <wp:effectExtent l="0" t="0" r="0" b="7620"/>
            <wp:wrapSquare wrapText="largest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E893D" w14:textId="4F00765F" w:rsidR="00AA0662" w:rsidRDefault="00633401" w:rsidP="00633401">
      <w:pPr>
        <w:pStyle w:val="timesnewroman12"/>
      </w:pPr>
      <w:r>
        <w:tab/>
      </w:r>
      <w:r w:rsidR="00964A07">
        <w:t>Na wy</w:t>
      </w:r>
      <w:r>
        <w:t>kresie1</w:t>
      </w:r>
      <w:r w:rsidR="00964A07">
        <w:t xml:space="preserve"> widać 16 </w:t>
      </w:r>
      <w:proofErr w:type="spellStart"/>
      <w:r w:rsidR="00964A07">
        <w:t>centroidów</w:t>
      </w:r>
      <w:proofErr w:type="spellEnd"/>
      <w:r w:rsidR="00964A07">
        <w:t xml:space="preserve"> rozmieszczonych w sposób zbliżony do współliniowego.</w:t>
      </w:r>
    </w:p>
    <w:p w14:paraId="7A63EF21" w14:textId="77777777" w:rsidR="00AA0662" w:rsidRDefault="00AA0662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</w:p>
    <w:p w14:paraId="66D9BC7F" w14:textId="77777777" w:rsidR="00AA0662" w:rsidRDefault="00AA0662" w:rsidP="00AA0662">
      <w:pPr>
        <w:pStyle w:val="Domy3f3flnie"/>
        <w:tabs>
          <w:tab w:val="left" w:pos="1702"/>
        </w:tabs>
        <w:spacing w:line="360" w:lineRule="auto"/>
        <w:jc w:val="both"/>
      </w:pPr>
    </w:p>
    <w:p w14:paraId="4A21498D" w14:textId="55D3E652" w:rsidR="00AA0662" w:rsidRPr="00964A07" w:rsidRDefault="00964A07" w:rsidP="00964A07">
      <w:pPr>
        <w:pStyle w:val="Domy3f3flnie"/>
        <w:pageBreakBefore/>
        <w:tabs>
          <w:tab w:val="left" w:pos="1702"/>
        </w:tabs>
        <w:spacing w:line="36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Wykres </w:t>
      </w:r>
      <w:r w:rsidR="00AA0662" w:rsidRPr="00964A07">
        <w:rPr>
          <w:i/>
          <w:iCs/>
          <w:sz w:val="20"/>
          <w:szCs w:val="20"/>
        </w:rPr>
        <w:t xml:space="preserve">2. Rozmieszczenie </w:t>
      </w:r>
      <w:proofErr w:type="spellStart"/>
      <w:r w:rsidR="00AA0662" w:rsidRPr="00964A07">
        <w:rPr>
          <w:i/>
          <w:iCs/>
          <w:sz w:val="20"/>
          <w:szCs w:val="20"/>
        </w:rPr>
        <w:t>centroidów</w:t>
      </w:r>
      <w:proofErr w:type="spellEnd"/>
      <w:r w:rsidR="00AA0662" w:rsidRPr="00964A07">
        <w:rPr>
          <w:i/>
          <w:iCs/>
          <w:sz w:val="20"/>
          <w:szCs w:val="20"/>
        </w:rPr>
        <w:t xml:space="preserve"> w drzewie decyzyjnym r=6</w:t>
      </w:r>
      <w:r>
        <w:rPr>
          <w:i/>
          <w:iCs/>
          <w:sz w:val="20"/>
          <w:szCs w:val="20"/>
        </w:rPr>
        <w:t>.</w:t>
      </w:r>
    </w:p>
    <w:p w14:paraId="3D916FED" w14:textId="579DD727" w:rsidR="00AA0662" w:rsidRDefault="00AA0662" w:rsidP="00964A07">
      <w:pPr>
        <w:pStyle w:val="Domy3f3flnie"/>
        <w:tabs>
          <w:tab w:val="left" w:pos="1702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700B6697" wp14:editId="65A720AF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303520" cy="3663950"/>
            <wp:effectExtent l="0" t="0" r="0" b="0"/>
            <wp:wrapSquare wrapText="largest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71B12" w14:textId="6234E9BF" w:rsidR="00964A07" w:rsidRDefault="00964A07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  <w:r>
        <w:tab/>
        <w:t xml:space="preserve">Na wykresie 2 widać 64 </w:t>
      </w:r>
      <w:proofErr w:type="spellStart"/>
      <w:r>
        <w:t>centroidów</w:t>
      </w:r>
      <w:proofErr w:type="spellEnd"/>
      <w:r>
        <w:t xml:space="preserve">, wykres charakteryzuje duże zagęszczenie wokół punktu (0,0), ilość </w:t>
      </w:r>
      <w:proofErr w:type="spellStart"/>
      <w:r>
        <w:t>centroidów</w:t>
      </w:r>
      <w:proofErr w:type="spellEnd"/>
      <w:r>
        <w:t xml:space="preserve"> zmniejsza się w miarę oddalania się od punktu 0,0.</w:t>
      </w:r>
    </w:p>
    <w:p w14:paraId="4DAE134F" w14:textId="77777777" w:rsidR="00A330B5" w:rsidRDefault="00A330B5" w:rsidP="00A330B5">
      <w:pPr>
        <w:pStyle w:val="Domy3f3flnie"/>
        <w:tabs>
          <w:tab w:val="left" w:pos="1702"/>
        </w:tabs>
        <w:spacing w:line="360" w:lineRule="auto"/>
        <w:ind w:left="720"/>
        <w:jc w:val="both"/>
      </w:pPr>
      <w:r>
        <w:tab/>
      </w:r>
    </w:p>
    <w:p w14:paraId="22F831C9" w14:textId="2D613696" w:rsidR="00A330B5" w:rsidRDefault="00A330B5" w:rsidP="00A330B5">
      <w:pPr>
        <w:pStyle w:val="Domy3f3flnie"/>
        <w:tabs>
          <w:tab w:val="left" w:pos="1702"/>
        </w:tabs>
        <w:spacing w:line="360" w:lineRule="auto"/>
        <w:ind w:left="720"/>
        <w:jc w:val="both"/>
      </w:pPr>
      <w:r>
        <w:tab/>
        <w:t>Każdy punkt na wykresach to wektor, algorytm działa bez nadzoru. Drzewo na poziomie 4 ma 16 reprezentantów po 62 500 każdy, natomiast drzewo na poziomie 6 ma 64 reprezentantów każdy po 15 625.</w:t>
      </w:r>
    </w:p>
    <w:p w14:paraId="7FBFC503" w14:textId="77777777" w:rsidR="00964A07" w:rsidRDefault="00964A07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</w:p>
    <w:p w14:paraId="3262E576" w14:textId="77777777" w:rsidR="00AA0662" w:rsidRDefault="00AA0662" w:rsidP="00AA0662">
      <w:pPr>
        <w:pStyle w:val="Domy3f3flnie"/>
        <w:tabs>
          <w:tab w:val="left" w:pos="1702"/>
        </w:tabs>
        <w:spacing w:line="360" w:lineRule="auto"/>
        <w:ind w:left="720"/>
        <w:jc w:val="both"/>
      </w:pPr>
    </w:p>
    <w:p w14:paraId="6A6E2EB3" w14:textId="77777777" w:rsidR="00AA0662" w:rsidRDefault="00AA0662" w:rsidP="00AA0662">
      <w:pPr>
        <w:pStyle w:val="Tre3f3f3f3ftekstu"/>
        <w:spacing w:line="240" w:lineRule="auto"/>
      </w:pPr>
    </w:p>
    <w:p w14:paraId="0CBD6746" w14:textId="77777777" w:rsidR="00541A7A" w:rsidRDefault="00541A7A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00283FD" w14:textId="6EBE11CA" w:rsidR="00AA0662" w:rsidRDefault="00AA0662" w:rsidP="00AA0662">
      <w:pPr>
        <w:pStyle w:val="Tekstpodstawowy2"/>
        <w:numPr>
          <w:ilvl w:val="0"/>
          <w:numId w:val="1"/>
        </w:numPr>
        <w:tabs>
          <w:tab w:val="left" w:pos="709"/>
          <w:tab w:val="left" w:pos="1146"/>
        </w:tabs>
        <w:spacing w:line="360" w:lineRule="auto"/>
      </w:pPr>
      <w:r>
        <w:lastRenderedPageBreak/>
        <w:t>Badanie kodeka (koder-dekoder) opartego o kwantyzację wektorową w dziedzinie czasu.</w:t>
      </w:r>
    </w:p>
    <w:p w14:paraId="3ABE0AE3" w14:textId="0C8B0D8E" w:rsidR="00F04888" w:rsidRDefault="00541A7A" w:rsidP="00F04888">
      <w:pPr>
        <w:pStyle w:val="timesnewroman12"/>
        <w:spacing w:after="120" w:line="240" w:lineRule="auto"/>
      </w:pPr>
      <w:r>
        <w:tab/>
        <w:t xml:space="preserve">W tym podpunkcie użyty został skrypt </w:t>
      </w:r>
      <w:proofErr w:type="spellStart"/>
      <w:r>
        <w:t>kodek.m</w:t>
      </w:r>
      <w:proofErr w:type="spellEnd"/>
      <w:r>
        <w:t xml:space="preserve"> w celu zbadania z</w:t>
      </w:r>
      <w:r w:rsidR="00AA0662">
        <w:t xml:space="preserve">ależność </w:t>
      </w:r>
      <w:r w:rsidR="00AA0662">
        <w:rPr>
          <w:b/>
          <w:bCs/>
        </w:rPr>
        <w:t>SQNR(r)</w:t>
      </w:r>
      <w:r w:rsidR="00AA0662">
        <w:t xml:space="preserve"> </w:t>
      </w:r>
      <w:r w:rsidR="00AA0662">
        <w:rPr>
          <w:b/>
          <w:bCs/>
        </w:rPr>
        <w:t>dla r=1,2...8</w:t>
      </w:r>
      <w:r w:rsidR="00AA0662">
        <w:t xml:space="preserve"> długości sygnału</w:t>
      </w:r>
      <w:r w:rsidR="00F04888">
        <w:t xml:space="preserve"> </w:t>
      </w:r>
      <w:r w:rsidR="00AA0662">
        <w:rPr>
          <w:b/>
          <w:bCs/>
        </w:rPr>
        <w:t>dl = 10000</w:t>
      </w:r>
      <w:r w:rsidR="00AA0662">
        <w:t xml:space="preserve"> (</w:t>
      </w:r>
      <w:r w:rsidR="00AA0662">
        <w:rPr>
          <w:b/>
          <w:bCs/>
        </w:rPr>
        <w:t>5000</w:t>
      </w:r>
      <w:r w:rsidR="00AA0662">
        <w:t xml:space="preserve"> wektorów dwuwymiarowych),</w:t>
      </w:r>
    </w:p>
    <w:p w14:paraId="0C98CCB7" w14:textId="77777777" w:rsidR="00F04888" w:rsidRDefault="00F04888" w:rsidP="00F04888">
      <w:pPr>
        <w:pStyle w:val="timesnewroman12"/>
        <w:spacing w:after="120" w:line="240" w:lineRule="auto"/>
      </w:pPr>
    </w:p>
    <w:p w14:paraId="1E826C8D" w14:textId="4D93BA21" w:rsidR="00F04888" w:rsidRPr="00F04888" w:rsidRDefault="00AA0662" w:rsidP="00F04888">
      <w:pPr>
        <w:pStyle w:val="timesnewroman12"/>
      </w:pPr>
      <w:r w:rsidRPr="00F04888">
        <w:t>gdzie r jest</w:t>
      </w:r>
      <w:r w:rsidR="00F04888" w:rsidRPr="00F04888">
        <w:t xml:space="preserve"> </w:t>
      </w:r>
      <w:r w:rsidRPr="00F04888">
        <w:t>ilością poziomów w strukturze drzewa z wektorami wzorcowymi</w:t>
      </w:r>
      <w:r w:rsidR="00F04888" w:rsidRPr="00F04888">
        <w:t>,</w:t>
      </w:r>
    </w:p>
    <w:p w14:paraId="64C389F9" w14:textId="37587103" w:rsidR="00541A7A" w:rsidRPr="00F04888" w:rsidRDefault="00F04888" w:rsidP="00F04888">
      <w:pPr>
        <w:pStyle w:val="timesnewroman12"/>
      </w:pPr>
      <w:r w:rsidRPr="00F04888">
        <w:t>l</w:t>
      </w:r>
      <w:r w:rsidR="00AA0662" w:rsidRPr="00F04888">
        <w:t>iczba 2r</w:t>
      </w:r>
      <w:r w:rsidR="00541A7A" w:rsidRPr="00F04888">
        <w:t xml:space="preserve"> </w:t>
      </w:r>
      <w:r w:rsidR="00AA0662" w:rsidRPr="00F04888">
        <w:t>jest</w:t>
      </w:r>
      <w:r w:rsidR="0048699F" w:rsidRPr="00F04888">
        <w:t xml:space="preserve"> </w:t>
      </w:r>
      <w:r w:rsidR="00AA0662" w:rsidRPr="00F04888">
        <w:t>całkowitą liczbą dostępnych wektorów wzorcowych w procesie kodowania.</w:t>
      </w:r>
    </w:p>
    <w:p w14:paraId="39E6E6DA" w14:textId="77777777" w:rsidR="00AA0662" w:rsidRDefault="00AA0662" w:rsidP="00AA0662">
      <w:pPr>
        <w:pStyle w:val="Domy3f3flnie"/>
        <w:tabs>
          <w:tab w:val="left" w:pos="1135"/>
          <w:tab w:val="left" w:pos="1702"/>
        </w:tabs>
        <w:spacing w:line="360" w:lineRule="auto"/>
        <w:ind w:left="720"/>
        <w:jc w:val="both"/>
      </w:pPr>
    </w:p>
    <w:p w14:paraId="6A33138E" w14:textId="77777777" w:rsidR="00AA0662" w:rsidRDefault="00AA0662" w:rsidP="00AA0662">
      <w:pPr>
        <w:pStyle w:val="Domy3f3flnie"/>
        <w:tabs>
          <w:tab w:val="left" w:pos="1135"/>
          <w:tab w:val="left" w:pos="1702"/>
        </w:tabs>
        <w:spacing w:line="360" w:lineRule="auto"/>
        <w:ind w:left="720"/>
        <w:jc w:val="both"/>
        <w:rPr>
          <w:sz w:val="28"/>
          <w:szCs w:val="28"/>
          <w:lang w:eastAsia="pl-PL"/>
        </w:rPr>
      </w:pPr>
    </w:p>
    <w:p w14:paraId="44823109" w14:textId="75B3DADA" w:rsidR="00AA0662" w:rsidRPr="0048699F" w:rsidRDefault="0048699F" w:rsidP="0048699F">
      <w:pPr>
        <w:pStyle w:val="timesnewroman12"/>
        <w:jc w:val="center"/>
        <w:rPr>
          <w:i/>
          <w:iCs/>
          <w:sz w:val="20"/>
          <w:szCs w:val="20"/>
        </w:rPr>
      </w:pPr>
      <w:r w:rsidRPr="0048699F">
        <w:rPr>
          <w:i/>
          <w:iCs/>
          <w:sz w:val="20"/>
          <w:szCs w:val="20"/>
        </w:rPr>
        <w:t>Wykres 3</w:t>
      </w:r>
      <w:r w:rsidR="00AA0662" w:rsidRPr="0048699F">
        <w:rPr>
          <w:i/>
          <w:iCs/>
          <w:sz w:val="20"/>
          <w:szCs w:val="20"/>
        </w:rPr>
        <w:t xml:space="preserve">. SQNR=f(r) dla </w:t>
      </w:r>
      <w:proofErr w:type="spellStart"/>
      <w:r w:rsidR="00AA0662" w:rsidRPr="0048699F">
        <w:rPr>
          <w:i/>
          <w:iCs/>
          <w:sz w:val="20"/>
          <w:szCs w:val="20"/>
        </w:rPr>
        <w:t>kwantyzera</w:t>
      </w:r>
      <w:proofErr w:type="spellEnd"/>
      <w:r w:rsidR="00AA0662" w:rsidRPr="0048699F">
        <w:rPr>
          <w:i/>
          <w:iCs/>
          <w:sz w:val="20"/>
          <w:szCs w:val="20"/>
        </w:rPr>
        <w:t xml:space="preserve"> wektorowego, N=2</w:t>
      </w:r>
      <w:r w:rsidRPr="0048699F">
        <w:rPr>
          <w:i/>
          <w:iCs/>
          <w:sz w:val="20"/>
          <w:szCs w:val="20"/>
        </w:rPr>
        <w:t>.</w:t>
      </w:r>
      <w:r>
        <w:rPr>
          <w:i/>
          <w:iCs/>
          <w:noProof/>
          <w:sz w:val="20"/>
          <w:szCs w:val="20"/>
        </w:rPr>
        <w:drawing>
          <wp:inline distT="0" distB="0" distL="0" distR="0" wp14:anchorId="00239B6C" wp14:editId="5DFD215D">
            <wp:extent cx="6236554" cy="36861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70" cy="36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092D" w14:textId="15C6EB7D" w:rsidR="00AA0662" w:rsidRDefault="00AA0662" w:rsidP="00AA0662">
      <w:pPr>
        <w:pStyle w:val="Domy3f3flnie"/>
        <w:tabs>
          <w:tab w:val="left" w:pos="1135"/>
          <w:tab w:val="left" w:pos="1702"/>
        </w:tabs>
        <w:spacing w:line="360" w:lineRule="auto"/>
        <w:ind w:left="720"/>
        <w:jc w:val="both"/>
      </w:pPr>
    </w:p>
    <w:p w14:paraId="3D7F9D4A" w14:textId="58B5EEE6" w:rsidR="0048699F" w:rsidRPr="0048699F" w:rsidRDefault="0048699F" w:rsidP="00F04888">
      <w:pPr>
        <w:pStyle w:val="timesnewroman12"/>
        <w:ind w:firstLine="708"/>
      </w:pPr>
      <w:r>
        <w:t>Akceptowalna jakość SQNR dla punktu 7 i 8. Punkt 6 jest poniżej normy.</w:t>
      </w:r>
      <w:r w:rsidR="00F04888">
        <w:t xml:space="preserve"> Za normę przyjmujemy SQNR na poziomie 20 </w:t>
      </w:r>
      <w:proofErr w:type="spellStart"/>
      <w:r w:rsidR="00F04888">
        <w:t>dB</w:t>
      </w:r>
      <w:proofErr w:type="spellEnd"/>
      <w:r w:rsidR="00F04888">
        <w:t>.</w:t>
      </w:r>
    </w:p>
    <w:p w14:paraId="4CB55BA1" w14:textId="77777777" w:rsidR="00AA0662" w:rsidRDefault="00AA0662" w:rsidP="00AA0662">
      <w:pPr>
        <w:pStyle w:val="Domy3f3flnie"/>
        <w:tabs>
          <w:tab w:val="left" w:pos="1135"/>
          <w:tab w:val="left" w:pos="1702"/>
        </w:tabs>
        <w:spacing w:line="360" w:lineRule="auto"/>
        <w:ind w:left="720"/>
        <w:jc w:val="both"/>
      </w:pPr>
    </w:p>
    <w:p w14:paraId="77857534" w14:textId="204C9A47" w:rsidR="00AA0662" w:rsidRPr="0035726B" w:rsidRDefault="0048699F" w:rsidP="0048699F">
      <w:pPr>
        <w:pStyle w:val="Tekstpodstawowy2"/>
        <w:tabs>
          <w:tab w:val="left" w:pos="1146"/>
          <w:tab w:val="left" w:pos="1440"/>
        </w:tabs>
        <w:spacing w:line="360" w:lineRule="auto"/>
        <w:jc w:val="center"/>
        <w:rPr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*r=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</m:t>
            </m:r>
          </m:e>
        </m:func>
      </m:oMath>
      <w:r w:rsidRPr="0035726B">
        <w:rPr>
          <w:sz w:val="32"/>
          <w:szCs w:val="32"/>
        </w:rPr>
        <w:t>,</w:t>
      </w:r>
    </w:p>
    <w:p w14:paraId="5D0B630C" w14:textId="22E7D7C1" w:rsidR="0048699F" w:rsidRDefault="0048699F" w:rsidP="0048699F">
      <w:pPr>
        <w:pStyle w:val="timesnewroman12"/>
        <w:jc w:val="center"/>
      </w:pPr>
      <w:r>
        <w:t xml:space="preserve">gdzie N określa ilość wektorów na wejściu </w:t>
      </w:r>
      <w:proofErr w:type="spellStart"/>
      <w:r>
        <w:t>koderka</w:t>
      </w:r>
      <w:proofErr w:type="spellEnd"/>
      <w:r>
        <w:t xml:space="preserve"> na 1s (szybkość wektorową)</w:t>
      </w:r>
      <w:r w:rsidR="00F04888">
        <w:t>,</w:t>
      </w:r>
    </w:p>
    <w:p w14:paraId="1C59F6F6" w14:textId="5812A18A" w:rsidR="0048699F" w:rsidRPr="00F04888" w:rsidRDefault="00000000" w:rsidP="00F04888">
      <w:pPr>
        <w:pStyle w:val="timesnewroman12"/>
        <w:ind w:firstLine="708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="00694ACA" w:rsidRPr="00F04888">
        <w:t xml:space="preserve"> – ilość bitów potrzebna do zakodowania L centroidów</w:t>
      </w:r>
    </w:p>
    <w:p w14:paraId="2256FC41" w14:textId="77777777" w:rsidR="00F04888" w:rsidRDefault="00541A7A" w:rsidP="00541A7A">
      <w:pPr>
        <w:pStyle w:val="timesnewroman12"/>
      </w:pPr>
      <w:r>
        <w:tab/>
      </w:r>
    </w:p>
    <w:p w14:paraId="79FBE586" w14:textId="77777777" w:rsidR="00F04888" w:rsidRDefault="00F04888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DCBFEE7" w14:textId="7E18016E" w:rsidR="00541A7A" w:rsidRDefault="00541A7A" w:rsidP="00541A7A">
      <w:pPr>
        <w:pStyle w:val="timesnewroman12"/>
      </w:pPr>
      <w:r>
        <w:lastRenderedPageBreak/>
        <w:t xml:space="preserve">Otrzymany wykres został przeskalowany na </w:t>
      </w:r>
      <w:proofErr w:type="spellStart"/>
      <w:r>
        <w:t>kb</w:t>
      </w:r>
      <w:proofErr w:type="spellEnd"/>
      <w:r>
        <w:t>/s w celu odczytania szybkości transmisji na wyjściu kodera w zależności do parametru r.</w:t>
      </w:r>
    </w:p>
    <w:p w14:paraId="23AD7D77" w14:textId="2599F416" w:rsidR="00AA0662" w:rsidRPr="0048699F" w:rsidRDefault="0048699F" w:rsidP="0048699F">
      <w:pPr>
        <w:pStyle w:val="timesnewroman12"/>
        <w:jc w:val="center"/>
        <w:rPr>
          <w:i/>
          <w:iCs/>
          <w:sz w:val="20"/>
          <w:szCs w:val="20"/>
        </w:rPr>
      </w:pPr>
      <w:r w:rsidRPr="0048699F">
        <w:rPr>
          <w:i/>
          <w:iCs/>
          <w:sz w:val="20"/>
          <w:szCs w:val="20"/>
        </w:rPr>
        <w:t xml:space="preserve">Wykres </w:t>
      </w:r>
      <w:r>
        <w:rPr>
          <w:i/>
          <w:iCs/>
          <w:sz w:val="20"/>
          <w:szCs w:val="20"/>
        </w:rPr>
        <w:t>4</w:t>
      </w:r>
      <w:r w:rsidRPr="0048699F">
        <w:rPr>
          <w:i/>
          <w:iCs/>
          <w:sz w:val="20"/>
          <w:szCs w:val="20"/>
        </w:rPr>
        <w:t>. SQNR=f(</w:t>
      </w:r>
      <w:r w:rsidR="008A2C7D">
        <w:rPr>
          <w:i/>
          <w:iCs/>
          <w:sz w:val="20"/>
          <w:szCs w:val="20"/>
        </w:rPr>
        <w:t>v</w:t>
      </w:r>
      <w:r w:rsidRPr="0048699F">
        <w:rPr>
          <w:i/>
          <w:iCs/>
          <w:sz w:val="20"/>
          <w:szCs w:val="20"/>
        </w:rPr>
        <w:t xml:space="preserve">) dla </w:t>
      </w:r>
      <w:proofErr w:type="spellStart"/>
      <w:r w:rsidRPr="0048699F">
        <w:rPr>
          <w:i/>
          <w:iCs/>
          <w:sz w:val="20"/>
          <w:szCs w:val="20"/>
        </w:rPr>
        <w:t>kwantyzera</w:t>
      </w:r>
      <w:proofErr w:type="spellEnd"/>
      <w:r w:rsidRPr="0048699F">
        <w:rPr>
          <w:i/>
          <w:iCs/>
          <w:sz w:val="20"/>
          <w:szCs w:val="20"/>
        </w:rPr>
        <w:t xml:space="preserve"> wektorowego, N=2</w:t>
      </w:r>
      <w:r w:rsidR="008A2C7D">
        <w:rPr>
          <w:i/>
          <w:iCs/>
          <w:sz w:val="20"/>
          <w:szCs w:val="20"/>
        </w:rPr>
        <w:t>.</w:t>
      </w:r>
    </w:p>
    <w:p w14:paraId="7C3B62C2" w14:textId="294B4A2D" w:rsidR="000618CD" w:rsidRDefault="008A2C7D" w:rsidP="00541A7A">
      <w:pPr>
        <w:pStyle w:val="Tekstpodstawowy2"/>
        <w:tabs>
          <w:tab w:val="left" w:pos="1146"/>
          <w:tab w:val="left" w:pos="1440"/>
        </w:tabs>
        <w:spacing w:line="360" w:lineRule="auto"/>
      </w:pPr>
      <w:r>
        <w:rPr>
          <w:noProof/>
        </w:rPr>
        <w:drawing>
          <wp:inline distT="0" distB="0" distL="0" distR="0" wp14:anchorId="3E959E90" wp14:editId="6646C3A7">
            <wp:extent cx="6362700" cy="362378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722" cy="36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112F79B" w14:textId="1BAD4124" w:rsidR="008A2C7D" w:rsidRPr="00541A7A" w:rsidRDefault="008A2C7D" w:rsidP="00541A7A">
      <w:pPr>
        <w:pStyle w:val="timesnewroman12"/>
        <w:ind w:firstLine="708"/>
      </w:pPr>
      <w:r>
        <w:t xml:space="preserve">W naszym przypadku </w:t>
      </w:r>
      <w:proofErr w:type="spellStart"/>
      <w:r>
        <w:t>fs</w:t>
      </w:r>
      <w:proofErr w:type="spellEnd"/>
      <w:r>
        <w:t>=8000 próbek/s, N=2</w:t>
      </w:r>
      <w:r w:rsidR="00F04888">
        <w:t>,</w:t>
      </w:r>
      <w:r>
        <w:t xml:space="preserve"> można z tej zależności wyprowadzić wzór na v</w:t>
      </w:r>
      <w:r w:rsidR="00095560">
        <w:t xml:space="preserve"> i obliczyć v(r)</w:t>
      </w:r>
      <w:r>
        <w:t>:</w:t>
      </w:r>
    </w:p>
    <w:p w14:paraId="22323BD6" w14:textId="15E000C3" w:rsidR="008A2C7D" w:rsidRPr="0035726B" w:rsidRDefault="0035726B" w:rsidP="008A2C7D">
      <w:pPr>
        <w:pStyle w:val="timesnewroman12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8000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próbek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*r </m:t>
          </m:r>
        </m:oMath>
      </m:oMathPara>
    </w:p>
    <w:p w14:paraId="5512E6EB" w14:textId="6B53689A" w:rsidR="008A2C7D" w:rsidRPr="0035726B" w:rsidRDefault="00000000" w:rsidP="008A2C7D">
      <w:pPr>
        <w:pStyle w:val="timesnewroman12"/>
        <w:rPr>
          <w:b/>
          <w:b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→r=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func>
        </m:oMath>
      </m:oMathPara>
    </w:p>
    <w:p w14:paraId="1DBB24B9" w14:textId="1D964B7B" w:rsidR="008A2C7D" w:rsidRPr="0035726B" w:rsidRDefault="0035726B" w:rsidP="008A2C7D">
      <w:pPr>
        <w:pStyle w:val="timesnewroman12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*r=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8000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próbek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*7=28000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=28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kb/s</m:t>
          </m:r>
        </m:oMath>
      </m:oMathPara>
    </w:p>
    <w:p w14:paraId="7F39ECB8" w14:textId="1C485676" w:rsidR="00694ACA" w:rsidRPr="0035726B" w:rsidRDefault="0035726B" w:rsidP="00694ACA">
      <w:pPr>
        <w:pStyle w:val="timesnewroman12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*r=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8000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próbek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*8=32000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=32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kb/s</m:t>
          </m:r>
        </m:oMath>
      </m:oMathPara>
    </w:p>
    <w:p w14:paraId="776F2DB8" w14:textId="77777777" w:rsidR="00694ACA" w:rsidRPr="00694ACA" w:rsidRDefault="00694ACA" w:rsidP="008A2C7D">
      <w:pPr>
        <w:pStyle w:val="timesnewroman12"/>
      </w:pPr>
    </w:p>
    <w:p w14:paraId="208160A8" w14:textId="77777777" w:rsidR="00694ACA" w:rsidRDefault="00694ACA" w:rsidP="008A2C7D">
      <w:pPr>
        <w:pStyle w:val="timesnewroman12"/>
      </w:pPr>
    </w:p>
    <w:p w14:paraId="3BFB495C" w14:textId="77777777" w:rsidR="000618CD" w:rsidRDefault="000618CD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9E73684" w14:textId="2D449B01" w:rsidR="00AA0662" w:rsidRDefault="00AA0662" w:rsidP="00AA0662">
      <w:pPr>
        <w:pStyle w:val="Tekstpodstawowy2"/>
        <w:numPr>
          <w:ilvl w:val="0"/>
          <w:numId w:val="1"/>
        </w:numPr>
        <w:tabs>
          <w:tab w:val="left" w:pos="709"/>
          <w:tab w:val="left" w:pos="1146"/>
        </w:tabs>
        <w:spacing w:line="360" w:lineRule="auto"/>
      </w:pPr>
      <w:r>
        <w:lastRenderedPageBreak/>
        <w:t>Wyznaczenie stopnia kompresji</w:t>
      </w:r>
    </w:p>
    <w:p w14:paraId="2F75164F" w14:textId="33A555F8" w:rsidR="00095560" w:rsidRDefault="00095560" w:rsidP="00095560">
      <w:pPr>
        <w:pStyle w:val="Tekstpodstawowy2"/>
        <w:tabs>
          <w:tab w:val="left" w:pos="709"/>
          <w:tab w:val="left" w:pos="1146"/>
        </w:tabs>
        <w:spacing w:line="360" w:lineRule="auto"/>
        <w:rPr>
          <w:color w:val="FF0000"/>
        </w:rPr>
      </w:pPr>
      <w:r>
        <w:rPr>
          <w:b w:val="0"/>
          <w:bCs w:val="0"/>
        </w:rPr>
        <w:tab/>
        <w:t xml:space="preserve">Określenie stopnia kompresji przy założeniu, że sygnał oryginalny podlegał kwantyzacji z rozdzielczością </w:t>
      </w:r>
      <w:r>
        <w:t>R=12</w:t>
      </w:r>
      <w:r>
        <w:rPr>
          <w:b w:val="0"/>
          <w:bCs w:val="0"/>
        </w:rPr>
        <w:t xml:space="preserve"> bitów.</w:t>
      </w:r>
      <w:r w:rsidR="00164335">
        <w:rPr>
          <w:b w:val="0"/>
          <w:bCs w:val="0"/>
        </w:rPr>
        <w:t xml:space="preserve"> </w:t>
      </w:r>
    </w:p>
    <w:p w14:paraId="19AADD13" w14:textId="2F09893B" w:rsidR="00694ACA" w:rsidRPr="00057571" w:rsidRDefault="0035726B" w:rsidP="00057571">
      <w:pPr>
        <w:pStyle w:val="Tekstpodstawowy2"/>
        <w:tabs>
          <w:tab w:val="left" w:pos="709"/>
          <w:tab w:val="left" w:pos="1146"/>
        </w:tabs>
        <w:spacing w:line="360" w:lineRule="auto"/>
        <w:jc w:val="center"/>
        <w:rPr>
          <w:b w:val="0"/>
          <w:bCs w:val="0"/>
          <w:sz w:val="32"/>
          <w:szCs w:val="32"/>
        </w:rPr>
      </w:pPr>
      <m:oMath>
        <m:r>
          <m:rPr>
            <m:sty m:val="b"/>
          </m:rPr>
          <w:rPr>
            <w:rStyle w:val="Pogrubienie"/>
            <w:rFonts w:ascii="Cambria Math" w:hAnsi="Cambria Math" w:cs="Arial"/>
            <w:color w:val="202122"/>
            <w:sz w:val="32"/>
            <w:szCs w:val="32"/>
            <w:shd w:val="clear" w:color="auto" w:fill="FFFFFF"/>
          </w:rPr>
          <m:t>η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we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wy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KRN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RN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12*2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</m:func>
          </m:den>
        </m:f>
      </m:oMath>
      <w:r w:rsidR="00057571">
        <w:rPr>
          <w:b w:val="0"/>
          <w:bCs w:val="0"/>
          <w:sz w:val="32"/>
          <w:szCs w:val="32"/>
        </w:rPr>
        <w:t>,</w:t>
      </w:r>
    </w:p>
    <w:p w14:paraId="3A013A80" w14:textId="1BE259F4" w:rsidR="00057571" w:rsidRDefault="00000000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we</m:t>
            </m:r>
          </m:sub>
        </m:sSub>
      </m:oMath>
      <w:r w:rsidR="00057571">
        <w:rPr>
          <w:b w:val="0"/>
          <w:bCs w:val="0"/>
          <w:sz w:val="32"/>
          <w:szCs w:val="32"/>
        </w:rPr>
        <w:t xml:space="preserve"> oznacza ilość informacji na wejściu,</w:t>
      </w:r>
    </w:p>
    <w:p w14:paraId="4CB786AD" w14:textId="340F065E" w:rsidR="00057571" w:rsidRDefault="00000000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wy</m:t>
            </m:r>
          </m:sub>
        </m:sSub>
      </m:oMath>
      <w:r w:rsidR="00057571">
        <w:rPr>
          <w:b w:val="0"/>
          <w:bCs w:val="0"/>
          <w:sz w:val="32"/>
          <w:szCs w:val="32"/>
        </w:rPr>
        <w:t xml:space="preserve"> oznacza ilość informacji na wyjściu,</w:t>
      </w:r>
    </w:p>
    <w:p w14:paraId="30D9B599" w14:textId="3F74112D" w:rsidR="00057571" w:rsidRDefault="00057571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w:r w:rsidRPr="00057571">
        <w:rPr>
          <w:sz w:val="32"/>
          <w:szCs w:val="32"/>
        </w:rPr>
        <w:t xml:space="preserve">R </w:t>
      </w:r>
      <w:r>
        <w:rPr>
          <w:b w:val="0"/>
          <w:bCs w:val="0"/>
          <w:sz w:val="32"/>
          <w:szCs w:val="32"/>
        </w:rPr>
        <w:t>oznacza rozdzielczość kwantyzacji,</w:t>
      </w:r>
    </w:p>
    <w:p w14:paraId="0DBE0195" w14:textId="62C3BAB2" w:rsidR="00057571" w:rsidRDefault="00057571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w:r w:rsidRPr="00057571">
        <w:rPr>
          <w:sz w:val="32"/>
          <w:szCs w:val="32"/>
        </w:rPr>
        <w:t>K</w:t>
      </w:r>
      <w:r>
        <w:rPr>
          <w:b w:val="0"/>
          <w:bCs w:val="0"/>
          <w:sz w:val="32"/>
          <w:szCs w:val="32"/>
        </w:rPr>
        <w:t xml:space="preserve"> oznacza ilość wektorów na wejściu, ilość słów kodowych na wyjściu,</w:t>
      </w:r>
    </w:p>
    <w:p w14:paraId="5D69ADA1" w14:textId="640F0396" w:rsidR="00057571" w:rsidRPr="0035726B" w:rsidRDefault="00000000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</m:t>
            </m:r>
          </m:e>
        </m:func>
      </m:oMath>
      <w:r w:rsidR="00057571">
        <w:rPr>
          <w:b w:val="0"/>
          <w:bCs w:val="0"/>
          <w:sz w:val="32"/>
          <w:szCs w:val="32"/>
        </w:rPr>
        <w:t xml:space="preserve"> oznacza ilość bitów potrzebnych do zaadresowania L wektorów w książce kodowej</w:t>
      </w:r>
    </w:p>
    <w:p w14:paraId="67D3DDA6" w14:textId="7AE4CAFF" w:rsidR="0035726B" w:rsidRPr="0035726B" w:rsidRDefault="0035726B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r=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func>
        </m:oMath>
      </m:oMathPara>
    </w:p>
    <w:p w14:paraId="5297D9AE" w14:textId="3BB3A45A" w:rsidR="0035726B" w:rsidRDefault="0035726B" w:rsidP="00AA0662">
      <w:pPr>
        <w:pStyle w:val="Tekstpodstawowy2"/>
        <w:tabs>
          <w:tab w:val="left" w:pos="709"/>
          <w:tab w:val="left" w:pos="1146"/>
        </w:tabs>
        <w:spacing w:line="360" w:lineRule="auto"/>
        <w:rPr>
          <w:sz w:val="24"/>
          <w:szCs w:val="24"/>
        </w:rPr>
      </w:pPr>
    </w:p>
    <w:p w14:paraId="6BAF9BC7" w14:textId="7318CCBD" w:rsidR="0035726B" w:rsidRPr="0035726B" w:rsidRDefault="0035726B" w:rsidP="0035726B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Para>
        <m:oMath>
          <m:r>
            <m:rPr>
              <m:sty m:val="b"/>
            </m:rPr>
            <w:rPr>
              <w:rStyle w:val="Pogrubienie"/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η</m:t>
          </m:r>
          <m:d>
            <m:dPr>
              <m:ctrlPr>
                <w:rPr>
                  <w:rStyle w:val="Pogrubienie"/>
                  <w:rFonts w:ascii="Cambria Math" w:hAnsi="Cambria Math" w:cs="Arial"/>
                  <w:b/>
                  <w:bCs/>
                  <w:color w:val="202122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Style w:val="Pogrubienie"/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12*2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14:paraId="79B0A5CA" w14:textId="5F116DFC" w:rsidR="0035726B" w:rsidRPr="0035726B" w:rsidRDefault="0035726B" w:rsidP="0035726B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Para>
        <m:oMath>
          <m:r>
            <m:rPr>
              <m:sty m:val="b"/>
            </m:rPr>
            <w:rPr>
              <w:rStyle w:val="Pogrubienie"/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η</m:t>
          </m:r>
          <m:d>
            <m:dPr>
              <m:ctrlPr>
                <w:rPr>
                  <w:rStyle w:val="Pogrubienie"/>
                  <w:rFonts w:ascii="Cambria Math" w:hAnsi="Cambria Math" w:cs="Arial"/>
                  <w:b/>
                  <w:bCs/>
                  <w:color w:val="202122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Style w:val="Pogrubienie"/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12*2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=3,43</m:t>
          </m:r>
        </m:oMath>
      </m:oMathPara>
    </w:p>
    <w:p w14:paraId="1E0E5347" w14:textId="3AB53B42" w:rsidR="0035726B" w:rsidRPr="0035726B" w:rsidRDefault="0035726B" w:rsidP="0035726B">
      <w:pPr>
        <w:pStyle w:val="Tekstpodstawowy2"/>
        <w:tabs>
          <w:tab w:val="left" w:pos="709"/>
          <w:tab w:val="left" w:pos="1146"/>
        </w:tabs>
        <w:spacing w:line="360" w:lineRule="auto"/>
        <w:rPr>
          <w:b w:val="0"/>
          <w:bCs w:val="0"/>
          <w:sz w:val="32"/>
          <w:szCs w:val="32"/>
        </w:rPr>
      </w:pPr>
      <m:oMathPara>
        <m:oMath>
          <m:r>
            <m:rPr>
              <m:sty m:val="b"/>
            </m:rPr>
            <w:rPr>
              <w:rStyle w:val="Pogrubienie"/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η</m:t>
          </m:r>
          <m:d>
            <m:dPr>
              <m:ctrlPr>
                <w:rPr>
                  <w:rStyle w:val="Pogrubienie"/>
                  <w:rFonts w:ascii="Cambria Math" w:hAnsi="Cambria Math" w:cs="Arial"/>
                  <w:b/>
                  <w:bCs/>
                  <w:color w:val="202122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Style w:val="Pogrubienie"/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8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12*2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=3</m:t>
          </m:r>
        </m:oMath>
      </m:oMathPara>
    </w:p>
    <w:p w14:paraId="7AC25D8E" w14:textId="1FAAB699" w:rsidR="0035726B" w:rsidRPr="00164335" w:rsidRDefault="00095560" w:rsidP="00164335">
      <w:pPr>
        <w:pStyle w:val="timesnewroman12"/>
        <w:rPr>
          <w:sz w:val="28"/>
          <w:szCs w:val="28"/>
        </w:rPr>
      </w:pPr>
      <w:r w:rsidRPr="00164335">
        <w:rPr>
          <w:sz w:val="28"/>
          <w:szCs w:val="28"/>
        </w:rPr>
        <w:tab/>
        <w:t>Rosnący parametr r</w:t>
      </w:r>
      <w:r w:rsidR="00164335" w:rsidRPr="00164335">
        <w:rPr>
          <w:sz w:val="28"/>
          <w:szCs w:val="28"/>
        </w:rPr>
        <w:t xml:space="preserve"> (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func>
      </m:oMath>
      <w:r w:rsidR="00164335" w:rsidRPr="00164335">
        <w:rPr>
          <w:sz w:val="28"/>
          <w:szCs w:val="28"/>
        </w:rPr>
        <w:t>)</w:t>
      </w:r>
      <w:r w:rsidRPr="00164335">
        <w:rPr>
          <w:sz w:val="28"/>
          <w:szCs w:val="28"/>
        </w:rPr>
        <w:t xml:space="preserve"> </w:t>
      </w:r>
      <w:r w:rsidR="00164335" w:rsidRPr="00164335">
        <w:rPr>
          <w:sz w:val="28"/>
          <w:szCs w:val="28"/>
        </w:rPr>
        <w:t>powoduje zmniejszenie stopnia kompresji η.</w:t>
      </w:r>
    </w:p>
    <w:p w14:paraId="2A5DEDF2" w14:textId="68DFDC50" w:rsidR="00AA0662" w:rsidRDefault="00AA0662" w:rsidP="00AA0662">
      <w:pPr>
        <w:pStyle w:val="Tekstpodstawowy2"/>
        <w:tabs>
          <w:tab w:val="left" w:pos="709"/>
          <w:tab w:val="left" w:pos="1146"/>
        </w:tabs>
        <w:spacing w:line="360" w:lineRule="auto"/>
      </w:pPr>
    </w:p>
    <w:p w14:paraId="1361D53A" w14:textId="77777777" w:rsidR="00BF2137" w:rsidRDefault="00BF2137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</w:rPr>
        <w:br w:type="page"/>
      </w:r>
    </w:p>
    <w:p w14:paraId="6EBD774D" w14:textId="3FD2C1CE" w:rsidR="00AA0662" w:rsidRPr="00164335" w:rsidRDefault="00AA0662" w:rsidP="00164335">
      <w:pPr>
        <w:pStyle w:val="Tekstpodstawowy2"/>
        <w:numPr>
          <w:ilvl w:val="0"/>
          <w:numId w:val="1"/>
        </w:numPr>
        <w:tabs>
          <w:tab w:val="left" w:pos="709"/>
        </w:tabs>
        <w:spacing w:line="360" w:lineRule="auto"/>
      </w:pPr>
      <w:r>
        <w:rPr>
          <w:bCs w:val="0"/>
        </w:rPr>
        <w:lastRenderedPageBreak/>
        <w:t>Zadanie własne</w:t>
      </w:r>
      <w:r>
        <w:rPr>
          <w:b w:val="0"/>
          <w:bCs w:val="0"/>
        </w:rPr>
        <w:t xml:space="preserve">: </w:t>
      </w:r>
    </w:p>
    <w:p w14:paraId="6ED0D5E5" w14:textId="77777777" w:rsidR="00164335" w:rsidRDefault="00AA0662" w:rsidP="00164335">
      <w:pPr>
        <w:pStyle w:val="Tekstpodstawowy2"/>
        <w:numPr>
          <w:ilvl w:val="0"/>
          <w:numId w:val="2"/>
        </w:numPr>
        <w:tabs>
          <w:tab w:val="left" w:pos="709"/>
        </w:tabs>
        <w:spacing w:line="360" w:lineRule="auto"/>
        <w:rPr>
          <w:b w:val="0"/>
          <w:bCs w:val="0"/>
        </w:rPr>
      </w:pPr>
      <w:proofErr w:type="spellStart"/>
      <w:r>
        <w:rPr>
          <w:bCs w:val="0"/>
        </w:rPr>
        <w:t>kwantyzerem</w:t>
      </w:r>
      <w:proofErr w:type="spellEnd"/>
      <w:r>
        <w:rPr>
          <w:bCs w:val="0"/>
        </w:rPr>
        <w:t xml:space="preserve"> dynamicznym 4–bitowym</w:t>
      </w:r>
      <w:r>
        <w:rPr>
          <w:b w:val="0"/>
          <w:bCs w:val="0"/>
        </w:rPr>
        <w:t xml:space="preserve"> (</w:t>
      </w:r>
      <w:r>
        <w:rPr>
          <w:bCs w:val="0"/>
        </w:rPr>
        <w:t>v</w:t>
      </w:r>
      <w:r>
        <w:rPr>
          <w:b w:val="0"/>
          <w:bCs w:val="0"/>
        </w:rPr>
        <w:t xml:space="preserve">=32 </w:t>
      </w:r>
      <w:proofErr w:type="spellStart"/>
      <w:r>
        <w:rPr>
          <w:b w:val="0"/>
          <w:bCs w:val="0"/>
        </w:rPr>
        <w:t>kb</w:t>
      </w:r>
      <w:proofErr w:type="spellEnd"/>
      <w:r>
        <w:rPr>
          <w:b w:val="0"/>
          <w:bCs w:val="0"/>
        </w:rPr>
        <w:t xml:space="preserve">/s, </w:t>
      </w:r>
      <w:r>
        <w:rPr>
          <w:bCs w:val="0"/>
        </w:rPr>
        <w:t>SQNR</w:t>
      </w:r>
      <w:r>
        <w:rPr>
          <w:b w:val="0"/>
          <w:bCs w:val="0"/>
        </w:rPr>
        <w:t xml:space="preserve">=21.12 </w:t>
      </w:r>
      <w:proofErr w:type="spellStart"/>
      <w:r>
        <w:rPr>
          <w:b w:val="0"/>
          <w:bCs w:val="0"/>
        </w:rPr>
        <w:t>dB</w:t>
      </w:r>
      <w:proofErr w:type="spellEnd"/>
      <w:r>
        <w:rPr>
          <w:b w:val="0"/>
          <w:bCs w:val="0"/>
        </w:rPr>
        <w:t xml:space="preserve">, 16 000 operacji/s) przy </w:t>
      </w:r>
      <w:r>
        <w:rPr>
          <w:bCs w:val="0"/>
        </w:rPr>
        <w:t>SQNR~=</w:t>
      </w:r>
      <w:proofErr w:type="spellStart"/>
      <w:r>
        <w:rPr>
          <w:bCs w:val="0"/>
        </w:rPr>
        <w:t>const</w:t>
      </w:r>
      <w:proofErr w:type="spellEnd"/>
      <w:r>
        <w:rPr>
          <w:b w:val="0"/>
          <w:bCs w:val="0"/>
        </w:rPr>
        <w:t xml:space="preserve"> i kodekami</w:t>
      </w:r>
      <w:r w:rsidR="00164335">
        <w:rPr>
          <w:b w:val="0"/>
          <w:bCs w:val="0"/>
        </w:rPr>
        <w:t>.</w:t>
      </w:r>
    </w:p>
    <w:p w14:paraId="1B5CA083" w14:textId="2B3DE04C" w:rsidR="00164335" w:rsidRDefault="00164335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10D7D3E" w14:textId="0B09C2B8" w:rsidR="00AA0662" w:rsidRDefault="00057571" w:rsidP="00164335">
      <w:pPr>
        <w:pStyle w:val="Tekstpodstawowy2"/>
        <w:tabs>
          <w:tab w:val="left" w:pos="709"/>
        </w:tabs>
        <w:spacing w:line="360" w:lineRule="auto"/>
        <w:jc w:val="center"/>
        <w:rPr>
          <w:i/>
          <w:iCs/>
          <w:sz w:val="20"/>
          <w:szCs w:val="20"/>
        </w:rPr>
      </w:pPr>
      <w:r w:rsidRPr="0048699F">
        <w:rPr>
          <w:i/>
          <w:iCs/>
          <w:sz w:val="20"/>
          <w:szCs w:val="20"/>
        </w:rPr>
        <w:t xml:space="preserve">Wykres </w:t>
      </w:r>
      <w:r>
        <w:rPr>
          <w:i/>
          <w:iCs/>
          <w:sz w:val="20"/>
          <w:szCs w:val="20"/>
        </w:rPr>
        <w:t>5</w:t>
      </w:r>
      <w:r w:rsidRPr="0048699F">
        <w:rPr>
          <w:i/>
          <w:iCs/>
          <w:sz w:val="20"/>
          <w:szCs w:val="20"/>
        </w:rPr>
        <w:t>. SQNR=f(</w:t>
      </w:r>
      <w:r>
        <w:rPr>
          <w:i/>
          <w:iCs/>
          <w:sz w:val="20"/>
          <w:szCs w:val="20"/>
        </w:rPr>
        <w:t>v</w:t>
      </w:r>
      <w:r w:rsidRPr="0048699F">
        <w:rPr>
          <w:i/>
          <w:iCs/>
          <w:sz w:val="20"/>
          <w:szCs w:val="20"/>
        </w:rPr>
        <w:t xml:space="preserve">) dla </w:t>
      </w:r>
      <w:proofErr w:type="spellStart"/>
      <w:r w:rsidRPr="0048699F">
        <w:rPr>
          <w:i/>
          <w:iCs/>
          <w:sz w:val="20"/>
          <w:szCs w:val="20"/>
        </w:rPr>
        <w:t>kwantyzera</w:t>
      </w:r>
      <w:proofErr w:type="spellEnd"/>
      <w:r w:rsidRPr="0048699F">
        <w:rPr>
          <w:i/>
          <w:iCs/>
          <w:sz w:val="20"/>
          <w:szCs w:val="20"/>
        </w:rPr>
        <w:t xml:space="preserve"> wektorowego</w:t>
      </w:r>
      <w:r>
        <w:rPr>
          <w:i/>
          <w:iCs/>
          <w:sz w:val="20"/>
          <w:szCs w:val="20"/>
        </w:rPr>
        <w:t xml:space="preserve"> porównanego z </w:t>
      </w:r>
      <w:proofErr w:type="spellStart"/>
      <w:r>
        <w:rPr>
          <w:i/>
          <w:iCs/>
          <w:sz w:val="20"/>
          <w:szCs w:val="20"/>
        </w:rPr>
        <w:t>kwantyzerem</w:t>
      </w:r>
      <w:proofErr w:type="spellEnd"/>
      <w:r>
        <w:rPr>
          <w:i/>
          <w:iCs/>
          <w:sz w:val="20"/>
          <w:szCs w:val="20"/>
        </w:rPr>
        <w:t xml:space="preserve"> dynamicznym 4 bitowym.</w:t>
      </w:r>
      <w:r w:rsidR="00AA0662">
        <w:rPr>
          <w:noProof/>
        </w:rPr>
        <w:drawing>
          <wp:inline distT="0" distB="0" distL="0" distR="0" wp14:anchorId="5114966A" wp14:editId="46B51CEC">
            <wp:extent cx="5334000" cy="400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9828" w14:textId="0BF71A87" w:rsidR="00B52D98" w:rsidRPr="00B52D98" w:rsidRDefault="00B52D98" w:rsidP="00B52D98">
      <w:pPr>
        <w:pStyle w:val="timesnewroman12"/>
        <w:rPr>
          <w:i/>
          <w:iCs/>
          <w:sz w:val="20"/>
          <w:szCs w:val="20"/>
        </w:rPr>
      </w:pPr>
      <w:r w:rsidRPr="00B52D98">
        <w:rPr>
          <w:i/>
          <w:iCs/>
          <w:sz w:val="20"/>
          <w:szCs w:val="20"/>
        </w:rPr>
        <w:t xml:space="preserve">Tabela 2. Porównanie </w:t>
      </w:r>
      <w:proofErr w:type="spellStart"/>
      <w:r w:rsidRPr="00B52D98">
        <w:rPr>
          <w:i/>
          <w:iCs/>
          <w:sz w:val="20"/>
          <w:szCs w:val="20"/>
        </w:rPr>
        <w:t>kwantyzera</w:t>
      </w:r>
      <w:proofErr w:type="spellEnd"/>
      <w:r w:rsidRPr="00B52D98">
        <w:rPr>
          <w:i/>
          <w:iCs/>
          <w:sz w:val="20"/>
          <w:szCs w:val="20"/>
        </w:rPr>
        <w:t xml:space="preserve"> dynamicznego </w:t>
      </w:r>
      <w:r>
        <w:rPr>
          <w:i/>
          <w:iCs/>
          <w:sz w:val="20"/>
          <w:szCs w:val="20"/>
        </w:rPr>
        <w:t>z</w:t>
      </w:r>
      <w:r w:rsidRPr="00B52D98">
        <w:rPr>
          <w:i/>
          <w:iCs/>
          <w:sz w:val="20"/>
          <w:szCs w:val="20"/>
        </w:rPr>
        <w:t xml:space="preserve"> wektorow</w:t>
      </w:r>
      <w:r>
        <w:rPr>
          <w:i/>
          <w:iCs/>
          <w:sz w:val="20"/>
          <w:szCs w:val="20"/>
        </w:rPr>
        <w:t>ym(r=7).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265"/>
        <w:gridCol w:w="2265"/>
        <w:gridCol w:w="5530"/>
      </w:tblGrid>
      <w:tr w:rsidR="00B52D98" w14:paraId="33A69261" w14:textId="77777777" w:rsidTr="002F6619">
        <w:tc>
          <w:tcPr>
            <w:tcW w:w="2265" w:type="dxa"/>
          </w:tcPr>
          <w:p w14:paraId="4B640368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proofErr w:type="spellStart"/>
            <w:r>
              <w:t>Kwantyzer</w:t>
            </w:r>
            <w:proofErr w:type="spellEnd"/>
          </w:p>
        </w:tc>
        <w:tc>
          <w:tcPr>
            <w:tcW w:w="2265" w:type="dxa"/>
          </w:tcPr>
          <w:p w14:paraId="56E3948E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SQNR [</w:t>
            </w:r>
            <w:proofErr w:type="spellStart"/>
            <w:r>
              <w:t>dB</w:t>
            </w:r>
            <w:proofErr w:type="spellEnd"/>
            <w:r>
              <w:t>]</w:t>
            </w:r>
          </w:p>
        </w:tc>
        <w:tc>
          <w:tcPr>
            <w:tcW w:w="5530" w:type="dxa"/>
          </w:tcPr>
          <w:p w14:paraId="73C6FB60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Szybkość transmisji na wyjściu kodera [</w:t>
            </w:r>
            <w:proofErr w:type="spellStart"/>
            <w:r>
              <w:t>kb</w:t>
            </w:r>
            <w:proofErr w:type="spellEnd"/>
            <w:r>
              <w:t>/s]</w:t>
            </w:r>
          </w:p>
        </w:tc>
      </w:tr>
      <w:tr w:rsidR="00B52D98" w14:paraId="1A674AC8" w14:textId="77777777" w:rsidTr="002F6619">
        <w:tc>
          <w:tcPr>
            <w:tcW w:w="2265" w:type="dxa"/>
          </w:tcPr>
          <w:p w14:paraId="184A5A7F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Wektorowy</w:t>
            </w:r>
          </w:p>
        </w:tc>
        <w:tc>
          <w:tcPr>
            <w:tcW w:w="2265" w:type="dxa"/>
          </w:tcPr>
          <w:p w14:paraId="777E8A02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 xml:space="preserve">21,36 </w:t>
            </w:r>
          </w:p>
        </w:tc>
        <w:tc>
          <w:tcPr>
            <w:tcW w:w="5530" w:type="dxa"/>
          </w:tcPr>
          <w:p w14:paraId="4C8160B1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28</w:t>
            </w:r>
          </w:p>
        </w:tc>
      </w:tr>
      <w:tr w:rsidR="00B52D98" w14:paraId="5D259E7C" w14:textId="77777777" w:rsidTr="002F6619">
        <w:tc>
          <w:tcPr>
            <w:tcW w:w="2265" w:type="dxa"/>
          </w:tcPr>
          <w:p w14:paraId="07ACA464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Dynamiczny 4 bitowy</w:t>
            </w:r>
          </w:p>
        </w:tc>
        <w:tc>
          <w:tcPr>
            <w:tcW w:w="2265" w:type="dxa"/>
          </w:tcPr>
          <w:p w14:paraId="052B399E" w14:textId="1F86FA79" w:rsidR="00B52D98" w:rsidRDefault="00287C45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21</w:t>
            </w:r>
            <w:r w:rsidR="00B52D98">
              <w:t>,</w:t>
            </w:r>
            <w:r>
              <w:t>12</w:t>
            </w:r>
          </w:p>
        </w:tc>
        <w:tc>
          <w:tcPr>
            <w:tcW w:w="5530" w:type="dxa"/>
          </w:tcPr>
          <w:p w14:paraId="664E1918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32</w:t>
            </w:r>
          </w:p>
        </w:tc>
      </w:tr>
    </w:tbl>
    <w:p w14:paraId="107FD4C7" w14:textId="77777777" w:rsidR="00B52D98" w:rsidRPr="00057571" w:rsidRDefault="00B52D98" w:rsidP="00164335">
      <w:pPr>
        <w:pStyle w:val="Tekstpodstawowy2"/>
        <w:tabs>
          <w:tab w:val="left" w:pos="709"/>
        </w:tabs>
        <w:spacing w:line="360" w:lineRule="auto"/>
        <w:jc w:val="center"/>
        <w:rPr>
          <w:i/>
          <w:iCs/>
          <w:sz w:val="20"/>
          <w:szCs w:val="20"/>
        </w:rPr>
      </w:pPr>
    </w:p>
    <w:p w14:paraId="1D8A856C" w14:textId="226D71A1" w:rsidR="00AA0662" w:rsidRDefault="00287C45" w:rsidP="00287C45">
      <w:pPr>
        <w:pStyle w:val="timesnewroman12"/>
      </w:pPr>
      <w:r>
        <w:tab/>
      </w:r>
      <w:proofErr w:type="spellStart"/>
      <w:r>
        <w:t>Kwantyzer</w:t>
      </w:r>
      <w:proofErr w:type="spellEnd"/>
      <w:r>
        <w:t xml:space="preserve"> wektorowy zapewnia szybkość 28 </w:t>
      </w:r>
      <w:proofErr w:type="spellStart"/>
      <w:r>
        <w:t>kb</w:t>
      </w:r>
      <w:proofErr w:type="spellEnd"/>
      <w:r>
        <w:t xml:space="preserve">/s zachowując porównywalnie taki sam SQNR jak </w:t>
      </w:r>
      <w:proofErr w:type="spellStart"/>
      <w:r>
        <w:t>kwantyzer</w:t>
      </w:r>
      <w:proofErr w:type="spellEnd"/>
      <w:r>
        <w:t xml:space="preserve"> dynamiczny zapewniający szybkość 32 </w:t>
      </w:r>
      <w:proofErr w:type="spellStart"/>
      <w:r>
        <w:t>kb</w:t>
      </w:r>
      <w:proofErr w:type="spellEnd"/>
      <w:r>
        <w:t xml:space="preserve">/s. Różnica szybkości transmisji wynosi 4 </w:t>
      </w:r>
      <w:proofErr w:type="spellStart"/>
      <w:r>
        <w:t>kb</w:t>
      </w:r>
      <w:proofErr w:type="spellEnd"/>
      <w:r>
        <w:t>/s.</w:t>
      </w:r>
    </w:p>
    <w:p w14:paraId="042F4961" w14:textId="77777777" w:rsidR="00057571" w:rsidRDefault="00057571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</w:rPr>
        <w:br w:type="page"/>
      </w:r>
    </w:p>
    <w:p w14:paraId="662D482A" w14:textId="1972C2CA" w:rsidR="00AA0662" w:rsidRPr="00737DC5" w:rsidRDefault="00AA0662" w:rsidP="00AA0662">
      <w:pPr>
        <w:pStyle w:val="Tekstpodstawowy2"/>
        <w:numPr>
          <w:ilvl w:val="0"/>
          <w:numId w:val="2"/>
        </w:numPr>
        <w:tabs>
          <w:tab w:val="left" w:pos="709"/>
        </w:tabs>
        <w:spacing w:line="360" w:lineRule="auto"/>
      </w:pPr>
      <w:r>
        <w:rPr>
          <w:bCs w:val="0"/>
        </w:rPr>
        <w:lastRenderedPageBreak/>
        <w:t>ADPCM  3 bity</w:t>
      </w:r>
      <w:r>
        <w:rPr>
          <w:b w:val="0"/>
          <w:bCs w:val="0"/>
        </w:rPr>
        <w:t xml:space="preserve"> (</w:t>
      </w:r>
      <w:r>
        <w:rPr>
          <w:bCs w:val="0"/>
        </w:rPr>
        <w:t>v</w:t>
      </w:r>
      <w:r>
        <w:rPr>
          <w:b w:val="0"/>
          <w:bCs w:val="0"/>
        </w:rPr>
        <w:t xml:space="preserve">=24 </w:t>
      </w:r>
      <w:proofErr w:type="spellStart"/>
      <w:r>
        <w:rPr>
          <w:b w:val="0"/>
          <w:bCs w:val="0"/>
        </w:rPr>
        <w:t>kb</w:t>
      </w:r>
      <w:proofErr w:type="spellEnd"/>
      <w:r>
        <w:rPr>
          <w:b w:val="0"/>
          <w:bCs w:val="0"/>
        </w:rPr>
        <w:t xml:space="preserve">/s, </w:t>
      </w:r>
      <w:r>
        <w:rPr>
          <w:bCs w:val="0"/>
        </w:rPr>
        <w:t>SQNR</w:t>
      </w:r>
      <w:r>
        <w:rPr>
          <w:b w:val="0"/>
          <w:bCs w:val="0"/>
        </w:rPr>
        <w:t xml:space="preserve">=22.7 </w:t>
      </w:r>
      <w:proofErr w:type="spellStart"/>
      <w:r>
        <w:rPr>
          <w:b w:val="0"/>
          <w:bCs w:val="0"/>
        </w:rPr>
        <w:t>dB</w:t>
      </w:r>
      <w:proofErr w:type="spellEnd"/>
      <w:r>
        <w:rPr>
          <w:b w:val="0"/>
          <w:bCs w:val="0"/>
        </w:rPr>
        <w:t xml:space="preserve"> dla długości filtru adaptacyjnego </w:t>
      </w:r>
      <w:r>
        <w:rPr>
          <w:bCs w:val="0"/>
        </w:rPr>
        <w:t>M</w:t>
      </w:r>
      <w:r>
        <w:rPr>
          <w:b w:val="0"/>
          <w:bCs w:val="0"/>
        </w:rPr>
        <w:t xml:space="preserve">=5, 160 000 operacji/s) przy </w:t>
      </w:r>
      <w:r>
        <w:rPr>
          <w:bCs w:val="0"/>
        </w:rPr>
        <w:t>SQNR~=</w:t>
      </w:r>
      <w:proofErr w:type="spellStart"/>
      <w:r>
        <w:rPr>
          <w:bCs w:val="0"/>
        </w:rPr>
        <w:t>const</w:t>
      </w:r>
      <w:proofErr w:type="spellEnd"/>
      <w:r>
        <w:rPr>
          <w:b w:val="0"/>
          <w:bCs w:val="0"/>
        </w:rPr>
        <w:t xml:space="preserve"> (r=7)</w:t>
      </w:r>
    </w:p>
    <w:p w14:paraId="56F0169E" w14:textId="60837D83" w:rsidR="00737DC5" w:rsidRPr="00057571" w:rsidRDefault="00737DC5" w:rsidP="00737DC5">
      <w:pPr>
        <w:pStyle w:val="timesnewroman12"/>
        <w:ind w:left="568"/>
        <w:rPr>
          <w:i/>
          <w:iCs/>
          <w:sz w:val="20"/>
          <w:szCs w:val="20"/>
        </w:rPr>
      </w:pPr>
      <w:r w:rsidRPr="0048699F">
        <w:rPr>
          <w:i/>
          <w:iCs/>
          <w:sz w:val="20"/>
          <w:szCs w:val="20"/>
        </w:rPr>
        <w:t xml:space="preserve">Wykres </w:t>
      </w:r>
      <w:r>
        <w:rPr>
          <w:i/>
          <w:iCs/>
          <w:sz w:val="20"/>
          <w:szCs w:val="20"/>
        </w:rPr>
        <w:t>5</w:t>
      </w:r>
      <w:r w:rsidRPr="0048699F">
        <w:rPr>
          <w:i/>
          <w:iCs/>
          <w:sz w:val="20"/>
          <w:szCs w:val="20"/>
        </w:rPr>
        <w:t>. SQNR=f(</w:t>
      </w:r>
      <w:r>
        <w:rPr>
          <w:i/>
          <w:iCs/>
          <w:sz w:val="20"/>
          <w:szCs w:val="20"/>
        </w:rPr>
        <w:t>v</w:t>
      </w:r>
      <w:r w:rsidRPr="0048699F">
        <w:rPr>
          <w:i/>
          <w:iCs/>
          <w:sz w:val="20"/>
          <w:szCs w:val="20"/>
        </w:rPr>
        <w:t xml:space="preserve">) dla </w:t>
      </w:r>
      <w:proofErr w:type="spellStart"/>
      <w:r w:rsidRPr="0048699F">
        <w:rPr>
          <w:i/>
          <w:iCs/>
          <w:sz w:val="20"/>
          <w:szCs w:val="20"/>
        </w:rPr>
        <w:t>kwantyzera</w:t>
      </w:r>
      <w:proofErr w:type="spellEnd"/>
      <w:r w:rsidRPr="0048699F">
        <w:rPr>
          <w:i/>
          <w:iCs/>
          <w:sz w:val="20"/>
          <w:szCs w:val="20"/>
        </w:rPr>
        <w:t xml:space="preserve"> wektorowego</w:t>
      </w:r>
      <w:r>
        <w:rPr>
          <w:i/>
          <w:iCs/>
          <w:sz w:val="20"/>
          <w:szCs w:val="20"/>
        </w:rPr>
        <w:t xml:space="preserve"> porównanego z </w:t>
      </w:r>
      <w:proofErr w:type="spellStart"/>
      <w:r>
        <w:rPr>
          <w:i/>
          <w:iCs/>
          <w:sz w:val="20"/>
          <w:szCs w:val="20"/>
        </w:rPr>
        <w:t>kwantyzerem</w:t>
      </w:r>
      <w:proofErr w:type="spellEnd"/>
      <w:r>
        <w:rPr>
          <w:i/>
          <w:iCs/>
          <w:sz w:val="20"/>
          <w:szCs w:val="20"/>
        </w:rPr>
        <w:t xml:space="preserve"> ADPCM 3bitowym.</w:t>
      </w:r>
    </w:p>
    <w:p w14:paraId="33FC8DFE" w14:textId="360E0BB8" w:rsidR="00737DC5" w:rsidRDefault="00737DC5" w:rsidP="00737DC5">
      <w:pPr>
        <w:pStyle w:val="Tekstpodstawowy2"/>
        <w:tabs>
          <w:tab w:val="left" w:pos="709"/>
        </w:tabs>
        <w:spacing w:line="360" w:lineRule="auto"/>
      </w:pPr>
      <w:r>
        <w:rPr>
          <w:noProof/>
        </w:rPr>
        <w:drawing>
          <wp:inline distT="0" distB="0" distL="0" distR="0" wp14:anchorId="55A3F291" wp14:editId="7AD86F0B">
            <wp:extent cx="6339581" cy="4324350"/>
            <wp:effectExtent l="0" t="0" r="444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04" cy="43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7A0F" w14:textId="71D1CC8E" w:rsidR="00B52D98" w:rsidRPr="00B52D98" w:rsidRDefault="00B52D98" w:rsidP="00B52D98">
      <w:pPr>
        <w:pStyle w:val="timesnewroman12"/>
        <w:rPr>
          <w:i/>
          <w:iCs/>
          <w:sz w:val="20"/>
          <w:szCs w:val="20"/>
        </w:rPr>
      </w:pPr>
      <w:r w:rsidRPr="00B52D98">
        <w:rPr>
          <w:i/>
          <w:iCs/>
          <w:sz w:val="20"/>
          <w:szCs w:val="20"/>
        </w:rPr>
        <w:t xml:space="preserve">Tabela </w:t>
      </w:r>
      <w:r>
        <w:rPr>
          <w:i/>
          <w:iCs/>
          <w:sz w:val="20"/>
          <w:szCs w:val="20"/>
        </w:rPr>
        <w:t>3</w:t>
      </w:r>
      <w:r w:rsidRPr="00B52D98">
        <w:rPr>
          <w:i/>
          <w:iCs/>
          <w:sz w:val="20"/>
          <w:szCs w:val="20"/>
        </w:rPr>
        <w:t xml:space="preserve">. Porównanie </w:t>
      </w:r>
      <w:proofErr w:type="spellStart"/>
      <w:r w:rsidRPr="00B52D98">
        <w:rPr>
          <w:i/>
          <w:iCs/>
          <w:sz w:val="20"/>
          <w:szCs w:val="20"/>
        </w:rPr>
        <w:t>kwantyzera</w:t>
      </w:r>
      <w:proofErr w:type="spellEnd"/>
      <w:r w:rsidRPr="00B52D98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ADPCM 3 bitowego</w:t>
      </w:r>
      <w:r w:rsidRPr="00B52D98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z</w:t>
      </w:r>
      <w:r w:rsidRPr="00B52D98">
        <w:rPr>
          <w:i/>
          <w:iCs/>
          <w:sz w:val="20"/>
          <w:szCs w:val="20"/>
        </w:rPr>
        <w:t xml:space="preserve"> wektorow</w:t>
      </w:r>
      <w:r>
        <w:rPr>
          <w:i/>
          <w:iCs/>
          <w:sz w:val="20"/>
          <w:szCs w:val="20"/>
        </w:rPr>
        <w:t>ym(r=7).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265"/>
        <w:gridCol w:w="2265"/>
        <w:gridCol w:w="5530"/>
      </w:tblGrid>
      <w:tr w:rsidR="00B52D98" w14:paraId="68368ACD" w14:textId="77777777" w:rsidTr="002F6619">
        <w:tc>
          <w:tcPr>
            <w:tcW w:w="2265" w:type="dxa"/>
          </w:tcPr>
          <w:p w14:paraId="2A8D72C0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proofErr w:type="spellStart"/>
            <w:r>
              <w:t>Kwantyzer</w:t>
            </w:r>
            <w:proofErr w:type="spellEnd"/>
          </w:p>
        </w:tc>
        <w:tc>
          <w:tcPr>
            <w:tcW w:w="2265" w:type="dxa"/>
          </w:tcPr>
          <w:p w14:paraId="0F7801CD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SQNR [</w:t>
            </w:r>
            <w:proofErr w:type="spellStart"/>
            <w:r>
              <w:t>dB</w:t>
            </w:r>
            <w:proofErr w:type="spellEnd"/>
            <w:r>
              <w:t>]</w:t>
            </w:r>
          </w:p>
        </w:tc>
        <w:tc>
          <w:tcPr>
            <w:tcW w:w="5530" w:type="dxa"/>
          </w:tcPr>
          <w:p w14:paraId="09E9C4FB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Szybkość transmisji na wyjściu kodera [</w:t>
            </w:r>
            <w:proofErr w:type="spellStart"/>
            <w:r>
              <w:t>kb</w:t>
            </w:r>
            <w:proofErr w:type="spellEnd"/>
            <w:r>
              <w:t>/s]</w:t>
            </w:r>
          </w:p>
        </w:tc>
      </w:tr>
      <w:tr w:rsidR="00B52D98" w14:paraId="055B97EF" w14:textId="77777777" w:rsidTr="002F6619">
        <w:tc>
          <w:tcPr>
            <w:tcW w:w="2265" w:type="dxa"/>
          </w:tcPr>
          <w:p w14:paraId="0F77CE77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Wektorowy</w:t>
            </w:r>
          </w:p>
        </w:tc>
        <w:tc>
          <w:tcPr>
            <w:tcW w:w="2265" w:type="dxa"/>
          </w:tcPr>
          <w:p w14:paraId="0238659B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 xml:space="preserve">21,36 </w:t>
            </w:r>
          </w:p>
        </w:tc>
        <w:tc>
          <w:tcPr>
            <w:tcW w:w="5530" w:type="dxa"/>
          </w:tcPr>
          <w:p w14:paraId="489E8B87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28</w:t>
            </w:r>
          </w:p>
        </w:tc>
      </w:tr>
      <w:tr w:rsidR="00B52D98" w14:paraId="09C58F00" w14:textId="77777777" w:rsidTr="002F6619">
        <w:tc>
          <w:tcPr>
            <w:tcW w:w="2265" w:type="dxa"/>
          </w:tcPr>
          <w:p w14:paraId="47B317B1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ADPCM 3 bitowy</w:t>
            </w:r>
          </w:p>
        </w:tc>
        <w:tc>
          <w:tcPr>
            <w:tcW w:w="2265" w:type="dxa"/>
          </w:tcPr>
          <w:p w14:paraId="3CA0B512" w14:textId="0F59698C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24</w:t>
            </w:r>
            <w:r w:rsidR="00CA0112">
              <w:t>,00</w:t>
            </w:r>
          </w:p>
        </w:tc>
        <w:tc>
          <w:tcPr>
            <w:tcW w:w="5530" w:type="dxa"/>
          </w:tcPr>
          <w:p w14:paraId="7C4F5039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24</w:t>
            </w:r>
          </w:p>
        </w:tc>
      </w:tr>
    </w:tbl>
    <w:p w14:paraId="53E4556E" w14:textId="77777777" w:rsidR="00B52D98" w:rsidRDefault="00B52D98" w:rsidP="00737DC5">
      <w:pPr>
        <w:pStyle w:val="Tekstpodstawowy2"/>
        <w:tabs>
          <w:tab w:val="left" w:pos="709"/>
        </w:tabs>
        <w:spacing w:line="360" w:lineRule="auto"/>
      </w:pPr>
    </w:p>
    <w:p w14:paraId="2A6070ED" w14:textId="1B01B34F" w:rsidR="00287C45" w:rsidRDefault="00287C45">
      <w:pPr>
        <w:suppressAutoHyphens w:val="0"/>
        <w:autoSpaceDE/>
        <w:autoSpaceDN/>
        <w:adjustRightInd/>
        <w:spacing w:line="259" w:lineRule="auto"/>
      </w:pPr>
      <w:r>
        <w:tab/>
      </w:r>
      <w:proofErr w:type="spellStart"/>
      <w:r>
        <w:t>Kwantyzer</w:t>
      </w:r>
      <w:proofErr w:type="spellEnd"/>
      <w:r>
        <w:t xml:space="preserve"> ADPCM 3 bitowy zapewnia szybkość transmisji na poziomie 24kb/s przy </w:t>
      </w:r>
      <w:r>
        <w:br/>
        <w:t xml:space="preserve">SQNR = 24 </w:t>
      </w:r>
      <w:proofErr w:type="spellStart"/>
      <w:r>
        <w:t>dB</w:t>
      </w:r>
      <w:proofErr w:type="spellEnd"/>
      <w:r>
        <w:t xml:space="preserve">, natomiast </w:t>
      </w:r>
      <w:proofErr w:type="spellStart"/>
      <w:r>
        <w:t>kwantyzer</w:t>
      </w:r>
      <w:proofErr w:type="spellEnd"/>
      <w:r>
        <w:t xml:space="preserve"> </w:t>
      </w:r>
      <w:r w:rsidR="00660510">
        <w:t>wektorowy (r=7) prędkość</w:t>
      </w:r>
      <w:r>
        <w:t xml:space="preserve"> transmisji</w:t>
      </w:r>
      <w:r w:rsidR="00660510">
        <w:t xml:space="preserve"> </w:t>
      </w:r>
      <w:r>
        <w:t xml:space="preserve">na poziomie 28 </w:t>
      </w:r>
      <w:proofErr w:type="spellStart"/>
      <w:r>
        <w:t>kb</w:t>
      </w:r>
      <w:proofErr w:type="spellEnd"/>
      <w:r>
        <w:t>/s przy</w:t>
      </w:r>
      <w:r w:rsidR="00660510">
        <w:br/>
      </w:r>
      <w:r>
        <w:t>SQNR =</w:t>
      </w:r>
      <w:r w:rsidR="00660510">
        <w:t xml:space="preserve"> 21,36 </w:t>
      </w:r>
      <w:proofErr w:type="spellStart"/>
      <w:r w:rsidR="00660510">
        <w:t>dB</w:t>
      </w:r>
      <w:proofErr w:type="spellEnd"/>
      <w:r w:rsidR="00660510">
        <w:t xml:space="preserve">. Różnica prędkości pomiędzy </w:t>
      </w:r>
      <w:proofErr w:type="spellStart"/>
      <w:r w:rsidR="00660510">
        <w:t>kwantyzerami</w:t>
      </w:r>
      <w:proofErr w:type="spellEnd"/>
      <w:r w:rsidR="00660510">
        <w:t xml:space="preserve"> wynosi 4 </w:t>
      </w:r>
      <w:proofErr w:type="spellStart"/>
      <w:r w:rsidR="00660510">
        <w:t>kb</w:t>
      </w:r>
      <w:proofErr w:type="spellEnd"/>
      <w:r w:rsidR="00660510">
        <w:t xml:space="preserve">/s. Problemem kodeka ADPCM jest duża obliczeniowość, wykonuje on 160 000 operacji/s, czyli 48 000 więcej niż </w:t>
      </w:r>
      <w:proofErr w:type="spellStart"/>
      <w:r w:rsidR="00660510">
        <w:t>kwantyzer</w:t>
      </w:r>
      <w:proofErr w:type="spellEnd"/>
      <w:r w:rsidR="00660510">
        <w:t xml:space="preserve"> wektorowy (r=7).</w:t>
      </w:r>
      <w:r>
        <w:br w:type="page"/>
      </w:r>
    </w:p>
    <w:p w14:paraId="09B47E1A" w14:textId="77777777" w:rsidR="000530CB" w:rsidRDefault="000530CB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8F5A9" w14:textId="572C36D7" w:rsidR="00AA0662" w:rsidRDefault="00AA0662" w:rsidP="000530CB">
      <w:pPr>
        <w:pStyle w:val="Tekstpodstawowy2"/>
        <w:numPr>
          <w:ilvl w:val="0"/>
          <w:numId w:val="2"/>
        </w:numPr>
        <w:tabs>
          <w:tab w:val="left" w:pos="709"/>
        </w:tabs>
        <w:spacing w:line="360" w:lineRule="auto"/>
      </w:pPr>
      <w:r>
        <w:rPr>
          <w:bCs w:val="0"/>
        </w:rPr>
        <w:t>ADPCM 4 bity</w:t>
      </w:r>
      <w:r>
        <w:rPr>
          <w:b w:val="0"/>
          <w:bCs w:val="0"/>
        </w:rPr>
        <w:t xml:space="preserve"> (</w:t>
      </w:r>
      <w:r>
        <w:rPr>
          <w:bCs w:val="0"/>
        </w:rPr>
        <w:t>v</w:t>
      </w:r>
      <w:r>
        <w:rPr>
          <w:b w:val="0"/>
          <w:bCs w:val="0"/>
        </w:rPr>
        <w:t xml:space="preserve">=32 </w:t>
      </w:r>
      <w:proofErr w:type="spellStart"/>
      <w:r>
        <w:rPr>
          <w:b w:val="0"/>
          <w:bCs w:val="0"/>
        </w:rPr>
        <w:t>kb</w:t>
      </w:r>
      <w:proofErr w:type="spellEnd"/>
      <w:r>
        <w:rPr>
          <w:b w:val="0"/>
          <w:bCs w:val="0"/>
        </w:rPr>
        <w:t xml:space="preserve">/s, </w:t>
      </w:r>
      <w:r>
        <w:rPr>
          <w:bCs w:val="0"/>
        </w:rPr>
        <w:t>SQNR</w:t>
      </w:r>
      <w:r>
        <w:rPr>
          <w:b w:val="0"/>
          <w:bCs w:val="0"/>
        </w:rPr>
        <w:t xml:space="preserve">=27.5 </w:t>
      </w:r>
      <w:proofErr w:type="spellStart"/>
      <w:r>
        <w:rPr>
          <w:b w:val="0"/>
          <w:bCs w:val="0"/>
        </w:rPr>
        <w:t>dB</w:t>
      </w:r>
      <w:proofErr w:type="spellEnd"/>
      <w:r>
        <w:rPr>
          <w:b w:val="0"/>
          <w:bCs w:val="0"/>
        </w:rPr>
        <w:t xml:space="preserve"> dla </w:t>
      </w:r>
      <w:r>
        <w:rPr>
          <w:bCs w:val="0"/>
        </w:rPr>
        <w:t>M</w:t>
      </w:r>
      <w:r>
        <w:rPr>
          <w:b w:val="0"/>
          <w:bCs w:val="0"/>
        </w:rPr>
        <w:t xml:space="preserve">=5, 160 000 </w:t>
      </w:r>
      <w:proofErr w:type="spellStart"/>
      <w:r>
        <w:rPr>
          <w:b w:val="0"/>
          <w:bCs w:val="0"/>
        </w:rPr>
        <w:t>operacj</w:t>
      </w:r>
      <w:proofErr w:type="spellEnd"/>
      <w:r>
        <w:rPr>
          <w:b w:val="0"/>
          <w:bCs w:val="0"/>
        </w:rPr>
        <w:t xml:space="preserve">/s) przy </w:t>
      </w:r>
      <w:r>
        <w:rPr>
          <w:bCs w:val="0"/>
        </w:rPr>
        <w:t>v</w:t>
      </w:r>
      <w:r>
        <w:rPr>
          <w:b w:val="0"/>
          <w:bCs w:val="0"/>
        </w:rPr>
        <w:t xml:space="preserve">=32 </w:t>
      </w:r>
      <w:proofErr w:type="spellStart"/>
      <w:r>
        <w:rPr>
          <w:b w:val="0"/>
          <w:bCs w:val="0"/>
        </w:rPr>
        <w:t>kb</w:t>
      </w:r>
      <w:proofErr w:type="spellEnd"/>
      <w:r>
        <w:rPr>
          <w:b w:val="0"/>
          <w:bCs w:val="0"/>
        </w:rPr>
        <w:t>/s=</w:t>
      </w:r>
      <w:proofErr w:type="spellStart"/>
      <w:r>
        <w:rPr>
          <w:b w:val="0"/>
          <w:bCs w:val="0"/>
        </w:rPr>
        <w:t>const</w:t>
      </w:r>
      <w:proofErr w:type="spellEnd"/>
      <w:r>
        <w:rPr>
          <w:b w:val="0"/>
          <w:bCs w:val="0"/>
        </w:rPr>
        <w:t xml:space="preserve">. </w:t>
      </w:r>
    </w:p>
    <w:p w14:paraId="38554BA7" w14:textId="766C258A" w:rsidR="000530CB" w:rsidRDefault="000530CB" w:rsidP="000530CB">
      <w:pPr>
        <w:pStyle w:val="timesnewroman12"/>
        <w:ind w:left="568"/>
        <w:rPr>
          <w:i/>
          <w:iCs/>
          <w:sz w:val="20"/>
          <w:szCs w:val="20"/>
        </w:rPr>
      </w:pPr>
      <w:r w:rsidRPr="0048699F">
        <w:rPr>
          <w:i/>
          <w:iCs/>
          <w:sz w:val="20"/>
          <w:szCs w:val="20"/>
        </w:rPr>
        <w:t xml:space="preserve">Wykres </w:t>
      </w:r>
      <w:r>
        <w:rPr>
          <w:i/>
          <w:iCs/>
          <w:sz w:val="20"/>
          <w:szCs w:val="20"/>
        </w:rPr>
        <w:t>6</w:t>
      </w:r>
      <w:r w:rsidRPr="0048699F">
        <w:rPr>
          <w:i/>
          <w:iCs/>
          <w:sz w:val="20"/>
          <w:szCs w:val="20"/>
        </w:rPr>
        <w:t>. SQNR=f(</w:t>
      </w:r>
      <w:r>
        <w:rPr>
          <w:i/>
          <w:iCs/>
          <w:sz w:val="20"/>
          <w:szCs w:val="20"/>
        </w:rPr>
        <w:t>v</w:t>
      </w:r>
      <w:r w:rsidRPr="0048699F">
        <w:rPr>
          <w:i/>
          <w:iCs/>
          <w:sz w:val="20"/>
          <w:szCs w:val="20"/>
        </w:rPr>
        <w:t xml:space="preserve">) dla </w:t>
      </w:r>
      <w:proofErr w:type="spellStart"/>
      <w:r w:rsidRPr="0048699F">
        <w:rPr>
          <w:i/>
          <w:iCs/>
          <w:sz w:val="20"/>
          <w:szCs w:val="20"/>
        </w:rPr>
        <w:t>kwantyzera</w:t>
      </w:r>
      <w:proofErr w:type="spellEnd"/>
      <w:r w:rsidRPr="0048699F">
        <w:rPr>
          <w:i/>
          <w:iCs/>
          <w:sz w:val="20"/>
          <w:szCs w:val="20"/>
        </w:rPr>
        <w:t xml:space="preserve"> wektorowego</w:t>
      </w:r>
      <w:r>
        <w:rPr>
          <w:i/>
          <w:iCs/>
          <w:sz w:val="20"/>
          <w:szCs w:val="20"/>
        </w:rPr>
        <w:t xml:space="preserve"> porównanego z </w:t>
      </w:r>
      <w:proofErr w:type="spellStart"/>
      <w:r>
        <w:rPr>
          <w:i/>
          <w:iCs/>
          <w:sz w:val="20"/>
          <w:szCs w:val="20"/>
        </w:rPr>
        <w:t>kwantyzerem</w:t>
      </w:r>
      <w:proofErr w:type="spellEnd"/>
      <w:r>
        <w:rPr>
          <w:i/>
          <w:iCs/>
          <w:sz w:val="20"/>
          <w:szCs w:val="20"/>
        </w:rPr>
        <w:t xml:space="preserve"> ADPCM 4bitowym.</w:t>
      </w:r>
    </w:p>
    <w:p w14:paraId="2DE90603" w14:textId="09379905" w:rsidR="000530CB" w:rsidRPr="00057571" w:rsidRDefault="000530CB" w:rsidP="000530CB">
      <w:pPr>
        <w:pStyle w:val="timesnewroman12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41154537" wp14:editId="46262E31">
            <wp:extent cx="6859464" cy="35433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888" cy="355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9C79" w14:textId="7189A59E" w:rsidR="00B52D98" w:rsidRPr="00B52D98" w:rsidRDefault="00B52D98" w:rsidP="00B52D98">
      <w:pPr>
        <w:pStyle w:val="timesnewroman12"/>
        <w:rPr>
          <w:i/>
          <w:iCs/>
          <w:sz w:val="20"/>
          <w:szCs w:val="20"/>
        </w:rPr>
      </w:pPr>
      <w:r w:rsidRPr="00B52D98">
        <w:rPr>
          <w:i/>
          <w:iCs/>
          <w:sz w:val="20"/>
          <w:szCs w:val="20"/>
        </w:rPr>
        <w:t xml:space="preserve">Tabela </w:t>
      </w:r>
      <w:r w:rsidR="00660510">
        <w:rPr>
          <w:i/>
          <w:iCs/>
          <w:sz w:val="20"/>
          <w:szCs w:val="20"/>
        </w:rPr>
        <w:t>4</w:t>
      </w:r>
      <w:r w:rsidRPr="00B52D98">
        <w:rPr>
          <w:i/>
          <w:iCs/>
          <w:sz w:val="20"/>
          <w:szCs w:val="20"/>
        </w:rPr>
        <w:t xml:space="preserve">. Porównanie </w:t>
      </w:r>
      <w:proofErr w:type="spellStart"/>
      <w:r w:rsidRPr="00B52D98">
        <w:rPr>
          <w:i/>
          <w:iCs/>
          <w:sz w:val="20"/>
          <w:szCs w:val="20"/>
        </w:rPr>
        <w:t>kwantyzera</w:t>
      </w:r>
      <w:proofErr w:type="spellEnd"/>
      <w:r w:rsidRPr="00B52D98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ADPCM 4 bitowego</w:t>
      </w:r>
      <w:r w:rsidRPr="00B52D98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z</w:t>
      </w:r>
      <w:r w:rsidRPr="00B52D98">
        <w:rPr>
          <w:i/>
          <w:iCs/>
          <w:sz w:val="20"/>
          <w:szCs w:val="20"/>
        </w:rPr>
        <w:t xml:space="preserve"> wektorow</w:t>
      </w:r>
      <w:r>
        <w:rPr>
          <w:i/>
          <w:iCs/>
          <w:sz w:val="20"/>
          <w:szCs w:val="20"/>
        </w:rPr>
        <w:t>ym (r=8).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265"/>
        <w:gridCol w:w="2265"/>
        <w:gridCol w:w="5530"/>
      </w:tblGrid>
      <w:tr w:rsidR="00B52D98" w14:paraId="27D94657" w14:textId="77777777" w:rsidTr="002F6619">
        <w:tc>
          <w:tcPr>
            <w:tcW w:w="2265" w:type="dxa"/>
          </w:tcPr>
          <w:p w14:paraId="77C2DBC3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proofErr w:type="spellStart"/>
            <w:r>
              <w:t>Kwantyzer</w:t>
            </w:r>
            <w:proofErr w:type="spellEnd"/>
          </w:p>
        </w:tc>
        <w:tc>
          <w:tcPr>
            <w:tcW w:w="2265" w:type="dxa"/>
          </w:tcPr>
          <w:p w14:paraId="0975B384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SQNR [</w:t>
            </w:r>
            <w:proofErr w:type="spellStart"/>
            <w:r>
              <w:t>dB</w:t>
            </w:r>
            <w:proofErr w:type="spellEnd"/>
            <w:r>
              <w:t>]</w:t>
            </w:r>
          </w:p>
        </w:tc>
        <w:tc>
          <w:tcPr>
            <w:tcW w:w="5530" w:type="dxa"/>
          </w:tcPr>
          <w:p w14:paraId="0374832F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Szybkość transmisji na wyjściu kodera [</w:t>
            </w:r>
            <w:proofErr w:type="spellStart"/>
            <w:r>
              <w:t>kb</w:t>
            </w:r>
            <w:proofErr w:type="spellEnd"/>
            <w:r>
              <w:t>/s]</w:t>
            </w:r>
          </w:p>
        </w:tc>
      </w:tr>
      <w:tr w:rsidR="00B52D98" w14:paraId="08C419E9" w14:textId="77777777" w:rsidTr="002F6619">
        <w:tc>
          <w:tcPr>
            <w:tcW w:w="2265" w:type="dxa"/>
          </w:tcPr>
          <w:p w14:paraId="556C4E26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Wektorowy</w:t>
            </w:r>
          </w:p>
        </w:tc>
        <w:tc>
          <w:tcPr>
            <w:tcW w:w="2265" w:type="dxa"/>
          </w:tcPr>
          <w:p w14:paraId="36FED9C7" w14:textId="437ACCF2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</w:t>
            </w:r>
            <w:r w:rsidR="00660510">
              <w:t>3,92</w:t>
            </w:r>
          </w:p>
        </w:tc>
        <w:tc>
          <w:tcPr>
            <w:tcW w:w="5530" w:type="dxa"/>
          </w:tcPr>
          <w:p w14:paraId="69F57631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32</w:t>
            </w:r>
          </w:p>
        </w:tc>
      </w:tr>
      <w:tr w:rsidR="00B52D98" w14:paraId="5D435124" w14:textId="77777777" w:rsidTr="002F6619">
        <w:trPr>
          <w:trHeight w:val="418"/>
        </w:trPr>
        <w:tc>
          <w:tcPr>
            <w:tcW w:w="2265" w:type="dxa"/>
          </w:tcPr>
          <w:p w14:paraId="6622A688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ADPCM 4 bitowy</w:t>
            </w:r>
          </w:p>
        </w:tc>
        <w:tc>
          <w:tcPr>
            <w:tcW w:w="2265" w:type="dxa"/>
          </w:tcPr>
          <w:p w14:paraId="5A5B93A9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27,5</w:t>
            </w:r>
          </w:p>
        </w:tc>
        <w:tc>
          <w:tcPr>
            <w:tcW w:w="5530" w:type="dxa"/>
          </w:tcPr>
          <w:p w14:paraId="063C9596" w14:textId="77777777" w:rsidR="00B52D98" w:rsidRDefault="00B52D98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32</w:t>
            </w:r>
          </w:p>
        </w:tc>
      </w:tr>
    </w:tbl>
    <w:p w14:paraId="4844A8E7" w14:textId="77777777" w:rsidR="00660510" w:rsidRDefault="00660510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0FEFE" w14:textId="6A4E1850" w:rsidR="00660510" w:rsidRDefault="00660510" w:rsidP="00660510">
      <w:pPr>
        <w:pStyle w:val="timesnewroman12"/>
      </w:pPr>
      <w:r>
        <w:tab/>
      </w:r>
      <w:proofErr w:type="spellStart"/>
      <w:r w:rsidRPr="00660510">
        <w:t>Kwantyzer</w:t>
      </w:r>
      <w:proofErr w:type="spellEnd"/>
      <w:r w:rsidRPr="00660510">
        <w:t xml:space="preserve"> ADPCM 4 bitowy</w:t>
      </w:r>
      <w:r>
        <w:t xml:space="preserve"> zapewnia prędkość transmisji na poziomie 32 </w:t>
      </w:r>
      <w:proofErr w:type="spellStart"/>
      <w:r>
        <w:t>kb</w:t>
      </w:r>
      <w:proofErr w:type="spellEnd"/>
      <w:r>
        <w:t xml:space="preserve">/s przy SQNR = 27,5 </w:t>
      </w:r>
      <w:proofErr w:type="spellStart"/>
      <w:r>
        <w:t>dB</w:t>
      </w:r>
      <w:proofErr w:type="spellEnd"/>
      <w:r>
        <w:t xml:space="preserve">, natomiast </w:t>
      </w:r>
      <w:proofErr w:type="spellStart"/>
      <w:r>
        <w:t>kwantyzer</w:t>
      </w:r>
      <w:proofErr w:type="spellEnd"/>
      <w:r>
        <w:t xml:space="preserve"> wektorowy (r=8) osiąga tą samą szybkość przy</w:t>
      </w:r>
      <w:r>
        <w:br/>
        <w:t xml:space="preserve">SQNR = 23,92 </w:t>
      </w:r>
      <w:proofErr w:type="spellStart"/>
      <w:r>
        <w:t>dB</w:t>
      </w:r>
      <w:proofErr w:type="spellEnd"/>
      <w:r>
        <w:t xml:space="preserve">. Różnica pomiędzy SQNR wynosi ~3,5 </w:t>
      </w:r>
      <w:proofErr w:type="spellStart"/>
      <w:r>
        <w:t>dB</w:t>
      </w:r>
      <w:proofErr w:type="spellEnd"/>
      <w:r w:rsidR="00CA0112">
        <w:t xml:space="preserve">. Kodek ADPCM wykonuje 160 000 operacji/s, czyli 32 000 więcej niż </w:t>
      </w:r>
      <w:proofErr w:type="spellStart"/>
      <w:r w:rsidR="00CA0112">
        <w:t>kwantyzer</w:t>
      </w:r>
      <w:proofErr w:type="spellEnd"/>
      <w:r w:rsidR="00CA0112">
        <w:t xml:space="preserve"> wektorowy (r=8).</w:t>
      </w:r>
    </w:p>
    <w:p w14:paraId="479A3C80" w14:textId="77777777" w:rsidR="00660510" w:rsidRDefault="00660510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8A69223" w14:textId="77777777" w:rsidR="00B52D98" w:rsidRPr="00660510" w:rsidRDefault="00B52D98" w:rsidP="00660510">
      <w:pPr>
        <w:pStyle w:val="timesnewroman12"/>
      </w:pPr>
    </w:p>
    <w:p w14:paraId="2C2A3C1B" w14:textId="6E828764" w:rsidR="000530CB" w:rsidRDefault="000530CB" w:rsidP="000530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30CB">
        <w:rPr>
          <w:rFonts w:ascii="Times New Roman" w:hAnsi="Times New Roman" w:cs="Times New Roman"/>
          <w:b/>
          <w:bCs/>
          <w:sz w:val="28"/>
          <w:szCs w:val="28"/>
        </w:rPr>
        <w:t>Wnioski końcowe</w:t>
      </w:r>
    </w:p>
    <w:p w14:paraId="3C688D53" w14:textId="31B6F38B" w:rsidR="005639BF" w:rsidRDefault="00257BB2" w:rsidP="005639BF">
      <w:pPr>
        <w:pStyle w:val="Domy3f3flnie"/>
        <w:tabs>
          <w:tab w:val="left" w:pos="1702"/>
        </w:tabs>
        <w:spacing w:line="360" w:lineRule="auto"/>
        <w:jc w:val="both"/>
      </w:pPr>
      <w:r>
        <w:tab/>
      </w:r>
      <w:r w:rsidR="005639BF">
        <w:t xml:space="preserve">Rozmieszczenie </w:t>
      </w:r>
      <w:proofErr w:type="spellStart"/>
      <w:r w:rsidR="005639BF">
        <w:t>centr</w:t>
      </w:r>
      <w:r>
        <w:t>o</w:t>
      </w:r>
      <w:r w:rsidR="005639BF">
        <w:t>idów</w:t>
      </w:r>
      <w:proofErr w:type="spellEnd"/>
      <w:r w:rsidR="005639BF">
        <w:t xml:space="preserve"> w zależności od numeru poziomu w drzewie decyzyjnym („r”):</w:t>
      </w:r>
    </w:p>
    <w:p w14:paraId="4A7939D1" w14:textId="77777777" w:rsidR="005639BF" w:rsidRDefault="005639BF" w:rsidP="005639BF">
      <w:pPr>
        <w:pStyle w:val="Domy3f3flnie"/>
        <w:numPr>
          <w:ilvl w:val="0"/>
          <w:numId w:val="3"/>
        </w:numPr>
        <w:tabs>
          <w:tab w:val="left" w:pos="1702"/>
        </w:tabs>
        <w:spacing w:line="360" w:lineRule="auto"/>
        <w:jc w:val="both"/>
      </w:pPr>
      <w:r>
        <w:t>r≤4 centroidy rozkładają się w sposób liniowy lub współliniowy</w:t>
      </w:r>
    </w:p>
    <w:p w14:paraId="745AA893" w14:textId="77777777" w:rsidR="005639BF" w:rsidRDefault="005639BF" w:rsidP="005639BF">
      <w:pPr>
        <w:pStyle w:val="Domy3f3flnie"/>
        <w:numPr>
          <w:ilvl w:val="0"/>
          <w:numId w:val="3"/>
        </w:numPr>
        <w:tabs>
          <w:tab w:val="left" w:pos="1702"/>
        </w:tabs>
        <w:spacing w:line="360" w:lineRule="auto"/>
        <w:jc w:val="both"/>
      </w:pPr>
      <w:r>
        <w:t xml:space="preserve">r=5 rozmieszczenie </w:t>
      </w:r>
      <w:proofErr w:type="spellStart"/>
      <w:r>
        <w:t>centroidów</w:t>
      </w:r>
      <w:proofErr w:type="spellEnd"/>
      <w:r>
        <w:t xml:space="preserve"> traci współliniowość</w:t>
      </w:r>
    </w:p>
    <w:p w14:paraId="559445C3" w14:textId="4AFCE200" w:rsidR="005639BF" w:rsidRDefault="005639BF" w:rsidP="005639BF">
      <w:pPr>
        <w:pStyle w:val="Domy3f3flnie"/>
        <w:numPr>
          <w:ilvl w:val="0"/>
          <w:numId w:val="3"/>
        </w:numPr>
        <w:tabs>
          <w:tab w:val="left" w:pos="1702"/>
        </w:tabs>
        <w:spacing w:line="360" w:lineRule="auto"/>
        <w:jc w:val="both"/>
      </w:pPr>
      <w:r>
        <w:t xml:space="preserve">od r=6 do r=8 obserwujemy zagęszczenie </w:t>
      </w:r>
      <w:proofErr w:type="spellStart"/>
      <w:r>
        <w:t>centroidów</w:t>
      </w:r>
      <w:proofErr w:type="spellEnd"/>
      <w:r>
        <w:t xml:space="preserve"> przy punkcie (0,0)</w:t>
      </w:r>
    </w:p>
    <w:p w14:paraId="4C5F2458" w14:textId="0577E78C" w:rsidR="00B52D98" w:rsidRDefault="00B52D98" w:rsidP="005639BF">
      <w:pPr>
        <w:pStyle w:val="timesnewroman12"/>
        <w:ind w:left="425"/>
      </w:pPr>
    </w:p>
    <w:p w14:paraId="63FA96AC" w14:textId="72B4F31D" w:rsidR="005639BF" w:rsidRDefault="00FD792A" w:rsidP="00FD792A">
      <w:pPr>
        <w:pStyle w:val="timesnewroman12"/>
        <w:ind w:firstLine="360"/>
      </w:pPr>
      <w:proofErr w:type="spellStart"/>
      <w:r>
        <w:t>Kwantyzer</w:t>
      </w:r>
      <w:proofErr w:type="spellEnd"/>
      <w:r>
        <w:t xml:space="preserve"> wektorowy rozpatrywany w tym ćwiczeniu (N=2, </w:t>
      </w:r>
      <w:proofErr w:type="spellStart"/>
      <w:r>
        <w:t>fs</w:t>
      </w:r>
      <w:proofErr w:type="spellEnd"/>
      <w:r>
        <w:t xml:space="preserve">=8kHz) przyjmuje ponad akceptowalną jakość (SQNR&gt;20 </w:t>
      </w:r>
      <w:proofErr w:type="spellStart"/>
      <w:r>
        <w:t>dB</w:t>
      </w:r>
      <w:proofErr w:type="spellEnd"/>
      <w:r>
        <w:t xml:space="preserve">) dla </w:t>
      </w:r>
      <w:r w:rsidR="00257BB2">
        <w:t>7 i większego</w:t>
      </w:r>
      <w:r>
        <w:t xml:space="preserve"> poziomu decyzyjnego drzewa binarnego („r”).</w:t>
      </w:r>
      <w:r w:rsidR="00BF2137">
        <w:t xml:space="preserve"> Szybkość transmisji na wyjściu kodera dla przypadku r=7 wynosi 28 </w:t>
      </w:r>
      <w:proofErr w:type="spellStart"/>
      <w:r w:rsidR="00BF2137">
        <w:t>kb</w:t>
      </w:r>
      <w:proofErr w:type="spellEnd"/>
      <w:r w:rsidR="00BF2137">
        <w:t xml:space="preserve">/s, natomiast dla r=8 prędkość wynosi 32 </w:t>
      </w:r>
      <w:proofErr w:type="spellStart"/>
      <w:r w:rsidR="00BF2137">
        <w:t>kb</w:t>
      </w:r>
      <w:proofErr w:type="spellEnd"/>
      <w:r w:rsidR="00BF2137">
        <w:t>/s.</w:t>
      </w:r>
    </w:p>
    <w:p w14:paraId="4A82DDC9" w14:textId="259E2A8A" w:rsidR="00BF2137" w:rsidRPr="00BF2137" w:rsidRDefault="00BF2137" w:rsidP="00BF2137">
      <w:pPr>
        <w:pStyle w:val="timesnewroman12"/>
        <w:ind w:firstLine="360"/>
      </w:pPr>
      <w:r w:rsidRPr="00BF2137">
        <w:t>Stopień kompresji zmniejsza się wraz ze zwiększającym się poziomem decyzyjnego drzewa binarnego</w:t>
      </w:r>
      <w:r>
        <w:t xml:space="preserve"> („r”)</w:t>
      </w:r>
      <w:r w:rsidRPr="00BF2137">
        <w:t xml:space="preserve">. Dla r=6 stopień kompresji wynosi </w:t>
      </w:r>
      <m:oMath>
        <m:r>
          <m:rPr>
            <m:sty m:val="p"/>
          </m:rPr>
          <w:rPr>
            <w:rStyle w:val="Pogrubienie"/>
            <w:rFonts w:ascii="Cambria Math" w:hAnsi="Cambria Math"/>
          </w:rPr>
          <m:t>η</m:t>
        </m:r>
      </m:oMath>
      <w:r w:rsidRPr="00BF2137">
        <w:t xml:space="preserve">=4, dla r=7 stopień kompresji wynosi </w:t>
      </w:r>
      <m:oMath>
        <m:r>
          <m:rPr>
            <m:sty m:val="p"/>
          </m:rPr>
          <w:rPr>
            <w:rStyle w:val="Pogrubienie"/>
            <w:rFonts w:ascii="Cambria Math" w:hAnsi="Cambria Math"/>
          </w:rPr>
          <m:t>η</m:t>
        </m:r>
      </m:oMath>
      <w:r w:rsidRPr="00BF2137">
        <w:t xml:space="preserve">=3,43, natomiast dla r=8 stopień kompresji wynosi </w:t>
      </w:r>
      <m:oMath>
        <m:r>
          <m:rPr>
            <m:sty m:val="p"/>
          </m:rPr>
          <w:rPr>
            <w:rStyle w:val="Pogrubienie"/>
            <w:rFonts w:ascii="Cambria Math" w:hAnsi="Cambria Math"/>
          </w:rPr>
          <m:t>η</m:t>
        </m:r>
      </m:oMath>
      <w:r w:rsidRPr="00BF2137">
        <w:t>=3.</w:t>
      </w:r>
    </w:p>
    <w:p w14:paraId="46633690" w14:textId="77777777" w:rsidR="00FD792A" w:rsidRDefault="00FD792A" w:rsidP="000530CB">
      <w:pPr>
        <w:pStyle w:val="timesnewroman12"/>
      </w:pPr>
    </w:p>
    <w:p w14:paraId="314DC277" w14:textId="3ECE6AA2" w:rsidR="00B52D98" w:rsidRDefault="00B52D98" w:rsidP="00203AE1">
      <w:pPr>
        <w:pStyle w:val="timesnewroman12"/>
        <w:ind w:firstLine="360"/>
      </w:pPr>
      <w:r>
        <w:t xml:space="preserve">Porównanie </w:t>
      </w:r>
      <w:proofErr w:type="spellStart"/>
      <w:r>
        <w:t>kwantyzer</w:t>
      </w:r>
      <w:r w:rsidR="00203AE1">
        <w:t>erów</w:t>
      </w:r>
      <w:proofErr w:type="spellEnd"/>
      <w:r w:rsidR="00203AE1">
        <w:t xml:space="preserve"> względem </w:t>
      </w:r>
      <w:proofErr w:type="spellStart"/>
      <w:r w:rsidR="00203AE1">
        <w:t>kwantyzera</w:t>
      </w:r>
      <w:proofErr w:type="spellEnd"/>
      <w:r w:rsidR="00203AE1">
        <w:t xml:space="preserve"> wektorowego dla r=7:</w:t>
      </w:r>
    </w:p>
    <w:p w14:paraId="6A640793" w14:textId="0D0CECBD" w:rsidR="00203AE1" w:rsidRPr="00203AE1" w:rsidRDefault="00203AE1" w:rsidP="00203AE1">
      <w:pPr>
        <w:pStyle w:val="timesnewroman12"/>
        <w:rPr>
          <w:i/>
          <w:iCs/>
          <w:sz w:val="20"/>
          <w:szCs w:val="20"/>
        </w:rPr>
      </w:pPr>
      <w:r w:rsidRPr="00203AE1">
        <w:rPr>
          <w:i/>
          <w:iCs/>
          <w:sz w:val="20"/>
          <w:szCs w:val="20"/>
        </w:rPr>
        <w:t xml:space="preserve">Tabela 4. Porównanie </w:t>
      </w:r>
      <w:proofErr w:type="spellStart"/>
      <w:r w:rsidRPr="00203AE1">
        <w:rPr>
          <w:i/>
          <w:iCs/>
          <w:sz w:val="20"/>
          <w:szCs w:val="20"/>
        </w:rPr>
        <w:t>kwantyzerów</w:t>
      </w:r>
      <w:proofErr w:type="spellEnd"/>
      <w:r w:rsidRPr="00203AE1">
        <w:rPr>
          <w:i/>
          <w:iCs/>
          <w:sz w:val="20"/>
          <w:szCs w:val="20"/>
        </w:rPr>
        <w:t>: wektorowego</w:t>
      </w:r>
      <w:r>
        <w:rPr>
          <w:i/>
          <w:iCs/>
          <w:sz w:val="20"/>
          <w:szCs w:val="20"/>
        </w:rPr>
        <w:t xml:space="preserve"> dla r=7</w:t>
      </w:r>
      <w:r w:rsidRPr="00203AE1">
        <w:rPr>
          <w:i/>
          <w:iCs/>
          <w:sz w:val="20"/>
          <w:szCs w:val="20"/>
        </w:rPr>
        <w:t>, dynamicznego 4 bitowego i ADPCM 3 bitowego.</w:t>
      </w:r>
    </w:p>
    <w:tbl>
      <w:tblPr>
        <w:tblStyle w:val="Tabela-Siatka"/>
        <w:tblW w:w="9357" w:type="dxa"/>
        <w:tblInd w:w="-431" w:type="dxa"/>
        <w:tblLook w:val="04A0" w:firstRow="1" w:lastRow="0" w:firstColumn="1" w:lastColumn="0" w:noHBand="0" w:noVBand="1"/>
      </w:tblPr>
      <w:tblGrid>
        <w:gridCol w:w="2111"/>
        <w:gridCol w:w="2265"/>
        <w:gridCol w:w="2836"/>
        <w:gridCol w:w="2145"/>
      </w:tblGrid>
      <w:tr w:rsidR="00CA0112" w14:paraId="3118E0F9" w14:textId="0E8FF6FB" w:rsidTr="00633401">
        <w:tc>
          <w:tcPr>
            <w:tcW w:w="2111" w:type="dxa"/>
          </w:tcPr>
          <w:p w14:paraId="0F2A0E79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proofErr w:type="spellStart"/>
            <w:r>
              <w:t>Kwantyzer</w:t>
            </w:r>
            <w:proofErr w:type="spellEnd"/>
          </w:p>
        </w:tc>
        <w:tc>
          <w:tcPr>
            <w:tcW w:w="2265" w:type="dxa"/>
          </w:tcPr>
          <w:p w14:paraId="5B79F71F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SQNR [</w:t>
            </w:r>
            <w:proofErr w:type="spellStart"/>
            <w:r>
              <w:t>dB</w:t>
            </w:r>
            <w:proofErr w:type="spellEnd"/>
            <w:r>
              <w:t>]</w:t>
            </w:r>
          </w:p>
        </w:tc>
        <w:tc>
          <w:tcPr>
            <w:tcW w:w="2836" w:type="dxa"/>
          </w:tcPr>
          <w:p w14:paraId="710A3ED2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Szybkość transmisji na wyjściu kodera [</w:t>
            </w:r>
            <w:proofErr w:type="spellStart"/>
            <w:r>
              <w:t>kb</w:t>
            </w:r>
            <w:proofErr w:type="spellEnd"/>
            <w:r>
              <w:t>/s]</w:t>
            </w:r>
          </w:p>
        </w:tc>
        <w:tc>
          <w:tcPr>
            <w:tcW w:w="2145" w:type="dxa"/>
          </w:tcPr>
          <w:p w14:paraId="4402C2BD" w14:textId="4493BC8F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Ilość operacji/s</w:t>
            </w:r>
          </w:p>
        </w:tc>
      </w:tr>
      <w:tr w:rsidR="00CA0112" w14:paraId="72A19E75" w14:textId="38F5B868" w:rsidTr="009A38B4">
        <w:tc>
          <w:tcPr>
            <w:tcW w:w="2111" w:type="dxa"/>
            <w:shd w:val="clear" w:color="auto" w:fill="auto"/>
          </w:tcPr>
          <w:p w14:paraId="227B6C7A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Wektorowy</w:t>
            </w:r>
          </w:p>
        </w:tc>
        <w:tc>
          <w:tcPr>
            <w:tcW w:w="2265" w:type="dxa"/>
            <w:shd w:val="clear" w:color="auto" w:fill="auto"/>
          </w:tcPr>
          <w:p w14:paraId="73FD4AC0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 xml:space="preserve">21,36 </w:t>
            </w:r>
          </w:p>
        </w:tc>
        <w:tc>
          <w:tcPr>
            <w:tcW w:w="2836" w:type="dxa"/>
            <w:shd w:val="clear" w:color="auto" w:fill="auto"/>
          </w:tcPr>
          <w:p w14:paraId="57299E10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28</w:t>
            </w:r>
          </w:p>
        </w:tc>
        <w:tc>
          <w:tcPr>
            <w:tcW w:w="2145" w:type="dxa"/>
            <w:shd w:val="clear" w:color="auto" w:fill="auto"/>
          </w:tcPr>
          <w:p w14:paraId="45B04F43" w14:textId="6B578A9C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112 000</w:t>
            </w:r>
          </w:p>
        </w:tc>
      </w:tr>
      <w:tr w:rsidR="00CA0112" w14:paraId="508ECD65" w14:textId="17DDA33F" w:rsidTr="00633401">
        <w:tc>
          <w:tcPr>
            <w:tcW w:w="2111" w:type="dxa"/>
          </w:tcPr>
          <w:p w14:paraId="3D48D5C1" w14:textId="0DB9AC4D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 xml:space="preserve">Dynamiczny </w:t>
            </w:r>
            <w:r w:rsidR="00257BB2">
              <w:t xml:space="preserve">4 </w:t>
            </w:r>
            <w:r>
              <w:t>bitowy</w:t>
            </w:r>
          </w:p>
        </w:tc>
        <w:tc>
          <w:tcPr>
            <w:tcW w:w="2265" w:type="dxa"/>
          </w:tcPr>
          <w:p w14:paraId="2E3D32A4" w14:textId="532FDE22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21,12</w:t>
            </w:r>
          </w:p>
        </w:tc>
        <w:tc>
          <w:tcPr>
            <w:tcW w:w="2836" w:type="dxa"/>
          </w:tcPr>
          <w:p w14:paraId="7CCC9C22" w14:textId="77777777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32</w:t>
            </w:r>
          </w:p>
        </w:tc>
        <w:tc>
          <w:tcPr>
            <w:tcW w:w="2145" w:type="dxa"/>
          </w:tcPr>
          <w:p w14:paraId="2CCC5C90" w14:textId="091E13C0" w:rsidR="00CA0112" w:rsidRDefault="00CA0112" w:rsidP="002F6619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16 000</w:t>
            </w:r>
          </w:p>
        </w:tc>
      </w:tr>
      <w:tr w:rsidR="00633401" w14:paraId="55A56381" w14:textId="77777777" w:rsidTr="00633401">
        <w:tc>
          <w:tcPr>
            <w:tcW w:w="2111" w:type="dxa"/>
          </w:tcPr>
          <w:p w14:paraId="57579FD5" w14:textId="3C651241" w:rsidR="00257BB2" w:rsidRDefault="00257BB2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Dynamiczny 4bitowy</w:t>
            </w:r>
          </w:p>
          <w:p w14:paraId="558653AF" w14:textId="069D08CF" w:rsidR="00633401" w:rsidRDefault="00257BB2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</w:t>
            </w:r>
            <w:r w:rsidR="00633401">
              <w:t xml:space="preserve">zględem </w:t>
            </w:r>
            <w:proofErr w:type="spellStart"/>
            <w:r w:rsidR="00633401">
              <w:t>kwantyzera</w:t>
            </w:r>
            <w:proofErr w:type="spellEnd"/>
            <w:r w:rsidR="00633401">
              <w:t xml:space="preserve"> wektorowego</w:t>
            </w:r>
          </w:p>
        </w:tc>
        <w:tc>
          <w:tcPr>
            <w:tcW w:w="2265" w:type="dxa"/>
          </w:tcPr>
          <w:p w14:paraId="1D4535EC" w14:textId="4AF9473E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0,24</w:t>
            </w:r>
          </w:p>
        </w:tc>
        <w:tc>
          <w:tcPr>
            <w:tcW w:w="2836" w:type="dxa"/>
          </w:tcPr>
          <w:p w14:paraId="03324DF1" w14:textId="1E81735A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-4</w:t>
            </w:r>
          </w:p>
        </w:tc>
        <w:tc>
          <w:tcPr>
            <w:tcW w:w="2145" w:type="dxa"/>
          </w:tcPr>
          <w:p w14:paraId="3BE4DAA9" w14:textId="34DA2F17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96 000</w:t>
            </w:r>
          </w:p>
        </w:tc>
      </w:tr>
      <w:tr w:rsidR="00633401" w14:paraId="10277E60" w14:textId="3707CE63" w:rsidTr="00633401">
        <w:tc>
          <w:tcPr>
            <w:tcW w:w="2111" w:type="dxa"/>
          </w:tcPr>
          <w:p w14:paraId="116A7E13" w14:textId="77777777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ADPCM 3 bitowy</w:t>
            </w:r>
          </w:p>
        </w:tc>
        <w:tc>
          <w:tcPr>
            <w:tcW w:w="2265" w:type="dxa"/>
          </w:tcPr>
          <w:p w14:paraId="3D736556" w14:textId="0DF55312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24,00</w:t>
            </w:r>
          </w:p>
        </w:tc>
        <w:tc>
          <w:tcPr>
            <w:tcW w:w="2836" w:type="dxa"/>
          </w:tcPr>
          <w:p w14:paraId="0F036432" w14:textId="77777777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24</w:t>
            </w:r>
          </w:p>
        </w:tc>
        <w:tc>
          <w:tcPr>
            <w:tcW w:w="2145" w:type="dxa"/>
          </w:tcPr>
          <w:p w14:paraId="41859025" w14:textId="44A549D0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160 000</w:t>
            </w:r>
          </w:p>
        </w:tc>
      </w:tr>
      <w:tr w:rsidR="00633401" w14:paraId="035AED8F" w14:textId="77777777" w:rsidTr="00633401">
        <w:tc>
          <w:tcPr>
            <w:tcW w:w="2111" w:type="dxa"/>
          </w:tcPr>
          <w:p w14:paraId="465C1A0D" w14:textId="490FD549" w:rsidR="00257BB2" w:rsidRDefault="00257BB2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ADPCM 3 bitowy</w:t>
            </w:r>
          </w:p>
          <w:p w14:paraId="67415B39" w14:textId="7F762702" w:rsidR="00633401" w:rsidRDefault="00257BB2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</w:t>
            </w:r>
            <w:r w:rsidR="00633401">
              <w:t xml:space="preserve">zględem </w:t>
            </w:r>
            <w:proofErr w:type="spellStart"/>
            <w:r w:rsidR="00633401">
              <w:t>kwantyzera</w:t>
            </w:r>
            <w:proofErr w:type="spellEnd"/>
            <w:r w:rsidR="00633401">
              <w:t xml:space="preserve"> wektorowego</w:t>
            </w:r>
          </w:p>
        </w:tc>
        <w:tc>
          <w:tcPr>
            <w:tcW w:w="2265" w:type="dxa"/>
          </w:tcPr>
          <w:p w14:paraId="5155798A" w14:textId="12D995EF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-2,64</w:t>
            </w:r>
          </w:p>
        </w:tc>
        <w:tc>
          <w:tcPr>
            <w:tcW w:w="2836" w:type="dxa"/>
          </w:tcPr>
          <w:p w14:paraId="5724892F" w14:textId="4059A5E6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4</w:t>
            </w:r>
          </w:p>
        </w:tc>
        <w:tc>
          <w:tcPr>
            <w:tcW w:w="2145" w:type="dxa"/>
          </w:tcPr>
          <w:p w14:paraId="2FAFB90D" w14:textId="48C015FF" w:rsidR="00633401" w:rsidRDefault="00633401" w:rsidP="00633401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-48 000</w:t>
            </w:r>
          </w:p>
        </w:tc>
      </w:tr>
    </w:tbl>
    <w:p w14:paraId="6904663F" w14:textId="34878EE4" w:rsidR="00CA0112" w:rsidRDefault="00B52D98" w:rsidP="00B52D98">
      <w:r>
        <w:t xml:space="preserve"> </w:t>
      </w:r>
    </w:p>
    <w:p w14:paraId="10CB639E" w14:textId="293FF35F" w:rsidR="009A38B4" w:rsidRDefault="00633401" w:rsidP="009A38B4">
      <w:pPr>
        <w:ind w:firstLine="708"/>
      </w:pPr>
      <w:r>
        <w:t xml:space="preserve">Porównując trzy </w:t>
      </w:r>
      <w:proofErr w:type="spellStart"/>
      <w:r>
        <w:t>kwantyzery</w:t>
      </w:r>
      <w:proofErr w:type="spellEnd"/>
      <w:r>
        <w:t xml:space="preserve"> (wektorowy</w:t>
      </w:r>
      <w:r w:rsidR="009A38B4">
        <w:t xml:space="preserve"> (r=7)</w:t>
      </w:r>
      <w:r>
        <w:t xml:space="preserve">, dynamiczny i ADPCM 3 bitowy) najlepiej wypada </w:t>
      </w:r>
      <w:proofErr w:type="spellStart"/>
      <w:r>
        <w:t>kwantyzer</w:t>
      </w:r>
      <w:proofErr w:type="spellEnd"/>
      <w:r>
        <w:t xml:space="preserve"> dynamiczny wykonuje on najmniej operacji/sekundę nie tracąc przy tym SQNR i zapewniając szybkość o 4 </w:t>
      </w:r>
      <w:proofErr w:type="spellStart"/>
      <w:r>
        <w:t>kb</w:t>
      </w:r>
      <w:proofErr w:type="spellEnd"/>
      <w:r>
        <w:t xml:space="preserve">/s większą niż </w:t>
      </w:r>
      <w:proofErr w:type="spellStart"/>
      <w:r>
        <w:t>kwantyzer</w:t>
      </w:r>
      <w:proofErr w:type="spellEnd"/>
      <w:r>
        <w:t xml:space="preserve"> wektorowy. W zestawieniu najgorzej wypada kodek ADPCM 3 bitowy który zyskuje </w:t>
      </w:r>
      <w:r w:rsidR="00F271DB">
        <w:t>2,64</w:t>
      </w:r>
      <w:r>
        <w:t xml:space="preserve"> </w:t>
      </w:r>
      <w:proofErr w:type="spellStart"/>
      <w:r>
        <w:t>dB</w:t>
      </w:r>
      <w:proofErr w:type="spellEnd"/>
      <w:r>
        <w:t xml:space="preserve"> jakości </w:t>
      </w:r>
      <w:r w:rsidR="009A38B4">
        <w:t xml:space="preserve">sygnału </w:t>
      </w:r>
      <w:r>
        <w:t xml:space="preserve">kosztem 4 </w:t>
      </w:r>
      <w:proofErr w:type="spellStart"/>
      <w:r>
        <w:t>kb</w:t>
      </w:r>
      <w:proofErr w:type="spellEnd"/>
      <w:r>
        <w:t>/s szybkości</w:t>
      </w:r>
      <w:r w:rsidR="009A38B4">
        <w:t xml:space="preserve">, wykonuje on także </w:t>
      </w:r>
      <w:r>
        <w:t>48 000 operacji na sekundę</w:t>
      </w:r>
      <w:r w:rsidR="009A38B4">
        <w:t xml:space="preserve"> więcej</w:t>
      </w:r>
      <w:r>
        <w:t xml:space="preserve"> </w:t>
      </w:r>
      <w:r w:rsidR="009A38B4">
        <w:t xml:space="preserve">niż </w:t>
      </w:r>
      <w:proofErr w:type="spellStart"/>
      <w:r w:rsidR="009A38B4">
        <w:t>kwantyzer</w:t>
      </w:r>
      <w:proofErr w:type="spellEnd"/>
      <w:r w:rsidR="009A38B4">
        <w:t xml:space="preserve"> wektorowy</w:t>
      </w:r>
      <w:r>
        <w:t>.</w:t>
      </w:r>
    </w:p>
    <w:p w14:paraId="177C837D" w14:textId="77777777" w:rsidR="009A38B4" w:rsidRDefault="009A38B4">
      <w:pPr>
        <w:suppressAutoHyphens w:val="0"/>
        <w:autoSpaceDE/>
        <w:autoSpaceDN/>
        <w:adjustRightInd/>
        <w:spacing w:line="259" w:lineRule="auto"/>
      </w:pPr>
      <w:r>
        <w:br w:type="page"/>
      </w:r>
    </w:p>
    <w:p w14:paraId="37CB7783" w14:textId="77777777" w:rsidR="00B52D98" w:rsidRDefault="00B52D98" w:rsidP="009A38B4">
      <w:pPr>
        <w:ind w:firstLine="708"/>
      </w:pPr>
    </w:p>
    <w:p w14:paraId="3D49DACE" w14:textId="71C23E1B" w:rsidR="00203AE1" w:rsidRDefault="00203AE1" w:rsidP="00203AE1">
      <w:pPr>
        <w:pStyle w:val="timesnewroman12"/>
        <w:ind w:firstLine="708"/>
      </w:pPr>
      <w:r>
        <w:t xml:space="preserve">Porównanie </w:t>
      </w:r>
      <w:proofErr w:type="spellStart"/>
      <w:r>
        <w:t>kwantyzer</w:t>
      </w:r>
      <w:r>
        <w:t>a</w:t>
      </w:r>
      <w:proofErr w:type="spellEnd"/>
      <w:r>
        <w:t xml:space="preserve"> ADPCM 4 bitowego</w:t>
      </w:r>
      <w:r>
        <w:t xml:space="preserve"> względem </w:t>
      </w:r>
      <w:proofErr w:type="spellStart"/>
      <w:r>
        <w:t>kwantyzera</w:t>
      </w:r>
      <w:proofErr w:type="spellEnd"/>
      <w:r>
        <w:t xml:space="preserve"> wektorowego dla r=</w:t>
      </w:r>
      <w:r>
        <w:t>8</w:t>
      </w:r>
      <w:r>
        <w:t>:</w:t>
      </w:r>
    </w:p>
    <w:p w14:paraId="6F13154E" w14:textId="418476C5" w:rsidR="00203AE1" w:rsidRPr="00203AE1" w:rsidRDefault="00203AE1" w:rsidP="00203AE1">
      <w:pPr>
        <w:pStyle w:val="timesnewroman12"/>
        <w:rPr>
          <w:i/>
          <w:iCs/>
          <w:sz w:val="20"/>
          <w:szCs w:val="20"/>
        </w:rPr>
      </w:pPr>
      <w:r w:rsidRPr="00203AE1">
        <w:rPr>
          <w:i/>
          <w:iCs/>
          <w:sz w:val="20"/>
          <w:szCs w:val="20"/>
        </w:rPr>
        <w:t xml:space="preserve">Tabela 4. Porównanie </w:t>
      </w:r>
      <w:proofErr w:type="spellStart"/>
      <w:r w:rsidRPr="00203AE1">
        <w:rPr>
          <w:i/>
          <w:iCs/>
          <w:sz w:val="20"/>
          <w:szCs w:val="20"/>
        </w:rPr>
        <w:t>kwantyzerów</w:t>
      </w:r>
      <w:proofErr w:type="spellEnd"/>
      <w:r w:rsidRPr="00203AE1">
        <w:rPr>
          <w:i/>
          <w:iCs/>
          <w:sz w:val="20"/>
          <w:szCs w:val="20"/>
        </w:rPr>
        <w:t>: wektorowego</w:t>
      </w:r>
      <w:r>
        <w:rPr>
          <w:i/>
          <w:iCs/>
          <w:sz w:val="20"/>
          <w:szCs w:val="20"/>
        </w:rPr>
        <w:t xml:space="preserve"> dla r=</w:t>
      </w:r>
      <w:proofErr w:type="gramStart"/>
      <w:r>
        <w:rPr>
          <w:i/>
          <w:iCs/>
          <w:sz w:val="20"/>
          <w:szCs w:val="20"/>
        </w:rPr>
        <w:t>8</w:t>
      </w:r>
      <w:r w:rsidRPr="00203AE1">
        <w:rPr>
          <w:i/>
          <w:iCs/>
          <w:sz w:val="20"/>
          <w:szCs w:val="20"/>
        </w:rPr>
        <w:t>,i</w:t>
      </w:r>
      <w:proofErr w:type="gramEnd"/>
      <w:r w:rsidRPr="00203AE1">
        <w:rPr>
          <w:i/>
          <w:iCs/>
          <w:sz w:val="20"/>
          <w:szCs w:val="20"/>
        </w:rPr>
        <w:t xml:space="preserve"> ADPCM </w:t>
      </w:r>
      <w:r>
        <w:rPr>
          <w:i/>
          <w:iCs/>
          <w:sz w:val="20"/>
          <w:szCs w:val="20"/>
        </w:rPr>
        <w:t>4</w:t>
      </w:r>
      <w:r w:rsidRPr="00203AE1">
        <w:rPr>
          <w:i/>
          <w:iCs/>
          <w:sz w:val="20"/>
          <w:szCs w:val="20"/>
        </w:rPr>
        <w:t xml:space="preserve"> bitowego.</w:t>
      </w:r>
    </w:p>
    <w:tbl>
      <w:tblPr>
        <w:tblStyle w:val="Tabela-Siatka"/>
        <w:tblW w:w="9357" w:type="dxa"/>
        <w:tblInd w:w="-431" w:type="dxa"/>
        <w:tblLook w:val="04A0" w:firstRow="1" w:lastRow="0" w:firstColumn="1" w:lastColumn="0" w:noHBand="0" w:noVBand="1"/>
      </w:tblPr>
      <w:tblGrid>
        <w:gridCol w:w="2111"/>
        <w:gridCol w:w="2265"/>
        <w:gridCol w:w="2836"/>
        <w:gridCol w:w="2145"/>
      </w:tblGrid>
      <w:tr w:rsidR="009A38B4" w14:paraId="08B4491F" w14:textId="77777777" w:rsidTr="009A38B4">
        <w:tc>
          <w:tcPr>
            <w:tcW w:w="2111" w:type="dxa"/>
          </w:tcPr>
          <w:p w14:paraId="51DFFA5E" w14:textId="447CB879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proofErr w:type="spellStart"/>
            <w:r>
              <w:t>Kwantyzer</w:t>
            </w:r>
            <w:proofErr w:type="spellEnd"/>
          </w:p>
        </w:tc>
        <w:tc>
          <w:tcPr>
            <w:tcW w:w="2265" w:type="dxa"/>
          </w:tcPr>
          <w:p w14:paraId="1894CC2E" w14:textId="2FEED0BB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SQNR [</w:t>
            </w:r>
            <w:proofErr w:type="spellStart"/>
            <w:r>
              <w:t>dB</w:t>
            </w:r>
            <w:proofErr w:type="spellEnd"/>
            <w:r>
              <w:t>]</w:t>
            </w:r>
          </w:p>
        </w:tc>
        <w:tc>
          <w:tcPr>
            <w:tcW w:w="2836" w:type="dxa"/>
          </w:tcPr>
          <w:p w14:paraId="1F69C6FF" w14:textId="2BC75542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Szybkość transmisji na wyjściu kodera [</w:t>
            </w:r>
            <w:proofErr w:type="spellStart"/>
            <w:r>
              <w:t>kb</w:t>
            </w:r>
            <w:proofErr w:type="spellEnd"/>
            <w:r>
              <w:t>/s]</w:t>
            </w:r>
          </w:p>
        </w:tc>
        <w:tc>
          <w:tcPr>
            <w:tcW w:w="2145" w:type="dxa"/>
          </w:tcPr>
          <w:p w14:paraId="3803E6A6" w14:textId="77777777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Ilość operacji/s</w:t>
            </w:r>
          </w:p>
        </w:tc>
      </w:tr>
      <w:tr w:rsidR="009A38B4" w14:paraId="6C9830E9" w14:textId="77777777" w:rsidTr="009A38B4">
        <w:tc>
          <w:tcPr>
            <w:tcW w:w="2111" w:type="dxa"/>
            <w:shd w:val="clear" w:color="auto" w:fill="auto"/>
          </w:tcPr>
          <w:p w14:paraId="0765E370" w14:textId="45F092E9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Wektorowy</w:t>
            </w:r>
          </w:p>
        </w:tc>
        <w:tc>
          <w:tcPr>
            <w:tcW w:w="2265" w:type="dxa"/>
            <w:shd w:val="clear" w:color="auto" w:fill="auto"/>
          </w:tcPr>
          <w:p w14:paraId="6AD2E380" w14:textId="04A60F16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24,00</w:t>
            </w:r>
          </w:p>
        </w:tc>
        <w:tc>
          <w:tcPr>
            <w:tcW w:w="2836" w:type="dxa"/>
            <w:shd w:val="clear" w:color="auto" w:fill="auto"/>
          </w:tcPr>
          <w:p w14:paraId="376E9EF6" w14:textId="41A1A73B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32</w:t>
            </w:r>
          </w:p>
        </w:tc>
        <w:tc>
          <w:tcPr>
            <w:tcW w:w="2145" w:type="dxa"/>
            <w:shd w:val="clear" w:color="auto" w:fill="auto"/>
          </w:tcPr>
          <w:p w14:paraId="29D507C7" w14:textId="63F1584C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128 000</w:t>
            </w:r>
          </w:p>
        </w:tc>
      </w:tr>
      <w:tr w:rsidR="009A38B4" w14:paraId="54049673" w14:textId="77777777" w:rsidTr="009A38B4">
        <w:tc>
          <w:tcPr>
            <w:tcW w:w="2111" w:type="dxa"/>
          </w:tcPr>
          <w:p w14:paraId="25994FC2" w14:textId="2192D0D5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ADPCM 4 bitowy</w:t>
            </w:r>
          </w:p>
        </w:tc>
        <w:tc>
          <w:tcPr>
            <w:tcW w:w="2265" w:type="dxa"/>
          </w:tcPr>
          <w:p w14:paraId="05959BB9" w14:textId="09E5D6A6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27,5</w:t>
            </w:r>
          </w:p>
        </w:tc>
        <w:tc>
          <w:tcPr>
            <w:tcW w:w="2836" w:type="dxa"/>
          </w:tcPr>
          <w:p w14:paraId="5783BE4E" w14:textId="292A81EF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32</w:t>
            </w:r>
          </w:p>
        </w:tc>
        <w:tc>
          <w:tcPr>
            <w:tcW w:w="2145" w:type="dxa"/>
          </w:tcPr>
          <w:p w14:paraId="742895B7" w14:textId="1977B1DD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160 000</w:t>
            </w:r>
          </w:p>
        </w:tc>
      </w:tr>
      <w:tr w:rsidR="009A38B4" w14:paraId="504E3812" w14:textId="77777777" w:rsidTr="009A38B4">
        <w:tc>
          <w:tcPr>
            <w:tcW w:w="2111" w:type="dxa"/>
          </w:tcPr>
          <w:p w14:paraId="4F0C951D" w14:textId="544D4C97" w:rsidR="009A38B4" w:rsidRDefault="00257BB2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ADPCM 4 bitowy w</w:t>
            </w:r>
            <w:r w:rsidR="009A38B4">
              <w:t xml:space="preserve">zględem </w:t>
            </w:r>
            <w:proofErr w:type="spellStart"/>
            <w:r w:rsidR="009A38B4">
              <w:t>kwantyzera</w:t>
            </w:r>
            <w:proofErr w:type="spellEnd"/>
            <w:r w:rsidR="009A38B4">
              <w:t xml:space="preserve"> wektorowego</w:t>
            </w:r>
          </w:p>
        </w:tc>
        <w:tc>
          <w:tcPr>
            <w:tcW w:w="2265" w:type="dxa"/>
          </w:tcPr>
          <w:p w14:paraId="30C1637C" w14:textId="2B3C66C2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-3,5</w:t>
            </w:r>
          </w:p>
        </w:tc>
        <w:tc>
          <w:tcPr>
            <w:tcW w:w="2836" w:type="dxa"/>
          </w:tcPr>
          <w:p w14:paraId="06125FBF" w14:textId="7B16B86C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0</w:t>
            </w:r>
          </w:p>
        </w:tc>
        <w:tc>
          <w:tcPr>
            <w:tcW w:w="2145" w:type="dxa"/>
          </w:tcPr>
          <w:p w14:paraId="09EFD1BF" w14:textId="00705A2C" w:rsidR="009A38B4" w:rsidRDefault="009A38B4" w:rsidP="009A38B4">
            <w:pPr>
              <w:suppressAutoHyphens w:val="0"/>
              <w:autoSpaceDE/>
              <w:autoSpaceDN/>
              <w:adjustRightInd/>
              <w:spacing w:line="259" w:lineRule="auto"/>
            </w:pPr>
            <w:r>
              <w:t>-32 000</w:t>
            </w:r>
          </w:p>
        </w:tc>
      </w:tr>
    </w:tbl>
    <w:p w14:paraId="1150A4E2" w14:textId="77777777" w:rsidR="009A38B4" w:rsidRDefault="009A38B4" w:rsidP="000530CB">
      <w:pPr>
        <w:pStyle w:val="timesnewroman12"/>
      </w:pPr>
    </w:p>
    <w:p w14:paraId="3B9B6FB1" w14:textId="5B394D12" w:rsidR="009A38B4" w:rsidRPr="000530CB" w:rsidRDefault="009A38B4" w:rsidP="009A38B4">
      <w:pPr>
        <w:pStyle w:val="timesnewroman12"/>
        <w:ind w:firstLine="708"/>
      </w:pPr>
      <w:proofErr w:type="spellStart"/>
      <w:r>
        <w:t>Kwantyzer</w:t>
      </w:r>
      <w:proofErr w:type="spellEnd"/>
      <w:r>
        <w:t xml:space="preserve"> wektorowy (r=8) posiada taką samą szybkość transmisji na wyjściu kodeka jak ADPCM 4 bitowy. </w:t>
      </w:r>
      <w:proofErr w:type="spellStart"/>
      <w:r>
        <w:t>Kwantyzer</w:t>
      </w:r>
      <w:proofErr w:type="spellEnd"/>
      <w:r>
        <w:t xml:space="preserve"> wektorowy</w:t>
      </w:r>
      <w:r w:rsidR="00FB0909">
        <w:t xml:space="preserve"> (r=8) względem ADPCM 4 bitowego</w:t>
      </w:r>
      <w:r>
        <w:t xml:space="preserve"> traci 3,5 </w:t>
      </w:r>
      <w:proofErr w:type="spellStart"/>
      <w:r>
        <w:t>dB</w:t>
      </w:r>
      <w:proofErr w:type="spellEnd"/>
      <w:r>
        <w:t xml:space="preserve"> SQNR</w:t>
      </w:r>
      <w:r w:rsidR="00FB0909">
        <w:t>, wykonuje jednak 32 000 mniej operacji/s.</w:t>
      </w:r>
    </w:p>
    <w:sectPr w:rsidR="009A38B4" w:rsidRPr="000530CB" w:rsidSect="00633401">
      <w:footerReference w:type="default" r:id="rId15"/>
      <w:pgSz w:w="11906" w:h="16838"/>
      <w:pgMar w:top="1417" w:right="1417" w:bottom="1417" w:left="1417" w:header="708" w:footer="708" w:gutter="0"/>
      <w:cols w:space="708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D9CF" w14:textId="77777777" w:rsidR="0068372E" w:rsidRDefault="0068372E" w:rsidP="000618CD">
      <w:pPr>
        <w:spacing w:after="0" w:line="240" w:lineRule="auto"/>
      </w:pPr>
      <w:r>
        <w:separator/>
      </w:r>
    </w:p>
  </w:endnote>
  <w:endnote w:type="continuationSeparator" w:id="0">
    <w:p w14:paraId="21C5F46B" w14:textId="77777777" w:rsidR="0068372E" w:rsidRDefault="0068372E" w:rsidP="0006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MS Gothic"/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9004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9466DC" w14:textId="00F03995" w:rsidR="000618CD" w:rsidRDefault="000618CD" w:rsidP="00F271DB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F8C51C" w14:textId="3F0F299B" w:rsidR="000618CD" w:rsidRDefault="00F271DB">
    <w:pPr>
      <w:pStyle w:val="Stopka"/>
    </w:pPr>
    <w:r>
      <w:t>Mateusz Franków TIN 259740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05D0" w14:textId="77777777" w:rsidR="0068372E" w:rsidRDefault="0068372E" w:rsidP="000618CD">
      <w:pPr>
        <w:spacing w:after="0" w:line="240" w:lineRule="auto"/>
      </w:pPr>
      <w:r>
        <w:separator/>
      </w:r>
    </w:p>
  </w:footnote>
  <w:footnote w:type="continuationSeparator" w:id="0">
    <w:p w14:paraId="4E9CAE2A" w14:textId="77777777" w:rsidR="0068372E" w:rsidRDefault="0068372E" w:rsidP="0006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B2CA41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lowerLetter"/>
      <w:lvlText w:val="%1)"/>
      <w:lvlJc w:val="left"/>
      <w:pPr>
        <w:ind w:left="928" w:hanging="360"/>
      </w:pPr>
      <w:rPr>
        <w:rFonts w:asci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ascii="Times New Roman"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ascii="Times New Roman"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ascii="Times New Roman"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ascii="Times New Roman"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ascii="Times New Roman"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ascii="Times New Roman"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ascii="Times New Roman"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ascii="Times New Roman" w:cs="Times New Roman"/>
      </w:rPr>
    </w:lvl>
  </w:abstractNum>
  <w:abstractNum w:abstractNumId="2" w15:restartNumberingAfterBreak="0">
    <w:nsid w:val="085C69C2"/>
    <w:multiLevelType w:val="hybridMultilevel"/>
    <w:tmpl w:val="64C2B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35283">
    <w:abstractNumId w:val="0"/>
  </w:num>
  <w:num w:numId="2" w16cid:durableId="1681662916">
    <w:abstractNumId w:val="1"/>
  </w:num>
  <w:num w:numId="3" w16cid:durableId="107651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62"/>
    <w:rsid w:val="000530CB"/>
    <w:rsid w:val="00057571"/>
    <w:rsid w:val="000618CD"/>
    <w:rsid w:val="00095560"/>
    <w:rsid w:val="00164335"/>
    <w:rsid w:val="00203AE1"/>
    <w:rsid w:val="00257BB2"/>
    <w:rsid w:val="00287C45"/>
    <w:rsid w:val="0035726B"/>
    <w:rsid w:val="0048699F"/>
    <w:rsid w:val="00541A7A"/>
    <w:rsid w:val="005639BF"/>
    <w:rsid w:val="00627775"/>
    <w:rsid w:val="00633401"/>
    <w:rsid w:val="00660510"/>
    <w:rsid w:val="0068372E"/>
    <w:rsid w:val="00694ACA"/>
    <w:rsid w:val="00737DC5"/>
    <w:rsid w:val="00815D57"/>
    <w:rsid w:val="008A2C7D"/>
    <w:rsid w:val="00964A07"/>
    <w:rsid w:val="009A38B4"/>
    <w:rsid w:val="00A330B5"/>
    <w:rsid w:val="00A96D92"/>
    <w:rsid w:val="00AA0662"/>
    <w:rsid w:val="00B52D98"/>
    <w:rsid w:val="00BF2137"/>
    <w:rsid w:val="00CA0112"/>
    <w:rsid w:val="00CC0A23"/>
    <w:rsid w:val="00CF705E"/>
    <w:rsid w:val="00DF43C7"/>
    <w:rsid w:val="00F04888"/>
    <w:rsid w:val="00F271DB"/>
    <w:rsid w:val="00F57517"/>
    <w:rsid w:val="00FB0909"/>
    <w:rsid w:val="00FD792A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2B333"/>
  <w15:chartTrackingRefBased/>
  <w15:docId w15:val="{1DE5EEAB-6331-43D8-B681-F981110F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0662"/>
    <w:pPr>
      <w:suppressAutoHyphens/>
      <w:autoSpaceDE w:val="0"/>
      <w:autoSpaceDN w:val="0"/>
      <w:adjustRightInd w:val="0"/>
      <w:spacing w:line="252" w:lineRule="auto"/>
    </w:pPr>
    <w:rPr>
      <w:rFonts w:ascii="Calibri" w:eastAsia="Times New Roman" w:hAnsi="Calibri" w:cs="Calibri"/>
      <w:kern w:val="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3f3flnie">
    <w:name w:val="Domyś3f3flnie"/>
    <w:uiPriority w:val="99"/>
    <w:rsid w:val="00AA0662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Tre3f3f3f3ftekstu">
    <w:name w:val="Treś3f3fć3f3f tekstu"/>
    <w:basedOn w:val="Domy3f3flnie"/>
    <w:uiPriority w:val="99"/>
    <w:rsid w:val="00AA0662"/>
    <w:pPr>
      <w:spacing w:line="240" w:lineRule="exact"/>
      <w:jc w:val="both"/>
    </w:pPr>
    <w:rPr>
      <w:sz w:val="28"/>
      <w:szCs w:val="28"/>
    </w:rPr>
  </w:style>
  <w:style w:type="paragraph" w:customStyle="1" w:styleId="Tytu3f3f">
    <w:name w:val="Tytuł3f3f"/>
    <w:basedOn w:val="Normalny"/>
    <w:uiPriority w:val="99"/>
    <w:rsid w:val="00AA0662"/>
    <w:pPr>
      <w:keepNext/>
      <w:widowControl w:val="0"/>
      <w:spacing w:before="240" w:after="120" w:line="240" w:lineRule="exact"/>
      <w:jc w:val="center"/>
    </w:pPr>
    <w:rPr>
      <w:rFonts w:ascii="Times New Roman" w:hAnsi="Times New Roman" w:cs="Liberation Sans"/>
      <w:b/>
      <w:bCs/>
      <w:i/>
      <w:iCs/>
      <w:sz w:val="36"/>
      <w:szCs w:val="36"/>
      <w:lang w:eastAsia="zh-CN"/>
    </w:rPr>
  </w:style>
  <w:style w:type="paragraph" w:styleId="Tekstpodstawowy2">
    <w:name w:val="Body Text 2"/>
    <w:basedOn w:val="Normalny"/>
    <w:link w:val="Tekstpodstawowy2Znak1"/>
    <w:uiPriority w:val="99"/>
    <w:rsid w:val="00AA0662"/>
    <w:pPr>
      <w:widowControl w:val="0"/>
      <w:tabs>
        <w:tab w:val="left" w:pos="426"/>
      </w:tabs>
      <w:spacing w:after="0" w:line="240" w:lineRule="exact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ekstpodstawowy2Znak">
    <w:name w:val="Tekst podstawowy 2 Znak"/>
    <w:basedOn w:val="Domylnaczcionkaakapitu"/>
    <w:uiPriority w:val="99"/>
    <w:semiHidden/>
    <w:rsid w:val="00AA0662"/>
    <w:rPr>
      <w:rFonts w:ascii="Calibri" w:eastAsia="Times New Roman" w:hAnsi="Calibri" w:cs="Calibri"/>
      <w:kern w:val="1"/>
      <w:lang w:eastAsia="pl-PL"/>
    </w:rPr>
  </w:style>
  <w:style w:type="character" w:customStyle="1" w:styleId="Tekstpodstawowy2Znak1">
    <w:name w:val="Tekst podstawowy 2 Znak1"/>
    <w:link w:val="Tekstpodstawowy2"/>
    <w:uiPriority w:val="99"/>
    <w:rsid w:val="00AA0662"/>
    <w:rPr>
      <w:rFonts w:ascii="Times New Roman" w:eastAsia="Times New Roman" w:hAnsi="Times New Roman" w:cs="Times New Roman"/>
      <w:b/>
      <w:bCs/>
      <w:kern w:val="1"/>
      <w:sz w:val="28"/>
      <w:szCs w:val="28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64A0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imesnewroman12">
    <w:name w:val="times new roman 12"/>
    <w:basedOn w:val="Normalny"/>
    <w:qFormat/>
    <w:rsid w:val="0048699F"/>
    <w:rPr>
      <w:rFonts w:ascii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48699F"/>
    <w:rPr>
      <w:color w:val="808080"/>
    </w:rPr>
  </w:style>
  <w:style w:type="character" w:styleId="Pogrubienie">
    <w:name w:val="Strong"/>
    <w:basedOn w:val="Domylnaczcionkaakapitu"/>
    <w:uiPriority w:val="22"/>
    <w:qFormat/>
    <w:rsid w:val="00694ACA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061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18CD"/>
    <w:rPr>
      <w:rFonts w:ascii="Calibri" w:eastAsia="Times New Roman" w:hAnsi="Calibri" w:cs="Calibri"/>
      <w:kern w:val="1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61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18CD"/>
    <w:rPr>
      <w:rFonts w:ascii="Calibri" w:eastAsia="Times New Roman" w:hAnsi="Calibri" w:cs="Calibri"/>
      <w:kern w:val="1"/>
      <w:lang w:eastAsia="pl-PL"/>
    </w:rPr>
  </w:style>
  <w:style w:type="paragraph" w:styleId="Akapitzlist">
    <w:name w:val="List Paragraph"/>
    <w:basedOn w:val="Normalny"/>
    <w:uiPriority w:val="34"/>
    <w:qFormat/>
    <w:rsid w:val="000530CB"/>
    <w:pPr>
      <w:ind w:left="720"/>
      <w:contextualSpacing/>
    </w:pPr>
  </w:style>
  <w:style w:type="table" w:styleId="Tabela-Siatka">
    <w:name w:val="Table Grid"/>
    <w:basedOn w:val="Standardowy"/>
    <w:uiPriority w:val="59"/>
    <w:rsid w:val="0016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B52D98"/>
    <w:pPr>
      <w:suppressAutoHyphens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kern w:val="1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4AB8-D8F3-43AD-A0B2-949418F8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1226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Franków (259740)</dc:creator>
  <cp:keywords/>
  <dc:description/>
  <cp:lastModifiedBy>Mateusz Franków (259740)</cp:lastModifiedBy>
  <cp:revision>6</cp:revision>
  <dcterms:created xsi:type="dcterms:W3CDTF">2022-12-07T00:20:00Z</dcterms:created>
  <dcterms:modified xsi:type="dcterms:W3CDTF">2022-12-17T12:11:00Z</dcterms:modified>
</cp:coreProperties>
</file>