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F5" w:rsidRDefault="00A926F5" w:rsidP="00A926F5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Самостоятельная работа №11.</w:t>
      </w:r>
    </w:p>
    <w:p w:rsidR="00A926F5" w:rsidRDefault="00A926F5" w:rsidP="00A926F5">
      <w:pPr>
        <w:spacing w:after="0" w:line="240" w:lineRule="auto"/>
        <w:jc w:val="both"/>
        <w:rPr>
          <w:b/>
          <w:sz w:val="28"/>
          <w:szCs w:val="28"/>
        </w:rPr>
      </w:pP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Сеть предприятия состоит из двух локальных сетей, закрытых друг для друга.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В каждой сети по три компьютера.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 xml:space="preserve">На предприятии </w:t>
      </w:r>
      <w:proofErr w:type="gramStart"/>
      <w:r w:rsidRPr="00A926F5">
        <w:rPr>
          <w:sz w:val="24"/>
          <w:szCs w:val="24"/>
        </w:rPr>
        <w:t>установлен</w:t>
      </w:r>
      <w:proofErr w:type="gramEnd"/>
      <w:r w:rsidRPr="00A926F5">
        <w:rPr>
          <w:sz w:val="24"/>
          <w:szCs w:val="24"/>
        </w:rPr>
        <w:t xml:space="preserve"> </w:t>
      </w:r>
      <w:r w:rsidRPr="00A926F5">
        <w:rPr>
          <w:sz w:val="24"/>
          <w:szCs w:val="24"/>
          <w:lang w:val="en-US"/>
        </w:rPr>
        <w:t>FTP</w:t>
      </w:r>
      <w:r w:rsidRPr="00A926F5">
        <w:rPr>
          <w:sz w:val="24"/>
          <w:szCs w:val="24"/>
        </w:rPr>
        <w:t>-сервер, доступный всем.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Отдельный компьютер находится у руководителя.</w:t>
      </w:r>
    </w:p>
    <w:p w:rsidR="00A926F5" w:rsidRPr="00A926F5" w:rsidRDefault="00A926F5" w:rsidP="00A926F5">
      <w:pPr>
        <w:spacing w:after="0" w:line="240" w:lineRule="auto"/>
        <w:jc w:val="both"/>
        <w:rPr>
          <w:b/>
          <w:sz w:val="24"/>
          <w:szCs w:val="24"/>
        </w:rPr>
      </w:pPr>
      <w:r w:rsidRPr="00A926F5">
        <w:rPr>
          <w:b/>
          <w:sz w:val="24"/>
          <w:szCs w:val="24"/>
        </w:rPr>
        <w:t>Задание.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 xml:space="preserve">1. Клиентские компьютеры могут связываться только между собой в своей сети и имеют доступ на </w:t>
      </w:r>
      <w:r w:rsidRPr="00A926F5">
        <w:rPr>
          <w:sz w:val="24"/>
          <w:szCs w:val="24"/>
          <w:lang w:val="en-US"/>
        </w:rPr>
        <w:t>FTP</w:t>
      </w:r>
      <w:r w:rsidRPr="00A926F5">
        <w:rPr>
          <w:sz w:val="24"/>
          <w:szCs w:val="24"/>
        </w:rPr>
        <w:t xml:space="preserve"> -сервер.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2. Руководителю доступны все компьютеры предприятия, но он сам никому не доступен.</w:t>
      </w:r>
    </w:p>
    <w:p w:rsidR="00A926F5" w:rsidRDefault="00A926F5" w:rsidP="00A926F5">
      <w:pPr>
        <w:spacing w:after="0" w:line="240" w:lineRule="auto"/>
        <w:jc w:val="both"/>
        <w:rPr>
          <w:sz w:val="28"/>
          <w:szCs w:val="28"/>
        </w:rPr>
      </w:pPr>
    </w:p>
    <w:p w:rsidR="00A926F5" w:rsidRDefault="00A926F5" w:rsidP="00A926F5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Самостоятельная работа №13.</w:t>
      </w:r>
    </w:p>
    <w:p w:rsidR="00A926F5" w:rsidRDefault="00A926F5" w:rsidP="00A926F5">
      <w:pPr>
        <w:spacing w:after="0" w:line="240" w:lineRule="auto"/>
        <w:jc w:val="both"/>
        <w:rPr>
          <w:sz w:val="28"/>
          <w:szCs w:val="28"/>
        </w:rPr>
      </w:pPr>
    </w:p>
    <w:p w:rsidR="00A926F5" w:rsidRPr="00A926F5" w:rsidRDefault="00A926F5" w:rsidP="00A926F5">
      <w:pPr>
        <w:spacing w:after="0" w:line="240" w:lineRule="auto"/>
        <w:jc w:val="both"/>
        <w:rPr>
          <w:b/>
          <w:sz w:val="24"/>
          <w:szCs w:val="24"/>
        </w:rPr>
      </w:pPr>
      <w:r w:rsidRPr="00A926F5">
        <w:rPr>
          <w:b/>
          <w:sz w:val="24"/>
          <w:szCs w:val="24"/>
        </w:rPr>
        <w:t>Состав сети поликлиники: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В поликлинике только в трех врачебных кабинетах установлены компьютеры: у стоматолога, хирурга и терапевта.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В каждом врачебном кабинете по два компьютера в одной сети</w:t>
      </w:r>
      <w:proofErr w:type="gramStart"/>
      <w:r w:rsidRPr="00A926F5">
        <w:rPr>
          <w:sz w:val="24"/>
          <w:szCs w:val="24"/>
        </w:rPr>
        <w:t xml:space="preserve">.: </w:t>
      </w:r>
      <w:proofErr w:type="gramEnd"/>
      <w:r w:rsidRPr="00A926F5">
        <w:rPr>
          <w:sz w:val="24"/>
          <w:szCs w:val="24"/>
        </w:rPr>
        <w:t>у врача и медсестры.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В регистратуре два компьютера в одной сети.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У главврача один компьютер.</w:t>
      </w:r>
    </w:p>
    <w:p w:rsidR="00A926F5" w:rsidRPr="00A926F5" w:rsidRDefault="00A926F5" w:rsidP="00A926F5">
      <w:pPr>
        <w:spacing w:after="0" w:line="240" w:lineRule="auto"/>
        <w:jc w:val="both"/>
        <w:rPr>
          <w:b/>
          <w:sz w:val="24"/>
          <w:szCs w:val="24"/>
        </w:rPr>
      </w:pPr>
      <w:r w:rsidRPr="00A926F5">
        <w:rPr>
          <w:b/>
          <w:sz w:val="24"/>
          <w:szCs w:val="24"/>
        </w:rPr>
        <w:t>Разграничение доступа в сети поликлиники: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Сети кабинетов специалистов недоступны друг для друга, но видят сеть регистратуры. При этом врач может пересылать файлы главврачу, а медсестра не может.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Компьютеры регистратуры имеют только выход в интернет, а внутренняя сеть им недоступна.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Сетям врачей интернет недоступен.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Главврач видит всех и выходит в интернет.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 xml:space="preserve">На организацию сети поликлиники выделяется один роутер и любой состав </w:t>
      </w:r>
      <w:proofErr w:type="spellStart"/>
      <w:r w:rsidRPr="00A926F5">
        <w:rPr>
          <w:sz w:val="24"/>
          <w:szCs w:val="24"/>
        </w:rPr>
        <w:t>свичей</w:t>
      </w:r>
      <w:proofErr w:type="spellEnd"/>
      <w:r w:rsidRPr="00A926F5">
        <w:rPr>
          <w:sz w:val="24"/>
          <w:szCs w:val="24"/>
        </w:rPr>
        <w:t>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Доступ в интернет осуществляется через многопользовательский канал.</w:t>
      </w:r>
    </w:p>
    <w:p w:rsidR="00A926F5" w:rsidRDefault="00A926F5" w:rsidP="00A926F5">
      <w:pPr>
        <w:spacing w:after="0" w:line="240" w:lineRule="auto"/>
        <w:jc w:val="both"/>
        <w:rPr>
          <w:sz w:val="28"/>
          <w:szCs w:val="28"/>
        </w:rPr>
      </w:pPr>
    </w:p>
    <w:p w:rsidR="00A926F5" w:rsidRDefault="00A926F5" w:rsidP="00A926F5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Самостоятельная работа №14.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Создайте корпоративную сеть в следующей топологии: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Два филиала имеют собственные сети и связаны между собой через облачный сервис (13 лабораторная работа).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Структура сетей идентична: имеются три службы – инженерная, маркетинг</w:t>
      </w:r>
      <w:proofErr w:type="gramStart"/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а(</w:t>
      </w:r>
      <w:proofErr w:type="gramEnd"/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по одному специалисту) и общий отдел(два менеджера).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Распределение доступа: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1 – инженеры видят друг друга и свою сеть.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2 – маркетологи видят друг друга и свою сеть.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1 – менеджеры видят только свою сеть.</w:t>
      </w:r>
    </w:p>
    <w:p w:rsidR="00A926F5" w:rsidRDefault="00A926F5" w:rsidP="00296D5D">
      <w:pPr>
        <w:shd w:val="clear" w:color="auto" w:fill="FFFFFF"/>
        <w:spacing w:after="0" w:line="394" w:lineRule="atLeast"/>
        <w:outlineLvl w:val="1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296D5D" w:rsidRPr="00296D5D" w:rsidRDefault="00296D5D" w:rsidP="00296D5D">
      <w:pPr>
        <w:shd w:val="clear" w:color="auto" w:fill="FFFFFF"/>
        <w:spacing w:after="0" w:line="394" w:lineRule="atLeast"/>
        <w:outlineLvl w:val="1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Л</w:t>
      </w:r>
      <w:r w:rsidRPr="00296D5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абораторн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ая</w:t>
      </w:r>
      <w:r w:rsidRPr="00296D5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работ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 №15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Компания арендовала 3 помещения в бизнес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центре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. </w:t>
      </w:r>
      <w:r w:rsidR="00F41F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Необходимо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разработать схему сети.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 сети каждое помещение (отдел) должны быть изолированы.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Также в третьем помещении необходимо создать беспроводную точку доступа. Эта точка должна иметь пароль junior17, должны автоматически выдаваться первые 20 адресов, SSID должен быть скрыт.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Во втором отделе стоит не настроенный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web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сервер. Это тоже необходимо исправить. От Вас требуется реализовать в каждом помещении возможность получать доступ к </w:t>
      </w:r>
      <w:r w:rsidR="00C52C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сайту компании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 первом отделе 4 рабочих места, во втором — 2 рабочих места и сервер, третье помещение нужно для отдыха персонала (10 рабочих мест, в том числе 4 беспроводных).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 сетевому оборудованию вам необходимо предоставить безопасный удаленный доступ (SSH).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Обеспечить защиту портов доступа на коммутаторах (не более 2 адресов на интерфейсе, адреса должны быть динамически сохранены в текущей конфигурации, при попытке подключения устройства с адресом, нарушающим политику, на консоль должно быть выведено уведомление, порт должен быть отключен).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502C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Необходимо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создать административную виртуальную сеть и задать ей имя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KingMan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 средствах Вы ограничены. У Вас осталось 3 коммутатора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2960, маршрутизатор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1941 и роутер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WRT300N.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5D" w:rsidRPr="00296D5D" w:rsidRDefault="00296D5D" w:rsidP="00296D5D">
      <w:pPr>
        <w:shd w:val="clear" w:color="auto" w:fill="FFFFFF"/>
        <w:spacing w:after="0" w:line="345" w:lineRule="atLeast"/>
        <w:outlineLvl w:val="3"/>
        <w:rPr>
          <w:rFonts w:ascii="Arial" w:eastAsia="Times New Roman" w:hAnsi="Arial" w:cs="Arial"/>
          <w:color w:val="222222"/>
          <w:sz w:val="25"/>
          <w:szCs w:val="25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Инструкция по выполнению лабораторной работы в </w:t>
      </w:r>
      <w:proofErr w:type="spellStart"/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Packet</w:t>
      </w:r>
      <w:proofErr w:type="spellEnd"/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Tracer</w:t>
      </w:r>
      <w:proofErr w:type="spellEnd"/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1. Добавление оборудования.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Открыть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Packet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Tracer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и создать на рабочем поле: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a. 16 компьютеров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b. Сервер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c. 3 коммутатора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2960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d. Маршрутизатор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1941</w:t>
      </w:r>
      <w:r w:rsidR="009B25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(2911)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e. Роутер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WRT300N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И</w:t>
      </w:r>
      <w:proofErr w:type="gramEnd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того: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 22 устройства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636000" cy="6642861"/>
            <wp:effectExtent l="1905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182" cy="664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 xml:space="preserve">2. Установка </w:t>
      </w:r>
      <w:proofErr w:type="spellStart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 xml:space="preserve"> модуля в ПК.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У четырёх компьютеров в третьем отделе заменить LAN разъём на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антенну. Для этого открываем устройство, выключаем его, вынимаем старый модуль, меняем его на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(WMP300N) антенну. Включаем компьютер.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51615" cy="5611447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734" cy="561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3. Настройка ПК первого и второго отдела.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Каждому компьютеру в первом и втором отделе, а также серверу присвоим значения по формуле: N0.0.0.n, где N – номер отдела, а n – номер устройства (например, 10.0.0.2 – второй компьютер на первом этаже). Сервер, так как он третье устройство на втором этаже будет иметь адрес 20.0.0.3.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Маску подсети выставим на 255.255.255.0.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Default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Gateway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выставим N0.0.0.254.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DNS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Server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выставляем на 20.0.0.3.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правильно настроенного ПК в первом отделе: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174990" cy="6885305"/>
            <wp:effectExtent l="1905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990" cy="688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правильно настроенного ПК во втором отделе: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29600" cy="6924675"/>
            <wp:effectExtent l="1905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 сервере выставим такие настройки: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29600" cy="6885305"/>
            <wp:effectExtent l="1905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88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4. Настройка третьего отдела.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Выставим IP по формуле 30.0.0.10n, где n – номер ПК.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правильно настроенного ПК в третьем отделе: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21980" cy="6932295"/>
            <wp:effectExtent l="19050" t="0" r="762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693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Продолжим настройку ПК. Первый IP – 30.0.0.101, а последний – 30.0.0.110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5. Настройка роутера.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Выставим настройки: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eastAsia="ru-RU"/>
        </w:rPr>
        <w:t>IP</w:t>
      </w: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 30</w:t>
      </w:r>
      <w:r w:rsidRPr="00296D5D">
        <w:rPr>
          <w:rFonts w:ascii="Consolas" w:eastAsia="Times New Roman" w:hAnsi="Consolas" w:cs="Courier New"/>
          <w:color w:val="986801"/>
          <w:sz w:val="17"/>
          <w:lang w:eastAsia="ru-RU"/>
        </w:rPr>
        <w:t>.0.0.253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Маска </w:t>
      </w:r>
      <w:r w:rsidRPr="00296D5D">
        <w:rPr>
          <w:rFonts w:ascii="Consolas" w:eastAsia="Times New Roman" w:hAnsi="Consolas" w:cs="Courier New"/>
          <w:color w:val="E45649"/>
          <w:sz w:val="17"/>
          <w:lang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 255</w:t>
      </w:r>
      <w:r w:rsidRPr="00296D5D">
        <w:rPr>
          <w:rFonts w:ascii="Consolas" w:eastAsia="Times New Roman" w:hAnsi="Consolas" w:cs="Courier New"/>
          <w:color w:val="986801"/>
          <w:sz w:val="17"/>
          <w:lang w:eastAsia="ru-RU"/>
        </w:rPr>
        <w:t>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Start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IP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Address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30</w:t>
      </w:r>
      <w:r w:rsidRPr="00296D5D">
        <w:rPr>
          <w:rFonts w:ascii="Consolas" w:eastAsia="Times New Roman" w:hAnsi="Consolas" w:cs="Courier New"/>
          <w:color w:val="986801"/>
          <w:sz w:val="17"/>
          <w:lang w:val="en-US" w:eastAsia="ru-RU"/>
        </w:rPr>
        <w:t>.0.0.1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Maximum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number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of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Users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– 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Static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DNS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1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20</w:t>
      </w:r>
      <w:r w:rsidRPr="00296D5D">
        <w:rPr>
          <w:rFonts w:ascii="Consolas" w:eastAsia="Times New Roman" w:hAnsi="Consolas" w:cs="Courier New"/>
          <w:color w:val="986801"/>
          <w:sz w:val="17"/>
          <w:lang w:val="en-US" w:eastAsia="ru-RU"/>
        </w:rPr>
        <w:t>.0.0.3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Network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Name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Cisco2107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SSID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Broadcast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–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Disabled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lastRenderedPageBreak/>
        <w:t>Security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Mode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WPA2-Personal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Passphrase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junior17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Скриншоты всех настраиваемых вкладок роутера: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03285" cy="8221980"/>
            <wp:effectExtent l="19050" t="0" r="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285" cy="822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550275" cy="5220970"/>
            <wp:effectExtent l="19050" t="0" r="3175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275" cy="522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596630" cy="5228590"/>
            <wp:effectExtent l="19050" t="0" r="0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630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Настройка беспроводных ПК. Задаём имя сети 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Cisco2107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 и WPA2-Personal пароль – 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junior17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настроек одного из ПК: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68970" cy="6955790"/>
            <wp:effectExtent l="1905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970" cy="695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6. Подключаем кабели и соединяем отделы.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Соединяем ПК витой парой.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Во всех коммутаторах подключаем кабели к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FastEthernet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по часовой стрелке. В маршрутизаторе подключимся к гигабитному разъёму, предварительно его включив.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Настраиваем VLAN на всех коммутаторах. Для этого открываем коммутатор в первом отделе. Переходим в интерфейс командной строки и вводим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lastRenderedPageBreak/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#name Office1</w:t>
      </w:r>
    </w:p>
    <w:p w:rsidR="00296D5D" w:rsidRPr="00F41F28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-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)</w:t>
      </w:r>
      <w:r w:rsidRPr="00F41F28">
        <w:rPr>
          <w:rFonts w:ascii="Consolas" w:eastAsia="Times New Roman" w:hAnsi="Consolas" w:cs="Consolas"/>
          <w:i/>
          <w:iCs/>
          <w:color w:val="A0A1A7"/>
          <w:sz w:val="17"/>
          <w:lang w:eastAsia="ru-RU"/>
        </w:rPr>
        <w:t>#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F28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Рассмотрим все команды.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enable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Расширенный доступ к конфигурации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Conf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t –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Configuration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terminal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Открывает терминал настройки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Vlan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10 – создаёт виртуальную сеть с индексом 10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Name Office1 –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задаётся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имя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VLAN.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Имя – Office1.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End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завершения настройки.</w:t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Открываем коммутатор во втором отделе и прописываем следующие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#name Office1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#name Office2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#name Office3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#exit</w:t>
      </w:r>
    </w:p>
    <w:p w:rsidR="00296D5D" w:rsidRPr="00F41F28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F41F28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F41F28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F41F28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F41F28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Открываем коммутатор в третьем отделе и прописываем следующие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#name Office3</w:t>
      </w:r>
    </w:p>
    <w:p w:rsidR="00296D5D" w:rsidRPr="00F41F28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-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)</w:t>
      </w:r>
      <w:r w:rsidRPr="00F41F28">
        <w:rPr>
          <w:rFonts w:ascii="Consolas" w:eastAsia="Times New Roman" w:hAnsi="Consolas" w:cs="Consolas"/>
          <w:i/>
          <w:iCs/>
          <w:color w:val="A0A1A7"/>
          <w:sz w:val="17"/>
          <w:lang w:eastAsia="ru-RU"/>
        </w:rPr>
        <w:t>#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Выставляем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пером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коммутаторе VLAN 10 на все порты, к которым есть подключение (Fa0/1-Fa0/5).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На втором коммутаторе нужно выставить порт, к которому подключен коммутатор из первого отдела VLAN – 10, из третьего VLAN – 30, а 2 ПК и сервер второго отдела VLAN – 20. То есть Fa0/1 – VLAN 10, Fa0/2- Fa0/4 – VLAN 20, Fa0/5 – VLAN 30. Fa0/6, соединяющий коммутатор и маршрутизатор выставляем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Trunk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режим.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 третьем коммутаторе нужно выставить на все порты VLAN 30 (Fa0/1-Fa0/8).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Затем,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производим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настроим маршрутизатора для работы с VLAN.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Также, переходим во вкладку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CLI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и прописывает там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Router#conf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int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gig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/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0.10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)#encapsulation dot1Q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address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10.0.0.254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255.255.255.0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int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gig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/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0.20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)#encapsulation dot1Q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address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20.0.0.254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255.255.255.0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int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gig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/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0.30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)#encapsulation dot1Q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lastRenderedPageBreak/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address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30.0.0.254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255.255.255.0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Router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(</w:t>
      </w:r>
      <w:proofErr w:type="spellStart"/>
      <w:r w:rsidRPr="00296D5D">
        <w:rPr>
          <w:rFonts w:ascii="Consolas" w:eastAsia="Times New Roman" w:hAnsi="Consolas" w:cs="Consolas"/>
          <w:color w:val="C18401"/>
          <w:sz w:val="17"/>
          <w:lang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eastAsia="ru-RU"/>
        </w:rPr>
        <w:t>end</w:t>
      </w:r>
      <w:proofErr w:type="spellEnd"/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Теперь разберём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numPr>
          <w:ilvl w:val="0"/>
          <w:numId w:val="2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gig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0/0.10. Команда подключает виртуальный интерфейс для работы с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разными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VLAN. Цифра после точки – номер VLAN.</w:t>
      </w:r>
    </w:p>
    <w:p w:rsidR="00296D5D" w:rsidRPr="00296D5D" w:rsidRDefault="00296D5D" w:rsidP="00296D5D">
      <w:pPr>
        <w:numPr>
          <w:ilvl w:val="0"/>
          <w:numId w:val="2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Encapsulation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dot1Q 10. Команда настройки VLAN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sub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Номер после dot1Q – номер VLAN.</w:t>
      </w:r>
    </w:p>
    <w:p w:rsidR="00296D5D" w:rsidRPr="00296D5D" w:rsidRDefault="00296D5D" w:rsidP="00296D5D">
      <w:pPr>
        <w:numPr>
          <w:ilvl w:val="0"/>
          <w:numId w:val="2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ip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address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10.0.0.254 255.255.255.0. IP адрес выхода пакетов информации.</w:t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Теперь протестируем сеть командой </w:t>
      </w:r>
      <w:proofErr w:type="spellStart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ping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Возьмём любой компьютер в каждом отделе и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пропингуем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все отделы (в третьем отделе проверим и проводную сеть и беспроводную).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Первый отдел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53600" cy="7502525"/>
            <wp:effectExtent l="19050" t="0" r="0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5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Второй отдел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53600" cy="7502525"/>
            <wp:effectExtent l="19050" t="0" r="0" b="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5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Третий отдел (кабель)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6000" cy="4689475"/>
            <wp:effectExtent l="19050" t="0" r="0" b="0"/>
            <wp:docPr id="14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8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Третий отдел (</w:t>
      </w:r>
      <w:proofErr w:type="spellStart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)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53600" cy="7502525"/>
            <wp:effectExtent l="19050" t="0" r="0" b="0"/>
            <wp:docPr id="15" name="Рисунок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5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Добавляем административный VLAN (40 —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Management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7. Настройка сервера.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Включаем DNS.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Name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— </w:t>
      </w:r>
      <w:hyperlink r:id="rId20" w:history="1">
        <w:r w:rsidRPr="00296D5D">
          <w:rPr>
            <w:rFonts w:ascii="Arial" w:eastAsia="Times New Roman" w:hAnsi="Arial" w:cs="Arial"/>
            <w:color w:val="992298"/>
            <w:sz w:val="20"/>
            <w:lang w:eastAsia="ru-RU"/>
          </w:rPr>
          <w:t>www.cisco.com</w:t>
        </w:r>
      </w:hyperlink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Address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20.0.0.3.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Проверим возможность выхода на сайт из любого отдела. Вводим URL имя в браузере и нажимаем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Go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190230" cy="6901180"/>
            <wp:effectExtent l="19050" t="0" r="127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0230" cy="690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8. Настроим SSH.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Для этого заходим в маршрутизатор и пишем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clock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set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: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: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13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Oct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2017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Router#conf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domain name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ssh.dom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)#crypto key generate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rsa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lastRenderedPageBreak/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)#service password-encryption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)#username Valery privilege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15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password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8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junior17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aaa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new-model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)#line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vty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4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-line)#transport 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input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ssh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-line)#logging synchronous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-line)#exec-timeout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60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-line)#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Router#copy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running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spellStart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startup-</w:t>
      </w:r>
      <w:proofErr w:type="spellStart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Разберём каждую команду: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clock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10:10:00 13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Oct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2017. Устанавливаем точное время для генерации ключа.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ip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domain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name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ssh.dom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Указываем имя домена (необходимо для генерации ключа).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crypto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key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generate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rsa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Генерируем RSA ключ (необходимо будет выбрать размер ключа).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service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password-encryption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Активируем шифрование паролей в конфигурационном файле.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username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Valery privilege 15 password 8 junior17.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Заводим пользователя с именем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Valery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паролем junior17 и уровнем привилегий 15.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aaa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new-model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Активируем протокол ААА (до активации ААА в системе обязательно должен быть заведен хотя бы один пользователь).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line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vty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0 4. Входим в режим конфигурирования терминальных линий с 0 по 4.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transport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input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ssh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Указываем средой доступа через сеть по умолчанию SSH.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logging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synchronous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Активируем автоматическое поднятие строки после ответа системы на проделанные изменения.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exec-timeout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60 0. Указываем время таймаута до автоматического закрытия SSH сессии в 60 минут.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copy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running-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config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startup-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config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Сохраняем конфигурационный файл в энергонезависимую память.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Здесь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выведется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строка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«Destination filename [startup-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config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]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?»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Вводим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«startup-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config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»).</w:t>
      </w:r>
      <w:proofErr w:type="gramEnd"/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9. Настроим защиту порт</w:t>
      </w:r>
      <w:r w:rsidR="00C57A7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о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в на каждом коммутаторе.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Для этого открываем коммутатор и пишем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#interface range 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fastEthernet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0/X-Y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mode access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port-security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port-security maximum K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port-security mac-address sticky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port-security violation shutdown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Разберём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каждую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команду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Interface range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fastEthernet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0/X-Y.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Выбор диапазона интерфейсов (X – первый нужный порт, Y – последний).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ВНИМАНИЕ!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Выбирайте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порты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которые 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НЕ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активны в подключениях!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switchport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mode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Переводим порт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режим.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switchport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port-security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Включаем защиту портов.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switchport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port-security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maximum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K. Ограничиваем число MAC-адресов на интерфейсе (K – число портов).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switchport</w:t>
      </w:r>
      <w:proofErr w:type="spellEnd"/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port-security mac-address sticky.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Выбираем способ изучения MAC-адресов коммутатором (есть статический (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mac-address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и динамический (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sticky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)).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switchport</w:t>
      </w:r>
      <w:proofErr w:type="spellEnd"/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port-security violation shutdown.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Задаем тип реагирования на превышение числа разрешенных MAC-адресов (бывают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protect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после переполнения все пакеты, отправленные с других MAC-адресов отбрасываются,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restrict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то же самое, но с уведомлением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syslog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или по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 xml:space="preserve">SNMP,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shutdown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порт выключается до автоматического или ручного его поднятия, также отправляются уведомления).</w:t>
      </w:r>
      <w:proofErr w:type="gramEnd"/>
    </w:p>
    <w:p w:rsidR="00E32E2F" w:rsidRPr="00EF7E94" w:rsidRDefault="00296D5D" w:rsidP="00296D5D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В итоге работа выполнена так: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C52C1E">
        <w:rPr>
          <w:rFonts w:ascii="Arial" w:eastAsia="Times New Roman" w:hAnsi="Arial" w:cs="Arial"/>
          <w:noProof/>
          <w:color w:val="222222"/>
          <w:sz w:val="20"/>
          <w:szCs w:val="20"/>
          <w:lang w:eastAsia="ru-RU"/>
        </w:rPr>
        <w:drawing>
          <wp:inline distT="0" distB="0" distL="0" distR="0">
            <wp:extent cx="5080000" cy="257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F86ABD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Используя списки </w:t>
      </w:r>
      <w:r w:rsidR="003D53F3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ACL</w:t>
      </w:r>
      <w:r w:rsidR="00EF7E94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,</w:t>
      </w:r>
      <w:r w:rsidR="00F86ABD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создайте заявленное разграничение доступа в сети компании (каждая сеть изолирована, но все имеют доступ к корпоративному сайту).</w:t>
      </w:r>
    </w:p>
    <w:p w:rsidR="00EF7E94" w:rsidRDefault="00EF7E9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bookmarkStart w:id="0" w:name="_GoBack"/>
      <w:bookmarkEnd w:id="0"/>
    </w:p>
    <w:sectPr w:rsidR="00EF7E94" w:rsidSect="00E3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282A"/>
    <w:multiLevelType w:val="multilevel"/>
    <w:tmpl w:val="04A8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90233"/>
    <w:multiLevelType w:val="multilevel"/>
    <w:tmpl w:val="1548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4F39A4"/>
    <w:multiLevelType w:val="multilevel"/>
    <w:tmpl w:val="2FA4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B53645"/>
    <w:multiLevelType w:val="multilevel"/>
    <w:tmpl w:val="864C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6D5D"/>
    <w:rsid w:val="00115A64"/>
    <w:rsid w:val="00264459"/>
    <w:rsid w:val="00296D5D"/>
    <w:rsid w:val="003D53F3"/>
    <w:rsid w:val="00502CE4"/>
    <w:rsid w:val="005A0512"/>
    <w:rsid w:val="009B25F0"/>
    <w:rsid w:val="00A926F5"/>
    <w:rsid w:val="00BB4C65"/>
    <w:rsid w:val="00C52C1E"/>
    <w:rsid w:val="00C57A7D"/>
    <w:rsid w:val="00E32E2F"/>
    <w:rsid w:val="00EF7E94"/>
    <w:rsid w:val="00F41F28"/>
    <w:rsid w:val="00F86ABD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E2F"/>
  </w:style>
  <w:style w:type="paragraph" w:styleId="2">
    <w:name w:val="heading 2"/>
    <w:basedOn w:val="a"/>
    <w:link w:val="20"/>
    <w:uiPriority w:val="9"/>
    <w:qFormat/>
    <w:rsid w:val="00296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96D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6D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96D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D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6D5D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296D5D"/>
  </w:style>
  <w:style w:type="character" w:customStyle="1" w:styleId="hljs-selector-class">
    <w:name w:val="hljs-selector-class"/>
    <w:basedOn w:val="a0"/>
    <w:rsid w:val="00296D5D"/>
  </w:style>
  <w:style w:type="character" w:customStyle="1" w:styleId="hljs-keyword">
    <w:name w:val="hljs-keyword"/>
    <w:basedOn w:val="a0"/>
    <w:rsid w:val="00296D5D"/>
  </w:style>
  <w:style w:type="character" w:customStyle="1" w:styleId="hljs-comment">
    <w:name w:val="hljs-comment"/>
    <w:basedOn w:val="a0"/>
    <w:rsid w:val="00296D5D"/>
  </w:style>
  <w:style w:type="character" w:customStyle="1" w:styleId="hljs-builtin">
    <w:name w:val="hljs-built_in"/>
    <w:basedOn w:val="a0"/>
    <w:rsid w:val="00296D5D"/>
  </w:style>
  <w:style w:type="character" w:customStyle="1" w:styleId="hljs-number">
    <w:name w:val="hljs-number"/>
    <w:basedOn w:val="a0"/>
    <w:rsid w:val="00296D5D"/>
  </w:style>
  <w:style w:type="character" w:styleId="a3">
    <w:name w:val="Hyperlink"/>
    <w:basedOn w:val="a0"/>
    <w:uiPriority w:val="99"/>
    <w:semiHidden/>
    <w:unhideWhenUsed/>
    <w:rsid w:val="00296D5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96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6D5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9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926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://www.cisco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21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 Windows</cp:lastModifiedBy>
  <cp:revision>12</cp:revision>
  <dcterms:created xsi:type="dcterms:W3CDTF">2019-12-05T04:56:00Z</dcterms:created>
  <dcterms:modified xsi:type="dcterms:W3CDTF">2020-02-27T04:20:00Z</dcterms:modified>
</cp:coreProperties>
</file>