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4721" w14:textId="3D8F7738" w:rsidR="005B1AFB" w:rsidRDefault="00EC44FF">
      <w:pPr>
        <w:jc w:val="right"/>
      </w:pPr>
      <w:r>
        <w:rPr>
          <w:noProof/>
        </w:rPr>
        <w:drawing>
          <wp:anchor distT="0" distB="0" distL="114300" distR="114300" simplePos="0" relativeHeight="251658240" behindDoc="0" locked="0" layoutInCell="1" allowOverlap="1" wp14:anchorId="43DD7C8E" wp14:editId="5F246E48">
            <wp:simplePos x="0" y="0"/>
            <wp:positionH relativeFrom="column">
              <wp:posOffset>-344854</wp:posOffset>
            </wp:positionH>
            <wp:positionV relativeFrom="paragraph">
              <wp:posOffset>-194701</wp:posOffset>
            </wp:positionV>
            <wp:extent cx="822960" cy="8229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anchor>
        </w:drawing>
      </w:r>
      <w:r>
        <w:rPr>
          <w:b/>
          <w:bCs/>
          <w:color w:val="808080"/>
        </w:rPr>
        <w:t>Brisbane Airport — Skygate Play</w:t>
      </w:r>
    </w:p>
    <w:p w14:paraId="798D4722" w14:textId="77777777" w:rsidR="005B1AFB" w:rsidRDefault="001D7F16">
      <w:pPr>
        <w:spacing w:after="240"/>
        <w:jc w:val="right"/>
      </w:pPr>
      <w:r>
        <w:rPr>
          <w:color w:val="808080"/>
          <w:sz w:val="18"/>
          <w:szCs w:val="18"/>
        </w:rPr>
        <w:t>Civil Stormwater Drainage Services Tender Proposal</w:t>
      </w:r>
    </w:p>
    <w:p w14:paraId="798D4723" w14:textId="13F693FC" w:rsidR="005B1AFB" w:rsidRDefault="001D7F16">
      <w:pPr>
        <w:spacing w:after="60"/>
        <w:jc w:val="center"/>
      </w:pPr>
      <w:r>
        <w:rPr>
          <w:b/>
          <w:bCs/>
          <w:color w:val="1F4E79"/>
          <w:sz w:val="32"/>
          <w:szCs w:val="32"/>
        </w:rPr>
        <w:t>QUOTATION</w:t>
      </w:r>
    </w:p>
    <w:p w14:paraId="798D4724" w14:textId="77777777" w:rsidR="005B1AFB" w:rsidRDefault="001D7F16">
      <w:pPr>
        <w:spacing w:after="40"/>
        <w:jc w:val="center"/>
      </w:pPr>
      <w:r>
        <w:rPr>
          <w:b/>
          <w:bCs/>
          <w:sz w:val="24"/>
          <w:szCs w:val="24"/>
        </w:rPr>
        <w:t>Brisbane Airport Corporation — Skygate Play</w:t>
      </w:r>
    </w:p>
    <w:p w14:paraId="798D4725" w14:textId="77777777" w:rsidR="005B1AFB" w:rsidRDefault="001D7F16">
      <w:pPr>
        <w:spacing w:after="200"/>
        <w:jc w:val="center"/>
      </w:pPr>
      <w:r>
        <w:rPr>
          <w:b/>
          <w:bCs/>
          <w:color w:val="C55A11"/>
          <w:sz w:val="22"/>
          <w:szCs w:val="22"/>
        </w:rPr>
        <w:t>Civil Stormwater Drainage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63"/>
        <w:gridCol w:w="1600"/>
        <w:gridCol w:w="2563"/>
      </w:tblGrid>
      <w:tr w:rsidR="005B1AFB" w14:paraId="798D472A"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26" w14:textId="77777777" w:rsidR="005B1AFB" w:rsidRDefault="001D7F16">
            <w:r>
              <w:rPr>
                <w:b/>
                <w:bCs/>
                <w:sz w:val="18"/>
                <w:szCs w:val="18"/>
              </w:rPr>
              <w:t>Date</w:t>
            </w:r>
          </w:p>
        </w:tc>
        <w:tc>
          <w:tcPr>
            <w:tcW w:w="3263"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27" w14:textId="77777777" w:rsidR="005B1AFB" w:rsidRDefault="001D7F16">
            <w:r>
              <w:rPr>
                <w:sz w:val="18"/>
                <w:szCs w:val="18"/>
              </w:rPr>
              <w:t>Tuesday 30 June, 2026</w:t>
            </w:r>
          </w:p>
        </w:tc>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28" w14:textId="77777777" w:rsidR="005B1AFB" w:rsidRDefault="001D7F16">
            <w:r>
              <w:rPr>
                <w:b/>
                <w:bCs/>
                <w:sz w:val="18"/>
                <w:szCs w:val="18"/>
              </w:rPr>
              <w:t>Quote #</w:t>
            </w:r>
          </w:p>
        </w:tc>
        <w:tc>
          <w:tcPr>
            <w:tcW w:w="2563"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29" w14:textId="77777777" w:rsidR="005B1AFB" w:rsidRDefault="001D7F16">
            <w:r>
              <w:rPr>
                <w:sz w:val="18"/>
                <w:szCs w:val="18"/>
              </w:rPr>
              <w:t>2385</w:t>
            </w:r>
          </w:p>
        </w:tc>
      </w:tr>
      <w:tr w:rsidR="005B1AFB" w14:paraId="798D472F"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2B" w14:textId="77777777" w:rsidR="005B1AFB" w:rsidRDefault="001D7F16">
            <w:r>
              <w:rPr>
                <w:b/>
                <w:bCs/>
                <w:sz w:val="18"/>
                <w:szCs w:val="18"/>
              </w:rPr>
              <w:t>Prepared For</w:t>
            </w:r>
          </w:p>
        </w:tc>
        <w:tc>
          <w:tcPr>
            <w:tcW w:w="3263"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2C" w14:textId="77777777" w:rsidR="005B1AFB" w:rsidRDefault="001D7F16">
            <w:r>
              <w:rPr>
                <w:sz w:val="18"/>
                <w:szCs w:val="18"/>
              </w:rPr>
              <w:t>Xenia Constructions</w:t>
            </w:r>
          </w:p>
        </w:tc>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2D" w14:textId="77777777" w:rsidR="005B1AFB" w:rsidRDefault="001D7F16">
            <w:r>
              <w:rPr>
                <w:b/>
                <w:bCs/>
                <w:sz w:val="18"/>
                <w:szCs w:val="18"/>
              </w:rPr>
              <w:t>Attention</w:t>
            </w:r>
          </w:p>
        </w:tc>
        <w:tc>
          <w:tcPr>
            <w:tcW w:w="2563"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2E" w14:textId="77777777" w:rsidR="005B1AFB" w:rsidRDefault="001D7F16">
            <w:r>
              <w:rPr>
                <w:sz w:val="18"/>
                <w:szCs w:val="18"/>
              </w:rPr>
              <w:t>Jarred Crome</w:t>
            </w:r>
          </w:p>
        </w:tc>
      </w:tr>
      <w:tr w:rsidR="005B1AFB" w14:paraId="798D4732"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30" w14:textId="77777777" w:rsidR="005B1AFB" w:rsidRDefault="001D7F16">
            <w:r>
              <w:rPr>
                <w:b/>
                <w:bCs/>
                <w:sz w:val="18"/>
                <w:szCs w:val="18"/>
              </w:rPr>
              <w:t>Project</w:t>
            </w:r>
          </w:p>
        </w:tc>
        <w:tc>
          <w:tcPr>
            <w:tcW w:w="7426" w:type="dxa"/>
            <w:gridSpan w:val="3"/>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31" w14:textId="77777777" w:rsidR="005B1AFB" w:rsidRDefault="001D7F16">
            <w:r>
              <w:rPr>
                <w:sz w:val="18"/>
                <w:szCs w:val="18"/>
              </w:rPr>
              <w:t>Brisbane Airport — Skygate Play: external civil stormwater drainage works (BAC head client; Northrop civil documentation)</w:t>
            </w:r>
          </w:p>
        </w:tc>
      </w:tr>
      <w:tr w:rsidR="005B1AFB" w14:paraId="798D4737"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33" w14:textId="77777777" w:rsidR="005B1AFB" w:rsidRDefault="001D7F16">
            <w:r>
              <w:rPr>
                <w:b/>
                <w:bCs/>
                <w:sz w:val="18"/>
                <w:szCs w:val="18"/>
              </w:rPr>
              <w:t>Site Address</w:t>
            </w:r>
          </w:p>
        </w:tc>
        <w:tc>
          <w:tcPr>
            <w:tcW w:w="3263"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34" w14:textId="77777777" w:rsidR="005B1AFB" w:rsidRDefault="001D7F16">
            <w:r>
              <w:rPr>
                <w:sz w:val="18"/>
                <w:szCs w:val="18"/>
              </w:rPr>
              <w:t>The Circuit, Brisbane Airport QLD 4008</w:t>
            </w:r>
          </w:p>
        </w:tc>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35" w14:textId="77777777" w:rsidR="005B1AFB" w:rsidRDefault="001D7F16">
            <w:r>
              <w:rPr>
                <w:b/>
                <w:bCs/>
                <w:sz w:val="18"/>
                <w:szCs w:val="18"/>
              </w:rPr>
              <w:t>Validity</w:t>
            </w:r>
          </w:p>
        </w:tc>
        <w:tc>
          <w:tcPr>
            <w:tcW w:w="2563"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36" w14:textId="77777777" w:rsidR="005B1AFB" w:rsidRDefault="001D7F16">
            <w:r>
              <w:rPr>
                <w:sz w:val="18"/>
                <w:szCs w:val="18"/>
              </w:rPr>
              <w:t>30 days from proposal date</w:t>
            </w:r>
          </w:p>
        </w:tc>
      </w:tr>
      <w:tr w:rsidR="005B1AFB" w14:paraId="798D473A"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38" w14:textId="77777777" w:rsidR="005B1AFB" w:rsidRDefault="001D7F16">
            <w:r>
              <w:rPr>
                <w:b/>
                <w:bCs/>
                <w:sz w:val="18"/>
                <w:szCs w:val="18"/>
              </w:rPr>
              <w:t>Tender Basis</w:t>
            </w:r>
          </w:p>
        </w:tc>
        <w:tc>
          <w:tcPr>
            <w:tcW w:w="7426" w:type="dxa"/>
            <w:gridSpan w:val="3"/>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39" w14:textId="77777777" w:rsidR="005B1AFB" w:rsidRDefault="001D7F16">
            <w:r>
              <w:rPr>
                <w:sz w:val="18"/>
                <w:szCs w:val="18"/>
              </w:rPr>
              <w:t>Lump Sum construct-only civil pricing — subject to clarifications herein</w:t>
            </w:r>
          </w:p>
        </w:tc>
      </w:tr>
      <w:tr w:rsidR="005B1AFB" w14:paraId="798D473D" w14:textId="77777777">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50" w:type="dxa"/>
              <w:left w:w="110" w:type="dxa"/>
              <w:bottom w:w="50" w:type="dxa"/>
              <w:right w:w="110" w:type="dxa"/>
            </w:tcMar>
          </w:tcPr>
          <w:p w14:paraId="798D473B" w14:textId="77777777" w:rsidR="005B1AFB" w:rsidRDefault="001D7F16">
            <w:r>
              <w:rPr>
                <w:b/>
                <w:bCs/>
                <w:sz w:val="18"/>
                <w:szCs w:val="18"/>
              </w:rPr>
              <w:t>Submission Type</w:t>
            </w:r>
          </w:p>
        </w:tc>
        <w:tc>
          <w:tcPr>
            <w:tcW w:w="7426" w:type="dxa"/>
            <w:gridSpan w:val="3"/>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3C" w14:textId="77777777" w:rsidR="005B1AFB" w:rsidRDefault="001D7F16">
            <w:r>
              <w:rPr>
                <w:sz w:val="18"/>
                <w:szCs w:val="18"/>
              </w:rPr>
              <w:t>Civil Stormwater Drainage Services Tender Proposal</w:t>
            </w:r>
          </w:p>
        </w:tc>
      </w:tr>
    </w:tbl>
    <w:p w14:paraId="798D473E" w14:textId="77777777" w:rsidR="005B1AFB" w:rsidRDefault="001D7F16">
      <w:pPr>
        <w:spacing w:after="120"/>
      </w:pPr>
      <w:r>
        <w:t>Dear Jarred,</w:t>
      </w:r>
    </w:p>
    <w:p w14:paraId="798D473F" w14:textId="77777777" w:rsidR="005B1AFB" w:rsidRDefault="001D7F16">
      <w:pPr>
        <w:spacing w:after="160"/>
      </w:pPr>
      <w:r>
        <w:t>Please find enclosed our tender proposal for the above-mentioned project. This quotation is based on receipt and review of the issued documentation, drawings, project specification, architectural interface information and project correspondence relevant to the civil stormwater drainage services scope.</w:t>
      </w:r>
    </w:p>
    <w:p w14:paraId="798D4740" w14:textId="77777777" w:rsidR="005B1AFB" w:rsidRDefault="001D7F16">
      <w:pPr>
        <w:pStyle w:val="Heading1"/>
      </w:pPr>
      <w:r>
        <w:t>Tender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2500"/>
        <w:gridCol w:w="1500"/>
      </w:tblGrid>
      <w:tr w:rsidR="005B1AFB" w14:paraId="798D4744" w14:textId="77777777">
        <w:tc>
          <w:tcPr>
            <w:tcW w:w="5026" w:type="dxa"/>
            <w:tcBorders>
              <w:top w:val="single" w:sz="1" w:space="0" w:color="AAAAAA"/>
              <w:left w:val="single" w:sz="1" w:space="0" w:color="AAAAAA"/>
              <w:bottom w:val="single" w:sz="1" w:space="0" w:color="AAAAAA"/>
              <w:right w:val="single" w:sz="1" w:space="0" w:color="AAAAAA"/>
            </w:tcBorders>
            <w:shd w:val="clear" w:color="auto" w:fill="1F4E79"/>
            <w:tcMar>
              <w:top w:w="50" w:type="dxa"/>
              <w:left w:w="110" w:type="dxa"/>
              <w:bottom w:w="50" w:type="dxa"/>
              <w:right w:w="110" w:type="dxa"/>
            </w:tcMar>
          </w:tcPr>
          <w:p w14:paraId="798D4741" w14:textId="77777777" w:rsidR="005B1AFB" w:rsidRDefault="001D7F16">
            <w:r>
              <w:rPr>
                <w:b/>
                <w:bCs/>
                <w:color w:val="FFFFFF"/>
                <w:sz w:val="18"/>
                <w:szCs w:val="18"/>
              </w:rPr>
              <w:t>Description</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110" w:type="dxa"/>
              <w:bottom w:w="50" w:type="dxa"/>
              <w:right w:w="110" w:type="dxa"/>
            </w:tcMar>
          </w:tcPr>
          <w:p w14:paraId="798D4742" w14:textId="77777777" w:rsidR="005B1AFB" w:rsidRDefault="001D7F16">
            <w:r>
              <w:rPr>
                <w:b/>
                <w:bCs/>
                <w:color w:val="FFFFFF"/>
                <w:sz w:val="18"/>
                <w:szCs w:val="18"/>
              </w:rPr>
              <w:t>Basis</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110" w:type="dxa"/>
              <w:bottom w:w="50" w:type="dxa"/>
              <w:right w:w="110" w:type="dxa"/>
            </w:tcMar>
          </w:tcPr>
          <w:p w14:paraId="798D4743" w14:textId="77777777" w:rsidR="005B1AFB" w:rsidRDefault="001D7F16">
            <w:pPr>
              <w:jc w:val="right"/>
            </w:pPr>
            <w:r>
              <w:rPr>
                <w:b/>
                <w:bCs/>
                <w:color w:val="FFFFFF"/>
                <w:sz w:val="18"/>
                <w:szCs w:val="18"/>
              </w:rPr>
              <w:t>Amount</w:t>
            </w:r>
          </w:p>
        </w:tc>
      </w:tr>
      <w:tr w:rsidR="005B1AFB" w14:paraId="798D4748" w14:textId="77777777">
        <w:tc>
          <w:tcPr>
            <w:tcW w:w="5026"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45" w14:textId="77777777" w:rsidR="005B1AFB" w:rsidRDefault="001D7F16">
            <w:r>
              <w:rPr>
                <w:sz w:val="18"/>
                <w:szCs w:val="18"/>
              </w:rPr>
              <w:t>Civil Stormwater Drainage Works — BAC Skygate Play</w:t>
            </w:r>
          </w:p>
        </w:tc>
        <w:tc>
          <w:tcPr>
            <w:tcW w:w="2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46" w14:textId="77777777" w:rsidR="005B1AFB" w:rsidRDefault="001D7F16">
            <w:r>
              <w:rPr>
                <w:sz w:val="18"/>
                <w:szCs w:val="18"/>
              </w:rPr>
              <w:t>Excluding GST</w:t>
            </w:r>
          </w:p>
        </w:tc>
        <w:tc>
          <w:tcPr>
            <w:tcW w:w="1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47" w14:textId="77777777" w:rsidR="005B1AFB" w:rsidRDefault="001D7F16">
            <w:pPr>
              <w:jc w:val="right"/>
            </w:pPr>
            <w:r>
              <w:rPr>
                <w:sz w:val="18"/>
                <w:szCs w:val="18"/>
              </w:rPr>
              <w:t>$585,391.00</w:t>
            </w:r>
          </w:p>
        </w:tc>
      </w:tr>
      <w:tr w:rsidR="005B1AFB" w14:paraId="798D4750" w14:textId="77777777">
        <w:tc>
          <w:tcPr>
            <w:tcW w:w="5026"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4D" w14:textId="77777777" w:rsidR="005B1AFB" w:rsidRDefault="001D7F16">
            <w:r>
              <w:rPr>
                <w:b/>
                <w:bCs/>
                <w:sz w:val="18"/>
                <w:szCs w:val="18"/>
              </w:rPr>
              <w:t>Tender Value</w:t>
            </w:r>
          </w:p>
        </w:tc>
        <w:tc>
          <w:tcPr>
            <w:tcW w:w="2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4E" w14:textId="77777777" w:rsidR="005B1AFB" w:rsidRDefault="001D7F16">
            <w:r>
              <w:rPr>
                <w:b/>
                <w:bCs/>
                <w:sz w:val="18"/>
                <w:szCs w:val="18"/>
              </w:rPr>
              <w:t>Excluding GST</w:t>
            </w:r>
          </w:p>
        </w:tc>
        <w:tc>
          <w:tcPr>
            <w:tcW w:w="1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4F" w14:textId="77777777" w:rsidR="005B1AFB" w:rsidRDefault="001D7F16">
            <w:pPr>
              <w:jc w:val="right"/>
            </w:pPr>
            <w:r>
              <w:rPr>
                <w:b/>
                <w:bCs/>
                <w:sz w:val="18"/>
                <w:szCs w:val="18"/>
              </w:rPr>
              <w:t>$585,391.00</w:t>
            </w:r>
          </w:p>
        </w:tc>
      </w:tr>
      <w:tr w:rsidR="005B1AFB" w14:paraId="798D4754" w14:textId="77777777">
        <w:tc>
          <w:tcPr>
            <w:tcW w:w="5026"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51" w14:textId="77777777" w:rsidR="005B1AFB" w:rsidRDefault="001D7F16">
            <w:r>
              <w:rPr>
                <w:b/>
                <w:bCs/>
                <w:sz w:val="18"/>
                <w:szCs w:val="18"/>
              </w:rPr>
              <w:t>GST</w:t>
            </w:r>
          </w:p>
        </w:tc>
        <w:tc>
          <w:tcPr>
            <w:tcW w:w="2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52" w14:textId="77777777" w:rsidR="005B1AFB" w:rsidRDefault="001D7F16">
            <w:r>
              <w:rPr>
                <w:b/>
                <w:bCs/>
                <w:sz w:val="18"/>
                <w:szCs w:val="18"/>
              </w:rPr>
              <w:t>10%</w:t>
            </w:r>
          </w:p>
        </w:tc>
        <w:tc>
          <w:tcPr>
            <w:tcW w:w="1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53" w14:textId="77777777" w:rsidR="005B1AFB" w:rsidRDefault="001D7F16">
            <w:pPr>
              <w:jc w:val="right"/>
            </w:pPr>
            <w:r>
              <w:rPr>
                <w:b/>
                <w:bCs/>
                <w:sz w:val="18"/>
                <w:szCs w:val="18"/>
              </w:rPr>
              <w:t>$58,539.10</w:t>
            </w:r>
          </w:p>
        </w:tc>
      </w:tr>
      <w:tr w:rsidR="005B1AFB" w14:paraId="798D4758" w14:textId="77777777">
        <w:tc>
          <w:tcPr>
            <w:tcW w:w="5026"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55" w14:textId="77777777" w:rsidR="005B1AFB" w:rsidRDefault="001D7F16">
            <w:r>
              <w:rPr>
                <w:b/>
                <w:bCs/>
                <w:sz w:val="18"/>
                <w:szCs w:val="18"/>
              </w:rPr>
              <w:t>Tender Value</w:t>
            </w:r>
          </w:p>
        </w:tc>
        <w:tc>
          <w:tcPr>
            <w:tcW w:w="2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56" w14:textId="77777777" w:rsidR="005B1AFB" w:rsidRDefault="001D7F16">
            <w:r>
              <w:rPr>
                <w:b/>
                <w:bCs/>
                <w:sz w:val="18"/>
                <w:szCs w:val="18"/>
              </w:rPr>
              <w:t>Including GST</w:t>
            </w:r>
          </w:p>
        </w:tc>
        <w:tc>
          <w:tcPr>
            <w:tcW w:w="15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57" w14:textId="77777777" w:rsidR="005B1AFB" w:rsidRDefault="001D7F16">
            <w:pPr>
              <w:jc w:val="right"/>
            </w:pPr>
            <w:r>
              <w:rPr>
                <w:b/>
                <w:bCs/>
                <w:sz w:val="18"/>
                <w:szCs w:val="18"/>
              </w:rPr>
              <w:t>$643,930.10</w:t>
            </w:r>
          </w:p>
        </w:tc>
      </w:tr>
    </w:tbl>
    <w:p w14:paraId="798D4759" w14:textId="77777777" w:rsidR="005B1AFB" w:rsidRDefault="001D7F16">
      <w:pPr>
        <w:pStyle w:val="Heading1"/>
      </w:pPr>
      <w:r>
        <w:t>Description of Proposed Services and Scope of Works</w:t>
      </w:r>
    </w:p>
    <w:p w14:paraId="798D475A" w14:textId="77777777" w:rsidR="005B1AFB" w:rsidRDefault="001D7F16">
      <w:pPr>
        <w:spacing w:after="120"/>
      </w:pPr>
      <w:r>
        <w:t>Construction of the external civil stormwater drainage services across the BAC Skygate Play development at Brisbane Airport, in accordance with the Northrop civil documentation.</w:t>
      </w:r>
    </w:p>
    <w:p w14:paraId="798D475B" w14:textId="77777777" w:rsidR="005B1AFB" w:rsidRDefault="001D7F16">
      <w:pPr>
        <w:spacing w:after="120"/>
      </w:pPr>
      <w:r>
        <w:t>Preliminaries, civil stormwater drainage pipeline and structures, as detailed in the inclusions below.</w:t>
      </w:r>
    </w:p>
    <w:p w14:paraId="798D475D" w14:textId="77777777" w:rsidR="005B1AFB" w:rsidRDefault="001D7F16">
      <w:pPr>
        <w:spacing w:after="120"/>
      </w:pPr>
      <w:r>
        <w:t>The proposal includes civil stormwater supply, installation, excavation, bedding, backfilling, compaction testing, as-constructed documentation, certification, handover and defects liability obligations necessary to deliver the included external civil stormwater scope only.</w:t>
      </w:r>
    </w:p>
    <w:p w14:paraId="798D475E" w14:textId="77777777" w:rsidR="005B1AFB" w:rsidRDefault="001D7F16">
      <w:pPr>
        <w:pStyle w:val="Heading1"/>
      </w:pPr>
      <w:r>
        <w:t>Drawing and Documentation Packages</w:t>
      </w:r>
    </w:p>
    <w:p w14:paraId="798D475F" w14:textId="77777777" w:rsidR="005B1AFB" w:rsidRDefault="001D7F16">
      <w:pPr>
        <w:pStyle w:val="ListParagraph"/>
        <w:numPr>
          <w:ilvl w:val="0"/>
          <w:numId w:val="2"/>
        </w:numPr>
        <w:spacing w:after="60"/>
      </w:pPr>
      <w:r>
        <w:t>Northrop Consulting Engineers — Skygate Play (project 250946), civil drawing series 25021-NRP-XX-XX-DR-CI: cover and drawing schedule CI-000001 (Rev E); civil specification notes CI-000010 to 012 (Rev E); stormwater drainage layout CI-000210 to 214; catchment plan CI-000311; longitudinal sections CI-000321; drainage calculation table CI-000341; standard details CI-000351.</w:t>
      </w:r>
    </w:p>
    <w:p w14:paraId="798D4760" w14:textId="77777777" w:rsidR="005B1AFB" w:rsidRDefault="001D7F16">
      <w:pPr>
        <w:pStyle w:val="ListParagraph"/>
        <w:numPr>
          <w:ilvl w:val="0"/>
          <w:numId w:val="2"/>
        </w:numPr>
        <w:spacing w:after="60"/>
      </w:pPr>
      <w:r>
        <w:t>Humes (Holcim) supply quotation 21635949 — HumeFilter UPT3000 treatment unit and 1050mm single-cell headwall (supply references); geotechnical reports and informative documents as issued.</w:t>
      </w:r>
    </w:p>
    <w:p w14:paraId="798D4761" w14:textId="77777777" w:rsidR="005B1AFB" w:rsidRDefault="001D7F16">
      <w:pPr>
        <w:pStyle w:val="ListParagraph"/>
        <w:numPr>
          <w:ilvl w:val="0"/>
          <w:numId w:val="2"/>
        </w:numPr>
        <w:spacing w:after="60"/>
      </w:pPr>
      <w:r>
        <w:t>Project correspondence and tender clarifications issued to date.</w:t>
      </w:r>
    </w:p>
    <w:p w14:paraId="798D4762" w14:textId="77777777" w:rsidR="005B1AFB" w:rsidRDefault="001D7F16">
      <w:pPr>
        <w:pStyle w:val="Heading1"/>
      </w:pPr>
      <w:r>
        <w:t>Work Area Pricing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2000"/>
        <w:gridCol w:w="2000"/>
      </w:tblGrid>
      <w:tr w:rsidR="005B1AFB" w14:paraId="798D4766" w14:textId="77777777">
        <w:tc>
          <w:tcPr>
            <w:tcW w:w="5026" w:type="dxa"/>
            <w:tcBorders>
              <w:top w:val="single" w:sz="1" w:space="0" w:color="AAAAAA"/>
              <w:left w:val="single" w:sz="1" w:space="0" w:color="AAAAAA"/>
              <w:bottom w:val="single" w:sz="1" w:space="0" w:color="AAAAAA"/>
              <w:right w:val="single" w:sz="1" w:space="0" w:color="AAAAAA"/>
            </w:tcBorders>
            <w:shd w:val="clear" w:color="auto" w:fill="1F4E79"/>
            <w:tcMar>
              <w:top w:w="50" w:type="dxa"/>
              <w:left w:w="110" w:type="dxa"/>
              <w:bottom w:w="50" w:type="dxa"/>
              <w:right w:w="110" w:type="dxa"/>
            </w:tcMar>
          </w:tcPr>
          <w:p w14:paraId="798D4763" w14:textId="77777777" w:rsidR="005B1AFB" w:rsidRDefault="001D7F16">
            <w:r>
              <w:rPr>
                <w:b/>
                <w:bCs/>
                <w:color w:val="FFFFFF"/>
                <w:sz w:val="18"/>
                <w:szCs w:val="18"/>
              </w:rPr>
              <w:t>Code / Work Area</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110" w:type="dxa"/>
              <w:bottom w:w="50" w:type="dxa"/>
              <w:right w:w="110" w:type="dxa"/>
            </w:tcMar>
          </w:tcPr>
          <w:p w14:paraId="798D4764" w14:textId="77777777" w:rsidR="005B1AFB" w:rsidRDefault="001D7F16">
            <w:r>
              <w:rPr>
                <w:b/>
                <w:bCs/>
                <w:color w:val="FFFFFF"/>
                <w:sz w:val="18"/>
                <w:szCs w:val="18"/>
              </w:rPr>
              <w:t>Reference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50" w:type="dxa"/>
              <w:left w:w="110" w:type="dxa"/>
              <w:bottom w:w="50" w:type="dxa"/>
              <w:right w:w="110" w:type="dxa"/>
            </w:tcMar>
          </w:tcPr>
          <w:p w14:paraId="798D4765" w14:textId="77777777" w:rsidR="005B1AFB" w:rsidRDefault="001D7F16">
            <w:pPr>
              <w:jc w:val="right"/>
            </w:pPr>
            <w:r>
              <w:rPr>
                <w:b/>
                <w:bCs/>
                <w:color w:val="FFFFFF"/>
                <w:sz w:val="18"/>
                <w:szCs w:val="18"/>
              </w:rPr>
              <w:t>Amount ex GST</w:t>
            </w:r>
          </w:p>
        </w:tc>
      </w:tr>
      <w:tr w:rsidR="005B1AFB" w14:paraId="798D476A" w14:textId="77777777">
        <w:tc>
          <w:tcPr>
            <w:tcW w:w="5026"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67" w14:textId="77777777" w:rsidR="005B1AFB" w:rsidRDefault="001D7F16">
            <w:r>
              <w:rPr>
                <w:sz w:val="18"/>
                <w:szCs w:val="18"/>
              </w:rPr>
              <w:t>Civil Stormwater Drainage Works — BAC Skygate Play</w:t>
            </w:r>
          </w:p>
        </w:tc>
        <w:tc>
          <w:tcPr>
            <w:tcW w:w="20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68" w14:textId="77777777" w:rsidR="005B1AFB" w:rsidRDefault="001D7F16">
            <w:r>
              <w:rPr>
                <w:sz w:val="18"/>
                <w:szCs w:val="18"/>
              </w:rPr>
              <w:t>CI-000210–351</w:t>
            </w:r>
          </w:p>
        </w:tc>
        <w:tc>
          <w:tcPr>
            <w:tcW w:w="20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69" w14:textId="77777777" w:rsidR="005B1AFB" w:rsidRDefault="001D7F16">
            <w:pPr>
              <w:jc w:val="right"/>
            </w:pPr>
            <w:r>
              <w:rPr>
                <w:sz w:val="18"/>
                <w:szCs w:val="18"/>
              </w:rPr>
              <w:t>$585,391.00</w:t>
            </w:r>
          </w:p>
        </w:tc>
      </w:tr>
      <w:tr w:rsidR="005B1AFB" w14:paraId="798D4772" w14:textId="77777777">
        <w:tc>
          <w:tcPr>
            <w:tcW w:w="5026"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6F" w14:textId="77777777" w:rsidR="005B1AFB" w:rsidRDefault="001D7F16">
            <w:r>
              <w:rPr>
                <w:b/>
                <w:bCs/>
                <w:sz w:val="18"/>
                <w:szCs w:val="18"/>
              </w:rPr>
              <w:t>Civil Stormwater Tender Value (ex GST)</w:t>
            </w:r>
          </w:p>
        </w:tc>
        <w:tc>
          <w:tcPr>
            <w:tcW w:w="20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70" w14:textId="77777777" w:rsidR="005B1AFB" w:rsidRDefault="005B1AFB"/>
        </w:tc>
        <w:tc>
          <w:tcPr>
            <w:tcW w:w="2000" w:type="dxa"/>
            <w:tcBorders>
              <w:top w:val="single" w:sz="1" w:space="0" w:color="AAAAAA"/>
              <w:left w:val="single" w:sz="1" w:space="0" w:color="AAAAAA"/>
              <w:bottom w:val="single" w:sz="1" w:space="0" w:color="AAAAAA"/>
              <w:right w:val="single" w:sz="1" w:space="0" w:color="AAAAAA"/>
            </w:tcBorders>
            <w:tcMar>
              <w:top w:w="50" w:type="dxa"/>
              <w:left w:w="110" w:type="dxa"/>
              <w:bottom w:w="50" w:type="dxa"/>
              <w:right w:w="110" w:type="dxa"/>
            </w:tcMar>
          </w:tcPr>
          <w:p w14:paraId="798D4771" w14:textId="77777777" w:rsidR="005B1AFB" w:rsidRDefault="001D7F16">
            <w:pPr>
              <w:jc w:val="right"/>
            </w:pPr>
            <w:r>
              <w:rPr>
                <w:b/>
                <w:bCs/>
                <w:sz w:val="18"/>
                <w:szCs w:val="18"/>
              </w:rPr>
              <w:t>$585,391.00</w:t>
            </w:r>
          </w:p>
        </w:tc>
      </w:tr>
    </w:tbl>
    <w:p w14:paraId="28F2A46B" w14:textId="77777777" w:rsidR="00344112" w:rsidRDefault="00344112">
      <w:pPr>
        <w:pStyle w:val="Heading1"/>
      </w:pPr>
    </w:p>
    <w:p w14:paraId="798D4773" w14:textId="0669EE96" w:rsidR="005B1AFB" w:rsidRDefault="001D7F16">
      <w:pPr>
        <w:pStyle w:val="Heading1"/>
      </w:pPr>
      <w:r>
        <w:lastRenderedPageBreak/>
        <w:t>Construct-Only Basis</w:t>
      </w:r>
    </w:p>
    <w:p w14:paraId="798D4774" w14:textId="77777777" w:rsidR="005B1AFB" w:rsidRDefault="001D7F16">
      <w:pPr>
        <w:spacing w:after="120"/>
      </w:pPr>
      <w:r>
        <w:t>This proposal has been prepared as a construct budget based on the current issued civil stormwater documentation, with typical contractor coordination, setout, QA, ITPs, as-constructed drawings and closeout for the included scope. No allowance has been made for civil redesign, professional design indemnity or consultant design certification.</w:t>
      </w:r>
    </w:p>
    <w:p w14:paraId="798D4775" w14:textId="77777777" w:rsidR="005B1AFB" w:rsidRDefault="001D7F16">
      <w:pPr>
        <w:pStyle w:val="Heading1"/>
      </w:pPr>
      <w:r>
        <w:t>Noted Inclusions</w:t>
      </w:r>
    </w:p>
    <w:p w14:paraId="4C2B07D1" w14:textId="77777777" w:rsidR="005B1AFB" w:rsidRDefault="001D7F16">
      <w:pPr>
        <w:pStyle w:val="ListParagraph"/>
        <w:numPr>
          <w:ilvl w:val="0"/>
          <w:numId w:val="2"/>
        </w:numPr>
        <w:spacing w:after="60"/>
      </w:pPr>
      <w:r>
        <w:t>Supply, maintain and remove TriCore site establishments, project-specific preliminaries, laydown/storage areas, etc.</w:t>
      </w:r>
    </w:p>
    <w:p w14:paraId="4C2B07D2" w14:textId="77777777" w:rsidR="005B1AFB" w:rsidRDefault="001D7F16">
      <w:pPr>
        <w:pStyle w:val="ListParagraph"/>
        <w:numPr>
          <w:ilvl w:val="0"/>
          <w:numId w:val="2"/>
        </w:numPr>
        <w:spacing w:after="60"/>
      </w:pPr>
      <w:r>
        <w:t>Preparation and implementation of a site-specific Project Management Plan (IMS) including EMP, WH&amp;S Plan and QA plans.</w:t>
      </w:r>
    </w:p>
    <w:p w14:paraId="4C2B07D3" w14:textId="77777777" w:rsidR="005B1AFB" w:rsidRDefault="001D7F16">
      <w:pPr>
        <w:pStyle w:val="ListParagraph"/>
        <w:numPr>
          <w:ilvl w:val="0"/>
          <w:numId w:val="2"/>
        </w:numPr>
        <w:spacing w:after="60"/>
      </w:pPr>
      <w:r>
        <w:t>Coordination and attendance with consultant and authority inspections, meetings and operational work permits.</w:t>
      </w:r>
    </w:p>
    <w:p w14:paraId="4C2B07D4" w14:textId="77777777" w:rsidR="005B1AFB" w:rsidRDefault="001D7F16">
      <w:pPr>
        <w:pStyle w:val="ListParagraph"/>
        <w:numPr>
          <w:ilvl w:val="0"/>
          <w:numId w:val="2"/>
        </w:numPr>
        <w:spacing w:after="60"/>
      </w:pPr>
      <w:r>
        <w:t>Loading, handling and storage of materials, equipment, machinery and tooling required to complete the works.</w:t>
      </w:r>
    </w:p>
    <w:p w14:paraId="4C2B07D5" w14:textId="77777777" w:rsidR="005B1AFB" w:rsidRDefault="001D7F16">
      <w:pPr>
        <w:pStyle w:val="ListParagraph"/>
        <w:numPr>
          <w:ilvl w:val="0"/>
          <w:numId w:val="2"/>
        </w:numPr>
        <w:spacing w:after="60"/>
      </w:pPr>
      <w:r>
        <w:t>Construction of civil stormwater drainage and structures.</w:t>
      </w:r>
    </w:p>
    <w:p w14:paraId="4C2B07D6" w14:textId="77777777" w:rsidR="005B1AFB" w:rsidRDefault="001D7F16">
      <w:pPr>
        <w:pStyle w:val="ListParagraph"/>
        <w:numPr>
          <w:ilvl w:val="0"/>
          <w:numId w:val="2"/>
        </w:numPr>
        <w:spacing w:after="60"/>
      </w:pPr>
      <w:r>
        <w:t>Excavations, bedding, backfilling and compaction.</w:t>
      </w:r>
    </w:p>
    <w:p w14:paraId="4C2B07D7" w14:textId="77777777" w:rsidR="005B1AFB" w:rsidRDefault="001D7F16">
      <w:pPr>
        <w:pStyle w:val="ListParagraph"/>
        <w:numPr>
          <w:ilvl w:val="0"/>
          <w:numId w:val="2"/>
        </w:numPr>
        <w:spacing w:after="60"/>
      </w:pPr>
      <w:r>
        <w:t>Installation of drainage services via benching excavation method.</w:t>
      </w:r>
    </w:p>
    <w:p w14:paraId="4C2B07D8" w14:textId="77777777" w:rsidR="005B1AFB" w:rsidRDefault="001D7F16">
      <w:pPr>
        <w:pStyle w:val="ListParagraph"/>
        <w:numPr>
          <w:ilvl w:val="0"/>
          <w:numId w:val="2"/>
        </w:numPr>
        <w:spacing w:after="60"/>
      </w:pPr>
      <w:r>
        <w:t>Compaction testing to trench reinstatement (refer notes in exclusions).</w:t>
      </w:r>
    </w:p>
    <w:p w14:paraId="4C2B07D9" w14:textId="77777777" w:rsidR="005B1AFB" w:rsidRDefault="001D7F16">
      <w:pPr>
        <w:pStyle w:val="ListParagraph"/>
        <w:numPr>
          <w:ilvl w:val="0"/>
          <w:numId w:val="2"/>
        </w:numPr>
        <w:spacing w:after="60"/>
      </w:pPr>
      <w:r>
        <w:t>Supply / installation / construction of stormwater pipelines (ribbed HDPE SN8 — blackmax or enviropipe; uPVC where documented). Sized as per plan.</w:t>
      </w:r>
    </w:p>
    <w:p w14:paraId="4C2B07DA" w14:textId="77777777" w:rsidR="005B1AFB" w:rsidRDefault="001D7F16">
      <w:pPr>
        <w:pStyle w:val="ListParagraph"/>
        <w:numPr>
          <w:ilvl w:val="0"/>
          <w:numId w:val="2"/>
        </w:numPr>
        <w:spacing w:after="60"/>
      </w:pPr>
      <w:r>
        <w:t>Use of precast concrete pits to the same or greater size as documented (e.g. 1200 dia MH = 1200S pit).</w:t>
      </w:r>
    </w:p>
    <w:p w14:paraId="4C2B07DB" w14:textId="77777777" w:rsidR="005B1AFB" w:rsidRDefault="001D7F16">
      <w:pPr>
        <w:pStyle w:val="ListParagraph"/>
        <w:numPr>
          <w:ilvl w:val="0"/>
          <w:numId w:val="2"/>
        </w:numPr>
        <w:spacing w:after="60"/>
      </w:pPr>
      <w:r>
        <w:t>Supply / installation / construction of stormwater gullies (900×900 grated, precast concrete) with Class B HiFi-Safe grates.</w:t>
      </w:r>
    </w:p>
    <w:p w14:paraId="4C2B07DC" w14:textId="77777777" w:rsidR="005B1AFB" w:rsidRDefault="001D7F16">
      <w:pPr>
        <w:pStyle w:val="ListParagraph"/>
        <w:numPr>
          <w:ilvl w:val="0"/>
          <w:numId w:val="2"/>
        </w:numPr>
        <w:spacing w:after="60"/>
      </w:pPr>
      <w:r>
        <w:t>Supply / installation / construction of stormwater headwalls including rock scour pitching (Outlet HWR/1 — 250mm d50, 5.15m rock pad).</w:t>
      </w:r>
    </w:p>
    <w:p w14:paraId="4C2B07DD" w14:textId="77777777" w:rsidR="005B1AFB" w:rsidRDefault="001D7F16">
      <w:pPr>
        <w:pStyle w:val="ListParagraph"/>
        <w:numPr>
          <w:ilvl w:val="0"/>
          <w:numId w:val="2"/>
        </w:numPr>
        <w:spacing w:after="60"/>
      </w:pPr>
      <w:r>
        <w:t>Subsoil drainage tails to the upstream side of pits — 3m length of Ø100mm subsoil drain wrapped in geotextile filter fabric, per the standard details.</w:t>
      </w:r>
    </w:p>
    <w:p w14:paraId="4C2B07DE" w14:textId="77777777" w:rsidR="005B1AFB" w:rsidRDefault="001D7F16">
      <w:pPr>
        <w:pStyle w:val="ListParagraph"/>
        <w:numPr>
          <w:ilvl w:val="0"/>
          <w:numId w:val="2"/>
        </w:numPr>
        <w:spacing w:after="60"/>
      </w:pPr>
      <w:r>
        <w:t>Supply and placement in position of Class D galvanised grates, frames and covers (final placement / forming-up / setting of heights by the concreter).</w:t>
      </w:r>
    </w:p>
    <w:p w14:paraId="4C2B07DF" w14:textId="77777777" w:rsidR="005B1AFB" w:rsidRDefault="001D7F16">
      <w:pPr>
        <w:pStyle w:val="ListParagraph"/>
        <w:numPr>
          <w:ilvl w:val="0"/>
          <w:numId w:val="2"/>
        </w:numPr>
        <w:spacing w:after="60"/>
      </w:pPr>
      <w:r>
        <w:t>Installation of the Humes HumeFilter UPT3000 stormwater treatment unit — taking delivery and placement in hole, including cranage (crane set-up within 10m of truck) and excavation. Supply of the unit by others.</w:t>
      </w:r>
    </w:p>
    <w:p w14:paraId="4C2B07E0" w14:textId="77777777" w:rsidR="005B1AFB" w:rsidRDefault="001D7F16">
      <w:pPr>
        <w:pStyle w:val="ListParagraph"/>
        <w:numPr>
          <w:ilvl w:val="0"/>
          <w:numId w:val="2"/>
        </w:numPr>
        <w:spacing w:after="60"/>
      </w:pPr>
      <w:r>
        <w:t>Backfilling with drainage gravel and compacted site-won fill.</w:t>
      </w:r>
    </w:p>
    <w:p w14:paraId="4C2B07E1" w14:textId="77777777" w:rsidR="005B1AFB" w:rsidRDefault="001D7F16">
      <w:pPr>
        <w:pStyle w:val="ListParagraph"/>
        <w:numPr>
          <w:ilvl w:val="0"/>
          <w:numId w:val="2"/>
        </w:numPr>
        <w:spacing w:after="60"/>
      </w:pPr>
      <w:r>
        <w:t>All works carried out by appropriately experienced and suitably qualified / licensed tradespersons.</w:t>
      </w:r>
    </w:p>
    <w:p w14:paraId="4C2B07E2" w14:textId="77777777" w:rsidR="005B1AFB" w:rsidRDefault="001D7F16">
      <w:pPr>
        <w:pStyle w:val="ListParagraph"/>
        <w:numPr>
          <w:ilvl w:val="0"/>
          <w:numId w:val="2"/>
        </w:numPr>
        <w:spacing w:after="60"/>
      </w:pPr>
      <w:r>
        <w:t>As-constructed drawings (2D, via the project consultant/engineer), documentation, warranties and certification; development of Operation &amp; Maintenance (O&amp;M) manuals.</w:t>
      </w:r>
    </w:p>
    <w:p w14:paraId="798D477A" w14:textId="77777777" w:rsidR="005B1AFB" w:rsidRDefault="001D7F16">
      <w:pPr>
        <w:pStyle w:val="Heading1"/>
      </w:pPr>
      <w:r>
        <w:t>Building-Specific Scope Clarifications</w:t>
      </w:r>
    </w:p>
    <w:p w14:paraId="4C2B07E3" w14:textId="77777777" w:rsidR="005B1AFB" w:rsidRDefault="001D7F16">
      <w:pPr>
        <w:pStyle w:val="ListParagraph"/>
        <w:numPr>
          <w:ilvl w:val="0"/>
          <w:numId w:val="2"/>
        </w:numPr>
        <w:spacing w:after="60"/>
      </w:pPr>
      <w:r>
        <w:t>Pipe sizes, classes and lengths, pit/structure types and invert depths are as shown on the Northrop drawings and drainage calculation table; quantities are to be confirmed against the final issued-for-construction documentation.</w:t>
      </w:r>
    </w:p>
    <w:p w14:paraId="4C2B07E4" w14:textId="77777777" w:rsidR="005B1AFB" w:rsidRDefault="001D7F16">
      <w:pPr>
        <w:pStyle w:val="ListParagraph"/>
        <w:numPr>
          <w:ilvl w:val="0"/>
          <w:numId w:val="2"/>
        </w:numPr>
        <w:spacing w:after="60"/>
      </w:pPr>
      <w:r>
        <w:t>Building roof and suspended stormwater is reticulated to structure by the hydraulic trade and extends to the civil connection points provided under this proposal.</w:t>
      </w:r>
    </w:p>
    <w:p w14:paraId="798D477D" w14:textId="77777777" w:rsidR="005B1AFB" w:rsidRDefault="001D7F16">
      <w:pPr>
        <w:pStyle w:val="Heading1"/>
      </w:pPr>
      <w:r>
        <w:t>Provisional Sums and Tender Allowances</w:t>
      </w:r>
    </w:p>
    <w:p w14:paraId="798D477E" w14:textId="77777777" w:rsidR="005B1AFB" w:rsidRDefault="001D7F16">
      <w:pPr>
        <w:pStyle w:val="ListParagraph"/>
        <w:numPr>
          <w:ilvl w:val="0"/>
          <w:numId w:val="2"/>
        </w:numPr>
        <w:spacing w:after="60"/>
      </w:pPr>
      <w:r>
        <w:t>Supply of the Humes HumeFilter UPT3000 stormwater treatment unit is excluded from this tender value and is to be supplied by others, or carried separately by the principal.</w:t>
      </w:r>
    </w:p>
    <w:p w14:paraId="798D477F" w14:textId="77777777" w:rsidR="005B1AFB" w:rsidRDefault="001D7F16">
      <w:pPr>
        <w:pStyle w:val="ListParagraph"/>
        <w:numPr>
          <w:ilvl w:val="0"/>
          <w:numId w:val="2"/>
        </w:numPr>
        <w:spacing w:after="60"/>
      </w:pPr>
      <w:r>
        <w:t>Provisional Sum (excluded from the tender value above; may be added if required): supply only of one 300mm wide Class D grate and frame — $3,150 ex GST.</w:t>
      </w:r>
    </w:p>
    <w:p w14:paraId="7814EA97" w14:textId="77777777" w:rsidR="00344112" w:rsidRDefault="00344112" w:rsidP="00344112">
      <w:pPr>
        <w:spacing w:after="60"/>
      </w:pPr>
    </w:p>
    <w:p w14:paraId="798D4780" w14:textId="77777777" w:rsidR="005B1AFB" w:rsidRDefault="001D7F16">
      <w:pPr>
        <w:pStyle w:val="Heading1"/>
      </w:pPr>
      <w:r>
        <w:lastRenderedPageBreak/>
        <w:t>Exclusions / Notes</w:t>
      </w:r>
    </w:p>
    <w:p w14:paraId="4C2B07E5" w14:textId="77777777" w:rsidR="005B1AFB" w:rsidRDefault="001D7F16">
      <w:pPr>
        <w:pStyle w:val="ListParagraph"/>
        <w:numPr>
          <w:ilvl w:val="0"/>
          <w:numId w:val="2"/>
        </w:numPr>
        <w:spacing w:after="60"/>
      </w:pPr>
      <w:r>
        <w:t>No allowance has been made for the development, submission or fees for any applications or approval with any regulatory authorities (coordination/submission of applications, inspections etc. included).</w:t>
      </w:r>
    </w:p>
    <w:p w14:paraId="4C2B07E6" w14:textId="77777777" w:rsidR="005B1AFB" w:rsidRDefault="001D7F16">
      <w:pPr>
        <w:pStyle w:val="ListParagraph"/>
        <w:numPr>
          <w:ilvl w:val="0"/>
          <w:numId w:val="2"/>
        </w:numPr>
        <w:spacing w:after="60"/>
      </w:pPr>
      <w:r>
        <w:t>No allowance has been made for design, workshop drawings, design responsibility or indemnity — construct only; as-constructed drawings allowed.</w:t>
      </w:r>
    </w:p>
    <w:p w14:paraId="4C2B07E7" w14:textId="77777777" w:rsidR="005B1AFB" w:rsidRDefault="001D7F16">
      <w:pPr>
        <w:pStyle w:val="ListParagraph"/>
        <w:numPr>
          <w:ilvl w:val="0"/>
          <w:numId w:val="2"/>
        </w:numPr>
        <w:spacing w:after="60"/>
      </w:pPr>
      <w:r>
        <w:t>No allowance has been made for any electrical components, connections or accessories required for the scope of works.</w:t>
      </w:r>
    </w:p>
    <w:p w14:paraId="4C2B07E8" w14:textId="77777777" w:rsidR="005B1AFB" w:rsidRDefault="001D7F16">
      <w:pPr>
        <w:pStyle w:val="ListParagraph"/>
        <w:numPr>
          <w:ilvl w:val="0"/>
          <w:numId w:val="2"/>
        </w:numPr>
        <w:spacing w:after="60"/>
      </w:pPr>
      <w:r>
        <w:t>No allowance has been made for hardstands, slabs, plinths or concrete surrounds.</w:t>
      </w:r>
    </w:p>
    <w:p w14:paraId="4C2B07E9" w14:textId="77777777" w:rsidR="005B1AFB" w:rsidRDefault="001D7F16">
      <w:pPr>
        <w:pStyle w:val="ListParagraph"/>
        <w:numPr>
          <w:ilvl w:val="0"/>
          <w:numId w:val="2"/>
        </w:numPr>
        <w:spacing w:after="60"/>
      </w:pPr>
      <w:r>
        <w:t>No allowance has been made for the treatment or removal of contaminated or excess spoil from site.</w:t>
      </w:r>
    </w:p>
    <w:p w14:paraId="4C2B07EA" w14:textId="77777777" w:rsidR="005B1AFB" w:rsidRDefault="001D7F16">
      <w:pPr>
        <w:pStyle w:val="ListParagraph"/>
        <w:numPr>
          <w:ilvl w:val="0"/>
          <w:numId w:val="2"/>
        </w:numPr>
        <w:spacing w:after="60"/>
      </w:pPr>
      <w:r>
        <w:t>No allowance has been made for excavation, removal, delays or replacement costs as a result of rock/unrippable material. Unrippable material defined as existing product not capable of being excavated/ripped via an 8T hydraulic excavator at design depths.</w:t>
      </w:r>
    </w:p>
    <w:p w14:paraId="4C2B07EB" w14:textId="77777777" w:rsidR="005B1AFB" w:rsidRDefault="001D7F16">
      <w:pPr>
        <w:pStyle w:val="ListParagraph"/>
        <w:numPr>
          <w:ilvl w:val="0"/>
          <w:numId w:val="2"/>
        </w:numPr>
        <w:spacing w:after="60"/>
      </w:pPr>
      <w:r>
        <w:t>No allowance has been made for trench shoring or shielding — installation is via benching excavation method (refer inclusions).</w:t>
      </w:r>
    </w:p>
    <w:p w14:paraId="4C2B07EC" w14:textId="77777777" w:rsidR="005B1AFB" w:rsidRDefault="001D7F16">
      <w:pPr>
        <w:pStyle w:val="ListParagraph"/>
        <w:numPr>
          <w:ilvl w:val="0"/>
          <w:numId w:val="2"/>
        </w:numPr>
        <w:spacing w:after="60"/>
      </w:pPr>
      <w:r>
        <w:t>No allowance has been made for any heavy dewatering or groundwater management beyond that manageable by a single site dewatering (Flexidrive) pump; dewatering requirements beyond this are by the builder.</w:t>
      </w:r>
    </w:p>
    <w:p w14:paraId="4C2B07ED" w14:textId="77777777" w:rsidR="005B1AFB" w:rsidRDefault="001D7F16">
      <w:pPr>
        <w:pStyle w:val="ListParagraph"/>
        <w:numPr>
          <w:ilvl w:val="0"/>
          <w:numId w:val="2"/>
        </w:numPr>
        <w:spacing w:after="60"/>
      </w:pPr>
      <w:r>
        <w:t>No allowance has been made for supply or installation of channel trench grates or frames (formed and installed by the concreter), other than the 300mm Class D grate carried as a provisional sum.</w:t>
      </w:r>
    </w:p>
    <w:p w14:paraId="4C2B07EE" w14:textId="77777777" w:rsidR="005B1AFB" w:rsidRDefault="001D7F16">
      <w:pPr>
        <w:pStyle w:val="ListParagraph"/>
        <w:numPr>
          <w:ilvl w:val="0"/>
          <w:numId w:val="2"/>
        </w:numPr>
        <w:spacing w:after="60"/>
      </w:pPr>
      <w:r>
        <w:t>No allowance has been made for the supply of pit filter baskets, inlet protection or proprietary inlet inserts.</w:t>
      </w:r>
    </w:p>
    <w:p w14:paraId="4C2B07EF" w14:textId="77777777" w:rsidR="005B1AFB" w:rsidRDefault="001D7F16">
      <w:pPr>
        <w:pStyle w:val="ListParagraph"/>
        <w:numPr>
          <w:ilvl w:val="0"/>
          <w:numId w:val="2"/>
        </w:numPr>
        <w:spacing w:after="60"/>
      </w:pPr>
      <w:r>
        <w:t>No allowance has been made for final reinstatement of (external) footpaths/verges associated with the external works — TriCore to backfill and make safe, reinstatement by others (reinstatement of road crossing and manhole allowed for).</w:t>
      </w:r>
    </w:p>
    <w:p w14:paraId="4C2B07F0" w14:textId="77777777" w:rsidR="005B1AFB" w:rsidRDefault="001D7F16">
      <w:pPr>
        <w:pStyle w:val="ListParagraph"/>
        <w:numPr>
          <w:ilvl w:val="0"/>
          <w:numId w:val="2"/>
        </w:numPr>
        <w:spacing w:after="60"/>
      </w:pPr>
      <w:r>
        <w:t>No allowance has been made for supply of additional backfill material — excluding pipe bedding material (gravels). Use of excavated, site-won material expected suitable for use as backfill, to achieve a 98% HILF Density Ratio / MDD (Standard Compaction).</w:t>
      </w:r>
    </w:p>
    <w:p w14:paraId="4C2B07F1" w14:textId="77777777" w:rsidR="005B1AFB" w:rsidRDefault="001D7F16">
      <w:pPr>
        <w:pStyle w:val="ListParagraph"/>
        <w:numPr>
          <w:ilvl w:val="0"/>
          <w:numId w:val="2"/>
        </w:numPr>
        <w:spacing w:after="60"/>
      </w:pPr>
      <w:r>
        <w:t>No allowance has been made for level 1 testing or certifications. Backfill / compaction procedure brief as follows: supply and install approved bedding product (sand/gravels) below and above pipe; backfill with site-won material in layers no greater than 300mm; compaction to achieve a minimum 98% Standard HILF Density Ratio. Engagement of a 3rd-party NATA-accredited contractor to attend site and complete compaction testing (Field HILF Density Report) to final level/layer, at a frequency of every 30 lineal metres (or part thereof) and within 3m of all installed structures (pits/manholes). Supply of TriCore ITP reports indicating method/process of compaction and layers of fill.</w:t>
      </w:r>
    </w:p>
    <w:p w14:paraId="4C2B07F2" w14:textId="77777777" w:rsidR="005B1AFB" w:rsidRDefault="001D7F16">
      <w:pPr>
        <w:pStyle w:val="ListParagraph"/>
        <w:numPr>
          <w:ilvl w:val="0"/>
          <w:numId w:val="2"/>
        </w:numPr>
        <w:spacing w:after="60"/>
      </w:pPr>
      <w:r>
        <w:t>No allowance has been made for removal or reinstatement of final graded hardstand subbase / CBR / pavements (trenching through completed final subgrades with no further preparation for concrete/pavement installation).</w:t>
      </w:r>
    </w:p>
    <w:p w14:paraId="4C2B07F3" w14:textId="77777777" w:rsidR="005B1AFB" w:rsidRDefault="001D7F16">
      <w:pPr>
        <w:pStyle w:val="ListParagraph"/>
        <w:numPr>
          <w:ilvl w:val="0"/>
          <w:numId w:val="2"/>
        </w:numPr>
        <w:spacing w:after="60"/>
      </w:pPr>
      <w:r>
        <w:t>No allowance has been made for supply or installation of CBR / roadbase product as a final seal of trenches.</w:t>
      </w:r>
    </w:p>
    <w:p w14:paraId="4C2B07F4" w14:textId="77777777" w:rsidR="005B1AFB" w:rsidRDefault="001D7F16">
      <w:pPr>
        <w:pStyle w:val="ListParagraph"/>
        <w:numPr>
          <w:ilvl w:val="0"/>
          <w:numId w:val="2"/>
        </w:numPr>
        <w:spacing w:after="60"/>
      </w:pPr>
      <w:r>
        <w:t>No allowance has been made for any plumbing or hydraulic services, including roofwater drainage and downpipes.</w:t>
      </w:r>
    </w:p>
    <w:p w14:paraId="4C2B07F5" w14:textId="77777777" w:rsidR="005B1AFB" w:rsidRDefault="001D7F16">
      <w:pPr>
        <w:pStyle w:val="ListParagraph"/>
        <w:numPr>
          <w:ilvl w:val="0"/>
          <w:numId w:val="2"/>
        </w:numPr>
        <w:spacing w:after="60"/>
      </w:pPr>
      <w:r>
        <w:t>No allowance has been made for engagement of a 3rd-party surveyor to obtain or develop survey as-constructed documentation, or for supply / installation / coordination of conduit for survey; no Level 1 survey certification or ADAC documentation.</w:t>
      </w:r>
    </w:p>
    <w:p w14:paraId="4C2B07F6" w14:textId="77777777" w:rsidR="005B1AFB" w:rsidRDefault="001D7F16">
      <w:pPr>
        <w:pStyle w:val="ListParagraph"/>
        <w:numPr>
          <w:ilvl w:val="0"/>
          <w:numId w:val="2"/>
        </w:numPr>
        <w:spacing w:after="60"/>
      </w:pPr>
      <w:r>
        <w:t>No allowance has been made for supply or installation of an SW detention tank, stormwater enviro filters or treatment products (Jellyfish, gully enviro pods, stormsacks etc.), or the supply of the HumeFilter UPT3000 treatment unit — installation of the chamber is allowed per the inclusions; supply by others.</w:t>
      </w:r>
    </w:p>
    <w:p w14:paraId="4C2B07F7" w14:textId="77777777" w:rsidR="005B1AFB" w:rsidRDefault="001D7F16">
      <w:pPr>
        <w:pStyle w:val="ListParagraph"/>
        <w:numPr>
          <w:ilvl w:val="0"/>
          <w:numId w:val="2"/>
        </w:numPr>
        <w:spacing w:after="60"/>
      </w:pPr>
      <w:r>
        <w:t>No allowance has been made for civil earthworks, planting/fill (bio-basin), swale drains, erosion and sediment controls, pavements/hardstands, kerb/channel, or any agg or subsoil drainage to retaining walls or kerbs, etc. (subsoil tails to the upstream of pits are included per the inclusions).</w:t>
      </w:r>
    </w:p>
    <w:p w14:paraId="4C2B07F8" w14:textId="77777777" w:rsidR="005B1AFB" w:rsidRDefault="001D7F16">
      <w:pPr>
        <w:pStyle w:val="ListParagraph"/>
        <w:numPr>
          <w:ilvl w:val="0"/>
          <w:numId w:val="2"/>
        </w:numPr>
        <w:spacing w:after="60"/>
      </w:pPr>
      <w:r>
        <w:t>No allowance has been made for supporting, adjusting, relocating or fees associated with other authority services — Energex, Telstra, gas etc. — inclusive of any stand-downs, costs or delays. TriCore to coordinate and manage only.</w:t>
      </w:r>
    </w:p>
    <w:p w14:paraId="4C2B07F9" w14:textId="77777777" w:rsidR="005B1AFB" w:rsidRDefault="001D7F16">
      <w:pPr>
        <w:pStyle w:val="ListParagraph"/>
        <w:numPr>
          <w:ilvl w:val="0"/>
          <w:numId w:val="2"/>
        </w:numPr>
        <w:spacing w:after="60"/>
      </w:pPr>
      <w:r>
        <w:t>No allowance has been made for any disconnections of existing services.</w:t>
      </w:r>
    </w:p>
    <w:p w14:paraId="4C2B07FA" w14:textId="77777777" w:rsidR="005B1AFB" w:rsidRDefault="001D7F16">
      <w:pPr>
        <w:pStyle w:val="ListParagraph"/>
        <w:numPr>
          <w:ilvl w:val="0"/>
          <w:numId w:val="2"/>
        </w:numPr>
        <w:spacing w:after="60"/>
      </w:pPr>
      <w:r>
        <w:t>No allowance has been made for traffic and pedestrian permits, approvals, management or controls.</w:t>
      </w:r>
    </w:p>
    <w:p w14:paraId="4C2B07FB" w14:textId="77777777" w:rsidR="005B1AFB" w:rsidRDefault="001D7F16">
      <w:pPr>
        <w:pStyle w:val="ListParagraph"/>
        <w:numPr>
          <w:ilvl w:val="0"/>
          <w:numId w:val="2"/>
        </w:numPr>
        <w:spacing w:after="60"/>
      </w:pPr>
      <w:r>
        <w:lastRenderedPageBreak/>
        <w:t>No allowance has been made for delays, alterations or additional works/material if locations/depths of existing/proposed services differ from the supplied drawings or clashes are encountered. Works strictly in accordance with current design details; TriCore to notify and detail any clashes/errors to the principal contractor/engineer for instruction.</w:t>
      </w:r>
    </w:p>
    <w:p w14:paraId="4C2B07FC" w14:textId="77777777" w:rsidR="005B1AFB" w:rsidRDefault="001D7F16">
      <w:pPr>
        <w:pStyle w:val="ListParagraph"/>
        <w:numPr>
          <w:ilvl w:val="0"/>
          <w:numId w:val="2"/>
        </w:numPr>
        <w:spacing w:after="60"/>
      </w:pPr>
      <w:r>
        <w:t>No allowance has been made for any out-of-hours works. Work hours: 06:30 to 16:30, Monday to Friday.</w:t>
      </w:r>
    </w:p>
    <w:p w14:paraId="4C2B07FD" w14:textId="77777777" w:rsidR="005B1AFB" w:rsidRDefault="001D7F16">
      <w:pPr>
        <w:pStyle w:val="ListParagraph"/>
        <w:numPr>
          <w:ilvl w:val="0"/>
          <w:numId w:val="2"/>
        </w:numPr>
        <w:spacing w:after="60"/>
      </w:pPr>
      <w:r>
        <w:t>Note: unless agreed otherwise, prices are based on completion of all works in sequence during a single site mobilisation.</w:t>
      </w:r>
    </w:p>
    <w:p w14:paraId="4C2B07FE" w14:textId="77777777" w:rsidR="005B1AFB" w:rsidRDefault="001D7F16">
      <w:pPr>
        <w:pStyle w:val="ListParagraph"/>
        <w:numPr>
          <w:ilvl w:val="0"/>
          <w:numId w:val="2"/>
        </w:numPr>
        <w:spacing w:after="60"/>
      </w:pPr>
      <w:r>
        <w:t>Note: due to supply/manufacturer price securement and procurement, provisions to be made for the majority of project material procurement to site (including on-site storage) and reasonable claim on delivery.</w:t>
      </w:r>
    </w:p>
    <w:p w14:paraId="798D4797" w14:textId="77777777" w:rsidR="005B1AFB" w:rsidRDefault="001D7F16">
      <w:pPr>
        <w:pStyle w:val="Heading1"/>
      </w:pPr>
      <w:r>
        <w:t>Conditions</w:t>
      </w:r>
    </w:p>
    <w:p w14:paraId="798D4798" w14:textId="77777777" w:rsidR="005B1AFB" w:rsidRDefault="001D7F16">
      <w:pPr>
        <w:pStyle w:val="ListParagraph"/>
        <w:numPr>
          <w:ilvl w:val="0"/>
          <w:numId w:val="2"/>
        </w:numPr>
        <w:spacing w:after="60"/>
      </w:pPr>
      <w:r>
        <w:t>Title of all works, including consumables, remains the property of TriCore Civil Services Pty Ltd until payment has been received in full.</w:t>
      </w:r>
    </w:p>
    <w:p w14:paraId="798D4799" w14:textId="77777777" w:rsidR="005B1AFB" w:rsidRDefault="001D7F16">
      <w:pPr>
        <w:pStyle w:val="ListParagraph"/>
        <w:numPr>
          <w:ilvl w:val="0"/>
          <w:numId w:val="2"/>
        </w:numPr>
        <w:spacing w:after="60"/>
      </w:pPr>
      <w:r>
        <w:t>Prices are based on completion of works in a logical sequence with reasonable clear access and coordinated work fronts provided by the builder.</w:t>
      </w:r>
    </w:p>
    <w:p w14:paraId="798D479A" w14:textId="77777777" w:rsidR="005B1AFB" w:rsidRDefault="001D7F16">
      <w:pPr>
        <w:pStyle w:val="ListParagraph"/>
        <w:numPr>
          <w:ilvl w:val="0"/>
          <w:numId w:val="2"/>
        </w:numPr>
        <w:spacing w:after="60"/>
      </w:pPr>
      <w:r>
        <w:t>Due to supply/manufacturer price securement and procurement requirements, reasonable claim may be made for major project materials procured and delivered to site or otherwise secured for the project.</w:t>
      </w:r>
    </w:p>
    <w:p w14:paraId="798D479B" w14:textId="77777777" w:rsidR="005B1AFB" w:rsidRDefault="001D7F16">
      <w:pPr>
        <w:pStyle w:val="ListParagraph"/>
        <w:numPr>
          <w:ilvl w:val="0"/>
          <w:numId w:val="2"/>
        </w:numPr>
        <w:spacing w:after="60"/>
      </w:pPr>
      <w:r>
        <w:t>Extension of time and associated costs may apply for wet weather, latent conditions, design changes, authority changes, restricted access, shutdown constraints, public holidays, Christmas shutdown, third-party interruption or circumstances outside TriCore control.</w:t>
      </w:r>
    </w:p>
    <w:p w14:paraId="3B3BC203" w14:textId="77777777" w:rsidR="0097740B" w:rsidRDefault="0097740B" w:rsidP="00344112">
      <w:pPr>
        <w:pStyle w:val="ListParagraph"/>
        <w:spacing w:after="60"/>
        <w:ind w:left="540"/>
      </w:pPr>
    </w:p>
    <w:p w14:paraId="1F4B4E1B" w14:textId="77777777" w:rsidR="0097740B" w:rsidRDefault="0097740B" w:rsidP="0097740B">
      <w:pPr>
        <w:ind w:left="720"/>
        <w:rPr>
          <w:rFonts w:eastAsia="SimSun" w:cs="Arial"/>
          <w:sz w:val="22"/>
          <w:lang w:eastAsia="zh-CN"/>
        </w:rPr>
      </w:pPr>
    </w:p>
    <w:p w14:paraId="76B0C4EA" w14:textId="2261DC40" w:rsidR="0097740B" w:rsidRPr="009868FD" w:rsidRDefault="0097740B" w:rsidP="0097740B">
      <w:pPr>
        <w:ind w:left="720"/>
        <w:rPr>
          <w:rFonts w:eastAsia="SimSun" w:cs="Arial"/>
          <w:sz w:val="22"/>
          <w:lang w:eastAsia="zh-CN"/>
        </w:rPr>
      </w:pPr>
      <w:r>
        <w:rPr>
          <w:rFonts w:eastAsia="SimSun" w:cs="Arial"/>
          <w:sz w:val="22"/>
          <w:lang w:eastAsia="zh-CN"/>
        </w:rPr>
        <w:t>We invite you to please contact our office or myself should you require further information regarding this quotation.</w:t>
      </w:r>
    </w:p>
    <w:p w14:paraId="767F298F" w14:textId="77777777" w:rsidR="0097740B" w:rsidRPr="009868FD" w:rsidRDefault="0097740B" w:rsidP="0097740B">
      <w:pPr>
        <w:ind w:left="720"/>
        <w:rPr>
          <w:rFonts w:eastAsia="SimSun" w:cs="Arial"/>
          <w:sz w:val="22"/>
          <w:lang w:eastAsia="zh-CN"/>
        </w:rPr>
      </w:pPr>
      <w:r>
        <w:rPr>
          <w:rFonts w:ascii="Times New Roman" w:eastAsia="SimSun" w:hAnsi="Times New Roman" w:cs="Times New Roman"/>
          <w:noProof/>
          <w:sz w:val="24"/>
          <w:szCs w:val="24"/>
          <w:lang w:eastAsia="zh-CN"/>
        </w:rPr>
        <w:drawing>
          <wp:anchor distT="0" distB="0" distL="114300" distR="114300" simplePos="0" relativeHeight="251660288" behindDoc="0" locked="0" layoutInCell="1" allowOverlap="1" wp14:anchorId="1219EE8E" wp14:editId="07E16B85">
            <wp:simplePos x="0" y="0"/>
            <wp:positionH relativeFrom="column">
              <wp:posOffset>4012565</wp:posOffset>
            </wp:positionH>
            <wp:positionV relativeFrom="paragraph">
              <wp:posOffset>88900</wp:posOffset>
            </wp:positionV>
            <wp:extent cx="2281555" cy="2281555"/>
            <wp:effectExtent l="0" t="0" r="4445"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1555" cy="2281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6A4A2A" w14:textId="77777777" w:rsidR="0097740B" w:rsidRPr="009868FD" w:rsidRDefault="0097740B" w:rsidP="0097740B">
      <w:pPr>
        <w:ind w:left="720"/>
        <w:rPr>
          <w:rFonts w:eastAsia="SimSun" w:cs="Arial"/>
          <w:sz w:val="22"/>
          <w:lang w:eastAsia="zh-CN"/>
        </w:rPr>
      </w:pPr>
    </w:p>
    <w:p w14:paraId="13ABE070" w14:textId="77777777" w:rsidR="0097740B" w:rsidRPr="009868FD" w:rsidRDefault="0097740B" w:rsidP="0097740B">
      <w:pPr>
        <w:ind w:firstLine="720"/>
        <w:rPr>
          <w:rFonts w:eastAsia="SimSun" w:cs="Arial"/>
          <w:sz w:val="22"/>
          <w:lang w:eastAsia="zh-CN"/>
        </w:rPr>
      </w:pPr>
      <w:bookmarkStart w:id="0" w:name="OLE_LINK1"/>
      <w:bookmarkStart w:id="1" w:name="OLE_LINK2"/>
      <w:r>
        <w:rPr>
          <w:rFonts w:eastAsia="SimSun" w:cs="Arial"/>
          <w:sz w:val="22"/>
          <w:lang w:eastAsia="zh-CN"/>
        </w:rPr>
        <w:t>Sincerely,</w:t>
      </w:r>
    </w:p>
    <w:bookmarkEnd w:id="0"/>
    <w:bookmarkEnd w:id="1"/>
    <w:p w14:paraId="43CDDE7C" w14:textId="77777777" w:rsidR="0097740B" w:rsidRPr="009868FD" w:rsidRDefault="0097740B" w:rsidP="0097740B">
      <w:pPr>
        <w:ind w:firstLine="720"/>
        <w:rPr>
          <w:rFonts w:eastAsia="SimSun" w:cs="Arial"/>
          <w:b/>
          <w:lang w:eastAsia="zh-CN"/>
        </w:rPr>
      </w:pPr>
    </w:p>
    <w:p w14:paraId="4BDD24EC" w14:textId="77777777" w:rsidR="0097740B" w:rsidRPr="009868FD" w:rsidRDefault="0097740B" w:rsidP="0097740B">
      <w:pPr>
        <w:ind w:firstLine="720"/>
        <w:rPr>
          <w:rFonts w:ascii="Vladimir Script" w:eastAsia="SimSun" w:hAnsi="Vladimir Script" w:cs="Times New Roman"/>
          <w:b/>
          <w:color w:val="4472C4"/>
          <w:sz w:val="40"/>
          <w:szCs w:val="40"/>
          <w:lang w:eastAsia="zh-CN"/>
        </w:rPr>
      </w:pPr>
      <w:r>
        <w:rPr>
          <w:rFonts w:ascii="Vladimir Script" w:eastAsia="SimSun" w:hAnsi="Vladimir Script" w:cs="Times New Roman"/>
          <w:b/>
          <w:color w:val="4472C4"/>
          <w:sz w:val="40"/>
          <w:szCs w:val="40"/>
          <w:lang w:eastAsia="zh-CN"/>
        </w:rPr>
        <w:t>Mitch Hannan</w:t>
      </w:r>
    </w:p>
    <w:p w14:paraId="7DDE3E75" w14:textId="77777777" w:rsidR="0097740B" w:rsidRPr="009868FD" w:rsidRDefault="0097740B" w:rsidP="0097740B">
      <w:pPr>
        <w:ind w:firstLine="720"/>
        <w:rPr>
          <w:rFonts w:eastAsia="SimSun" w:cs="Arial"/>
          <w:lang w:eastAsia="zh-CN"/>
        </w:rPr>
      </w:pPr>
      <w:r>
        <w:rPr>
          <w:rFonts w:eastAsia="SimSun" w:cs="Arial"/>
          <w:lang w:eastAsia="zh-CN"/>
        </w:rPr>
        <w:t>__________________</w:t>
      </w:r>
    </w:p>
    <w:p w14:paraId="520F0EB5" w14:textId="77777777" w:rsidR="0097740B" w:rsidRPr="009868FD" w:rsidRDefault="0097740B" w:rsidP="0097740B">
      <w:pPr>
        <w:ind w:firstLine="720"/>
        <w:rPr>
          <w:rFonts w:eastAsia="SimSun" w:cs="Arial"/>
          <w:b/>
          <w:sz w:val="22"/>
          <w:lang w:eastAsia="zh-CN"/>
        </w:rPr>
      </w:pPr>
      <w:r>
        <w:rPr>
          <w:rFonts w:eastAsia="SimSun" w:cs="Arial"/>
          <w:b/>
          <w:lang w:eastAsia="zh-CN"/>
        </w:rPr>
        <w:t>Mitch Hannan</w:t>
      </w:r>
      <w:r>
        <w:rPr>
          <w:rFonts w:eastAsia="SimSun" w:cs="Arial"/>
          <w:b/>
          <w:sz w:val="22"/>
          <w:lang w:eastAsia="zh-CN"/>
        </w:rPr>
        <w:t xml:space="preserve"> </w:t>
      </w:r>
    </w:p>
    <w:p w14:paraId="26B40781" w14:textId="77777777" w:rsidR="0097740B" w:rsidRPr="009868FD" w:rsidRDefault="0097740B" w:rsidP="0097740B">
      <w:pPr>
        <w:autoSpaceDE w:val="0"/>
        <w:autoSpaceDN w:val="0"/>
        <w:adjustRightInd w:val="0"/>
        <w:ind w:firstLine="720"/>
        <w:rPr>
          <w:rFonts w:eastAsia="SimSun"/>
          <w:b/>
          <w:bCs/>
          <w:color w:val="ED7D31"/>
          <w:sz w:val="16"/>
          <w:szCs w:val="16"/>
        </w:rPr>
      </w:pPr>
    </w:p>
    <w:p w14:paraId="639099DB" w14:textId="77777777" w:rsidR="0097740B" w:rsidRPr="009868FD" w:rsidRDefault="0097740B" w:rsidP="0097740B">
      <w:pPr>
        <w:autoSpaceDE w:val="0"/>
        <w:autoSpaceDN w:val="0"/>
        <w:adjustRightInd w:val="0"/>
        <w:ind w:firstLine="720"/>
        <w:rPr>
          <w:rFonts w:eastAsia="SimSun"/>
          <w:color w:val="ED7D31"/>
          <w:sz w:val="16"/>
          <w:szCs w:val="16"/>
        </w:rPr>
      </w:pPr>
      <w:r>
        <w:rPr>
          <w:rFonts w:eastAsia="SimSun"/>
          <w:b/>
          <w:bCs/>
          <w:color w:val="ED7D31"/>
          <w:sz w:val="16"/>
          <w:szCs w:val="16"/>
        </w:rPr>
        <w:t xml:space="preserve">TRICORE CIVIL SERVICES PTY LTD </w:t>
      </w:r>
    </w:p>
    <w:p w14:paraId="3D6B5707" w14:textId="77777777" w:rsidR="0097740B" w:rsidRPr="009868FD" w:rsidRDefault="0097740B" w:rsidP="0097740B">
      <w:pPr>
        <w:autoSpaceDE w:val="0"/>
        <w:autoSpaceDN w:val="0"/>
        <w:adjustRightInd w:val="0"/>
        <w:ind w:firstLine="720"/>
        <w:rPr>
          <w:rFonts w:ascii="Times New Roman" w:eastAsia="SimSun" w:hAnsi="Times New Roman" w:cs="Times New Roman"/>
          <w:color w:val="ED7D31"/>
          <w:sz w:val="16"/>
          <w:szCs w:val="16"/>
        </w:rPr>
      </w:pPr>
      <w:r>
        <w:rPr>
          <w:rFonts w:eastAsia="SimSun"/>
          <w:b/>
          <w:bCs/>
          <w:color w:val="ED7D31"/>
          <w:sz w:val="16"/>
          <w:szCs w:val="16"/>
        </w:rPr>
        <w:t>ATF THE TRICORE CIVIL SERVICES TRUST</w:t>
      </w:r>
      <w:r>
        <w:rPr>
          <w:rFonts w:eastAsia="SimSun"/>
          <w:color w:val="ED7D31"/>
          <w:sz w:val="16"/>
          <w:szCs w:val="16"/>
        </w:rPr>
        <w:t xml:space="preserve"> </w:t>
      </w:r>
    </w:p>
    <w:p w14:paraId="59F673AB" w14:textId="77777777" w:rsidR="0097740B" w:rsidRPr="009868FD" w:rsidRDefault="0097740B" w:rsidP="0097740B">
      <w:pPr>
        <w:autoSpaceDE w:val="0"/>
        <w:autoSpaceDN w:val="0"/>
        <w:adjustRightInd w:val="0"/>
        <w:ind w:firstLine="720"/>
        <w:rPr>
          <w:rFonts w:eastAsia="SimSun"/>
          <w:color w:val="000000"/>
          <w:sz w:val="16"/>
          <w:szCs w:val="16"/>
        </w:rPr>
      </w:pPr>
      <w:r>
        <w:rPr>
          <w:rFonts w:eastAsia="SimSun"/>
          <w:color w:val="000000"/>
          <w:sz w:val="16"/>
          <w:szCs w:val="16"/>
        </w:rPr>
        <w:t>ABN 89 195 291 365</w:t>
      </w:r>
    </w:p>
    <w:p w14:paraId="5EC055F0" w14:textId="270026E5" w:rsidR="0097740B" w:rsidRPr="009868FD" w:rsidRDefault="0097740B" w:rsidP="0097740B">
      <w:pPr>
        <w:tabs>
          <w:tab w:val="left" w:pos="8456"/>
        </w:tabs>
        <w:autoSpaceDE w:val="0"/>
        <w:autoSpaceDN w:val="0"/>
        <w:adjustRightInd w:val="0"/>
        <w:ind w:firstLine="720"/>
        <w:rPr>
          <w:rFonts w:eastAsia="SimSun"/>
          <w:color w:val="000000"/>
          <w:sz w:val="16"/>
          <w:szCs w:val="16"/>
        </w:rPr>
      </w:pPr>
      <w:r>
        <w:rPr>
          <w:rFonts w:eastAsia="SimSun"/>
          <w:color w:val="000000"/>
          <w:sz w:val="16"/>
          <w:szCs w:val="16"/>
        </w:rPr>
        <w:t>PO Box 7081 Hemmant Q 4174</w:t>
      </w:r>
    </w:p>
    <w:p w14:paraId="13ADCAD5" w14:textId="77777777" w:rsidR="0097740B" w:rsidRPr="009868FD" w:rsidRDefault="0097740B" w:rsidP="0097740B">
      <w:pPr>
        <w:autoSpaceDE w:val="0"/>
        <w:autoSpaceDN w:val="0"/>
        <w:adjustRightInd w:val="0"/>
        <w:ind w:firstLine="720"/>
        <w:rPr>
          <w:rFonts w:ascii="Times New Roman" w:eastAsia="SimSun" w:hAnsi="Times New Roman" w:cs="Times New Roman"/>
          <w:sz w:val="16"/>
          <w:szCs w:val="16"/>
        </w:rPr>
      </w:pPr>
      <w:r>
        <w:rPr>
          <w:rFonts w:eastAsia="SimSun"/>
          <w:color w:val="000000"/>
          <w:sz w:val="16"/>
          <w:szCs w:val="16"/>
        </w:rPr>
        <w:t>Tel. 07 3390 5803</w:t>
      </w:r>
    </w:p>
    <w:p w14:paraId="0D4AFD69" w14:textId="77777777" w:rsidR="0097740B" w:rsidRDefault="0097740B" w:rsidP="0097740B">
      <w:pPr>
        <w:ind w:firstLine="720"/>
        <w:rPr>
          <w:rFonts w:eastAsia="SimSun"/>
          <w:color w:val="000000"/>
          <w:sz w:val="16"/>
          <w:szCs w:val="16"/>
        </w:rPr>
      </w:pPr>
      <w:r>
        <w:rPr>
          <w:rFonts w:eastAsia="SimSun"/>
          <w:color w:val="000000"/>
          <w:sz w:val="16"/>
          <w:szCs w:val="16"/>
        </w:rPr>
        <w:t>tricorecivil.com.au</w:t>
      </w:r>
    </w:p>
    <w:p w14:paraId="0DB65C80" w14:textId="77777777" w:rsidR="0097740B" w:rsidRPr="009868FD" w:rsidRDefault="0097740B" w:rsidP="0097740B">
      <w:pPr>
        <w:ind w:firstLine="720"/>
        <w:rPr>
          <w:rFonts w:eastAsia="SimSun"/>
          <w:color w:val="000000"/>
          <w:sz w:val="16"/>
          <w:szCs w:val="16"/>
        </w:rPr>
      </w:pPr>
    </w:p>
    <w:p w14:paraId="10E8692F" w14:textId="77777777" w:rsidR="0097740B" w:rsidRPr="009868FD" w:rsidRDefault="0097740B" w:rsidP="0097740B">
      <w:pPr>
        <w:spacing w:after="40"/>
        <w:rPr>
          <w:rFonts w:eastAsiaTheme="minorEastAsia"/>
          <w:sz w:val="21"/>
        </w:rPr>
      </w:pPr>
    </w:p>
    <w:p w14:paraId="3F17E0DA" w14:textId="77777777" w:rsidR="0097740B" w:rsidRDefault="0097740B" w:rsidP="0097740B">
      <w:pPr>
        <w:pStyle w:val="ListBullet"/>
        <w:numPr>
          <w:ilvl w:val="0"/>
          <w:numId w:val="0"/>
        </w:numPr>
        <w:spacing w:after="30"/>
        <w:ind w:left="360" w:hanging="360"/>
      </w:pPr>
    </w:p>
    <w:p w14:paraId="2EAAB9CB" w14:textId="77777777" w:rsidR="0097740B" w:rsidRDefault="0097740B" w:rsidP="0097740B">
      <w:pPr>
        <w:spacing w:after="60"/>
      </w:pPr>
    </w:p>
    <w:sectPr w:rsidR="0097740B">
      <w:footerReference w:type="default" r:id="rId12"/>
      <w:pgSz w:w="11906" w:h="16838"/>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AB9B8" w14:textId="77777777" w:rsidR="00006344" w:rsidRDefault="00006344">
      <w:r>
        <w:separator/>
      </w:r>
    </w:p>
  </w:endnote>
  <w:endnote w:type="continuationSeparator" w:id="0">
    <w:p w14:paraId="5C4D1D83" w14:textId="77777777" w:rsidR="00006344" w:rsidRDefault="00006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ladimir Script">
    <w:panose1 w:val="03050402040407070305"/>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D47A5" w14:textId="38DD3AA3" w:rsidR="005B1AFB" w:rsidRDefault="001D7F16">
    <w:pPr>
      <w:jc w:val="center"/>
    </w:pPr>
    <w:r>
      <w:rPr>
        <w:color w:val="808080"/>
        <w:sz w:val="16"/>
        <w:szCs w:val="16"/>
      </w:rPr>
      <w:t xml:space="preserve">TriCore  |  2385  |  Civil Stormwater Drainage Services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EC44F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DC85" w14:textId="77777777" w:rsidR="00006344" w:rsidRDefault="00006344">
      <w:r>
        <w:separator/>
      </w:r>
    </w:p>
  </w:footnote>
  <w:footnote w:type="continuationSeparator" w:id="0">
    <w:p w14:paraId="07EFD605" w14:textId="77777777" w:rsidR="00006344" w:rsidRDefault="00006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26D7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EE4D66"/>
    <w:multiLevelType w:val="hybridMultilevel"/>
    <w:tmpl w:val="2B9C6EFA"/>
    <w:lvl w:ilvl="0" w:tplc="F986406E">
      <w:start w:val="1"/>
      <w:numFmt w:val="bullet"/>
      <w:lvlText w:val="●"/>
      <w:lvlJc w:val="left"/>
      <w:pPr>
        <w:ind w:left="720" w:hanging="360"/>
      </w:pPr>
    </w:lvl>
    <w:lvl w:ilvl="1" w:tplc="137E1D46">
      <w:start w:val="1"/>
      <w:numFmt w:val="bullet"/>
      <w:lvlText w:val="○"/>
      <w:lvlJc w:val="left"/>
      <w:pPr>
        <w:ind w:left="1440" w:hanging="360"/>
      </w:pPr>
    </w:lvl>
    <w:lvl w:ilvl="2" w:tplc="5AD6302E">
      <w:start w:val="1"/>
      <w:numFmt w:val="bullet"/>
      <w:lvlText w:val="■"/>
      <w:lvlJc w:val="left"/>
      <w:pPr>
        <w:ind w:left="2160" w:hanging="360"/>
      </w:pPr>
    </w:lvl>
    <w:lvl w:ilvl="3" w:tplc="D7E27898">
      <w:start w:val="1"/>
      <w:numFmt w:val="bullet"/>
      <w:lvlText w:val="●"/>
      <w:lvlJc w:val="left"/>
      <w:pPr>
        <w:ind w:left="2880" w:hanging="360"/>
      </w:pPr>
    </w:lvl>
    <w:lvl w:ilvl="4" w:tplc="BD1085B0">
      <w:start w:val="1"/>
      <w:numFmt w:val="bullet"/>
      <w:lvlText w:val="○"/>
      <w:lvlJc w:val="left"/>
      <w:pPr>
        <w:ind w:left="3600" w:hanging="360"/>
      </w:pPr>
    </w:lvl>
    <w:lvl w:ilvl="5" w:tplc="351A7014">
      <w:start w:val="1"/>
      <w:numFmt w:val="bullet"/>
      <w:lvlText w:val="■"/>
      <w:lvlJc w:val="left"/>
      <w:pPr>
        <w:ind w:left="4320" w:hanging="360"/>
      </w:pPr>
    </w:lvl>
    <w:lvl w:ilvl="6" w:tplc="21121800">
      <w:start w:val="1"/>
      <w:numFmt w:val="bullet"/>
      <w:lvlText w:val="●"/>
      <w:lvlJc w:val="left"/>
      <w:pPr>
        <w:ind w:left="5040" w:hanging="360"/>
      </w:pPr>
    </w:lvl>
    <w:lvl w:ilvl="7" w:tplc="34F8612E">
      <w:start w:val="1"/>
      <w:numFmt w:val="bullet"/>
      <w:lvlText w:val="●"/>
      <w:lvlJc w:val="left"/>
      <w:pPr>
        <w:ind w:left="5760" w:hanging="360"/>
      </w:pPr>
    </w:lvl>
    <w:lvl w:ilvl="8" w:tplc="8E12BDE6">
      <w:start w:val="1"/>
      <w:numFmt w:val="bullet"/>
      <w:lvlText w:val="●"/>
      <w:lvlJc w:val="left"/>
      <w:pPr>
        <w:ind w:left="6480" w:hanging="360"/>
      </w:pPr>
    </w:lvl>
  </w:abstractNum>
  <w:abstractNum w:abstractNumId="2" w15:restartNumberingAfterBreak="0">
    <w:nsid w:val="78215FBB"/>
    <w:multiLevelType w:val="hybridMultilevel"/>
    <w:tmpl w:val="AB9C2280"/>
    <w:lvl w:ilvl="0" w:tplc="FDB6BCC6">
      <w:start w:val="1"/>
      <w:numFmt w:val="bullet"/>
      <w:lvlText w:val="•"/>
      <w:lvlJc w:val="left"/>
      <w:pPr>
        <w:ind w:left="540" w:hanging="270"/>
      </w:pPr>
    </w:lvl>
    <w:lvl w:ilvl="1" w:tplc="6BA2C53E">
      <w:numFmt w:val="decimal"/>
      <w:lvlText w:val=""/>
      <w:lvlJc w:val="left"/>
    </w:lvl>
    <w:lvl w:ilvl="2" w:tplc="7324C64E">
      <w:numFmt w:val="decimal"/>
      <w:lvlText w:val=""/>
      <w:lvlJc w:val="left"/>
    </w:lvl>
    <w:lvl w:ilvl="3" w:tplc="59AEF556">
      <w:numFmt w:val="decimal"/>
      <w:lvlText w:val=""/>
      <w:lvlJc w:val="left"/>
    </w:lvl>
    <w:lvl w:ilvl="4" w:tplc="A4D05668">
      <w:numFmt w:val="decimal"/>
      <w:lvlText w:val=""/>
      <w:lvlJc w:val="left"/>
    </w:lvl>
    <w:lvl w:ilvl="5" w:tplc="3B6E5A76">
      <w:numFmt w:val="decimal"/>
      <w:lvlText w:val=""/>
      <w:lvlJc w:val="left"/>
    </w:lvl>
    <w:lvl w:ilvl="6" w:tplc="DEA4C50E">
      <w:numFmt w:val="decimal"/>
      <w:lvlText w:val=""/>
      <w:lvlJc w:val="left"/>
    </w:lvl>
    <w:lvl w:ilvl="7" w:tplc="2FAEA134">
      <w:numFmt w:val="decimal"/>
      <w:lvlText w:val=""/>
      <w:lvlJc w:val="left"/>
    </w:lvl>
    <w:lvl w:ilvl="8" w:tplc="E28A6994">
      <w:numFmt w:val="decimal"/>
      <w:lvlText w:val=""/>
      <w:lvlJc w:val="left"/>
    </w:lvl>
  </w:abstractNum>
  <w:num w:numId="1" w16cid:durableId="1275867644">
    <w:abstractNumId w:val="1"/>
    <w:lvlOverride w:ilvl="0">
      <w:startOverride w:val="1"/>
    </w:lvlOverride>
  </w:num>
  <w:num w:numId="2" w16cid:durableId="482166039">
    <w:abstractNumId w:val="2"/>
    <w:lvlOverride w:ilvl="0">
      <w:startOverride w:val="1"/>
    </w:lvlOverride>
  </w:num>
  <w:num w:numId="3" w16cid:durableId="1180853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AFB"/>
    <w:rsid w:val="00006344"/>
    <w:rsid w:val="001A5BE2"/>
    <w:rsid w:val="001D7F16"/>
    <w:rsid w:val="00344112"/>
    <w:rsid w:val="0054326B"/>
    <w:rsid w:val="005B1AFB"/>
    <w:rsid w:val="00635D10"/>
    <w:rsid w:val="0097740B"/>
    <w:rsid w:val="00EC44FF"/>
    <w:rsid w:val="00FB72A6"/>
    <w:rsid w:val="1C133F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4721"/>
  <w15:docId w15:val="{15161B33-3AE7-40DD-8270-46759D29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30"/>
      <w:outlineLvl w:val="0"/>
    </w:pPr>
    <w:rPr>
      <w:b/>
      <w:bCs/>
      <w:color w:val="1F4E7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97740B"/>
    <w:pPr>
      <w:numPr>
        <w:numId w:val="3"/>
      </w:numPr>
      <w:tabs>
        <w:tab w:val="clear" w:pos="360"/>
      </w:tabs>
      <w:spacing w:after="200" w:line="276" w:lineRule="auto"/>
      <w:ind w:left="0" w:firstLine="0"/>
      <w:contextualSpacing/>
    </w:pPr>
    <w:rPr>
      <w:rFonts w:ascii="Arial" w:eastAsia="Arial" w:hAnsi="Arial" w:cstheme="minorBidi"/>
      <w:color w:val="1E1E1E"/>
      <w:sz w:val="17"/>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8d7e70-4053-43da-ae2e-3bb26002d663">
      <Terms xmlns="http://schemas.microsoft.com/office/infopath/2007/PartnerControls"/>
    </lcf76f155ced4ddcb4097134ff3c332f>
    <TaxCatchAll xmlns="adfb0090-8606-4b89-a68a-b73ca1d6b587" xsi:nil="true"/>
  </documentManagement>
</p:properties>
</file>

<file path=customXml/itemProps1.xml><?xml version="1.0" encoding="utf-8"?>
<ds:datastoreItem xmlns:ds="http://schemas.openxmlformats.org/officeDocument/2006/customXml" ds:itemID="{88E0942E-B577-4E75-8A42-D02E52215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8d7e70-4053-43da-ae2e-3bb26002d663"/>
    <ds:schemaRef ds:uri="adfb0090-8606-4b89-a68a-b73ca1d6b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8BDF94-E79C-4841-B572-EEA9A55DA8B8}">
  <ds:schemaRefs>
    <ds:schemaRef ds:uri="http://schemas.microsoft.com/sharepoint/v3/contenttype/forms"/>
  </ds:schemaRefs>
</ds:datastoreItem>
</file>

<file path=customXml/itemProps3.xml><?xml version="1.0" encoding="utf-8"?>
<ds:datastoreItem xmlns:ds="http://schemas.openxmlformats.org/officeDocument/2006/customXml" ds:itemID="{C155D11C-F84A-4CF8-9D60-374D7F6CFFF0}">
  <ds:schemaRefs>
    <ds:schemaRef ds:uri="http://schemas.microsoft.com/office/2006/metadata/properties"/>
    <ds:schemaRef ds:uri="http://schemas.microsoft.com/office/infopath/2007/PartnerControls"/>
    <ds:schemaRef ds:uri="bc8d7e70-4053-43da-ae2e-3bb26002d663"/>
    <ds:schemaRef ds:uri="adfb0090-8606-4b89-a68a-b73ca1d6b587"/>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1818</Words>
  <Characters>10368</Characters>
  <Application>Microsoft Office Word</Application>
  <DocSecurity>0</DocSecurity>
  <Lines>86</Lines>
  <Paragraphs>24</Paragraphs>
  <ScaleCrop>false</ScaleCrop>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TCS</dc:creator>
  <cp:lastModifiedBy>Mitch - TPS</cp:lastModifiedBy>
  <cp:revision>3</cp:revision>
  <cp:lastPrinted>2026-06-30T06:37:00Z</cp:lastPrinted>
  <dcterms:created xsi:type="dcterms:W3CDTF">2026-06-30T06:14:00Z</dcterms:created>
  <dcterms:modified xsi:type="dcterms:W3CDTF">2026-06-30T06:42:00Z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ies>
</file>