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A9CD" w14:textId="77777777" w:rsidR="00223E9C" w:rsidRDefault="00000000">
      <w:pPr>
        <w:spacing w:after="0"/>
        <w:jc w:val="center"/>
      </w:pPr>
      <w:r>
        <w:rPr>
          <w:rFonts w:ascii="Arial" w:eastAsia="Arial" w:hAnsi="Arial"/>
          <w:b/>
          <w:color w:val="1F4E79"/>
          <w:sz w:val="28"/>
        </w:rPr>
        <w:t>BUDGET QUOTATION</w:t>
      </w:r>
    </w:p>
    <w:p w14:paraId="6D2EEA46" w14:textId="77777777" w:rsidR="00223E9C" w:rsidRDefault="00000000">
      <w:pPr>
        <w:spacing w:after="0"/>
        <w:jc w:val="center"/>
      </w:pPr>
      <w:r>
        <w:rPr>
          <w:rFonts w:ascii="Arial" w:eastAsia="Arial" w:hAnsi="Arial"/>
          <w:b/>
          <w:color w:val="1E1E1E"/>
          <w:sz w:val="24"/>
        </w:rPr>
        <w:t>CQU Rockhampton TAFE Consolidation - Stage 2</w:t>
      </w:r>
    </w:p>
    <w:p w14:paraId="3BDE603D" w14:textId="77777777" w:rsidR="00223E9C" w:rsidRDefault="00000000">
      <w:pPr>
        <w:spacing w:after="0"/>
        <w:jc w:val="center"/>
      </w:pPr>
      <w:r>
        <w:rPr>
          <w:rFonts w:ascii="Arial" w:eastAsia="Arial" w:hAnsi="Arial"/>
          <w:b/>
          <w:color w:val="ED602D"/>
        </w:rPr>
        <w:t>Civil Stormwater Drainage Services</w:t>
      </w:r>
    </w:p>
    <w:tbl>
      <w:tblPr>
        <w:tblStyle w:val="TableGrid"/>
        <w:tblW w:w="0" w:type="auto"/>
        <w:jc w:val="center"/>
        <w:tblLook w:val="04A0" w:firstRow="1" w:lastRow="0" w:firstColumn="1" w:lastColumn="0" w:noHBand="0" w:noVBand="1"/>
      </w:tblPr>
      <w:tblGrid>
        <w:gridCol w:w="1474"/>
        <w:gridCol w:w="3969"/>
        <w:gridCol w:w="1474"/>
        <w:gridCol w:w="2948"/>
      </w:tblGrid>
      <w:tr w:rsidR="00223E9C" w14:paraId="12CFAB30" w14:textId="77777777">
        <w:trPr>
          <w:cantSplit/>
          <w:jc w:val="center"/>
        </w:trPr>
        <w:tc>
          <w:tcPr>
            <w:tcW w:w="1474" w:type="dxa"/>
            <w:shd w:val="clear" w:color="auto" w:fill="D9EAF7"/>
            <w:tcMar>
              <w:top w:w="60" w:type="dxa"/>
              <w:left w:w="90" w:type="dxa"/>
              <w:bottom w:w="60" w:type="dxa"/>
              <w:right w:w="90" w:type="dxa"/>
            </w:tcMar>
            <w:vAlign w:val="center"/>
          </w:tcPr>
          <w:p w14:paraId="5D1ED1B6" w14:textId="77777777" w:rsidR="00223E9C" w:rsidRDefault="00000000">
            <w:pPr>
              <w:spacing w:after="0"/>
            </w:pPr>
            <w:r>
              <w:rPr>
                <w:rFonts w:ascii="Arial" w:eastAsia="Arial" w:hAnsi="Arial"/>
                <w:b/>
                <w:color w:val="1F4E79"/>
                <w:sz w:val="16"/>
              </w:rPr>
              <w:t>Date</w:t>
            </w:r>
          </w:p>
        </w:tc>
        <w:tc>
          <w:tcPr>
            <w:tcW w:w="3969" w:type="dxa"/>
            <w:shd w:val="clear" w:color="auto" w:fill="FFFFFF"/>
            <w:tcMar>
              <w:top w:w="60" w:type="dxa"/>
              <w:left w:w="90" w:type="dxa"/>
              <w:bottom w:w="60" w:type="dxa"/>
              <w:right w:w="90" w:type="dxa"/>
            </w:tcMar>
            <w:vAlign w:val="center"/>
          </w:tcPr>
          <w:p w14:paraId="02600CE3" w14:textId="77777777" w:rsidR="00223E9C" w:rsidRDefault="00000000">
            <w:pPr>
              <w:spacing w:after="0"/>
            </w:pPr>
            <w:r>
              <w:rPr>
                <w:rFonts w:ascii="Arial" w:eastAsia="Arial" w:hAnsi="Arial"/>
                <w:b/>
                <w:color w:val="1F4E79"/>
                <w:sz w:val="16"/>
              </w:rPr>
              <w:t>Thursday 30 April, 2026</w:t>
            </w:r>
          </w:p>
        </w:tc>
        <w:tc>
          <w:tcPr>
            <w:tcW w:w="1474" w:type="dxa"/>
            <w:shd w:val="clear" w:color="auto" w:fill="D9EAF7"/>
            <w:tcMar>
              <w:top w:w="60" w:type="dxa"/>
              <w:left w:w="90" w:type="dxa"/>
              <w:bottom w:w="60" w:type="dxa"/>
              <w:right w:w="90" w:type="dxa"/>
            </w:tcMar>
            <w:vAlign w:val="center"/>
          </w:tcPr>
          <w:p w14:paraId="39DB04CE" w14:textId="77777777" w:rsidR="00223E9C" w:rsidRDefault="00000000">
            <w:pPr>
              <w:spacing w:after="0"/>
            </w:pPr>
            <w:r>
              <w:rPr>
                <w:rFonts w:ascii="Arial" w:eastAsia="Arial" w:hAnsi="Arial"/>
                <w:b/>
                <w:color w:val="1F4E79"/>
                <w:sz w:val="16"/>
              </w:rPr>
              <w:t>Quote #</w:t>
            </w:r>
          </w:p>
        </w:tc>
        <w:tc>
          <w:tcPr>
            <w:tcW w:w="2948" w:type="dxa"/>
            <w:shd w:val="clear" w:color="auto" w:fill="FFFFFF"/>
            <w:tcMar>
              <w:top w:w="60" w:type="dxa"/>
              <w:left w:w="90" w:type="dxa"/>
              <w:bottom w:w="60" w:type="dxa"/>
              <w:right w:w="90" w:type="dxa"/>
            </w:tcMar>
            <w:vAlign w:val="center"/>
          </w:tcPr>
          <w:p w14:paraId="2254305A" w14:textId="7B200FBF" w:rsidR="00223E9C" w:rsidRDefault="00D66663">
            <w:pPr>
              <w:spacing w:after="0"/>
            </w:pPr>
            <w:r>
              <w:rPr>
                <w:rFonts w:ascii="Arial" w:eastAsia="Arial" w:hAnsi="Arial"/>
                <w:b/>
                <w:color w:val="1F4E79"/>
                <w:sz w:val="16"/>
              </w:rPr>
              <w:t>2377</w:t>
            </w:r>
          </w:p>
        </w:tc>
      </w:tr>
      <w:tr w:rsidR="00223E9C" w14:paraId="5DD3F8FC" w14:textId="77777777">
        <w:trPr>
          <w:cantSplit/>
          <w:jc w:val="center"/>
        </w:trPr>
        <w:tc>
          <w:tcPr>
            <w:tcW w:w="1474" w:type="dxa"/>
            <w:shd w:val="clear" w:color="auto" w:fill="D9EAF7"/>
            <w:tcMar>
              <w:top w:w="60" w:type="dxa"/>
              <w:left w:w="90" w:type="dxa"/>
              <w:bottom w:w="60" w:type="dxa"/>
              <w:right w:w="90" w:type="dxa"/>
            </w:tcMar>
            <w:vAlign w:val="center"/>
          </w:tcPr>
          <w:p w14:paraId="43E716A5" w14:textId="77777777" w:rsidR="00223E9C" w:rsidRDefault="00000000">
            <w:pPr>
              <w:spacing w:after="0"/>
            </w:pPr>
            <w:r>
              <w:rPr>
                <w:rFonts w:ascii="Arial" w:eastAsia="Arial" w:hAnsi="Arial"/>
                <w:b/>
                <w:color w:val="1E1E1E"/>
                <w:sz w:val="16"/>
              </w:rPr>
              <w:t>Prepared For</w:t>
            </w:r>
          </w:p>
        </w:tc>
        <w:tc>
          <w:tcPr>
            <w:tcW w:w="3969" w:type="dxa"/>
            <w:shd w:val="clear" w:color="auto" w:fill="FFFFFF"/>
            <w:tcMar>
              <w:top w:w="60" w:type="dxa"/>
              <w:left w:w="90" w:type="dxa"/>
              <w:bottom w:w="60" w:type="dxa"/>
              <w:right w:w="90" w:type="dxa"/>
            </w:tcMar>
            <w:vAlign w:val="center"/>
          </w:tcPr>
          <w:p w14:paraId="135C995A" w14:textId="77777777" w:rsidR="00223E9C" w:rsidRDefault="00000000">
            <w:pPr>
              <w:spacing w:after="0"/>
            </w:pPr>
            <w:r>
              <w:rPr>
                <w:rFonts w:ascii="Arial" w:eastAsia="Arial" w:hAnsi="Arial"/>
                <w:color w:val="1E1E1E"/>
                <w:sz w:val="16"/>
              </w:rPr>
              <w:t>Estimator</w:t>
            </w:r>
          </w:p>
        </w:tc>
        <w:tc>
          <w:tcPr>
            <w:tcW w:w="1474" w:type="dxa"/>
            <w:shd w:val="clear" w:color="auto" w:fill="D9EAF7"/>
            <w:tcMar>
              <w:top w:w="60" w:type="dxa"/>
              <w:left w:w="90" w:type="dxa"/>
              <w:bottom w:w="60" w:type="dxa"/>
              <w:right w:w="90" w:type="dxa"/>
            </w:tcMar>
            <w:vAlign w:val="center"/>
          </w:tcPr>
          <w:p w14:paraId="6273CA44" w14:textId="77777777" w:rsidR="00223E9C" w:rsidRDefault="00000000">
            <w:pPr>
              <w:spacing w:after="0"/>
            </w:pPr>
            <w:r>
              <w:rPr>
                <w:rFonts w:ascii="Arial" w:eastAsia="Arial" w:hAnsi="Arial"/>
                <w:b/>
                <w:color w:val="1E1E1E"/>
                <w:sz w:val="16"/>
              </w:rPr>
              <w:t>Attention</w:t>
            </w:r>
          </w:p>
        </w:tc>
        <w:tc>
          <w:tcPr>
            <w:tcW w:w="2948" w:type="dxa"/>
            <w:shd w:val="clear" w:color="auto" w:fill="FFFFFF"/>
            <w:tcMar>
              <w:top w:w="60" w:type="dxa"/>
              <w:left w:w="90" w:type="dxa"/>
              <w:bottom w:w="60" w:type="dxa"/>
              <w:right w:w="90" w:type="dxa"/>
            </w:tcMar>
            <w:vAlign w:val="center"/>
          </w:tcPr>
          <w:p w14:paraId="0F2371DE" w14:textId="77777777" w:rsidR="00223E9C" w:rsidRDefault="00000000">
            <w:pPr>
              <w:spacing w:after="0"/>
            </w:pPr>
            <w:r>
              <w:rPr>
                <w:rFonts w:ascii="Arial" w:eastAsia="Arial" w:hAnsi="Arial"/>
                <w:color w:val="1E1E1E"/>
                <w:sz w:val="16"/>
              </w:rPr>
              <w:t>Estimator</w:t>
            </w:r>
          </w:p>
        </w:tc>
      </w:tr>
      <w:tr w:rsidR="00223E9C" w14:paraId="3971DCDD" w14:textId="77777777">
        <w:trPr>
          <w:cantSplit/>
          <w:jc w:val="center"/>
        </w:trPr>
        <w:tc>
          <w:tcPr>
            <w:tcW w:w="1474" w:type="dxa"/>
            <w:shd w:val="clear" w:color="auto" w:fill="D9EAF7"/>
            <w:tcMar>
              <w:top w:w="60" w:type="dxa"/>
              <w:left w:w="90" w:type="dxa"/>
              <w:bottom w:w="60" w:type="dxa"/>
              <w:right w:w="90" w:type="dxa"/>
            </w:tcMar>
            <w:vAlign w:val="center"/>
          </w:tcPr>
          <w:p w14:paraId="2803C340" w14:textId="77777777" w:rsidR="00223E9C" w:rsidRDefault="00000000">
            <w:pPr>
              <w:spacing w:after="0"/>
            </w:pPr>
            <w:r>
              <w:rPr>
                <w:rFonts w:ascii="Arial" w:eastAsia="Arial" w:hAnsi="Arial"/>
                <w:b/>
                <w:color w:val="1E1E1E"/>
                <w:sz w:val="16"/>
              </w:rPr>
              <w:t>Project</w:t>
            </w:r>
          </w:p>
        </w:tc>
        <w:tc>
          <w:tcPr>
            <w:tcW w:w="3969" w:type="dxa"/>
            <w:shd w:val="clear" w:color="auto" w:fill="FFFFFF"/>
            <w:tcMar>
              <w:top w:w="60" w:type="dxa"/>
              <w:left w:w="90" w:type="dxa"/>
              <w:bottom w:w="60" w:type="dxa"/>
              <w:right w:w="90" w:type="dxa"/>
            </w:tcMar>
            <w:vAlign w:val="center"/>
          </w:tcPr>
          <w:p w14:paraId="336630B6" w14:textId="77777777" w:rsidR="00223E9C" w:rsidRDefault="00000000">
            <w:pPr>
              <w:spacing w:after="0"/>
            </w:pPr>
            <w:r>
              <w:rPr>
                <w:rFonts w:ascii="Arial" w:eastAsia="Arial" w:hAnsi="Arial"/>
                <w:color w:val="1E1E1E"/>
                <w:sz w:val="16"/>
              </w:rPr>
              <w:t>CQU Rockhampton TAFE Consolidation - Stage 2</w:t>
            </w:r>
          </w:p>
        </w:tc>
        <w:tc>
          <w:tcPr>
            <w:tcW w:w="1474" w:type="dxa"/>
            <w:shd w:val="clear" w:color="auto" w:fill="D9EAF7"/>
            <w:tcMar>
              <w:top w:w="60" w:type="dxa"/>
              <w:left w:w="90" w:type="dxa"/>
              <w:bottom w:w="60" w:type="dxa"/>
              <w:right w:w="90" w:type="dxa"/>
            </w:tcMar>
            <w:vAlign w:val="center"/>
          </w:tcPr>
          <w:p w14:paraId="72679460" w14:textId="77777777" w:rsidR="00223E9C" w:rsidRDefault="00000000">
            <w:pPr>
              <w:spacing w:after="0"/>
            </w:pPr>
            <w:r>
              <w:rPr>
                <w:rFonts w:ascii="Arial" w:eastAsia="Arial" w:hAnsi="Arial"/>
                <w:b/>
                <w:color w:val="1E1E1E"/>
                <w:sz w:val="16"/>
              </w:rPr>
              <w:t>Site Address</w:t>
            </w:r>
          </w:p>
        </w:tc>
        <w:tc>
          <w:tcPr>
            <w:tcW w:w="2948" w:type="dxa"/>
            <w:shd w:val="clear" w:color="auto" w:fill="FFFFFF"/>
            <w:tcMar>
              <w:top w:w="60" w:type="dxa"/>
              <w:left w:w="90" w:type="dxa"/>
              <w:bottom w:w="60" w:type="dxa"/>
              <w:right w:w="90" w:type="dxa"/>
            </w:tcMar>
            <w:vAlign w:val="center"/>
          </w:tcPr>
          <w:p w14:paraId="0AB4140D" w14:textId="77777777" w:rsidR="00223E9C" w:rsidRDefault="00000000">
            <w:pPr>
              <w:spacing w:after="0"/>
            </w:pPr>
            <w:r>
              <w:rPr>
                <w:rFonts w:ascii="Arial" w:eastAsia="Arial" w:hAnsi="Arial"/>
                <w:color w:val="1E1E1E"/>
                <w:sz w:val="16"/>
              </w:rPr>
              <w:t>554/700 Yaamba Road, Norman Gardens QLD 4701</w:t>
            </w:r>
          </w:p>
        </w:tc>
      </w:tr>
      <w:tr w:rsidR="00223E9C" w14:paraId="7E5EB4DF" w14:textId="77777777">
        <w:trPr>
          <w:cantSplit/>
          <w:jc w:val="center"/>
        </w:trPr>
        <w:tc>
          <w:tcPr>
            <w:tcW w:w="1474" w:type="dxa"/>
            <w:shd w:val="clear" w:color="auto" w:fill="D9EAF7"/>
            <w:tcMar>
              <w:top w:w="60" w:type="dxa"/>
              <w:left w:w="90" w:type="dxa"/>
              <w:bottom w:w="60" w:type="dxa"/>
              <w:right w:w="90" w:type="dxa"/>
            </w:tcMar>
            <w:vAlign w:val="center"/>
          </w:tcPr>
          <w:p w14:paraId="6032CF38" w14:textId="77777777" w:rsidR="00223E9C" w:rsidRDefault="00000000">
            <w:pPr>
              <w:spacing w:after="0"/>
            </w:pPr>
            <w:r>
              <w:rPr>
                <w:rFonts w:ascii="Arial" w:eastAsia="Arial" w:hAnsi="Arial"/>
                <w:b/>
                <w:color w:val="1E1E1E"/>
                <w:sz w:val="16"/>
              </w:rPr>
              <w:t>Tender Basis</w:t>
            </w:r>
          </w:p>
        </w:tc>
        <w:tc>
          <w:tcPr>
            <w:tcW w:w="3969" w:type="dxa"/>
            <w:shd w:val="clear" w:color="auto" w:fill="FFFFFF"/>
            <w:tcMar>
              <w:top w:w="60" w:type="dxa"/>
              <w:left w:w="90" w:type="dxa"/>
              <w:bottom w:w="60" w:type="dxa"/>
              <w:right w:w="90" w:type="dxa"/>
            </w:tcMar>
            <w:vAlign w:val="center"/>
          </w:tcPr>
          <w:p w14:paraId="18447562" w14:textId="77777777" w:rsidR="00223E9C" w:rsidRDefault="00000000">
            <w:pPr>
              <w:spacing w:after="0"/>
            </w:pPr>
            <w:r>
              <w:rPr>
                <w:rFonts w:ascii="Arial" w:eastAsia="Arial" w:hAnsi="Arial"/>
                <w:color w:val="1E1E1E"/>
                <w:sz w:val="16"/>
              </w:rPr>
              <w:t>Lump Sum Budget - subject to clarifications herein</w:t>
            </w:r>
          </w:p>
        </w:tc>
        <w:tc>
          <w:tcPr>
            <w:tcW w:w="1474" w:type="dxa"/>
            <w:shd w:val="clear" w:color="auto" w:fill="D9EAF7"/>
            <w:tcMar>
              <w:top w:w="60" w:type="dxa"/>
              <w:left w:w="90" w:type="dxa"/>
              <w:bottom w:w="60" w:type="dxa"/>
              <w:right w:w="90" w:type="dxa"/>
            </w:tcMar>
            <w:vAlign w:val="center"/>
          </w:tcPr>
          <w:p w14:paraId="1557E282" w14:textId="77777777" w:rsidR="00223E9C" w:rsidRDefault="00000000">
            <w:pPr>
              <w:spacing w:after="0"/>
            </w:pPr>
            <w:r>
              <w:rPr>
                <w:rFonts w:ascii="Arial" w:eastAsia="Arial" w:hAnsi="Arial"/>
                <w:b/>
                <w:color w:val="1E1E1E"/>
                <w:sz w:val="16"/>
              </w:rPr>
              <w:t>Validity</w:t>
            </w:r>
          </w:p>
        </w:tc>
        <w:tc>
          <w:tcPr>
            <w:tcW w:w="2948" w:type="dxa"/>
            <w:shd w:val="clear" w:color="auto" w:fill="FFFFFF"/>
            <w:tcMar>
              <w:top w:w="60" w:type="dxa"/>
              <w:left w:w="90" w:type="dxa"/>
              <w:bottom w:w="60" w:type="dxa"/>
              <w:right w:w="90" w:type="dxa"/>
            </w:tcMar>
            <w:vAlign w:val="center"/>
          </w:tcPr>
          <w:p w14:paraId="679947A7" w14:textId="77777777" w:rsidR="00223E9C" w:rsidRDefault="00000000">
            <w:pPr>
              <w:spacing w:after="0"/>
            </w:pPr>
            <w:r>
              <w:rPr>
                <w:rFonts w:ascii="Arial" w:eastAsia="Arial" w:hAnsi="Arial"/>
                <w:color w:val="1E1E1E"/>
                <w:sz w:val="16"/>
              </w:rPr>
              <w:t>30 days from proposal date</w:t>
            </w:r>
          </w:p>
        </w:tc>
      </w:tr>
      <w:tr w:rsidR="00223E9C" w14:paraId="528B2FDD" w14:textId="77777777">
        <w:trPr>
          <w:cantSplit/>
          <w:jc w:val="center"/>
        </w:trPr>
        <w:tc>
          <w:tcPr>
            <w:tcW w:w="1474" w:type="dxa"/>
            <w:shd w:val="clear" w:color="auto" w:fill="D9EAF7"/>
            <w:tcMar>
              <w:top w:w="60" w:type="dxa"/>
              <w:left w:w="90" w:type="dxa"/>
              <w:bottom w:w="60" w:type="dxa"/>
              <w:right w:w="90" w:type="dxa"/>
            </w:tcMar>
            <w:vAlign w:val="center"/>
          </w:tcPr>
          <w:p w14:paraId="124DBBBC" w14:textId="77777777" w:rsidR="00223E9C" w:rsidRDefault="00000000">
            <w:pPr>
              <w:spacing w:after="0"/>
            </w:pPr>
            <w:r>
              <w:rPr>
                <w:rFonts w:ascii="Arial" w:eastAsia="Arial" w:hAnsi="Arial"/>
                <w:b/>
                <w:color w:val="1E1E1E"/>
                <w:sz w:val="16"/>
              </w:rPr>
              <w:t>Submission Type</w:t>
            </w:r>
          </w:p>
        </w:tc>
        <w:tc>
          <w:tcPr>
            <w:tcW w:w="3969" w:type="dxa"/>
            <w:shd w:val="clear" w:color="auto" w:fill="FFFFFF"/>
            <w:tcMar>
              <w:top w:w="60" w:type="dxa"/>
              <w:left w:w="90" w:type="dxa"/>
              <w:bottom w:w="60" w:type="dxa"/>
              <w:right w:w="90" w:type="dxa"/>
            </w:tcMar>
            <w:vAlign w:val="center"/>
          </w:tcPr>
          <w:p w14:paraId="4B27E45A" w14:textId="77777777" w:rsidR="00223E9C" w:rsidRDefault="00000000">
            <w:pPr>
              <w:spacing w:after="0"/>
            </w:pPr>
            <w:r>
              <w:rPr>
                <w:rFonts w:ascii="Arial" w:eastAsia="Arial" w:hAnsi="Arial"/>
                <w:color w:val="1E1E1E"/>
                <w:sz w:val="16"/>
              </w:rPr>
              <w:t>Civil Stormwater Drainage Tender Proposal</w:t>
            </w:r>
          </w:p>
        </w:tc>
        <w:tc>
          <w:tcPr>
            <w:tcW w:w="1474" w:type="dxa"/>
            <w:shd w:val="clear" w:color="auto" w:fill="D9EAF7"/>
            <w:tcMar>
              <w:top w:w="60" w:type="dxa"/>
              <w:left w:w="90" w:type="dxa"/>
              <w:bottom w:w="60" w:type="dxa"/>
              <w:right w:w="90" w:type="dxa"/>
            </w:tcMar>
            <w:vAlign w:val="center"/>
          </w:tcPr>
          <w:p w14:paraId="54702E5B" w14:textId="77777777" w:rsidR="00223E9C" w:rsidRDefault="00223E9C">
            <w:pPr>
              <w:spacing w:after="0"/>
            </w:pPr>
          </w:p>
        </w:tc>
        <w:tc>
          <w:tcPr>
            <w:tcW w:w="2948" w:type="dxa"/>
            <w:shd w:val="clear" w:color="auto" w:fill="FFFFFF"/>
            <w:tcMar>
              <w:top w:w="60" w:type="dxa"/>
              <w:left w:w="90" w:type="dxa"/>
              <w:bottom w:w="60" w:type="dxa"/>
              <w:right w:w="90" w:type="dxa"/>
            </w:tcMar>
            <w:vAlign w:val="center"/>
          </w:tcPr>
          <w:p w14:paraId="6EAF34D8" w14:textId="77777777" w:rsidR="00223E9C" w:rsidRDefault="00223E9C">
            <w:pPr>
              <w:spacing w:after="0"/>
            </w:pPr>
          </w:p>
        </w:tc>
      </w:tr>
    </w:tbl>
    <w:p w14:paraId="40B8129E" w14:textId="77777777" w:rsidR="00223E9C" w:rsidRDefault="00223E9C"/>
    <w:p w14:paraId="70AF0F5D" w14:textId="77777777" w:rsidR="00223E9C" w:rsidRDefault="00000000">
      <w:pPr>
        <w:spacing w:after="0"/>
      </w:pPr>
      <w:r>
        <w:rPr>
          <w:rFonts w:ascii="Arial" w:eastAsia="Arial" w:hAnsi="Arial"/>
          <w:color w:val="1E1E1E"/>
          <w:sz w:val="19"/>
        </w:rPr>
        <w:t>Dear Estimator,</w:t>
      </w:r>
    </w:p>
    <w:p w14:paraId="06ED4612" w14:textId="77777777" w:rsidR="00223E9C" w:rsidRDefault="00000000">
      <w:pPr>
        <w:spacing w:after="0"/>
      </w:pPr>
      <w:r>
        <w:rPr>
          <w:rFonts w:ascii="Arial" w:eastAsia="Arial" w:hAnsi="Arial"/>
          <w:color w:val="1E1E1E"/>
          <w:sz w:val="18"/>
        </w:rPr>
        <w:t>Please find enclosed our tender proposal for the above-mentioned project. This quotation is based on receipt and review of the issued civil stormwater documentation, relevant project information and correspondence issued to date.</w:t>
      </w:r>
    </w:p>
    <w:p w14:paraId="57A5C793" w14:textId="77777777" w:rsidR="00223E9C" w:rsidRDefault="00000000">
      <w:pPr>
        <w:pStyle w:val="Heading1"/>
        <w:spacing w:before="0"/>
      </w:pPr>
      <w:r>
        <w:rPr>
          <w:rFonts w:ascii="Arial" w:eastAsia="Arial" w:hAnsi="Arial"/>
          <w:color w:val="1F4E79"/>
          <w:sz w:val="26"/>
        </w:rPr>
        <w:t>Tender Value</w:t>
      </w:r>
    </w:p>
    <w:tbl>
      <w:tblPr>
        <w:tblStyle w:val="TableGrid"/>
        <w:tblW w:w="0" w:type="auto"/>
        <w:jc w:val="center"/>
        <w:tblLook w:val="04A0" w:firstRow="1" w:lastRow="0" w:firstColumn="1" w:lastColumn="0" w:noHBand="0" w:noVBand="1"/>
      </w:tblPr>
      <w:tblGrid>
        <w:gridCol w:w="4139"/>
        <w:gridCol w:w="1814"/>
        <w:gridCol w:w="2438"/>
      </w:tblGrid>
      <w:tr w:rsidR="00223E9C" w14:paraId="7D385AB5" w14:textId="77777777">
        <w:trPr>
          <w:cantSplit/>
          <w:jc w:val="center"/>
        </w:trPr>
        <w:tc>
          <w:tcPr>
            <w:tcW w:w="4139" w:type="dxa"/>
            <w:shd w:val="clear" w:color="auto" w:fill="D9EAF7"/>
            <w:tcMar>
              <w:top w:w="60" w:type="dxa"/>
              <w:left w:w="90" w:type="dxa"/>
              <w:bottom w:w="60" w:type="dxa"/>
              <w:right w:w="90" w:type="dxa"/>
            </w:tcMar>
            <w:vAlign w:val="center"/>
          </w:tcPr>
          <w:p w14:paraId="0DE64499" w14:textId="77777777" w:rsidR="00223E9C" w:rsidRDefault="00000000">
            <w:pPr>
              <w:spacing w:after="0"/>
            </w:pPr>
            <w:r>
              <w:rPr>
                <w:rFonts w:ascii="Arial" w:eastAsia="Arial" w:hAnsi="Arial"/>
                <w:b/>
                <w:color w:val="1F4E79"/>
                <w:sz w:val="17"/>
              </w:rPr>
              <w:t>Description</w:t>
            </w:r>
          </w:p>
        </w:tc>
        <w:tc>
          <w:tcPr>
            <w:tcW w:w="1814" w:type="dxa"/>
            <w:shd w:val="clear" w:color="auto" w:fill="D9EAF7"/>
            <w:tcMar>
              <w:top w:w="60" w:type="dxa"/>
              <w:left w:w="90" w:type="dxa"/>
              <w:bottom w:w="60" w:type="dxa"/>
              <w:right w:w="90" w:type="dxa"/>
            </w:tcMar>
            <w:vAlign w:val="center"/>
          </w:tcPr>
          <w:p w14:paraId="55E24E2A" w14:textId="77777777" w:rsidR="00223E9C" w:rsidRDefault="00000000">
            <w:pPr>
              <w:spacing w:after="0"/>
            </w:pPr>
            <w:r>
              <w:rPr>
                <w:rFonts w:ascii="Arial" w:eastAsia="Arial" w:hAnsi="Arial"/>
                <w:b/>
                <w:color w:val="1F4E79"/>
                <w:sz w:val="17"/>
              </w:rPr>
              <w:t>Basis</w:t>
            </w:r>
          </w:p>
        </w:tc>
        <w:tc>
          <w:tcPr>
            <w:tcW w:w="2438" w:type="dxa"/>
            <w:shd w:val="clear" w:color="auto" w:fill="D9EAF7"/>
            <w:tcMar>
              <w:top w:w="60" w:type="dxa"/>
              <w:left w:w="90" w:type="dxa"/>
              <w:bottom w:w="60" w:type="dxa"/>
              <w:right w:w="90" w:type="dxa"/>
            </w:tcMar>
            <w:vAlign w:val="center"/>
          </w:tcPr>
          <w:p w14:paraId="65DD7E04" w14:textId="77777777" w:rsidR="00223E9C" w:rsidRDefault="00000000">
            <w:pPr>
              <w:spacing w:after="0"/>
              <w:jc w:val="right"/>
            </w:pPr>
            <w:r>
              <w:rPr>
                <w:rFonts w:ascii="Arial" w:eastAsia="Arial" w:hAnsi="Arial"/>
                <w:b/>
                <w:color w:val="1F4E79"/>
                <w:sz w:val="17"/>
              </w:rPr>
              <w:t>Amount</w:t>
            </w:r>
          </w:p>
        </w:tc>
      </w:tr>
      <w:tr w:rsidR="00223E9C" w14:paraId="5D625872" w14:textId="77777777">
        <w:trPr>
          <w:cantSplit/>
          <w:jc w:val="center"/>
        </w:trPr>
        <w:tc>
          <w:tcPr>
            <w:tcW w:w="4139" w:type="dxa"/>
            <w:shd w:val="clear" w:color="auto" w:fill="FFFFFF"/>
            <w:tcMar>
              <w:top w:w="60" w:type="dxa"/>
              <w:left w:w="90" w:type="dxa"/>
              <w:bottom w:w="60" w:type="dxa"/>
              <w:right w:w="90" w:type="dxa"/>
            </w:tcMar>
            <w:vAlign w:val="center"/>
          </w:tcPr>
          <w:p w14:paraId="75FCCA3C" w14:textId="77777777" w:rsidR="00223E9C" w:rsidRDefault="00000000">
            <w:pPr>
              <w:spacing w:after="0"/>
            </w:pPr>
            <w:r>
              <w:rPr>
                <w:rFonts w:ascii="Arial" w:eastAsia="Arial" w:hAnsi="Arial"/>
                <w:color w:val="1E1E1E"/>
                <w:sz w:val="18"/>
              </w:rPr>
              <w:t>Base Tender Value</w:t>
            </w:r>
          </w:p>
        </w:tc>
        <w:tc>
          <w:tcPr>
            <w:tcW w:w="1814" w:type="dxa"/>
            <w:shd w:val="clear" w:color="auto" w:fill="FFFFFF"/>
            <w:tcMar>
              <w:top w:w="60" w:type="dxa"/>
              <w:left w:w="90" w:type="dxa"/>
              <w:bottom w:w="60" w:type="dxa"/>
              <w:right w:w="90" w:type="dxa"/>
            </w:tcMar>
            <w:vAlign w:val="center"/>
          </w:tcPr>
          <w:p w14:paraId="7DE762FE" w14:textId="77777777" w:rsidR="00223E9C" w:rsidRDefault="00000000">
            <w:pPr>
              <w:spacing w:after="0"/>
            </w:pPr>
            <w:r>
              <w:rPr>
                <w:rFonts w:ascii="Arial" w:eastAsia="Arial" w:hAnsi="Arial"/>
                <w:color w:val="1E1E1E"/>
                <w:sz w:val="18"/>
              </w:rPr>
              <w:t>Excluding GST</w:t>
            </w:r>
          </w:p>
        </w:tc>
        <w:tc>
          <w:tcPr>
            <w:tcW w:w="2438" w:type="dxa"/>
            <w:shd w:val="clear" w:color="auto" w:fill="FFFFFF"/>
            <w:tcMar>
              <w:top w:w="60" w:type="dxa"/>
              <w:left w:w="90" w:type="dxa"/>
              <w:bottom w:w="60" w:type="dxa"/>
              <w:right w:w="90" w:type="dxa"/>
            </w:tcMar>
            <w:vAlign w:val="center"/>
          </w:tcPr>
          <w:p w14:paraId="30CDAC93" w14:textId="77777777" w:rsidR="00223E9C" w:rsidRDefault="00000000">
            <w:r>
              <w:t>$420,593.30</w:t>
            </w:r>
          </w:p>
        </w:tc>
      </w:tr>
      <w:tr w:rsidR="00223E9C" w14:paraId="5FB088B3" w14:textId="77777777">
        <w:trPr>
          <w:cantSplit/>
          <w:jc w:val="center"/>
        </w:trPr>
        <w:tc>
          <w:tcPr>
            <w:tcW w:w="4139" w:type="dxa"/>
            <w:shd w:val="clear" w:color="auto" w:fill="FFFFFF"/>
            <w:tcMar>
              <w:top w:w="60" w:type="dxa"/>
              <w:left w:w="90" w:type="dxa"/>
              <w:bottom w:w="60" w:type="dxa"/>
              <w:right w:w="90" w:type="dxa"/>
            </w:tcMar>
            <w:vAlign w:val="center"/>
          </w:tcPr>
          <w:p w14:paraId="20E7ED79" w14:textId="77777777" w:rsidR="00223E9C" w:rsidRDefault="00000000">
            <w:pPr>
              <w:spacing w:after="0"/>
            </w:pPr>
            <w:r>
              <w:rPr>
                <w:rFonts w:ascii="Arial" w:eastAsia="Arial" w:hAnsi="Arial"/>
                <w:color w:val="1E1E1E"/>
                <w:sz w:val="18"/>
              </w:rPr>
              <w:t>Provisional Sums &amp; Allowances</w:t>
            </w:r>
          </w:p>
        </w:tc>
        <w:tc>
          <w:tcPr>
            <w:tcW w:w="1814" w:type="dxa"/>
            <w:shd w:val="clear" w:color="auto" w:fill="FFFFFF"/>
            <w:tcMar>
              <w:top w:w="60" w:type="dxa"/>
              <w:left w:w="90" w:type="dxa"/>
              <w:bottom w:w="60" w:type="dxa"/>
              <w:right w:w="90" w:type="dxa"/>
            </w:tcMar>
            <w:vAlign w:val="center"/>
          </w:tcPr>
          <w:p w14:paraId="7C8E0F8C" w14:textId="77777777" w:rsidR="00223E9C" w:rsidRDefault="00000000">
            <w:pPr>
              <w:spacing w:after="0"/>
            </w:pPr>
            <w:r>
              <w:rPr>
                <w:rFonts w:ascii="Arial" w:eastAsia="Arial" w:hAnsi="Arial"/>
                <w:color w:val="1E1E1E"/>
                <w:sz w:val="18"/>
              </w:rPr>
              <w:t>Excluding GST</w:t>
            </w:r>
          </w:p>
        </w:tc>
        <w:tc>
          <w:tcPr>
            <w:tcW w:w="2438" w:type="dxa"/>
            <w:shd w:val="clear" w:color="auto" w:fill="FFFFFF"/>
            <w:tcMar>
              <w:top w:w="60" w:type="dxa"/>
              <w:left w:w="90" w:type="dxa"/>
              <w:bottom w:w="60" w:type="dxa"/>
              <w:right w:w="90" w:type="dxa"/>
            </w:tcMar>
            <w:vAlign w:val="center"/>
          </w:tcPr>
          <w:p w14:paraId="70F770D5" w14:textId="77777777" w:rsidR="00223E9C" w:rsidRDefault="00000000">
            <w:r>
              <w:t>$129,210.00</w:t>
            </w:r>
          </w:p>
        </w:tc>
      </w:tr>
      <w:tr w:rsidR="00223E9C" w14:paraId="00349590" w14:textId="77777777">
        <w:trPr>
          <w:cantSplit/>
          <w:jc w:val="center"/>
        </w:trPr>
        <w:tc>
          <w:tcPr>
            <w:tcW w:w="4139" w:type="dxa"/>
            <w:shd w:val="clear" w:color="auto" w:fill="FFFFFF"/>
            <w:tcMar>
              <w:top w:w="60" w:type="dxa"/>
              <w:left w:w="90" w:type="dxa"/>
              <w:bottom w:w="60" w:type="dxa"/>
              <w:right w:w="90" w:type="dxa"/>
            </w:tcMar>
            <w:vAlign w:val="center"/>
          </w:tcPr>
          <w:p w14:paraId="12791578" w14:textId="77777777" w:rsidR="00223E9C" w:rsidRDefault="00000000">
            <w:pPr>
              <w:spacing w:after="0"/>
            </w:pPr>
            <w:r>
              <w:rPr>
                <w:rFonts w:ascii="Arial" w:eastAsia="Arial" w:hAnsi="Arial"/>
                <w:color w:val="1E1E1E"/>
                <w:sz w:val="18"/>
              </w:rPr>
              <w:t>Tender Carry</w:t>
            </w:r>
          </w:p>
        </w:tc>
        <w:tc>
          <w:tcPr>
            <w:tcW w:w="1814" w:type="dxa"/>
            <w:shd w:val="clear" w:color="auto" w:fill="FFFFFF"/>
            <w:tcMar>
              <w:top w:w="60" w:type="dxa"/>
              <w:left w:w="90" w:type="dxa"/>
              <w:bottom w:w="60" w:type="dxa"/>
              <w:right w:w="90" w:type="dxa"/>
            </w:tcMar>
            <w:vAlign w:val="center"/>
          </w:tcPr>
          <w:p w14:paraId="4A395949" w14:textId="77777777" w:rsidR="00223E9C" w:rsidRDefault="00000000">
            <w:pPr>
              <w:spacing w:after="0"/>
            </w:pPr>
            <w:r>
              <w:rPr>
                <w:rFonts w:ascii="Arial" w:eastAsia="Arial" w:hAnsi="Arial"/>
                <w:color w:val="1E1E1E"/>
                <w:sz w:val="18"/>
              </w:rPr>
              <w:t>Excluding GST</w:t>
            </w:r>
          </w:p>
        </w:tc>
        <w:tc>
          <w:tcPr>
            <w:tcW w:w="2438" w:type="dxa"/>
            <w:shd w:val="clear" w:color="auto" w:fill="FFFFFF"/>
            <w:tcMar>
              <w:top w:w="60" w:type="dxa"/>
              <w:left w:w="90" w:type="dxa"/>
              <w:bottom w:w="60" w:type="dxa"/>
              <w:right w:w="90" w:type="dxa"/>
            </w:tcMar>
            <w:vAlign w:val="center"/>
          </w:tcPr>
          <w:p w14:paraId="1523244F" w14:textId="77777777" w:rsidR="00223E9C" w:rsidRDefault="00000000">
            <w:r>
              <w:t>$549,803.30</w:t>
            </w:r>
          </w:p>
        </w:tc>
      </w:tr>
      <w:tr w:rsidR="00223E9C" w14:paraId="12F4B42D" w14:textId="77777777">
        <w:trPr>
          <w:cantSplit/>
          <w:jc w:val="center"/>
        </w:trPr>
        <w:tc>
          <w:tcPr>
            <w:tcW w:w="4139" w:type="dxa"/>
            <w:shd w:val="clear" w:color="auto" w:fill="FFFFFF"/>
            <w:tcMar>
              <w:top w:w="60" w:type="dxa"/>
              <w:left w:w="90" w:type="dxa"/>
              <w:bottom w:w="60" w:type="dxa"/>
              <w:right w:w="90" w:type="dxa"/>
            </w:tcMar>
            <w:vAlign w:val="center"/>
          </w:tcPr>
          <w:p w14:paraId="7C5A64E3" w14:textId="77777777" w:rsidR="00223E9C" w:rsidRDefault="00000000">
            <w:pPr>
              <w:spacing w:after="0"/>
            </w:pPr>
            <w:r>
              <w:rPr>
                <w:rFonts w:ascii="Arial" w:eastAsia="Arial" w:hAnsi="Arial"/>
                <w:color w:val="1E1E1E"/>
                <w:sz w:val="18"/>
              </w:rPr>
              <w:t>GST</w:t>
            </w:r>
          </w:p>
        </w:tc>
        <w:tc>
          <w:tcPr>
            <w:tcW w:w="1814" w:type="dxa"/>
            <w:shd w:val="clear" w:color="auto" w:fill="FFFFFF"/>
            <w:tcMar>
              <w:top w:w="60" w:type="dxa"/>
              <w:left w:w="90" w:type="dxa"/>
              <w:bottom w:w="60" w:type="dxa"/>
              <w:right w:w="90" w:type="dxa"/>
            </w:tcMar>
            <w:vAlign w:val="center"/>
          </w:tcPr>
          <w:p w14:paraId="32DD65C8" w14:textId="77777777" w:rsidR="00223E9C" w:rsidRDefault="00000000">
            <w:pPr>
              <w:spacing w:after="0"/>
            </w:pPr>
            <w:r>
              <w:rPr>
                <w:rFonts w:ascii="Arial" w:eastAsia="Arial" w:hAnsi="Arial"/>
                <w:color w:val="1E1E1E"/>
                <w:sz w:val="18"/>
              </w:rPr>
              <w:t>10%</w:t>
            </w:r>
          </w:p>
        </w:tc>
        <w:tc>
          <w:tcPr>
            <w:tcW w:w="2438" w:type="dxa"/>
            <w:shd w:val="clear" w:color="auto" w:fill="FFFFFF"/>
            <w:tcMar>
              <w:top w:w="60" w:type="dxa"/>
              <w:left w:w="90" w:type="dxa"/>
              <w:bottom w:w="60" w:type="dxa"/>
              <w:right w:w="90" w:type="dxa"/>
            </w:tcMar>
            <w:vAlign w:val="center"/>
          </w:tcPr>
          <w:p w14:paraId="7296818B" w14:textId="77777777" w:rsidR="00223E9C" w:rsidRDefault="00000000">
            <w:r>
              <w:t>$54,980.33</w:t>
            </w:r>
          </w:p>
        </w:tc>
      </w:tr>
      <w:tr w:rsidR="00223E9C" w14:paraId="40342A03" w14:textId="77777777">
        <w:trPr>
          <w:cantSplit/>
          <w:jc w:val="center"/>
        </w:trPr>
        <w:tc>
          <w:tcPr>
            <w:tcW w:w="4139" w:type="dxa"/>
            <w:shd w:val="clear" w:color="auto" w:fill="FFFFFF"/>
            <w:tcMar>
              <w:top w:w="60" w:type="dxa"/>
              <w:left w:w="90" w:type="dxa"/>
              <w:bottom w:w="60" w:type="dxa"/>
              <w:right w:w="90" w:type="dxa"/>
            </w:tcMar>
            <w:vAlign w:val="center"/>
          </w:tcPr>
          <w:p w14:paraId="50B0CD6E" w14:textId="77777777" w:rsidR="00223E9C" w:rsidRDefault="00000000">
            <w:pPr>
              <w:spacing w:after="0"/>
            </w:pPr>
            <w:r>
              <w:rPr>
                <w:rFonts w:ascii="Arial" w:eastAsia="Arial" w:hAnsi="Arial"/>
                <w:color w:val="1E1E1E"/>
                <w:sz w:val="18"/>
              </w:rPr>
              <w:t>Tender Carry</w:t>
            </w:r>
          </w:p>
        </w:tc>
        <w:tc>
          <w:tcPr>
            <w:tcW w:w="1814" w:type="dxa"/>
            <w:shd w:val="clear" w:color="auto" w:fill="FFFFFF"/>
            <w:tcMar>
              <w:top w:w="60" w:type="dxa"/>
              <w:left w:w="90" w:type="dxa"/>
              <w:bottom w:w="60" w:type="dxa"/>
              <w:right w:w="90" w:type="dxa"/>
            </w:tcMar>
            <w:vAlign w:val="center"/>
          </w:tcPr>
          <w:p w14:paraId="29C5DFCF" w14:textId="77777777" w:rsidR="00223E9C" w:rsidRDefault="00000000">
            <w:pPr>
              <w:spacing w:after="0"/>
            </w:pPr>
            <w:r>
              <w:rPr>
                <w:rFonts w:ascii="Arial" w:eastAsia="Arial" w:hAnsi="Arial"/>
                <w:color w:val="1E1E1E"/>
                <w:sz w:val="18"/>
              </w:rPr>
              <w:t>Including GST</w:t>
            </w:r>
          </w:p>
        </w:tc>
        <w:tc>
          <w:tcPr>
            <w:tcW w:w="2438" w:type="dxa"/>
            <w:shd w:val="clear" w:color="auto" w:fill="FFFFFF"/>
            <w:tcMar>
              <w:top w:w="60" w:type="dxa"/>
              <w:left w:w="90" w:type="dxa"/>
              <w:bottom w:w="60" w:type="dxa"/>
              <w:right w:w="90" w:type="dxa"/>
            </w:tcMar>
            <w:vAlign w:val="center"/>
          </w:tcPr>
          <w:p w14:paraId="2727E2CA" w14:textId="77777777" w:rsidR="00223E9C" w:rsidRDefault="00000000">
            <w:r>
              <w:t>$604,783.63</w:t>
            </w:r>
          </w:p>
        </w:tc>
      </w:tr>
    </w:tbl>
    <w:p w14:paraId="2C3C8BA2" w14:textId="77777777" w:rsidR="00223E9C" w:rsidRDefault="00223E9C"/>
    <w:p w14:paraId="29C597D3" w14:textId="77777777" w:rsidR="00223E9C" w:rsidRDefault="00000000">
      <w:pPr>
        <w:spacing w:after="0"/>
      </w:pPr>
      <w:r>
        <w:rPr>
          <w:rFonts w:ascii="Arial" w:eastAsia="Arial" w:hAnsi="Arial"/>
          <w:i/>
          <w:color w:val="1E1E1E"/>
          <w:sz w:val="18"/>
        </w:rPr>
        <w:t>Tender carry is submitted as a budget lump sum excluding GST and is subject to the inclusions, exclusions, clarifications, provisional sums and allowances stated in this proposal.</w:t>
      </w:r>
    </w:p>
    <w:p w14:paraId="1C5E488E" w14:textId="77777777" w:rsidR="00223E9C" w:rsidRDefault="00000000">
      <w:pPr>
        <w:pStyle w:val="Heading1"/>
        <w:spacing w:before="0"/>
      </w:pPr>
      <w:r>
        <w:rPr>
          <w:rFonts w:ascii="Arial" w:eastAsia="Arial" w:hAnsi="Arial"/>
          <w:color w:val="1F4E79"/>
          <w:sz w:val="26"/>
        </w:rPr>
        <w:t>Description of Proposed Services and Scope of Works</w:t>
      </w:r>
    </w:p>
    <w:p w14:paraId="68122D53" w14:textId="77777777" w:rsidR="00223E9C" w:rsidRDefault="00000000">
      <w:pPr>
        <w:spacing w:after="0"/>
      </w:pPr>
      <w:r>
        <w:rPr>
          <w:rFonts w:ascii="Arial" w:eastAsia="Arial" w:hAnsi="Arial"/>
          <w:b/>
          <w:color w:val="1E1E1E"/>
          <w:sz w:val="19"/>
        </w:rPr>
        <w:t>Construction of Civil Stormwater Drainage Services for the following project areas:</w:t>
      </w:r>
    </w:p>
    <w:p w14:paraId="1C61BCC5" w14:textId="77777777" w:rsidR="00223E9C" w:rsidRDefault="00000000">
      <w:pPr>
        <w:pStyle w:val="ListBullet"/>
        <w:spacing w:after="20"/>
      </w:pPr>
      <w:r>
        <w:rPr>
          <w:sz w:val="20"/>
        </w:rPr>
        <w:t>Building ROK092 – New Trades Building external civil stormwater drainage and structures.</w:t>
      </w:r>
    </w:p>
    <w:p w14:paraId="6C938F74" w14:textId="77777777" w:rsidR="00223E9C" w:rsidRDefault="00000000">
      <w:pPr>
        <w:pStyle w:val="ListBullet"/>
        <w:spacing w:after="20"/>
      </w:pPr>
      <w:r>
        <w:rPr>
          <w:sz w:val="20"/>
        </w:rPr>
        <w:t>Building ROK036 – Building 36 civil stormwater drainage and structures.</w:t>
      </w:r>
    </w:p>
    <w:p w14:paraId="73F356B0" w14:textId="77777777" w:rsidR="00223E9C" w:rsidRDefault="00000000">
      <w:pPr>
        <w:pStyle w:val="ListBullet"/>
        <w:spacing w:after="20"/>
      </w:pPr>
      <w:r>
        <w:rPr>
          <w:sz w:val="20"/>
        </w:rPr>
        <w:t>Building ROK033 – Building 33 lift pit subsoil drainage and local stormwater tie-in works.</w:t>
      </w:r>
    </w:p>
    <w:p w14:paraId="5951A063" w14:textId="77777777" w:rsidR="00223E9C" w:rsidRDefault="00000000">
      <w:pPr>
        <w:pStyle w:val="ListBullet"/>
        <w:spacing w:after="20"/>
      </w:pPr>
      <w:r>
        <w:rPr>
          <w:sz w:val="20"/>
        </w:rPr>
        <w:t>Building ROK021A – Engineering Workshop minor stormwater allowance only.</w:t>
      </w:r>
    </w:p>
    <w:p w14:paraId="2B82D8F2" w14:textId="77777777" w:rsidR="00223E9C" w:rsidRDefault="00000000">
      <w:pPr>
        <w:pStyle w:val="ListBullet"/>
        <w:spacing w:after="20"/>
      </w:pPr>
      <w:r>
        <w:rPr>
          <w:sz w:val="20"/>
        </w:rPr>
        <w:t>Building ROK076 – Horticulture stormwater placeholder allowance only pending issue of the missing documented siteworks package.</w:t>
      </w:r>
    </w:p>
    <w:p w14:paraId="55C993BB" w14:textId="77777777" w:rsidR="00223E9C" w:rsidRDefault="00000000">
      <w:pPr>
        <w:spacing w:after="0"/>
      </w:pPr>
      <w:r>
        <w:rPr>
          <w:rFonts w:ascii="Arial" w:eastAsia="Arial" w:hAnsi="Arial"/>
          <w:color w:val="1E1E1E"/>
          <w:sz w:val="18"/>
        </w:rPr>
        <w:t>The proposal includes civil stormwater preliminaries, supply, installation, excavation, bedding, backfilling, compaction testing, as-constructed documentation, certification, handover and defects liability obligations necessary to deliver the included external civil stormwater scope only. Civil sewer, civil water, internal hydraulic roofwater, rainwater harvesting package works, pump electrical, dry fire, pavement reinstatement and broader civil earthworks remain excluded except where specifically stated otherwise.</w:t>
      </w:r>
    </w:p>
    <w:p w14:paraId="31354247" w14:textId="77777777" w:rsidR="00223E9C" w:rsidRDefault="00000000">
      <w:pPr>
        <w:pStyle w:val="Heading1"/>
        <w:spacing w:before="0"/>
      </w:pPr>
      <w:r>
        <w:rPr>
          <w:rFonts w:ascii="Arial" w:eastAsia="Arial" w:hAnsi="Arial"/>
          <w:color w:val="1F4E79"/>
          <w:sz w:val="26"/>
        </w:rPr>
        <w:t>Drawing and Documentation Packages</w:t>
      </w:r>
    </w:p>
    <w:p w14:paraId="633C735C" w14:textId="77777777" w:rsidR="00223E9C" w:rsidRDefault="00000000">
      <w:pPr>
        <w:pStyle w:val="ListBullet"/>
        <w:spacing w:after="0"/>
      </w:pPr>
      <w:r>
        <w:rPr>
          <w:rFonts w:ascii="Arial" w:eastAsia="Arial" w:hAnsi="Arial"/>
          <w:color w:val="1E1E1E"/>
          <w:sz w:val="17"/>
        </w:rPr>
        <w:t>Issued civil drawing binder for CQU Rockhampton TAFE civil works, including ROK092, ROK036, ROK033, Engineering (21A) and Horticulture referenced sheets to the extent issued.</w:t>
      </w:r>
    </w:p>
    <w:p w14:paraId="21227AE6" w14:textId="77777777" w:rsidR="00223E9C" w:rsidRDefault="00000000">
      <w:pPr>
        <w:pStyle w:val="ListBullet"/>
        <w:spacing w:after="0"/>
      </w:pPr>
      <w:r>
        <w:rPr>
          <w:rFonts w:ascii="Arial" w:eastAsia="Arial" w:hAnsi="Arial"/>
          <w:color w:val="1E1E1E"/>
          <w:sz w:val="17"/>
        </w:rPr>
        <w:t>WSP Hydraulic Specification PS229518-HY-SPC-0001_A, February 2026, reviewed only to the extent it informs project staging, existing services assumptions, testing / as-constructed obligations and building works in connection relevant to the civil stormwater package.</w:t>
      </w:r>
    </w:p>
    <w:p w14:paraId="42D1814D" w14:textId="77777777" w:rsidR="00223E9C" w:rsidRDefault="00000000">
      <w:pPr>
        <w:pStyle w:val="ListBullet"/>
        <w:spacing w:after="0"/>
      </w:pPr>
      <w:r>
        <w:rPr>
          <w:rFonts w:ascii="Arial" w:eastAsia="Arial" w:hAnsi="Arial"/>
          <w:color w:val="1E1E1E"/>
          <w:sz w:val="17"/>
        </w:rPr>
        <w:t>Issued architectural / site information only to the extent necessary for civil set-out, finished surface coordination and service interface review.</w:t>
      </w:r>
    </w:p>
    <w:p w14:paraId="7A5A4634" w14:textId="77777777" w:rsidR="00223E9C" w:rsidRDefault="00000000">
      <w:pPr>
        <w:pStyle w:val="ListBullet"/>
        <w:spacing w:after="0"/>
      </w:pPr>
      <w:r>
        <w:rPr>
          <w:rFonts w:ascii="Arial" w:eastAsia="Arial" w:hAnsi="Arial"/>
          <w:color w:val="1E1E1E"/>
          <w:sz w:val="17"/>
        </w:rPr>
        <w:lastRenderedPageBreak/>
        <w:t>Project correspondence and tender clarifications issued to date.</w:t>
      </w:r>
    </w:p>
    <w:p w14:paraId="744433EC" w14:textId="77777777" w:rsidR="00223E9C" w:rsidRDefault="00223E9C"/>
    <w:p w14:paraId="7788C876" w14:textId="77777777" w:rsidR="00223E9C" w:rsidRDefault="00000000">
      <w:pPr>
        <w:pStyle w:val="Heading1"/>
        <w:spacing w:before="0"/>
      </w:pPr>
      <w:r>
        <w:rPr>
          <w:rFonts w:ascii="Arial" w:eastAsia="Arial" w:hAnsi="Arial"/>
          <w:color w:val="1F4E79"/>
          <w:sz w:val="26"/>
        </w:rPr>
        <w:t>Work Area Pricing Summary</w:t>
      </w:r>
    </w:p>
    <w:tbl>
      <w:tblPr>
        <w:tblStyle w:val="TableGrid"/>
        <w:tblW w:w="0" w:type="auto"/>
        <w:jc w:val="center"/>
        <w:tblLook w:val="04A0" w:firstRow="1" w:lastRow="0" w:firstColumn="1" w:lastColumn="0" w:noHBand="0" w:noVBand="1"/>
      </w:tblPr>
      <w:tblGrid>
        <w:gridCol w:w="1191"/>
        <w:gridCol w:w="3572"/>
        <w:gridCol w:w="1701"/>
        <w:gridCol w:w="3175"/>
      </w:tblGrid>
      <w:tr w:rsidR="00223E9C" w14:paraId="2C79FE51" w14:textId="77777777">
        <w:trPr>
          <w:cantSplit/>
          <w:jc w:val="center"/>
        </w:trPr>
        <w:tc>
          <w:tcPr>
            <w:tcW w:w="1191" w:type="dxa"/>
            <w:shd w:val="clear" w:color="auto" w:fill="D9EAF7"/>
            <w:tcMar>
              <w:top w:w="60" w:type="dxa"/>
              <w:left w:w="90" w:type="dxa"/>
              <w:bottom w:w="60" w:type="dxa"/>
              <w:right w:w="90" w:type="dxa"/>
            </w:tcMar>
            <w:vAlign w:val="center"/>
          </w:tcPr>
          <w:p w14:paraId="557F4E14" w14:textId="77777777" w:rsidR="00223E9C" w:rsidRDefault="00000000">
            <w:pPr>
              <w:spacing w:after="0"/>
            </w:pPr>
            <w:r>
              <w:rPr>
                <w:rFonts w:ascii="Arial" w:eastAsia="Arial" w:hAnsi="Arial"/>
                <w:b/>
                <w:color w:val="1F4E79"/>
                <w:sz w:val="17"/>
              </w:rPr>
              <w:t>Code</w:t>
            </w:r>
          </w:p>
        </w:tc>
        <w:tc>
          <w:tcPr>
            <w:tcW w:w="3572" w:type="dxa"/>
            <w:shd w:val="clear" w:color="auto" w:fill="D9EAF7"/>
            <w:tcMar>
              <w:top w:w="60" w:type="dxa"/>
              <w:left w:w="90" w:type="dxa"/>
              <w:bottom w:w="60" w:type="dxa"/>
              <w:right w:w="90" w:type="dxa"/>
            </w:tcMar>
            <w:vAlign w:val="center"/>
          </w:tcPr>
          <w:p w14:paraId="0FE32ECF" w14:textId="77777777" w:rsidR="00223E9C" w:rsidRDefault="00000000">
            <w:pPr>
              <w:spacing w:after="0"/>
            </w:pPr>
            <w:r>
              <w:rPr>
                <w:rFonts w:ascii="Arial" w:eastAsia="Arial" w:hAnsi="Arial"/>
                <w:b/>
                <w:color w:val="1F4E79"/>
                <w:sz w:val="17"/>
              </w:rPr>
              <w:t>Work Area / Item</w:t>
            </w:r>
          </w:p>
        </w:tc>
        <w:tc>
          <w:tcPr>
            <w:tcW w:w="1701" w:type="dxa"/>
            <w:shd w:val="clear" w:color="auto" w:fill="D9EAF7"/>
            <w:tcMar>
              <w:top w:w="60" w:type="dxa"/>
              <w:left w:w="90" w:type="dxa"/>
              <w:bottom w:w="60" w:type="dxa"/>
              <w:right w:w="90" w:type="dxa"/>
            </w:tcMar>
            <w:vAlign w:val="center"/>
          </w:tcPr>
          <w:p w14:paraId="19877100" w14:textId="77777777" w:rsidR="00223E9C" w:rsidRDefault="00000000">
            <w:pPr>
              <w:spacing w:after="0"/>
              <w:jc w:val="right"/>
            </w:pPr>
            <w:r>
              <w:rPr>
                <w:rFonts w:ascii="Arial" w:eastAsia="Arial" w:hAnsi="Arial"/>
                <w:b/>
                <w:color w:val="1F4E79"/>
                <w:sz w:val="17"/>
              </w:rPr>
              <w:t>Amount ex GST</w:t>
            </w:r>
          </w:p>
        </w:tc>
        <w:tc>
          <w:tcPr>
            <w:tcW w:w="3175" w:type="dxa"/>
            <w:shd w:val="clear" w:color="auto" w:fill="D9EAF7"/>
            <w:tcMar>
              <w:top w:w="60" w:type="dxa"/>
              <w:left w:w="90" w:type="dxa"/>
              <w:bottom w:w="60" w:type="dxa"/>
              <w:right w:w="90" w:type="dxa"/>
            </w:tcMar>
            <w:vAlign w:val="center"/>
          </w:tcPr>
          <w:p w14:paraId="7C06D082" w14:textId="77777777" w:rsidR="00223E9C" w:rsidRDefault="00000000">
            <w:pPr>
              <w:spacing w:after="0"/>
            </w:pPr>
            <w:r>
              <w:rPr>
                <w:rFonts w:ascii="Arial" w:eastAsia="Arial" w:hAnsi="Arial"/>
                <w:b/>
                <w:color w:val="1F4E79"/>
                <w:sz w:val="17"/>
              </w:rPr>
              <w:t>Clarification</w:t>
            </w:r>
          </w:p>
        </w:tc>
      </w:tr>
      <w:tr w:rsidR="00223E9C" w14:paraId="5F999536" w14:textId="77777777">
        <w:trPr>
          <w:cantSplit/>
          <w:jc w:val="center"/>
        </w:trPr>
        <w:tc>
          <w:tcPr>
            <w:tcW w:w="1191" w:type="dxa"/>
            <w:shd w:val="clear" w:color="auto" w:fill="FFFFFF"/>
            <w:tcMar>
              <w:top w:w="60" w:type="dxa"/>
              <w:left w:w="90" w:type="dxa"/>
              <w:bottom w:w="60" w:type="dxa"/>
              <w:right w:w="90" w:type="dxa"/>
            </w:tcMar>
            <w:vAlign w:val="center"/>
          </w:tcPr>
          <w:p w14:paraId="5F1E4343" w14:textId="77777777" w:rsidR="00223E9C" w:rsidRDefault="00000000">
            <w:pPr>
              <w:spacing w:after="0"/>
            </w:pPr>
            <w:r>
              <w:rPr>
                <w:rFonts w:ascii="Arial" w:eastAsia="Arial" w:hAnsi="Arial"/>
                <w:color w:val="1E1E1E"/>
                <w:sz w:val="18"/>
              </w:rPr>
              <w:t>ROK092</w:t>
            </w:r>
          </w:p>
        </w:tc>
        <w:tc>
          <w:tcPr>
            <w:tcW w:w="3572" w:type="dxa"/>
            <w:shd w:val="clear" w:color="auto" w:fill="FFFFFF"/>
            <w:tcMar>
              <w:top w:w="60" w:type="dxa"/>
              <w:left w:w="90" w:type="dxa"/>
              <w:bottom w:w="60" w:type="dxa"/>
              <w:right w:w="90" w:type="dxa"/>
            </w:tcMar>
            <w:vAlign w:val="center"/>
          </w:tcPr>
          <w:p w14:paraId="27075960" w14:textId="77777777" w:rsidR="00223E9C" w:rsidRDefault="00000000">
            <w:pPr>
              <w:spacing w:after="0"/>
            </w:pPr>
            <w:r>
              <w:rPr>
                <w:rFonts w:ascii="Arial" w:eastAsia="Arial" w:hAnsi="Arial"/>
                <w:color w:val="1E1E1E"/>
                <w:sz w:val="18"/>
              </w:rPr>
              <w:t>New Trades Building – Civil Stormwater Drainage</w:t>
            </w:r>
          </w:p>
        </w:tc>
        <w:tc>
          <w:tcPr>
            <w:tcW w:w="1701" w:type="dxa"/>
            <w:shd w:val="clear" w:color="auto" w:fill="FFFFFF"/>
            <w:tcMar>
              <w:top w:w="60" w:type="dxa"/>
              <w:left w:w="90" w:type="dxa"/>
              <w:bottom w:w="60" w:type="dxa"/>
              <w:right w:w="90" w:type="dxa"/>
            </w:tcMar>
            <w:vAlign w:val="center"/>
          </w:tcPr>
          <w:p w14:paraId="5FFC9143" w14:textId="77777777" w:rsidR="00223E9C" w:rsidRDefault="00000000">
            <w:r>
              <w:t>$397,654.10</w:t>
            </w:r>
          </w:p>
        </w:tc>
        <w:tc>
          <w:tcPr>
            <w:tcW w:w="3175" w:type="dxa"/>
            <w:shd w:val="clear" w:color="auto" w:fill="FFFFFF"/>
            <w:tcMar>
              <w:top w:w="60" w:type="dxa"/>
              <w:left w:w="90" w:type="dxa"/>
              <w:bottom w:w="60" w:type="dxa"/>
              <w:right w:w="90" w:type="dxa"/>
            </w:tcMar>
            <w:vAlign w:val="center"/>
          </w:tcPr>
          <w:p w14:paraId="775DABED" w14:textId="77777777" w:rsidR="00223E9C" w:rsidRDefault="00000000">
            <w:pPr>
              <w:spacing w:after="0"/>
              <w:jc w:val="right"/>
            </w:pPr>
            <w:r>
              <w:rPr>
                <w:rFonts w:ascii="Arial" w:eastAsia="Arial" w:hAnsi="Arial"/>
                <w:color w:val="1E1E1E"/>
                <w:sz w:val="18"/>
              </w:rPr>
              <w:t>Includes measured base SW works plus named provisional sums for GPT and existing system investigation / flush / tie-in confirmation.</w:t>
            </w:r>
          </w:p>
        </w:tc>
      </w:tr>
      <w:tr w:rsidR="00223E9C" w14:paraId="19626440" w14:textId="77777777">
        <w:trPr>
          <w:cantSplit/>
          <w:jc w:val="center"/>
        </w:trPr>
        <w:tc>
          <w:tcPr>
            <w:tcW w:w="1191" w:type="dxa"/>
            <w:shd w:val="clear" w:color="auto" w:fill="FFFFFF"/>
            <w:tcMar>
              <w:top w:w="60" w:type="dxa"/>
              <w:left w:w="90" w:type="dxa"/>
              <w:bottom w:w="60" w:type="dxa"/>
              <w:right w:w="90" w:type="dxa"/>
            </w:tcMar>
            <w:vAlign w:val="center"/>
          </w:tcPr>
          <w:p w14:paraId="21FE2B09" w14:textId="77777777" w:rsidR="00223E9C" w:rsidRDefault="00000000">
            <w:pPr>
              <w:spacing w:after="0"/>
            </w:pPr>
            <w:r>
              <w:rPr>
                <w:rFonts w:ascii="Arial" w:eastAsia="Arial" w:hAnsi="Arial"/>
                <w:color w:val="1E1E1E"/>
                <w:sz w:val="18"/>
              </w:rPr>
              <w:t>ROK036</w:t>
            </w:r>
          </w:p>
        </w:tc>
        <w:tc>
          <w:tcPr>
            <w:tcW w:w="3572" w:type="dxa"/>
            <w:shd w:val="clear" w:color="auto" w:fill="FFFFFF"/>
            <w:tcMar>
              <w:top w:w="60" w:type="dxa"/>
              <w:left w:w="90" w:type="dxa"/>
              <w:bottom w:w="60" w:type="dxa"/>
              <w:right w:w="90" w:type="dxa"/>
            </w:tcMar>
            <w:vAlign w:val="center"/>
          </w:tcPr>
          <w:p w14:paraId="2EC5B9C2" w14:textId="77777777" w:rsidR="00223E9C" w:rsidRDefault="00000000">
            <w:pPr>
              <w:spacing w:after="0"/>
            </w:pPr>
            <w:r>
              <w:rPr>
                <w:rFonts w:ascii="Arial" w:eastAsia="Arial" w:hAnsi="Arial"/>
                <w:color w:val="1E1E1E"/>
                <w:sz w:val="18"/>
              </w:rPr>
              <w:t>Building 36 – Civil Stormwater Drainage</w:t>
            </w:r>
          </w:p>
        </w:tc>
        <w:tc>
          <w:tcPr>
            <w:tcW w:w="1701" w:type="dxa"/>
            <w:shd w:val="clear" w:color="auto" w:fill="FFFFFF"/>
            <w:tcMar>
              <w:top w:w="60" w:type="dxa"/>
              <w:left w:w="90" w:type="dxa"/>
              <w:bottom w:w="60" w:type="dxa"/>
              <w:right w:w="90" w:type="dxa"/>
            </w:tcMar>
            <w:vAlign w:val="center"/>
          </w:tcPr>
          <w:p w14:paraId="727417DF" w14:textId="77777777" w:rsidR="00223E9C" w:rsidRDefault="00000000">
            <w:r>
              <w:t>$87,357.76</w:t>
            </w:r>
          </w:p>
        </w:tc>
        <w:tc>
          <w:tcPr>
            <w:tcW w:w="3175" w:type="dxa"/>
            <w:shd w:val="clear" w:color="auto" w:fill="FFFFFF"/>
            <w:tcMar>
              <w:top w:w="60" w:type="dxa"/>
              <w:left w:w="90" w:type="dxa"/>
              <w:bottom w:w="60" w:type="dxa"/>
              <w:right w:w="90" w:type="dxa"/>
            </w:tcMar>
            <w:vAlign w:val="center"/>
          </w:tcPr>
          <w:p w14:paraId="6AC4C264" w14:textId="77777777" w:rsidR="00223E9C" w:rsidRDefault="00000000">
            <w:pPr>
              <w:spacing w:after="0"/>
              <w:jc w:val="right"/>
            </w:pPr>
            <w:r>
              <w:rPr>
                <w:rFonts w:ascii="Arial" w:eastAsia="Arial" w:hAnsi="Arial"/>
                <w:color w:val="1E1E1E"/>
                <w:sz w:val="18"/>
              </w:rPr>
              <w:t>Includes measured base SW works and allocated share of project preliminaries / QA / closeout.</w:t>
            </w:r>
          </w:p>
        </w:tc>
      </w:tr>
      <w:tr w:rsidR="00223E9C" w14:paraId="26B856C3" w14:textId="77777777">
        <w:trPr>
          <w:cantSplit/>
          <w:jc w:val="center"/>
        </w:trPr>
        <w:tc>
          <w:tcPr>
            <w:tcW w:w="1191" w:type="dxa"/>
            <w:shd w:val="clear" w:color="auto" w:fill="FFFFFF"/>
            <w:tcMar>
              <w:top w:w="60" w:type="dxa"/>
              <w:left w:w="90" w:type="dxa"/>
              <w:bottom w:w="60" w:type="dxa"/>
              <w:right w:w="90" w:type="dxa"/>
            </w:tcMar>
            <w:vAlign w:val="center"/>
          </w:tcPr>
          <w:p w14:paraId="6EACB0B5" w14:textId="77777777" w:rsidR="00223E9C" w:rsidRDefault="00000000">
            <w:pPr>
              <w:spacing w:after="0"/>
            </w:pPr>
            <w:r>
              <w:rPr>
                <w:rFonts w:ascii="Arial" w:eastAsia="Arial" w:hAnsi="Arial"/>
                <w:color w:val="1E1E1E"/>
                <w:sz w:val="18"/>
              </w:rPr>
              <w:t>ROK033</w:t>
            </w:r>
          </w:p>
        </w:tc>
        <w:tc>
          <w:tcPr>
            <w:tcW w:w="3572" w:type="dxa"/>
            <w:shd w:val="clear" w:color="auto" w:fill="FFFFFF"/>
            <w:tcMar>
              <w:top w:w="60" w:type="dxa"/>
              <w:left w:w="90" w:type="dxa"/>
              <w:bottom w:w="60" w:type="dxa"/>
              <w:right w:w="90" w:type="dxa"/>
            </w:tcMar>
            <w:vAlign w:val="center"/>
          </w:tcPr>
          <w:p w14:paraId="7203F834" w14:textId="77777777" w:rsidR="00223E9C" w:rsidRDefault="00000000">
            <w:pPr>
              <w:spacing w:after="0"/>
            </w:pPr>
            <w:r>
              <w:rPr>
                <w:rFonts w:ascii="Arial" w:eastAsia="Arial" w:hAnsi="Arial"/>
                <w:color w:val="1E1E1E"/>
                <w:sz w:val="18"/>
              </w:rPr>
              <w:t>Building 33 – Civil Stormwater Drainage</w:t>
            </w:r>
          </w:p>
        </w:tc>
        <w:tc>
          <w:tcPr>
            <w:tcW w:w="1701" w:type="dxa"/>
            <w:shd w:val="clear" w:color="auto" w:fill="FFFFFF"/>
            <w:tcMar>
              <w:top w:w="60" w:type="dxa"/>
              <w:left w:w="90" w:type="dxa"/>
              <w:bottom w:w="60" w:type="dxa"/>
              <w:right w:w="90" w:type="dxa"/>
            </w:tcMar>
            <w:vAlign w:val="center"/>
          </w:tcPr>
          <w:p w14:paraId="1D55C4D3" w14:textId="77777777" w:rsidR="00223E9C" w:rsidRDefault="00000000">
            <w:r>
              <w:t>$17,591.44</w:t>
            </w:r>
          </w:p>
        </w:tc>
        <w:tc>
          <w:tcPr>
            <w:tcW w:w="3175" w:type="dxa"/>
            <w:shd w:val="clear" w:color="auto" w:fill="FFFFFF"/>
            <w:tcMar>
              <w:top w:w="60" w:type="dxa"/>
              <w:left w:w="90" w:type="dxa"/>
              <w:bottom w:w="60" w:type="dxa"/>
              <w:right w:w="90" w:type="dxa"/>
            </w:tcMar>
            <w:vAlign w:val="center"/>
          </w:tcPr>
          <w:p w14:paraId="7E6C95B6" w14:textId="77777777" w:rsidR="00223E9C" w:rsidRDefault="00000000">
            <w:pPr>
              <w:spacing w:after="0"/>
              <w:jc w:val="right"/>
            </w:pPr>
            <w:r>
              <w:rPr>
                <w:rFonts w:ascii="Arial" w:eastAsia="Arial" w:hAnsi="Arial"/>
                <w:color w:val="1E1E1E"/>
                <w:sz w:val="18"/>
              </w:rPr>
              <w:t>Includes lift pit subsoil / local tie-in base works plus named sump pump provisional sum.</w:t>
            </w:r>
          </w:p>
        </w:tc>
      </w:tr>
      <w:tr w:rsidR="00223E9C" w14:paraId="3AA9C055" w14:textId="77777777">
        <w:trPr>
          <w:cantSplit/>
          <w:jc w:val="center"/>
        </w:trPr>
        <w:tc>
          <w:tcPr>
            <w:tcW w:w="1191" w:type="dxa"/>
            <w:shd w:val="clear" w:color="auto" w:fill="FFFFFF"/>
            <w:tcMar>
              <w:top w:w="60" w:type="dxa"/>
              <w:left w:w="90" w:type="dxa"/>
              <w:bottom w:w="60" w:type="dxa"/>
              <w:right w:w="90" w:type="dxa"/>
            </w:tcMar>
            <w:vAlign w:val="center"/>
          </w:tcPr>
          <w:p w14:paraId="08E54332" w14:textId="77777777" w:rsidR="00223E9C" w:rsidRDefault="00000000">
            <w:pPr>
              <w:spacing w:after="0"/>
            </w:pPr>
            <w:r>
              <w:rPr>
                <w:rFonts w:ascii="Arial" w:eastAsia="Arial" w:hAnsi="Arial"/>
                <w:color w:val="1E1E1E"/>
                <w:sz w:val="18"/>
              </w:rPr>
              <w:t>ROK021A</w:t>
            </w:r>
          </w:p>
        </w:tc>
        <w:tc>
          <w:tcPr>
            <w:tcW w:w="3572" w:type="dxa"/>
            <w:shd w:val="clear" w:color="auto" w:fill="FFFFFF"/>
            <w:tcMar>
              <w:top w:w="60" w:type="dxa"/>
              <w:left w:w="90" w:type="dxa"/>
              <w:bottom w:w="60" w:type="dxa"/>
              <w:right w:w="90" w:type="dxa"/>
            </w:tcMar>
            <w:vAlign w:val="center"/>
          </w:tcPr>
          <w:p w14:paraId="5E4F8C29" w14:textId="77777777" w:rsidR="00223E9C" w:rsidRDefault="00000000">
            <w:pPr>
              <w:spacing w:after="0"/>
            </w:pPr>
            <w:r>
              <w:rPr>
                <w:rFonts w:ascii="Arial" w:eastAsia="Arial" w:hAnsi="Arial"/>
                <w:color w:val="1E1E1E"/>
                <w:sz w:val="18"/>
              </w:rPr>
              <w:t>Engineering Workshop – Minor SW Allowance</w:t>
            </w:r>
          </w:p>
        </w:tc>
        <w:tc>
          <w:tcPr>
            <w:tcW w:w="1701" w:type="dxa"/>
            <w:shd w:val="clear" w:color="auto" w:fill="FFFFFF"/>
            <w:tcMar>
              <w:top w:w="60" w:type="dxa"/>
              <w:left w:w="90" w:type="dxa"/>
              <w:bottom w:w="60" w:type="dxa"/>
              <w:right w:w="90" w:type="dxa"/>
            </w:tcMar>
            <w:vAlign w:val="center"/>
          </w:tcPr>
          <w:p w14:paraId="2CC0E72C" w14:textId="77777777" w:rsidR="00223E9C" w:rsidRDefault="00000000">
            <w:r>
              <w:t>$5,900.00</w:t>
            </w:r>
          </w:p>
        </w:tc>
        <w:tc>
          <w:tcPr>
            <w:tcW w:w="3175" w:type="dxa"/>
            <w:shd w:val="clear" w:color="auto" w:fill="FFFFFF"/>
            <w:tcMar>
              <w:top w:w="60" w:type="dxa"/>
              <w:left w:w="90" w:type="dxa"/>
              <w:bottom w:w="60" w:type="dxa"/>
              <w:right w:w="90" w:type="dxa"/>
            </w:tcMar>
            <w:vAlign w:val="center"/>
          </w:tcPr>
          <w:p w14:paraId="7F715A7F" w14:textId="77777777" w:rsidR="00223E9C" w:rsidRDefault="00000000">
            <w:pPr>
              <w:spacing w:after="0"/>
              <w:jc w:val="right"/>
            </w:pPr>
            <w:r>
              <w:rPr>
                <w:rFonts w:ascii="Arial" w:eastAsia="Arial" w:hAnsi="Arial"/>
                <w:color w:val="1E1E1E"/>
                <w:sz w:val="18"/>
              </w:rPr>
              <w:t>Allowance only; no fully measured SW network carried from the issued documentation.</w:t>
            </w:r>
          </w:p>
        </w:tc>
      </w:tr>
      <w:tr w:rsidR="00223E9C" w14:paraId="360D1B6F" w14:textId="77777777">
        <w:trPr>
          <w:cantSplit/>
          <w:jc w:val="center"/>
        </w:trPr>
        <w:tc>
          <w:tcPr>
            <w:tcW w:w="1191" w:type="dxa"/>
            <w:shd w:val="clear" w:color="auto" w:fill="FFFFFF"/>
            <w:tcMar>
              <w:top w:w="60" w:type="dxa"/>
              <w:left w:w="90" w:type="dxa"/>
              <w:bottom w:w="60" w:type="dxa"/>
              <w:right w:w="90" w:type="dxa"/>
            </w:tcMar>
            <w:vAlign w:val="center"/>
          </w:tcPr>
          <w:p w14:paraId="1D446302" w14:textId="77777777" w:rsidR="00223E9C" w:rsidRDefault="00000000">
            <w:pPr>
              <w:spacing w:after="0"/>
            </w:pPr>
            <w:r>
              <w:rPr>
                <w:rFonts w:ascii="Arial" w:eastAsia="Arial" w:hAnsi="Arial"/>
                <w:color w:val="1E1E1E"/>
                <w:sz w:val="18"/>
              </w:rPr>
              <w:t>ROK076</w:t>
            </w:r>
          </w:p>
        </w:tc>
        <w:tc>
          <w:tcPr>
            <w:tcW w:w="3572" w:type="dxa"/>
            <w:shd w:val="clear" w:color="auto" w:fill="FFFFFF"/>
            <w:tcMar>
              <w:top w:w="60" w:type="dxa"/>
              <w:left w:w="90" w:type="dxa"/>
              <w:bottom w:w="60" w:type="dxa"/>
              <w:right w:w="90" w:type="dxa"/>
            </w:tcMar>
            <w:vAlign w:val="center"/>
          </w:tcPr>
          <w:p w14:paraId="63970D4E" w14:textId="77777777" w:rsidR="00223E9C" w:rsidRDefault="00000000">
            <w:pPr>
              <w:spacing w:after="0"/>
            </w:pPr>
            <w:r>
              <w:rPr>
                <w:rFonts w:ascii="Arial" w:eastAsia="Arial" w:hAnsi="Arial"/>
                <w:color w:val="1E1E1E"/>
                <w:sz w:val="18"/>
              </w:rPr>
              <w:t>Horticulture – SW Placeholder Allowance</w:t>
            </w:r>
          </w:p>
        </w:tc>
        <w:tc>
          <w:tcPr>
            <w:tcW w:w="1701" w:type="dxa"/>
            <w:shd w:val="clear" w:color="auto" w:fill="FFFFFF"/>
            <w:tcMar>
              <w:top w:w="60" w:type="dxa"/>
              <w:left w:w="90" w:type="dxa"/>
              <w:bottom w:w="60" w:type="dxa"/>
              <w:right w:w="90" w:type="dxa"/>
            </w:tcMar>
            <w:vAlign w:val="center"/>
          </w:tcPr>
          <w:p w14:paraId="34E6516A" w14:textId="77777777" w:rsidR="00223E9C" w:rsidRDefault="00000000">
            <w:r>
              <w:t>$41,300.00</w:t>
            </w:r>
          </w:p>
        </w:tc>
        <w:tc>
          <w:tcPr>
            <w:tcW w:w="3175" w:type="dxa"/>
            <w:shd w:val="clear" w:color="auto" w:fill="FFFFFF"/>
            <w:tcMar>
              <w:top w:w="60" w:type="dxa"/>
              <w:left w:w="90" w:type="dxa"/>
              <w:bottom w:w="60" w:type="dxa"/>
              <w:right w:w="90" w:type="dxa"/>
            </w:tcMar>
            <w:vAlign w:val="center"/>
          </w:tcPr>
          <w:p w14:paraId="02CE0E74" w14:textId="77777777" w:rsidR="00223E9C" w:rsidRDefault="00000000">
            <w:pPr>
              <w:spacing w:after="0"/>
              <w:jc w:val="right"/>
            </w:pPr>
            <w:r>
              <w:rPr>
                <w:rFonts w:ascii="Arial" w:eastAsia="Arial" w:hAnsi="Arial"/>
                <w:color w:val="1E1E1E"/>
                <w:sz w:val="18"/>
              </w:rPr>
              <w:t>Placeholder only pending issue of referenced horticulture siteworks documentation.</w:t>
            </w:r>
          </w:p>
        </w:tc>
      </w:tr>
      <w:tr w:rsidR="00223E9C" w14:paraId="353518BD" w14:textId="77777777">
        <w:trPr>
          <w:cantSplit/>
          <w:jc w:val="center"/>
        </w:trPr>
        <w:tc>
          <w:tcPr>
            <w:tcW w:w="1191" w:type="dxa"/>
            <w:shd w:val="clear" w:color="auto" w:fill="FFFFFF"/>
            <w:tcMar>
              <w:top w:w="60" w:type="dxa"/>
              <w:left w:w="90" w:type="dxa"/>
              <w:bottom w:w="60" w:type="dxa"/>
              <w:right w:w="90" w:type="dxa"/>
            </w:tcMar>
            <w:vAlign w:val="center"/>
          </w:tcPr>
          <w:p w14:paraId="2FE23A02" w14:textId="77777777" w:rsidR="00223E9C" w:rsidRDefault="00000000">
            <w:pPr>
              <w:spacing w:after="0"/>
            </w:pPr>
            <w:r>
              <w:rPr>
                <w:rFonts w:ascii="Arial" w:eastAsia="Arial" w:hAnsi="Arial"/>
                <w:b/>
                <w:color w:val="1E1E1E"/>
                <w:sz w:val="18"/>
              </w:rPr>
              <w:t>TOTAL</w:t>
            </w:r>
          </w:p>
        </w:tc>
        <w:tc>
          <w:tcPr>
            <w:tcW w:w="3572" w:type="dxa"/>
            <w:shd w:val="clear" w:color="auto" w:fill="FFFFFF"/>
            <w:tcMar>
              <w:top w:w="60" w:type="dxa"/>
              <w:left w:w="90" w:type="dxa"/>
              <w:bottom w:w="60" w:type="dxa"/>
              <w:right w:w="90" w:type="dxa"/>
            </w:tcMar>
            <w:vAlign w:val="center"/>
          </w:tcPr>
          <w:p w14:paraId="14D8308D" w14:textId="77777777" w:rsidR="00223E9C" w:rsidRDefault="00000000">
            <w:pPr>
              <w:spacing w:after="0"/>
            </w:pPr>
            <w:r>
              <w:rPr>
                <w:rFonts w:ascii="Arial" w:eastAsia="Arial" w:hAnsi="Arial"/>
                <w:b/>
                <w:color w:val="1E1E1E"/>
                <w:sz w:val="18"/>
              </w:rPr>
              <w:t>Civil Stormwater Tender Carry</w:t>
            </w:r>
          </w:p>
        </w:tc>
        <w:tc>
          <w:tcPr>
            <w:tcW w:w="1701" w:type="dxa"/>
            <w:shd w:val="clear" w:color="auto" w:fill="FFFFFF"/>
            <w:tcMar>
              <w:top w:w="60" w:type="dxa"/>
              <w:left w:w="90" w:type="dxa"/>
              <w:bottom w:w="60" w:type="dxa"/>
              <w:right w:w="90" w:type="dxa"/>
            </w:tcMar>
            <w:vAlign w:val="center"/>
          </w:tcPr>
          <w:p w14:paraId="44CB522F" w14:textId="77777777" w:rsidR="00223E9C" w:rsidRDefault="00000000">
            <w:r>
              <w:t>$549,803.30</w:t>
            </w:r>
          </w:p>
        </w:tc>
        <w:tc>
          <w:tcPr>
            <w:tcW w:w="3175" w:type="dxa"/>
            <w:shd w:val="clear" w:color="auto" w:fill="FFFFFF"/>
            <w:tcMar>
              <w:top w:w="60" w:type="dxa"/>
              <w:left w:w="90" w:type="dxa"/>
              <w:bottom w:w="60" w:type="dxa"/>
              <w:right w:w="90" w:type="dxa"/>
            </w:tcMar>
            <w:vAlign w:val="center"/>
          </w:tcPr>
          <w:p w14:paraId="471CC16C" w14:textId="77777777" w:rsidR="00223E9C" w:rsidRDefault="00000000">
            <w:pPr>
              <w:spacing w:after="0"/>
              <w:jc w:val="right"/>
            </w:pPr>
            <w:r>
              <w:rPr>
                <w:rFonts w:ascii="Arial" w:eastAsia="Arial" w:hAnsi="Arial"/>
                <w:b/>
                <w:color w:val="1E1E1E"/>
                <w:sz w:val="18"/>
              </w:rPr>
              <w:t>Total value carried by work area, excluding GST.</w:t>
            </w:r>
          </w:p>
        </w:tc>
      </w:tr>
    </w:tbl>
    <w:p w14:paraId="5102CF98" w14:textId="77777777" w:rsidR="00223E9C" w:rsidRDefault="00223E9C"/>
    <w:p w14:paraId="73E2D840" w14:textId="77777777" w:rsidR="00223E9C" w:rsidRDefault="00000000">
      <w:pPr>
        <w:spacing w:after="140"/>
      </w:pPr>
      <w:r>
        <w:rPr>
          <w:sz w:val="20"/>
        </w:rPr>
        <w:t>Base building values above include an allocated share of project-wide preliminaries, project management, QA, as-constructed documentation and closeout so that the pricing can be read by building rather than by a separate project preliminaries line.</w:t>
      </w:r>
    </w:p>
    <w:p w14:paraId="608F0DE1" w14:textId="77777777" w:rsidR="00223E9C" w:rsidRDefault="00000000">
      <w:pPr>
        <w:pStyle w:val="Heading1"/>
        <w:spacing w:before="0"/>
      </w:pPr>
      <w:r>
        <w:rPr>
          <w:rFonts w:ascii="Arial" w:eastAsia="Arial" w:hAnsi="Arial"/>
          <w:color w:val="1F4E79"/>
          <w:sz w:val="26"/>
        </w:rPr>
        <w:t>Base Building Allocation Summary</w:t>
      </w:r>
    </w:p>
    <w:tbl>
      <w:tblPr>
        <w:tblStyle w:val="TableGrid"/>
        <w:tblW w:w="0" w:type="auto"/>
        <w:jc w:val="center"/>
        <w:tblLook w:val="04A0" w:firstRow="1" w:lastRow="0" w:firstColumn="1" w:lastColumn="0" w:noHBand="0" w:noVBand="1"/>
      </w:tblPr>
      <w:tblGrid>
        <w:gridCol w:w="1134"/>
        <w:gridCol w:w="1701"/>
        <w:gridCol w:w="2494"/>
        <w:gridCol w:w="1701"/>
        <w:gridCol w:w="2608"/>
      </w:tblGrid>
      <w:tr w:rsidR="00223E9C" w14:paraId="4C4F2D8C" w14:textId="77777777">
        <w:trPr>
          <w:cantSplit/>
          <w:jc w:val="center"/>
        </w:trPr>
        <w:tc>
          <w:tcPr>
            <w:tcW w:w="1134" w:type="dxa"/>
            <w:shd w:val="clear" w:color="auto" w:fill="D9EAF7"/>
            <w:tcMar>
              <w:top w:w="60" w:type="dxa"/>
              <w:left w:w="90" w:type="dxa"/>
              <w:bottom w:w="60" w:type="dxa"/>
              <w:right w:w="90" w:type="dxa"/>
            </w:tcMar>
            <w:vAlign w:val="center"/>
          </w:tcPr>
          <w:p w14:paraId="6B1449AD" w14:textId="77777777" w:rsidR="00223E9C" w:rsidRDefault="00000000">
            <w:pPr>
              <w:spacing w:after="0"/>
            </w:pPr>
            <w:r>
              <w:rPr>
                <w:rFonts w:ascii="Arial" w:eastAsia="Arial" w:hAnsi="Arial"/>
                <w:b/>
                <w:color w:val="1F4E79"/>
                <w:sz w:val="17"/>
              </w:rPr>
              <w:t>Code</w:t>
            </w:r>
          </w:p>
        </w:tc>
        <w:tc>
          <w:tcPr>
            <w:tcW w:w="1701" w:type="dxa"/>
            <w:shd w:val="clear" w:color="auto" w:fill="D9EAF7"/>
            <w:tcMar>
              <w:top w:w="60" w:type="dxa"/>
              <w:left w:w="90" w:type="dxa"/>
              <w:bottom w:w="60" w:type="dxa"/>
              <w:right w:w="90" w:type="dxa"/>
            </w:tcMar>
            <w:vAlign w:val="center"/>
          </w:tcPr>
          <w:p w14:paraId="045B62FE" w14:textId="77777777" w:rsidR="00223E9C" w:rsidRDefault="00000000">
            <w:pPr>
              <w:spacing w:after="0"/>
            </w:pPr>
            <w:r>
              <w:rPr>
                <w:rFonts w:ascii="Arial" w:eastAsia="Arial" w:hAnsi="Arial"/>
                <w:b/>
                <w:color w:val="1F4E79"/>
                <w:sz w:val="17"/>
              </w:rPr>
              <w:t>Direct Measured Works</w:t>
            </w:r>
          </w:p>
        </w:tc>
        <w:tc>
          <w:tcPr>
            <w:tcW w:w="2494" w:type="dxa"/>
            <w:shd w:val="clear" w:color="auto" w:fill="D9EAF7"/>
            <w:tcMar>
              <w:top w:w="60" w:type="dxa"/>
              <w:left w:w="90" w:type="dxa"/>
              <w:bottom w:w="60" w:type="dxa"/>
              <w:right w:w="90" w:type="dxa"/>
            </w:tcMar>
            <w:vAlign w:val="center"/>
          </w:tcPr>
          <w:p w14:paraId="40F1688A" w14:textId="77777777" w:rsidR="00223E9C" w:rsidRDefault="00000000">
            <w:pPr>
              <w:spacing w:after="0"/>
            </w:pPr>
            <w:r>
              <w:rPr>
                <w:rFonts w:ascii="Arial" w:eastAsia="Arial" w:hAnsi="Arial"/>
                <w:b/>
                <w:color w:val="1F4E79"/>
                <w:sz w:val="17"/>
              </w:rPr>
              <w:t>Allocated Project Preliminaries / QA</w:t>
            </w:r>
          </w:p>
        </w:tc>
        <w:tc>
          <w:tcPr>
            <w:tcW w:w="1701" w:type="dxa"/>
            <w:shd w:val="clear" w:color="auto" w:fill="D9EAF7"/>
            <w:tcMar>
              <w:top w:w="60" w:type="dxa"/>
              <w:left w:w="90" w:type="dxa"/>
              <w:bottom w:w="60" w:type="dxa"/>
              <w:right w:w="90" w:type="dxa"/>
            </w:tcMar>
            <w:vAlign w:val="center"/>
          </w:tcPr>
          <w:p w14:paraId="08444DCD" w14:textId="77777777" w:rsidR="00223E9C" w:rsidRDefault="00000000">
            <w:pPr>
              <w:spacing w:after="0"/>
            </w:pPr>
            <w:r>
              <w:rPr>
                <w:rFonts w:ascii="Arial" w:eastAsia="Arial" w:hAnsi="Arial"/>
                <w:b/>
                <w:color w:val="1F4E79"/>
                <w:sz w:val="17"/>
              </w:rPr>
              <w:t>Base Total ex GST</w:t>
            </w:r>
          </w:p>
        </w:tc>
        <w:tc>
          <w:tcPr>
            <w:tcW w:w="2608" w:type="dxa"/>
            <w:shd w:val="clear" w:color="auto" w:fill="D9EAF7"/>
            <w:tcMar>
              <w:top w:w="60" w:type="dxa"/>
              <w:left w:w="90" w:type="dxa"/>
              <w:bottom w:w="60" w:type="dxa"/>
              <w:right w:w="90" w:type="dxa"/>
            </w:tcMar>
            <w:vAlign w:val="center"/>
          </w:tcPr>
          <w:p w14:paraId="3F6978E1" w14:textId="77777777" w:rsidR="00223E9C" w:rsidRDefault="00000000">
            <w:pPr>
              <w:spacing w:after="0"/>
            </w:pPr>
            <w:r>
              <w:rPr>
                <w:rFonts w:ascii="Arial" w:eastAsia="Arial" w:hAnsi="Arial"/>
                <w:b/>
                <w:color w:val="1F4E79"/>
                <w:sz w:val="17"/>
              </w:rPr>
              <w:t>Note</w:t>
            </w:r>
          </w:p>
        </w:tc>
      </w:tr>
      <w:tr w:rsidR="00223E9C" w14:paraId="64CC89C7" w14:textId="77777777">
        <w:trPr>
          <w:cantSplit/>
          <w:jc w:val="center"/>
        </w:trPr>
        <w:tc>
          <w:tcPr>
            <w:tcW w:w="1134" w:type="dxa"/>
            <w:shd w:val="clear" w:color="auto" w:fill="FFFFFF"/>
            <w:tcMar>
              <w:top w:w="60" w:type="dxa"/>
              <w:left w:w="90" w:type="dxa"/>
              <w:bottom w:w="60" w:type="dxa"/>
              <w:right w:w="90" w:type="dxa"/>
            </w:tcMar>
            <w:vAlign w:val="center"/>
          </w:tcPr>
          <w:p w14:paraId="14933D96" w14:textId="77777777" w:rsidR="00223E9C" w:rsidRDefault="00000000">
            <w:pPr>
              <w:spacing w:after="0"/>
            </w:pPr>
            <w:r>
              <w:rPr>
                <w:rFonts w:ascii="Arial" w:eastAsia="Arial" w:hAnsi="Arial"/>
                <w:color w:val="1E1E1E"/>
                <w:sz w:val="18"/>
              </w:rPr>
              <w:t>ROK092</w:t>
            </w:r>
          </w:p>
        </w:tc>
        <w:tc>
          <w:tcPr>
            <w:tcW w:w="1701" w:type="dxa"/>
            <w:shd w:val="clear" w:color="auto" w:fill="FFFFFF"/>
            <w:tcMar>
              <w:top w:w="60" w:type="dxa"/>
              <w:left w:w="90" w:type="dxa"/>
              <w:bottom w:w="60" w:type="dxa"/>
              <w:right w:w="90" w:type="dxa"/>
            </w:tcMar>
            <w:vAlign w:val="center"/>
          </w:tcPr>
          <w:p w14:paraId="6FAE6248" w14:textId="77777777" w:rsidR="00223E9C" w:rsidRDefault="00000000">
            <w:r>
              <w:t>$296,102.12</w:t>
            </w:r>
          </w:p>
        </w:tc>
        <w:tc>
          <w:tcPr>
            <w:tcW w:w="2494" w:type="dxa"/>
            <w:shd w:val="clear" w:color="auto" w:fill="FFFFFF"/>
            <w:tcMar>
              <w:top w:w="60" w:type="dxa"/>
              <w:left w:w="90" w:type="dxa"/>
              <w:bottom w:w="60" w:type="dxa"/>
              <w:right w:w="90" w:type="dxa"/>
            </w:tcMar>
            <w:vAlign w:val="center"/>
          </w:tcPr>
          <w:p w14:paraId="0FFD463E" w14:textId="77777777" w:rsidR="00223E9C" w:rsidRDefault="00000000">
            <w:r>
              <w:t>$27,211.98</w:t>
            </w:r>
          </w:p>
        </w:tc>
        <w:tc>
          <w:tcPr>
            <w:tcW w:w="1701" w:type="dxa"/>
            <w:shd w:val="clear" w:color="auto" w:fill="FFFFFF"/>
            <w:tcMar>
              <w:top w:w="60" w:type="dxa"/>
              <w:left w:w="90" w:type="dxa"/>
              <w:bottom w:w="60" w:type="dxa"/>
              <w:right w:w="90" w:type="dxa"/>
            </w:tcMar>
            <w:vAlign w:val="center"/>
          </w:tcPr>
          <w:p w14:paraId="027C6329" w14:textId="77777777" w:rsidR="00223E9C" w:rsidRDefault="00000000">
            <w:r>
              <w:t>$323,314.10</w:t>
            </w:r>
          </w:p>
        </w:tc>
        <w:tc>
          <w:tcPr>
            <w:tcW w:w="2608" w:type="dxa"/>
            <w:shd w:val="clear" w:color="auto" w:fill="FFFFFF"/>
            <w:tcMar>
              <w:top w:w="60" w:type="dxa"/>
              <w:left w:w="90" w:type="dxa"/>
              <w:bottom w:w="60" w:type="dxa"/>
              <w:right w:w="90" w:type="dxa"/>
            </w:tcMar>
            <w:vAlign w:val="center"/>
          </w:tcPr>
          <w:p w14:paraId="78F4DCEE" w14:textId="77777777" w:rsidR="00223E9C" w:rsidRDefault="00000000">
            <w:pPr>
              <w:spacing w:after="0"/>
              <w:jc w:val="right"/>
            </w:pPr>
            <w:r>
              <w:rPr>
                <w:rFonts w:ascii="Arial" w:eastAsia="Arial" w:hAnsi="Arial"/>
                <w:color w:val="1E1E1E"/>
                <w:sz w:val="18"/>
              </w:rPr>
              <w:t>Major external SW reticulation and structures package.</w:t>
            </w:r>
          </w:p>
        </w:tc>
      </w:tr>
      <w:tr w:rsidR="00223E9C" w14:paraId="1D3B008F" w14:textId="77777777">
        <w:trPr>
          <w:cantSplit/>
          <w:jc w:val="center"/>
        </w:trPr>
        <w:tc>
          <w:tcPr>
            <w:tcW w:w="1134" w:type="dxa"/>
            <w:shd w:val="clear" w:color="auto" w:fill="FFFFFF"/>
            <w:tcMar>
              <w:top w:w="60" w:type="dxa"/>
              <w:left w:w="90" w:type="dxa"/>
              <w:bottom w:w="60" w:type="dxa"/>
              <w:right w:w="90" w:type="dxa"/>
            </w:tcMar>
            <w:vAlign w:val="center"/>
          </w:tcPr>
          <w:p w14:paraId="15CE76AE" w14:textId="77777777" w:rsidR="00223E9C" w:rsidRDefault="00000000">
            <w:pPr>
              <w:spacing w:after="0"/>
            </w:pPr>
            <w:r>
              <w:rPr>
                <w:rFonts w:ascii="Arial" w:eastAsia="Arial" w:hAnsi="Arial"/>
                <w:color w:val="1E1E1E"/>
                <w:sz w:val="18"/>
              </w:rPr>
              <w:t>ROK036</w:t>
            </w:r>
          </w:p>
        </w:tc>
        <w:tc>
          <w:tcPr>
            <w:tcW w:w="1701" w:type="dxa"/>
            <w:shd w:val="clear" w:color="auto" w:fill="FFFFFF"/>
            <w:tcMar>
              <w:top w:w="60" w:type="dxa"/>
              <w:left w:w="90" w:type="dxa"/>
              <w:bottom w:w="60" w:type="dxa"/>
              <w:right w:w="90" w:type="dxa"/>
            </w:tcMar>
            <w:vAlign w:val="center"/>
          </w:tcPr>
          <w:p w14:paraId="2CABAD74" w14:textId="77777777" w:rsidR="00223E9C" w:rsidRDefault="00000000">
            <w:r>
              <w:t>$80,005.18</w:t>
            </w:r>
          </w:p>
        </w:tc>
        <w:tc>
          <w:tcPr>
            <w:tcW w:w="2494" w:type="dxa"/>
            <w:shd w:val="clear" w:color="auto" w:fill="FFFFFF"/>
            <w:tcMar>
              <w:top w:w="60" w:type="dxa"/>
              <w:left w:w="90" w:type="dxa"/>
              <w:bottom w:w="60" w:type="dxa"/>
              <w:right w:w="90" w:type="dxa"/>
            </w:tcMar>
            <w:vAlign w:val="center"/>
          </w:tcPr>
          <w:p w14:paraId="512A167A" w14:textId="77777777" w:rsidR="00223E9C" w:rsidRDefault="00000000">
            <w:r>
              <w:t>$7,352.58</w:t>
            </w:r>
          </w:p>
        </w:tc>
        <w:tc>
          <w:tcPr>
            <w:tcW w:w="1701" w:type="dxa"/>
            <w:shd w:val="clear" w:color="auto" w:fill="FFFFFF"/>
            <w:tcMar>
              <w:top w:w="60" w:type="dxa"/>
              <w:left w:w="90" w:type="dxa"/>
              <w:bottom w:w="60" w:type="dxa"/>
              <w:right w:w="90" w:type="dxa"/>
            </w:tcMar>
            <w:vAlign w:val="center"/>
          </w:tcPr>
          <w:p w14:paraId="56AD3045" w14:textId="77777777" w:rsidR="00223E9C" w:rsidRDefault="00000000">
            <w:r>
              <w:t>$87,357.76</w:t>
            </w:r>
          </w:p>
        </w:tc>
        <w:tc>
          <w:tcPr>
            <w:tcW w:w="2608" w:type="dxa"/>
            <w:shd w:val="clear" w:color="auto" w:fill="FFFFFF"/>
            <w:tcMar>
              <w:top w:w="60" w:type="dxa"/>
              <w:left w:w="90" w:type="dxa"/>
              <w:bottom w:w="60" w:type="dxa"/>
              <w:right w:w="90" w:type="dxa"/>
            </w:tcMar>
            <w:vAlign w:val="center"/>
          </w:tcPr>
          <w:p w14:paraId="4D219AC3" w14:textId="77777777" w:rsidR="00223E9C" w:rsidRDefault="00000000">
            <w:pPr>
              <w:spacing w:after="0"/>
              <w:jc w:val="right"/>
            </w:pPr>
            <w:r>
              <w:rPr>
                <w:rFonts w:ascii="Arial" w:eastAsia="Arial" w:hAnsi="Arial"/>
                <w:color w:val="1E1E1E"/>
                <w:sz w:val="18"/>
              </w:rPr>
              <w:t>Measured Building 36 SW package.</w:t>
            </w:r>
          </w:p>
        </w:tc>
      </w:tr>
      <w:tr w:rsidR="00223E9C" w14:paraId="25ED3526" w14:textId="77777777">
        <w:trPr>
          <w:cantSplit/>
          <w:jc w:val="center"/>
        </w:trPr>
        <w:tc>
          <w:tcPr>
            <w:tcW w:w="1134" w:type="dxa"/>
            <w:shd w:val="clear" w:color="auto" w:fill="FFFFFF"/>
            <w:tcMar>
              <w:top w:w="60" w:type="dxa"/>
              <w:left w:w="90" w:type="dxa"/>
              <w:bottom w:w="60" w:type="dxa"/>
              <w:right w:w="90" w:type="dxa"/>
            </w:tcMar>
            <w:vAlign w:val="center"/>
          </w:tcPr>
          <w:p w14:paraId="7B913FFE" w14:textId="77777777" w:rsidR="00223E9C" w:rsidRDefault="00000000">
            <w:pPr>
              <w:spacing w:after="0"/>
            </w:pPr>
            <w:r>
              <w:rPr>
                <w:rFonts w:ascii="Arial" w:eastAsia="Arial" w:hAnsi="Arial"/>
                <w:color w:val="1E1E1E"/>
                <w:sz w:val="18"/>
              </w:rPr>
              <w:t>ROK033</w:t>
            </w:r>
          </w:p>
        </w:tc>
        <w:tc>
          <w:tcPr>
            <w:tcW w:w="1701" w:type="dxa"/>
            <w:shd w:val="clear" w:color="auto" w:fill="FFFFFF"/>
            <w:tcMar>
              <w:top w:w="60" w:type="dxa"/>
              <w:left w:w="90" w:type="dxa"/>
              <w:bottom w:w="60" w:type="dxa"/>
              <w:right w:w="90" w:type="dxa"/>
            </w:tcMar>
            <w:vAlign w:val="center"/>
          </w:tcPr>
          <w:p w14:paraId="0E50EF82" w14:textId="77777777" w:rsidR="00223E9C" w:rsidRDefault="00000000">
            <w:r>
              <w:t>$9,086.00</w:t>
            </w:r>
          </w:p>
        </w:tc>
        <w:tc>
          <w:tcPr>
            <w:tcW w:w="2494" w:type="dxa"/>
            <w:shd w:val="clear" w:color="auto" w:fill="FFFFFF"/>
            <w:tcMar>
              <w:top w:w="60" w:type="dxa"/>
              <w:left w:w="90" w:type="dxa"/>
              <w:bottom w:w="60" w:type="dxa"/>
              <w:right w:w="90" w:type="dxa"/>
            </w:tcMar>
            <w:vAlign w:val="center"/>
          </w:tcPr>
          <w:p w14:paraId="520107FF" w14:textId="77777777" w:rsidR="00223E9C" w:rsidRDefault="00000000">
            <w:r>
              <w:t>$835.44</w:t>
            </w:r>
          </w:p>
        </w:tc>
        <w:tc>
          <w:tcPr>
            <w:tcW w:w="1701" w:type="dxa"/>
            <w:shd w:val="clear" w:color="auto" w:fill="FFFFFF"/>
            <w:tcMar>
              <w:top w:w="60" w:type="dxa"/>
              <w:left w:w="90" w:type="dxa"/>
              <w:bottom w:w="60" w:type="dxa"/>
              <w:right w:w="90" w:type="dxa"/>
            </w:tcMar>
            <w:vAlign w:val="center"/>
          </w:tcPr>
          <w:p w14:paraId="0C9C9D34" w14:textId="77777777" w:rsidR="00223E9C" w:rsidRDefault="00000000">
            <w:r>
              <w:t>$9,921.44</w:t>
            </w:r>
          </w:p>
        </w:tc>
        <w:tc>
          <w:tcPr>
            <w:tcW w:w="2608" w:type="dxa"/>
            <w:shd w:val="clear" w:color="auto" w:fill="FFFFFF"/>
            <w:tcMar>
              <w:top w:w="60" w:type="dxa"/>
              <w:left w:w="90" w:type="dxa"/>
              <w:bottom w:w="60" w:type="dxa"/>
              <w:right w:w="90" w:type="dxa"/>
            </w:tcMar>
            <w:vAlign w:val="center"/>
          </w:tcPr>
          <w:p w14:paraId="6F478604" w14:textId="77777777" w:rsidR="00223E9C" w:rsidRDefault="00000000">
            <w:pPr>
              <w:spacing w:after="0"/>
              <w:jc w:val="right"/>
            </w:pPr>
            <w:r>
              <w:rPr>
                <w:rFonts w:ascii="Arial" w:eastAsia="Arial" w:hAnsi="Arial"/>
                <w:color w:val="1E1E1E"/>
                <w:sz w:val="18"/>
              </w:rPr>
              <w:t>Minor lift-pit-related SW allowance.</w:t>
            </w:r>
          </w:p>
        </w:tc>
      </w:tr>
      <w:tr w:rsidR="00223E9C" w14:paraId="037A2181" w14:textId="77777777">
        <w:trPr>
          <w:cantSplit/>
          <w:jc w:val="center"/>
        </w:trPr>
        <w:tc>
          <w:tcPr>
            <w:tcW w:w="1134" w:type="dxa"/>
            <w:shd w:val="clear" w:color="auto" w:fill="FFFFFF"/>
            <w:tcMar>
              <w:top w:w="60" w:type="dxa"/>
              <w:left w:w="90" w:type="dxa"/>
              <w:bottom w:w="60" w:type="dxa"/>
              <w:right w:w="90" w:type="dxa"/>
            </w:tcMar>
            <w:vAlign w:val="center"/>
          </w:tcPr>
          <w:p w14:paraId="181CC9A6" w14:textId="77777777" w:rsidR="00223E9C" w:rsidRDefault="00000000">
            <w:pPr>
              <w:spacing w:after="0"/>
            </w:pPr>
            <w:r>
              <w:rPr>
                <w:rFonts w:ascii="Arial" w:eastAsia="Arial" w:hAnsi="Arial"/>
                <w:color w:val="1E1E1E"/>
                <w:sz w:val="18"/>
              </w:rPr>
              <w:t>ROK021A</w:t>
            </w:r>
          </w:p>
        </w:tc>
        <w:tc>
          <w:tcPr>
            <w:tcW w:w="1701" w:type="dxa"/>
            <w:shd w:val="clear" w:color="auto" w:fill="FFFFFF"/>
            <w:tcMar>
              <w:top w:w="60" w:type="dxa"/>
              <w:left w:w="90" w:type="dxa"/>
              <w:bottom w:w="60" w:type="dxa"/>
              <w:right w:w="90" w:type="dxa"/>
            </w:tcMar>
            <w:vAlign w:val="center"/>
          </w:tcPr>
          <w:p w14:paraId="2370ACCA" w14:textId="77777777" w:rsidR="00223E9C" w:rsidRDefault="00000000">
            <w:r>
              <w:t>$0.00</w:t>
            </w:r>
          </w:p>
        </w:tc>
        <w:tc>
          <w:tcPr>
            <w:tcW w:w="2494" w:type="dxa"/>
            <w:shd w:val="clear" w:color="auto" w:fill="FFFFFF"/>
            <w:tcMar>
              <w:top w:w="60" w:type="dxa"/>
              <w:left w:w="90" w:type="dxa"/>
              <w:bottom w:w="60" w:type="dxa"/>
              <w:right w:w="90" w:type="dxa"/>
            </w:tcMar>
            <w:vAlign w:val="center"/>
          </w:tcPr>
          <w:p w14:paraId="34A17FCD" w14:textId="77777777" w:rsidR="00223E9C" w:rsidRDefault="00000000">
            <w:r>
              <w:t>$0.00</w:t>
            </w:r>
          </w:p>
        </w:tc>
        <w:tc>
          <w:tcPr>
            <w:tcW w:w="1701" w:type="dxa"/>
            <w:shd w:val="clear" w:color="auto" w:fill="FFFFFF"/>
            <w:tcMar>
              <w:top w:w="60" w:type="dxa"/>
              <w:left w:w="90" w:type="dxa"/>
              <w:bottom w:w="60" w:type="dxa"/>
              <w:right w:w="90" w:type="dxa"/>
            </w:tcMar>
            <w:vAlign w:val="center"/>
          </w:tcPr>
          <w:p w14:paraId="32B09AB7" w14:textId="77777777" w:rsidR="00223E9C" w:rsidRDefault="00000000">
            <w:r>
              <w:t>$0.00</w:t>
            </w:r>
          </w:p>
        </w:tc>
        <w:tc>
          <w:tcPr>
            <w:tcW w:w="2608" w:type="dxa"/>
            <w:shd w:val="clear" w:color="auto" w:fill="FFFFFF"/>
            <w:tcMar>
              <w:top w:w="60" w:type="dxa"/>
              <w:left w:w="90" w:type="dxa"/>
              <w:bottom w:w="60" w:type="dxa"/>
              <w:right w:w="90" w:type="dxa"/>
            </w:tcMar>
            <w:vAlign w:val="center"/>
          </w:tcPr>
          <w:p w14:paraId="3C2C1DA5" w14:textId="77777777" w:rsidR="00223E9C" w:rsidRDefault="00000000">
            <w:pPr>
              <w:spacing w:after="0"/>
              <w:jc w:val="right"/>
            </w:pPr>
            <w:r>
              <w:rPr>
                <w:rFonts w:ascii="Arial" w:eastAsia="Arial" w:hAnsi="Arial"/>
                <w:color w:val="1E1E1E"/>
                <w:sz w:val="18"/>
              </w:rPr>
              <w:t>No measured base package carried.</w:t>
            </w:r>
          </w:p>
        </w:tc>
      </w:tr>
      <w:tr w:rsidR="00223E9C" w14:paraId="5825A195" w14:textId="77777777">
        <w:trPr>
          <w:cantSplit/>
          <w:jc w:val="center"/>
        </w:trPr>
        <w:tc>
          <w:tcPr>
            <w:tcW w:w="1134" w:type="dxa"/>
            <w:shd w:val="clear" w:color="auto" w:fill="FFFFFF"/>
            <w:tcMar>
              <w:top w:w="60" w:type="dxa"/>
              <w:left w:w="90" w:type="dxa"/>
              <w:bottom w:w="60" w:type="dxa"/>
              <w:right w:w="90" w:type="dxa"/>
            </w:tcMar>
            <w:vAlign w:val="center"/>
          </w:tcPr>
          <w:p w14:paraId="7F640E2D" w14:textId="77777777" w:rsidR="00223E9C" w:rsidRDefault="00000000">
            <w:pPr>
              <w:spacing w:after="0"/>
            </w:pPr>
            <w:r>
              <w:rPr>
                <w:rFonts w:ascii="Arial" w:eastAsia="Arial" w:hAnsi="Arial"/>
                <w:color w:val="1E1E1E"/>
                <w:sz w:val="18"/>
              </w:rPr>
              <w:t>ROK076</w:t>
            </w:r>
          </w:p>
        </w:tc>
        <w:tc>
          <w:tcPr>
            <w:tcW w:w="1701" w:type="dxa"/>
            <w:shd w:val="clear" w:color="auto" w:fill="FFFFFF"/>
            <w:tcMar>
              <w:top w:w="60" w:type="dxa"/>
              <w:left w:w="90" w:type="dxa"/>
              <w:bottom w:w="60" w:type="dxa"/>
              <w:right w:w="90" w:type="dxa"/>
            </w:tcMar>
            <w:vAlign w:val="center"/>
          </w:tcPr>
          <w:p w14:paraId="3C80DD04" w14:textId="77777777" w:rsidR="00223E9C" w:rsidRDefault="00000000">
            <w:r>
              <w:t>$0.00</w:t>
            </w:r>
          </w:p>
        </w:tc>
        <w:tc>
          <w:tcPr>
            <w:tcW w:w="2494" w:type="dxa"/>
            <w:shd w:val="clear" w:color="auto" w:fill="FFFFFF"/>
            <w:tcMar>
              <w:top w:w="60" w:type="dxa"/>
              <w:left w:w="90" w:type="dxa"/>
              <w:bottom w:w="60" w:type="dxa"/>
              <w:right w:w="90" w:type="dxa"/>
            </w:tcMar>
            <w:vAlign w:val="center"/>
          </w:tcPr>
          <w:p w14:paraId="36ABC848" w14:textId="77777777" w:rsidR="00223E9C" w:rsidRDefault="00000000">
            <w:r>
              <w:t>$0.00</w:t>
            </w:r>
          </w:p>
        </w:tc>
        <w:tc>
          <w:tcPr>
            <w:tcW w:w="1701" w:type="dxa"/>
            <w:shd w:val="clear" w:color="auto" w:fill="FFFFFF"/>
            <w:tcMar>
              <w:top w:w="60" w:type="dxa"/>
              <w:left w:w="90" w:type="dxa"/>
              <w:bottom w:w="60" w:type="dxa"/>
              <w:right w:w="90" w:type="dxa"/>
            </w:tcMar>
            <w:vAlign w:val="center"/>
          </w:tcPr>
          <w:p w14:paraId="772F4639" w14:textId="77777777" w:rsidR="00223E9C" w:rsidRDefault="00000000">
            <w:r>
              <w:t>$0.00</w:t>
            </w:r>
          </w:p>
        </w:tc>
        <w:tc>
          <w:tcPr>
            <w:tcW w:w="2608" w:type="dxa"/>
            <w:shd w:val="clear" w:color="auto" w:fill="FFFFFF"/>
            <w:tcMar>
              <w:top w:w="60" w:type="dxa"/>
              <w:left w:w="90" w:type="dxa"/>
              <w:bottom w:w="60" w:type="dxa"/>
              <w:right w:w="90" w:type="dxa"/>
            </w:tcMar>
            <w:vAlign w:val="center"/>
          </w:tcPr>
          <w:p w14:paraId="6BA5F144" w14:textId="77777777" w:rsidR="00223E9C" w:rsidRDefault="00000000">
            <w:pPr>
              <w:spacing w:after="0"/>
              <w:jc w:val="right"/>
            </w:pPr>
            <w:r>
              <w:rPr>
                <w:rFonts w:ascii="Arial" w:eastAsia="Arial" w:hAnsi="Arial"/>
                <w:color w:val="1E1E1E"/>
                <w:sz w:val="18"/>
              </w:rPr>
              <w:t>No measured base package carried.</w:t>
            </w:r>
          </w:p>
        </w:tc>
      </w:tr>
      <w:tr w:rsidR="00223E9C" w14:paraId="0719A80B" w14:textId="77777777">
        <w:trPr>
          <w:cantSplit/>
          <w:jc w:val="center"/>
        </w:trPr>
        <w:tc>
          <w:tcPr>
            <w:tcW w:w="1134" w:type="dxa"/>
            <w:shd w:val="clear" w:color="auto" w:fill="FFFFFF"/>
            <w:tcMar>
              <w:top w:w="60" w:type="dxa"/>
              <w:left w:w="90" w:type="dxa"/>
              <w:bottom w:w="60" w:type="dxa"/>
              <w:right w:w="90" w:type="dxa"/>
            </w:tcMar>
            <w:vAlign w:val="center"/>
          </w:tcPr>
          <w:p w14:paraId="36B4AFEA" w14:textId="77777777" w:rsidR="00223E9C" w:rsidRDefault="00000000">
            <w:pPr>
              <w:spacing w:after="0"/>
            </w:pPr>
            <w:r>
              <w:rPr>
                <w:rFonts w:ascii="Arial" w:eastAsia="Arial" w:hAnsi="Arial"/>
                <w:b/>
                <w:color w:val="1E1E1E"/>
                <w:sz w:val="18"/>
              </w:rPr>
              <w:t>TOTAL</w:t>
            </w:r>
          </w:p>
        </w:tc>
        <w:tc>
          <w:tcPr>
            <w:tcW w:w="1701" w:type="dxa"/>
            <w:shd w:val="clear" w:color="auto" w:fill="FFFFFF"/>
            <w:tcMar>
              <w:top w:w="60" w:type="dxa"/>
              <w:left w:w="90" w:type="dxa"/>
              <w:bottom w:w="60" w:type="dxa"/>
              <w:right w:w="90" w:type="dxa"/>
            </w:tcMar>
            <w:vAlign w:val="center"/>
          </w:tcPr>
          <w:p w14:paraId="4CCD753B" w14:textId="77777777" w:rsidR="00223E9C" w:rsidRDefault="00000000">
            <w:r>
              <w:t>$385,193.30</w:t>
            </w:r>
          </w:p>
        </w:tc>
        <w:tc>
          <w:tcPr>
            <w:tcW w:w="2494" w:type="dxa"/>
            <w:shd w:val="clear" w:color="auto" w:fill="FFFFFF"/>
            <w:tcMar>
              <w:top w:w="60" w:type="dxa"/>
              <w:left w:w="90" w:type="dxa"/>
              <w:bottom w:w="60" w:type="dxa"/>
              <w:right w:w="90" w:type="dxa"/>
            </w:tcMar>
            <w:vAlign w:val="center"/>
          </w:tcPr>
          <w:p w14:paraId="01172E61" w14:textId="77777777" w:rsidR="00223E9C" w:rsidRDefault="00000000">
            <w:r>
              <w:t>$35,400.00</w:t>
            </w:r>
          </w:p>
        </w:tc>
        <w:tc>
          <w:tcPr>
            <w:tcW w:w="1701" w:type="dxa"/>
            <w:shd w:val="clear" w:color="auto" w:fill="FFFFFF"/>
            <w:tcMar>
              <w:top w:w="60" w:type="dxa"/>
              <w:left w:w="90" w:type="dxa"/>
              <w:bottom w:w="60" w:type="dxa"/>
              <w:right w:w="90" w:type="dxa"/>
            </w:tcMar>
            <w:vAlign w:val="center"/>
          </w:tcPr>
          <w:p w14:paraId="715AFFD3" w14:textId="77777777" w:rsidR="00223E9C" w:rsidRDefault="00000000">
            <w:r>
              <w:t>$420,593.30</w:t>
            </w:r>
          </w:p>
        </w:tc>
        <w:tc>
          <w:tcPr>
            <w:tcW w:w="2608" w:type="dxa"/>
            <w:shd w:val="clear" w:color="auto" w:fill="FFFFFF"/>
            <w:tcMar>
              <w:top w:w="60" w:type="dxa"/>
              <w:left w:w="90" w:type="dxa"/>
              <w:bottom w:w="60" w:type="dxa"/>
              <w:right w:w="90" w:type="dxa"/>
            </w:tcMar>
            <w:vAlign w:val="center"/>
          </w:tcPr>
          <w:p w14:paraId="4B153185" w14:textId="77777777" w:rsidR="00223E9C" w:rsidRDefault="00000000">
            <w:pPr>
              <w:spacing w:after="0"/>
              <w:jc w:val="right"/>
            </w:pPr>
            <w:r>
              <w:rPr>
                <w:rFonts w:ascii="Arial" w:eastAsia="Arial" w:hAnsi="Arial"/>
                <w:b/>
                <w:color w:val="1E1E1E"/>
                <w:sz w:val="18"/>
              </w:rPr>
              <w:t>Measured base estimate only, excluding provisional sums / allowances.</w:t>
            </w:r>
          </w:p>
        </w:tc>
      </w:tr>
    </w:tbl>
    <w:p w14:paraId="7E50509C" w14:textId="77777777" w:rsidR="00223E9C" w:rsidRDefault="00223E9C"/>
    <w:p w14:paraId="6A316DBA" w14:textId="77777777" w:rsidR="00223E9C" w:rsidRDefault="00000000">
      <w:pPr>
        <w:pStyle w:val="Heading1"/>
        <w:spacing w:before="0"/>
      </w:pPr>
      <w:r>
        <w:rPr>
          <w:rFonts w:ascii="Arial" w:eastAsia="Arial" w:hAnsi="Arial"/>
          <w:color w:val="1F4E79"/>
          <w:sz w:val="26"/>
        </w:rPr>
        <w:t>Civil Design / Documentation Basis</w:t>
      </w:r>
    </w:p>
    <w:p w14:paraId="054B588F" w14:textId="77777777" w:rsidR="00223E9C" w:rsidRDefault="00000000">
      <w:pPr>
        <w:spacing w:after="0"/>
      </w:pPr>
      <w:r>
        <w:rPr>
          <w:rFonts w:ascii="Arial" w:eastAsia="Arial" w:hAnsi="Arial"/>
          <w:color w:val="1E1E1E"/>
          <w:sz w:val="18"/>
        </w:rPr>
        <w:t>This proposal has been prepared as a construct budget based on the current issued civil drawing binder. The price includes typical contractor coordination, setout inputs, QA, ITPs, as-constructed drawings and closeout documentation for the included civil stormwater scope. No allowance has been made for full civil redesign, professional design indemnity, consultant design certification or broader redesign of the stormwater network unless expressly instructed and separately valued.</w:t>
      </w:r>
    </w:p>
    <w:p w14:paraId="36910D36" w14:textId="77777777" w:rsidR="00223E9C" w:rsidRDefault="00000000">
      <w:pPr>
        <w:pStyle w:val="Heading1"/>
        <w:spacing w:before="0"/>
      </w:pPr>
      <w:r>
        <w:rPr>
          <w:rFonts w:ascii="Arial" w:eastAsia="Arial" w:hAnsi="Arial"/>
          <w:color w:val="1F4E79"/>
          <w:sz w:val="26"/>
        </w:rPr>
        <w:lastRenderedPageBreak/>
        <w:t>Noted Inclusions: Civil Stormwater Drainage Services</w:t>
      </w:r>
    </w:p>
    <w:p w14:paraId="75B4B159" w14:textId="77777777" w:rsidR="00223E9C" w:rsidRDefault="00000000">
      <w:pPr>
        <w:pStyle w:val="ListBullet"/>
        <w:spacing w:after="20"/>
      </w:pPr>
      <w:r>
        <w:rPr>
          <w:sz w:val="20"/>
        </w:rPr>
        <w:t>Supply, maintain and remove TriCore site establishments, project specific preliminaries, laydown/storage areas and mobilisation associated with the included civil stormwater scope.</w:t>
      </w:r>
    </w:p>
    <w:p w14:paraId="30049047" w14:textId="77777777" w:rsidR="00223E9C" w:rsidRDefault="00000000">
      <w:pPr>
        <w:pStyle w:val="ListBullet"/>
        <w:spacing w:after="20"/>
      </w:pPr>
      <w:r>
        <w:rPr>
          <w:sz w:val="20"/>
        </w:rPr>
        <w:t>Preparation and implementation of site-specific project management, WH&amp;S, environmental and QA documentation relevant to the included works.</w:t>
      </w:r>
    </w:p>
    <w:p w14:paraId="3A1FD1D4" w14:textId="77777777" w:rsidR="00223E9C" w:rsidRDefault="00000000">
      <w:pPr>
        <w:pStyle w:val="ListBullet"/>
        <w:spacing w:after="20"/>
      </w:pPr>
      <w:r>
        <w:rPr>
          <w:sz w:val="20"/>
        </w:rPr>
        <w:t>Coordination and attendance with consultant / builder inspections, meetings and operational permits for the included civil stormwater works.</w:t>
      </w:r>
    </w:p>
    <w:p w14:paraId="71C18A47" w14:textId="77777777" w:rsidR="00223E9C" w:rsidRDefault="00000000">
      <w:pPr>
        <w:pStyle w:val="ListBullet"/>
        <w:spacing w:after="20"/>
      </w:pPr>
      <w:r>
        <w:rPr>
          <w:sz w:val="20"/>
        </w:rPr>
        <w:t>Loading, handling and storage of required materials, equipment, machinery and tooling required to complete the included works.</w:t>
      </w:r>
    </w:p>
    <w:p w14:paraId="28E2C4F3" w14:textId="77777777" w:rsidR="00223E9C" w:rsidRDefault="00000000">
      <w:pPr>
        <w:pStyle w:val="ListBullet"/>
        <w:spacing w:after="20"/>
      </w:pPr>
      <w:r>
        <w:rPr>
          <w:sz w:val="20"/>
        </w:rPr>
        <w:t>Construction of civil stormwater drainage pipelines and precast structures.</w:t>
      </w:r>
    </w:p>
    <w:p w14:paraId="1EAA5B32" w14:textId="77777777" w:rsidR="00223E9C" w:rsidRDefault="00000000">
      <w:pPr>
        <w:pStyle w:val="ListBullet"/>
        <w:spacing w:after="20"/>
      </w:pPr>
      <w:r>
        <w:rPr>
          <w:sz w:val="20"/>
        </w:rPr>
        <w:t>Excavation, bedding, backfilling and compaction for the included stormwater trenches and structures.</w:t>
      </w:r>
    </w:p>
    <w:p w14:paraId="08795A7E" w14:textId="77777777" w:rsidR="00223E9C" w:rsidRDefault="00000000">
      <w:pPr>
        <w:pStyle w:val="ListBullet"/>
        <w:spacing w:after="20"/>
      </w:pPr>
      <w:r>
        <w:rPr>
          <w:sz w:val="20"/>
        </w:rPr>
        <w:t>Compaction testing to trench reinstatement for the included stormwater installations.</w:t>
      </w:r>
    </w:p>
    <w:p w14:paraId="329158A2" w14:textId="77777777" w:rsidR="00223E9C" w:rsidRDefault="00000000">
      <w:pPr>
        <w:pStyle w:val="ListBullet"/>
        <w:spacing w:after="20"/>
      </w:pPr>
      <w:r>
        <w:rPr>
          <w:sz w:val="20"/>
        </w:rPr>
        <w:t>Supply / installation / construction of stormwater pipelines using ribbed HDPE / BlackMAX, PVC SN8 or equivalent material suited to the documented application and final selection. RCP is excluded from this proposal.</w:t>
      </w:r>
    </w:p>
    <w:p w14:paraId="0D0215EC" w14:textId="77777777" w:rsidR="00223E9C" w:rsidRDefault="00000000">
      <w:pPr>
        <w:pStyle w:val="ListBullet"/>
        <w:spacing w:after="20"/>
      </w:pPr>
      <w:r>
        <w:rPr>
          <w:sz w:val="20"/>
        </w:rPr>
        <w:t>Supply / installation / construction of precast stormwater manholes, precast pits, precast surface inlets, precast gully pits, other precast stormwater structures and subsoil drainage where documented in the included scope.</w:t>
      </w:r>
    </w:p>
    <w:p w14:paraId="240FB4C2" w14:textId="77777777" w:rsidR="00223E9C" w:rsidRDefault="00000000">
      <w:pPr>
        <w:pStyle w:val="ListBullet"/>
        <w:spacing w:after="20"/>
      </w:pPr>
      <w:r>
        <w:rPr>
          <w:sz w:val="20"/>
        </w:rPr>
        <w:t>Supply and placement of grates, frames and covers to the included stormwater structures. Final placement / forming up / setting of surrounding finished surface levels by concreter / pavement contractor where applicable.</w:t>
      </w:r>
    </w:p>
    <w:p w14:paraId="09964EE5" w14:textId="77777777" w:rsidR="00223E9C" w:rsidRDefault="00000000">
      <w:pPr>
        <w:pStyle w:val="ListBullet"/>
        <w:spacing w:after="20"/>
      </w:pPr>
      <w:r>
        <w:rPr>
          <w:sz w:val="20"/>
        </w:rPr>
        <w:t>Connection to existing live stormwater networks at the documented tie-in points forming part of the included works.</w:t>
      </w:r>
    </w:p>
    <w:p w14:paraId="665D678E" w14:textId="77777777" w:rsidR="00223E9C" w:rsidRDefault="00000000">
      <w:pPr>
        <w:pStyle w:val="ListBullet"/>
        <w:spacing w:after="20"/>
      </w:pPr>
      <w:r>
        <w:rPr>
          <w:sz w:val="20"/>
        </w:rPr>
        <w:t>Testing, flushing, as-constructed drawings, warranties and certification applicable to the included civil stormwater works.</w:t>
      </w:r>
    </w:p>
    <w:p w14:paraId="285A8D8D" w14:textId="77777777" w:rsidR="00223E9C" w:rsidRDefault="00000000">
      <w:pPr>
        <w:pStyle w:val="ListBullet"/>
        <w:spacing w:after="20"/>
      </w:pPr>
      <w:r>
        <w:rPr>
          <w:sz w:val="20"/>
        </w:rPr>
        <w:t>Project-wide preliminaries, supervision, QA, as-constructed documentation and closeout allowance included within the building base figures above.</w:t>
      </w:r>
    </w:p>
    <w:p w14:paraId="34F52155" w14:textId="77777777" w:rsidR="00223E9C" w:rsidRDefault="00223E9C"/>
    <w:p w14:paraId="3B0C7BD1" w14:textId="77777777" w:rsidR="00223E9C" w:rsidRDefault="00000000">
      <w:pPr>
        <w:pStyle w:val="Heading1"/>
        <w:spacing w:before="0"/>
      </w:pPr>
      <w:r>
        <w:rPr>
          <w:rFonts w:ascii="Arial" w:eastAsia="Arial" w:hAnsi="Arial"/>
          <w:color w:val="1F4E79"/>
          <w:sz w:val="26"/>
        </w:rPr>
        <w:t>Building-Specific Scope Clarifications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8712"/>
      </w:tblGrid>
      <w:tr w:rsidR="00223E9C" w14:paraId="1563ED84" w14:textId="77777777">
        <w:trPr>
          <w:tblHeader/>
          <w:jc w:val="center"/>
        </w:trPr>
        <w:tc>
          <w:tcPr>
            <w:tcW w:w="1440" w:type="dxa"/>
            <w:shd w:val="clear" w:color="auto" w:fill="D9EAF7"/>
            <w:tcMar>
              <w:top w:w="70" w:type="dxa"/>
              <w:left w:w="90" w:type="dxa"/>
              <w:bottom w:w="70" w:type="dxa"/>
              <w:right w:w="90" w:type="dxa"/>
            </w:tcMar>
            <w:vAlign w:val="center"/>
          </w:tcPr>
          <w:p w14:paraId="68F6D4C5" w14:textId="77777777" w:rsidR="00223E9C" w:rsidRDefault="00000000">
            <w:pPr>
              <w:spacing w:after="0"/>
            </w:pPr>
            <w:r>
              <w:rPr>
                <w:rFonts w:ascii="Arial" w:eastAsia="Arial" w:hAnsi="Arial"/>
                <w:b/>
                <w:color w:val="1F4E79"/>
                <w:sz w:val="17"/>
              </w:rPr>
              <w:t>Building</w:t>
            </w:r>
          </w:p>
        </w:tc>
        <w:tc>
          <w:tcPr>
            <w:tcW w:w="8712" w:type="dxa"/>
            <w:shd w:val="clear" w:color="auto" w:fill="D9EAF7"/>
            <w:tcMar>
              <w:top w:w="70" w:type="dxa"/>
              <w:left w:w="90" w:type="dxa"/>
              <w:bottom w:w="70" w:type="dxa"/>
              <w:right w:w="90" w:type="dxa"/>
            </w:tcMar>
            <w:vAlign w:val="center"/>
          </w:tcPr>
          <w:p w14:paraId="604D6D38" w14:textId="77777777" w:rsidR="00223E9C" w:rsidRDefault="00000000">
            <w:pPr>
              <w:spacing w:after="0"/>
            </w:pPr>
            <w:r>
              <w:rPr>
                <w:rFonts w:ascii="Arial" w:eastAsia="Arial" w:hAnsi="Arial"/>
                <w:b/>
                <w:color w:val="1F4E79"/>
                <w:sz w:val="17"/>
              </w:rPr>
              <w:t>Clarification</w:t>
            </w:r>
          </w:p>
        </w:tc>
      </w:tr>
      <w:tr w:rsidR="00223E9C" w14:paraId="27CF83F2" w14:textId="77777777">
        <w:trPr>
          <w:jc w:val="center"/>
        </w:trPr>
        <w:tc>
          <w:tcPr>
            <w:tcW w:w="1440" w:type="dxa"/>
            <w:shd w:val="clear" w:color="auto" w:fill="FFFFFF"/>
            <w:tcMar>
              <w:top w:w="70" w:type="dxa"/>
              <w:left w:w="90" w:type="dxa"/>
              <w:bottom w:w="70" w:type="dxa"/>
              <w:right w:w="90" w:type="dxa"/>
            </w:tcMar>
            <w:vAlign w:val="center"/>
          </w:tcPr>
          <w:p w14:paraId="359B9135" w14:textId="77777777" w:rsidR="00223E9C" w:rsidRDefault="00000000">
            <w:pPr>
              <w:spacing w:after="0"/>
            </w:pPr>
            <w:r>
              <w:rPr>
                <w:rFonts w:ascii="Arial" w:eastAsia="Arial" w:hAnsi="Arial"/>
                <w:b/>
                <w:color w:val="1E1E1E"/>
                <w:sz w:val="18"/>
              </w:rPr>
              <w:t>ROK092</w:t>
            </w:r>
          </w:p>
        </w:tc>
        <w:tc>
          <w:tcPr>
            <w:tcW w:w="8712" w:type="dxa"/>
            <w:shd w:val="clear" w:color="auto" w:fill="FFFFFF"/>
            <w:tcMar>
              <w:top w:w="70" w:type="dxa"/>
              <w:left w:w="90" w:type="dxa"/>
              <w:bottom w:w="70" w:type="dxa"/>
              <w:right w:w="90" w:type="dxa"/>
            </w:tcMar>
            <w:vAlign w:val="center"/>
          </w:tcPr>
          <w:p w14:paraId="2C1E7732" w14:textId="77777777" w:rsidR="00223E9C" w:rsidRDefault="00000000">
            <w:r>
              <w:t>The New Trades Building includes the major external stormwater package. Base works include the primary 375 stormwater reticulation in ribbed HDPE / BlackMAX, PVC SN8 or equivalent, precast surface inlets, precast gully pits, pit baskets and testing / as-built obligations. The Humceptor Class 1 GPT or equivalent and the existing connection point investigation / flush / clean remain separate named allowances.</w:t>
            </w:r>
          </w:p>
        </w:tc>
      </w:tr>
      <w:tr w:rsidR="00223E9C" w14:paraId="66FBE9DD" w14:textId="77777777">
        <w:trPr>
          <w:jc w:val="center"/>
        </w:trPr>
        <w:tc>
          <w:tcPr>
            <w:tcW w:w="1440" w:type="dxa"/>
            <w:shd w:val="clear" w:color="auto" w:fill="FFFFFF"/>
            <w:tcMar>
              <w:top w:w="70" w:type="dxa"/>
              <w:left w:w="90" w:type="dxa"/>
              <w:bottom w:w="70" w:type="dxa"/>
              <w:right w:w="90" w:type="dxa"/>
            </w:tcMar>
            <w:vAlign w:val="center"/>
          </w:tcPr>
          <w:p w14:paraId="5F059907" w14:textId="77777777" w:rsidR="00223E9C" w:rsidRDefault="00000000">
            <w:pPr>
              <w:spacing w:after="0"/>
            </w:pPr>
            <w:r>
              <w:rPr>
                <w:rFonts w:ascii="Arial" w:eastAsia="Arial" w:hAnsi="Arial"/>
                <w:b/>
                <w:color w:val="1E1E1E"/>
                <w:sz w:val="18"/>
              </w:rPr>
              <w:t>ROK036</w:t>
            </w:r>
          </w:p>
        </w:tc>
        <w:tc>
          <w:tcPr>
            <w:tcW w:w="8712" w:type="dxa"/>
            <w:shd w:val="clear" w:color="auto" w:fill="FFFFFF"/>
            <w:tcMar>
              <w:top w:w="70" w:type="dxa"/>
              <w:left w:w="90" w:type="dxa"/>
              <w:bottom w:w="70" w:type="dxa"/>
              <w:right w:w="90" w:type="dxa"/>
            </w:tcMar>
            <w:vAlign w:val="center"/>
          </w:tcPr>
          <w:p w14:paraId="74CC91A2" w14:textId="77777777" w:rsidR="00223E9C" w:rsidRDefault="00000000">
            <w:r>
              <w:t>Building 36 includes measured 375 stormwater linework in ribbed HDPE / BlackMAX, PVC SN8 or equivalent, precast surface inlets, precast manholes and local tie-in works only. Existing structure removal / replacement has been allowed on a lump sum budget basis within the documented work area only.</w:t>
            </w:r>
          </w:p>
        </w:tc>
      </w:tr>
      <w:tr w:rsidR="00223E9C" w14:paraId="2D09BE31" w14:textId="77777777">
        <w:trPr>
          <w:jc w:val="center"/>
        </w:trPr>
        <w:tc>
          <w:tcPr>
            <w:tcW w:w="1440" w:type="dxa"/>
            <w:shd w:val="clear" w:color="auto" w:fill="FFFFFF"/>
            <w:tcMar>
              <w:top w:w="70" w:type="dxa"/>
              <w:left w:w="90" w:type="dxa"/>
              <w:bottom w:w="70" w:type="dxa"/>
              <w:right w:w="90" w:type="dxa"/>
            </w:tcMar>
            <w:vAlign w:val="center"/>
          </w:tcPr>
          <w:p w14:paraId="6947A06B" w14:textId="77777777" w:rsidR="00223E9C" w:rsidRDefault="00000000">
            <w:pPr>
              <w:spacing w:after="0"/>
            </w:pPr>
            <w:r>
              <w:rPr>
                <w:rFonts w:ascii="Arial" w:eastAsia="Arial" w:hAnsi="Arial"/>
                <w:b/>
                <w:color w:val="1E1E1E"/>
                <w:sz w:val="18"/>
              </w:rPr>
              <w:t>ROK033</w:t>
            </w:r>
          </w:p>
        </w:tc>
        <w:tc>
          <w:tcPr>
            <w:tcW w:w="8712" w:type="dxa"/>
            <w:shd w:val="clear" w:color="auto" w:fill="FFFFFF"/>
            <w:tcMar>
              <w:top w:w="70" w:type="dxa"/>
              <w:left w:w="90" w:type="dxa"/>
              <w:bottom w:w="70" w:type="dxa"/>
              <w:right w:w="90" w:type="dxa"/>
            </w:tcMar>
            <w:vAlign w:val="center"/>
          </w:tcPr>
          <w:p w14:paraId="7BE2209A" w14:textId="77777777" w:rsidR="00223E9C" w:rsidRDefault="00000000">
            <w:pPr>
              <w:spacing w:after="0"/>
            </w:pPr>
            <w:r>
              <w:rPr>
                <w:rFonts w:ascii="Arial" w:eastAsia="Arial" w:hAnsi="Arial"/>
                <w:color w:val="1E1E1E"/>
                <w:sz w:val="18"/>
              </w:rPr>
              <w:t>Building 33 is limited to subsoil drainage associated with the new lift pit and a local stormwater tie-in / landscape make-good allowance. Lift sump pump package remains a separate named provisional sum.</w:t>
            </w:r>
          </w:p>
        </w:tc>
      </w:tr>
      <w:tr w:rsidR="00223E9C" w14:paraId="37A5D568" w14:textId="77777777">
        <w:trPr>
          <w:jc w:val="center"/>
        </w:trPr>
        <w:tc>
          <w:tcPr>
            <w:tcW w:w="1440" w:type="dxa"/>
            <w:shd w:val="clear" w:color="auto" w:fill="FFFFFF"/>
            <w:tcMar>
              <w:top w:w="70" w:type="dxa"/>
              <w:left w:w="90" w:type="dxa"/>
              <w:bottom w:w="70" w:type="dxa"/>
              <w:right w:w="90" w:type="dxa"/>
            </w:tcMar>
            <w:vAlign w:val="center"/>
          </w:tcPr>
          <w:p w14:paraId="69D21638" w14:textId="77777777" w:rsidR="00223E9C" w:rsidRDefault="00000000">
            <w:pPr>
              <w:spacing w:after="0"/>
            </w:pPr>
            <w:r>
              <w:rPr>
                <w:rFonts w:ascii="Arial" w:eastAsia="Arial" w:hAnsi="Arial"/>
                <w:b/>
                <w:color w:val="1E1E1E"/>
                <w:sz w:val="18"/>
              </w:rPr>
              <w:t>ROK021A</w:t>
            </w:r>
          </w:p>
        </w:tc>
        <w:tc>
          <w:tcPr>
            <w:tcW w:w="8712" w:type="dxa"/>
            <w:shd w:val="clear" w:color="auto" w:fill="FFFFFF"/>
            <w:tcMar>
              <w:top w:w="70" w:type="dxa"/>
              <w:left w:w="90" w:type="dxa"/>
              <w:bottom w:w="70" w:type="dxa"/>
              <w:right w:w="90" w:type="dxa"/>
            </w:tcMar>
            <w:vAlign w:val="center"/>
          </w:tcPr>
          <w:p w14:paraId="3BAB59EE" w14:textId="77777777" w:rsidR="00223E9C" w:rsidRDefault="00000000">
            <w:pPr>
              <w:spacing w:after="0"/>
            </w:pPr>
            <w:r>
              <w:rPr>
                <w:rFonts w:ascii="Arial" w:eastAsia="Arial" w:hAnsi="Arial"/>
                <w:color w:val="1E1E1E"/>
                <w:sz w:val="18"/>
              </w:rPr>
              <w:t>Only a small stormwater allowance has been carried. No hard-measured external stormwater reticulation has been included from the issued information.</w:t>
            </w:r>
          </w:p>
        </w:tc>
      </w:tr>
      <w:tr w:rsidR="00223E9C" w14:paraId="092557A4" w14:textId="77777777">
        <w:trPr>
          <w:jc w:val="center"/>
        </w:trPr>
        <w:tc>
          <w:tcPr>
            <w:tcW w:w="1440" w:type="dxa"/>
            <w:shd w:val="clear" w:color="auto" w:fill="FFFFFF"/>
            <w:tcMar>
              <w:top w:w="70" w:type="dxa"/>
              <w:left w:w="90" w:type="dxa"/>
              <w:bottom w:w="70" w:type="dxa"/>
              <w:right w:w="90" w:type="dxa"/>
            </w:tcMar>
            <w:vAlign w:val="center"/>
          </w:tcPr>
          <w:p w14:paraId="6FF8B75E" w14:textId="77777777" w:rsidR="00223E9C" w:rsidRDefault="00000000">
            <w:pPr>
              <w:spacing w:after="0"/>
            </w:pPr>
            <w:r>
              <w:rPr>
                <w:rFonts w:ascii="Arial" w:eastAsia="Arial" w:hAnsi="Arial"/>
                <w:b/>
                <w:color w:val="1E1E1E"/>
                <w:sz w:val="18"/>
              </w:rPr>
              <w:t>ROK076</w:t>
            </w:r>
          </w:p>
        </w:tc>
        <w:tc>
          <w:tcPr>
            <w:tcW w:w="8712" w:type="dxa"/>
            <w:shd w:val="clear" w:color="auto" w:fill="FFFFFF"/>
            <w:tcMar>
              <w:top w:w="70" w:type="dxa"/>
              <w:left w:w="90" w:type="dxa"/>
              <w:bottom w:w="70" w:type="dxa"/>
              <w:right w:w="90" w:type="dxa"/>
            </w:tcMar>
            <w:vAlign w:val="center"/>
          </w:tcPr>
          <w:p w14:paraId="339F8104" w14:textId="77777777" w:rsidR="00223E9C" w:rsidRDefault="00000000">
            <w:pPr>
              <w:spacing w:after="0"/>
            </w:pPr>
            <w:r>
              <w:rPr>
                <w:rFonts w:ascii="Arial" w:eastAsia="Arial" w:hAnsi="Arial"/>
                <w:color w:val="1E1E1E"/>
                <w:sz w:val="18"/>
              </w:rPr>
              <w:t>The civil cover sheet references a horticulture siteworks drawing, however the documented horticulture stormwater layout was not included within the reviewed pack. The amount carried is a placeholder only pending issue of the missing documented package.</w:t>
            </w:r>
          </w:p>
        </w:tc>
      </w:tr>
    </w:tbl>
    <w:p w14:paraId="789FD23E" w14:textId="77777777" w:rsidR="00223E9C" w:rsidRDefault="00223E9C"/>
    <w:p w14:paraId="2651800C" w14:textId="77777777" w:rsidR="00223E9C" w:rsidRDefault="00000000">
      <w:pPr>
        <w:pStyle w:val="Heading1"/>
        <w:spacing w:before="0"/>
      </w:pPr>
      <w:r>
        <w:rPr>
          <w:rFonts w:ascii="Arial" w:eastAsia="Arial" w:hAnsi="Arial"/>
          <w:color w:val="1F4E79"/>
          <w:sz w:val="26"/>
        </w:rPr>
        <w:lastRenderedPageBreak/>
        <w:t>Provisional Sums and Tender Allowances Included</w:t>
      </w:r>
    </w:p>
    <w:tbl>
      <w:tblPr>
        <w:tblStyle w:val="TableGrid"/>
        <w:tblW w:w="0" w:type="auto"/>
        <w:jc w:val="center"/>
        <w:tblLook w:val="04A0" w:firstRow="1" w:lastRow="0" w:firstColumn="1" w:lastColumn="0" w:noHBand="0" w:noVBand="1"/>
      </w:tblPr>
      <w:tblGrid>
        <w:gridCol w:w="1134"/>
        <w:gridCol w:w="1417"/>
        <w:gridCol w:w="2041"/>
        <w:gridCol w:w="3628"/>
        <w:gridCol w:w="1587"/>
      </w:tblGrid>
      <w:tr w:rsidR="00223E9C" w14:paraId="454AC6C3" w14:textId="77777777">
        <w:trPr>
          <w:cantSplit/>
          <w:jc w:val="center"/>
        </w:trPr>
        <w:tc>
          <w:tcPr>
            <w:tcW w:w="1134" w:type="dxa"/>
            <w:shd w:val="clear" w:color="auto" w:fill="D9EAF7"/>
            <w:tcMar>
              <w:top w:w="60" w:type="dxa"/>
              <w:left w:w="90" w:type="dxa"/>
              <w:bottom w:w="60" w:type="dxa"/>
              <w:right w:w="90" w:type="dxa"/>
            </w:tcMar>
            <w:vAlign w:val="center"/>
          </w:tcPr>
          <w:p w14:paraId="1FAA1903" w14:textId="77777777" w:rsidR="00223E9C" w:rsidRDefault="00000000">
            <w:pPr>
              <w:spacing w:after="0"/>
            </w:pPr>
            <w:r>
              <w:rPr>
                <w:rFonts w:ascii="Arial" w:eastAsia="Arial" w:hAnsi="Arial"/>
                <w:b/>
                <w:color w:val="1F4E79"/>
                <w:sz w:val="17"/>
              </w:rPr>
              <w:t>Building</w:t>
            </w:r>
          </w:p>
        </w:tc>
        <w:tc>
          <w:tcPr>
            <w:tcW w:w="1417" w:type="dxa"/>
            <w:shd w:val="clear" w:color="auto" w:fill="D9EAF7"/>
            <w:tcMar>
              <w:top w:w="60" w:type="dxa"/>
              <w:left w:w="90" w:type="dxa"/>
              <w:bottom w:w="60" w:type="dxa"/>
              <w:right w:w="90" w:type="dxa"/>
            </w:tcMar>
            <w:vAlign w:val="center"/>
          </w:tcPr>
          <w:p w14:paraId="5B8E5AF6" w14:textId="77777777" w:rsidR="00223E9C" w:rsidRDefault="00000000">
            <w:pPr>
              <w:spacing w:after="0"/>
            </w:pPr>
            <w:r>
              <w:rPr>
                <w:rFonts w:ascii="Arial" w:eastAsia="Arial" w:hAnsi="Arial"/>
                <w:b/>
                <w:color w:val="1F4E79"/>
                <w:sz w:val="17"/>
              </w:rPr>
              <w:t>Type</w:t>
            </w:r>
          </w:p>
        </w:tc>
        <w:tc>
          <w:tcPr>
            <w:tcW w:w="2041" w:type="dxa"/>
            <w:shd w:val="clear" w:color="auto" w:fill="D9EAF7"/>
            <w:tcMar>
              <w:top w:w="60" w:type="dxa"/>
              <w:left w:w="90" w:type="dxa"/>
              <w:bottom w:w="60" w:type="dxa"/>
              <w:right w:w="90" w:type="dxa"/>
            </w:tcMar>
            <w:vAlign w:val="center"/>
          </w:tcPr>
          <w:p w14:paraId="7F446528" w14:textId="77777777" w:rsidR="00223E9C" w:rsidRDefault="00000000">
            <w:pPr>
              <w:spacing w:after="0"/>
            </w:pPr>
            <w:r>
              <w:rPr>
                <w:rFonts w:ascii="Arial" w:eastAsia="Arial" w:hAnsi="Arial"/>
                <w:b/>
                <w:color w:val="1F4E79"/>
                <w:sz w:val="17"/>
              </w:rPr>
              <w:t>Item</w:t>
            </w:r>
          </w:p>
        </w:tc>
        <w:tc>
          <w:tcPr>
            <w:tcW w:w="3628" w:type="dxa"/>
            <w:shd w:val="clear" w:color="auto" w:fill="D9EAF7"/>
            <w:tcMar>
              <w:top w:w="60" w:type="dxa"/>
              <w:left w:w="90" w:type="dxa"/>
              <w:bottom w:w="60" w:type="dxa"/>
              <w:right w:w="90" w:type="dxa"/>
            </w:tcMar>
            <w:vAlign w:val="center"/>
          </w:tcPr>
          <w:p w14:paraId="7DE9AEE8" w14:textId="77777777" w:rsidR="00223E9C" w:rsidRDefault="00000000">
            <w:pPr>
              <w:spacing w:after="0"/>
            </w:pPr>
            <w:r>
              <w:rPr>
                <w:rFonts w:ascii="Arial" w:eastAsia="Arial" w:hAnsi="Arial"/>
                <w:b/>
                <w:color w:val="1F4E79"/>
                <w:sz w:val="17"/>
              </w:rPr>
              <w:t>Basis / Proposal Note</w:t>
            </w:r>
          </w:p>
        </w:tc>
        <w:tc>
          <w:tcPr>
            <w:tcW w:w="1587" w:type="dxa"/>
            <w:shd w:val="clear" w:color="auto" w:fill="D9EAF7"/>
            <w:tcMar>
              <w:top w:w="60" w:type="dxa"/>
              <w:left w:w="90" w:type="dxa"/>
              <w:bottom w:w="60" w:type="dxa"/>
              <w:right w:w="90" w:type="dxa"/>
            </w:tcMar>
            <w:vAlign w:val="center"/>
          </w:tcPr>
          <w:p w14:paraId="08E7F265" w14:textId="77777777" w:rsidR="00223E9C" w:rsidRDefault="00000000">
            <w:pPr>
              <w:spacing w:after="0"/>
              <w:jc w:val="right"/>
            </w:pPr>
            <w:r>
              <w:rPr>
                <w:rFonts w:ascii="Arial" w:eastAsia="Arial" w:hAnsi="Arial"/>
                <w:b/>
                <w:color w:val="1F4E79"/>
                <w:sz w:val="17"/>
              </w:rPr>
              <w:t>Amount ex GST</w:t>
            </w:r>
          </w:p>
        </w:tc>
      </w:tr>
      <w:tr w:rsidR="00223E9C" w14:paraId="15BBCA0A" w14:textId="77777777">
        <w:trPr>
          <w:cantSplit/>
          <w:jc w:val="center"/>
        </w:trPr>
        <w:tc>
          <w:tcPr>
            <w:tcW w:w="1134" w:type="dxa"/>
            <w:shd w:val="clear" w:color="auto" w:fill="FFFFFF"/>
            <w:tcMar>
              <w:top w:w="60" w:type="dxa"/>
              <w:left w:w="90" w:type="dxa"/>
              <w:bottom w:w="60" w:type="dxa"/>
              <w:right w:w="90" w:type="dxa"/>
            </w:tcMar>
            <w:vAlign w:val="center"/>
          </w:tcPr>
          <w:p w14:paraId="60B7F7E9" w14:textId="77777777" w:rsidR="00223E9C" w:rsidRDefault="00000000">
            <w:pPr>
              <w:spacing w:after="0"/>
            </w:pPr>
            <w:r>
              <w:rPr>
                <w:rFonts w:ascii="Arial" w:eastAsia="Arial" w:hAnsi="Arial"/>
                <w:color w:val="1E1E1E"/>
                <w:sz w:val="18"/>
              </w:rPr>
              <w:t>ROK092</w:t>
            </w:r>
          </w:p>
        </w:tc>
        <w:tc>
          <w:tcPr>
            <w:tcW w:w="1417" w:type="dxa"/>
            <w:shd w:val="clear" w:color="auto" w:fill="FFFFFF"/>
            <w:tcMar>
              <w:top w:w="60" w:type="dxa"/>
              <w:left w:w="90" w:type="dxa"/>
              <w:bottom w:w="60" w:type="dxa"/>
              <w:right w:w="90" w:type="dxa"/>
            </w:tcMar>
            <w:vAlign w:val="center"/>
          </w:tcPr>
          <w:p w14:paraId="0CAE9404" w14:textId="77777777" w:rsidR="00223E9C" w:rsidRDefault="00000000">
            <w:pPr>
              <w:spacing w:after="0"/>
            </w:pPr>
            <w:r>
              <w:rPr>
                <w:rFonts w:ascii="Arial" w:eastAsia="Arial" w:hAnsi="Arial"/>
                <w:color w:val="1E1E1E"/>
                <w:sz w:val="18"/>
              </w:rPr>
              <w:t>Provisional Sum</w:t>
            </w:r>
          </w:p>
        </w:tc>
        <w:tc>
          <w:tcPr>
            <w:tcW w:w="2041" w:type="dxa"/>
            <w:shd w:val="clear" w:color="auto" w:fill="FFFFFF"/>
            <w:tcMar>
              <w:top w:w="60" w:type="dxa"/>
              <w:left w:w="90" w:type="dxa"/>
              <w:bottom w:w="60" w:type="dxa"/>
              <w:right w:w="90" w:type="dxa"/>
            </w:tcMar>
            <w:vAlign w:val="center"/>
          </w:tcPr>
          <w:p w14:paraId="20712649" w14:textId="77777777" w:rsidR="00223E9C" w:rsidRDefault="00000000">
            <w:pPr>
              <w:spacing w:after="0"/>
            </w:pPr>
            <w:r>
              <w:rPr>
                <w:rFonts w:ascii="Arial" w:eastAsia="Arial" w:hAnsi="Arial"/>
                <w:color w:val="1E1E1E"/>
                <w:sz w:val="18"/>
              </w:rPr>
              <w:t>Humceptor Class 1 GPT or equivalent</w:t>
            </w:r>
          </w:p>
        </w:tc>
        <w:tc>
          <w:tcPr>
            <w:tcW w:w="3628" w:type="dxa"/>
            <w:shd w:val="clear" w:color="auto" w:fill="FFFFFF"/>
            <w:tcMar>
              <w:top w:w="60" w:type="dxa"/>
              <w:left w:w="90" w:type="dxa"/>
              <w:bottom w:w="60" w:type="dxa"/>
              <w:right w:w="90" w:type="dxa"/>
            </w:tcMar>
            <w:vAlign w:val="center"/>
          </w:tcPr>
          <w:p w14:paraId="2FD68747" w14:textId="77777777" w:rsidR="00223E9C" w:rsidRDefault="00000000">
            <w:r>
              <w:t>Vendor-designed treatment device or equivalent. Provisional supply / installation carry pending supplier selection and final hydraulic arrangement.</w:t>
            </w:r>
          </w:p>
        </w:tc>
        <w:tc>
          <w:tcPr>
            <w:tcW w:w="1587" w:type="dxa"/>
            <w:shd w:val="clear" w:color="auto" w:fill="FFFFFF"/>
            <w:tcMar>
              <w:top w:w="60" w:type="dxa"/>
              <w:left w:w="90" w:type="dxa"/>
              <w:bottom w:w="60" w:type="dxa"/>
              <w:right w:w="90" w:type="dxa"/>
            </w:tcMar>
            <w:vAlign w:val="center"/>
          </w:tcPr>
          <w:p w14:paraId="54107094" w14:textId="77777777" w:rsidR="00223E9C" w:rsidRDefault="00000000">
            <w:r>
              <w:t>$64,900.00</w:t>
            </w:r>
          </w:p>
        </w:tc>
      </w:tr>
      <w:tr w:rsidR="00223E9C" w14:paraId="5A5A6029" w14:textId="77777777">
        <w:trPr>
          <w:cantSplit/>
          <w:jc w:val="center"/>
        </w:trPr>
        <w:tc>
          <w:tcPr>
            <w:tcW w:w="1134" w:type="dxa"/>
            <w:shd w:val="clear" w:color="auto" w:fill="FFFFFF"/>
            <w:tcMar>
              <w:top w:w="60" w:type="dxa"/>
              <w:left w:w="90" w:type="dxa"/>
              <w:bottom w:w="60" w:type="dxa"/>
              <w:right w:w="90" w:type="dxa"/>
            </w:tcMar>
            <w:vAlign w:val="center"/>
          </w:tcPr>
          <w:p w14:paraId="6042A72A" w14:textId="77777777" w:rsidR="00223E9C" w:rsidRDefault="00000000">
            <w:pPr>
              <w:spacing w:after="0"/>
            </w:pPr>
            <w:r>
              <w:rPr>
                <w:rFonts w:ascii="Arial" w:eastAsia="Arial" w:hAnsi="Arial"/>
                <w:color w:val="1E1E1E"/>
                <w:sz w:val="18"/>
              </w:rPr>
              <w:t>ROK092</w:t>
            </w:r>
          </w:p>
        </w:tc>
        <w:tc>
          <w:tcPr>
            <w:tcW w:w="1417" w:type="dxa"/>
            <w:shd w:val="clear" w:color="auto" w:fill="FFFFFF"/>
            <w:tcMar>
              <w:top w:w="60" w:type="dxa"/>
              <w:left w:w="90" w:type="dxa"/>
              <w:bottom w:w="60" w:type="dxa"/>
              <w:right w:w="90" w:type="dxa"/>
            </w:tcMar>
            <w:vAlign w:val="center"/>
          </w:tcPr>
          <w:p w14:paraId="7813E5AC" w14:textId="77777777" w:rsidR="00223E9C" w:rsidRDefault="00000000">
            <w:pPr>
              <w:spacing w:after="0"/>
            </w:pPr>
            <w:r>
              <w:rPr>
                <w:rFonts w:ascii="Arial" w:eastAsia="Arial" w:hAnsi="Arial"/>
                <w:color w:val="1E1E1E"/>
                <w:sz w:val="18"/>
              </w:rPr>
              <w:t>Allowance</w:t>
            </w:r>
          </w:p>
        </w:tc>
        <w:tc>
          <w:tcPr>
            <w:tcW w:w="2041" w:type="dxa"/>
            <w:shd w:val="clear" w:color="auto" w:fill="FFFFFF"/>
            <w:tcMar>
              <w:top w:w="60" w:type="dxa"/>
              <w:left w:w="90" w:type="dxa"/>
              <w:bottom w:w="60" w:type="dxa"/>
              <w:right w:w="90" w:type="dxa"/>
            </w:tcMar>
            <w:vAlign w:val="center"/>
          </w:tcPr>
          <w:p w14:paraId="2E5EFB82" w14:textId="77777777" w:rsidR="00223E9C" w:rsidRDefault="00000000">
            <w:pPr>
              <w:spacing w:after="0"/>
            </w:pPr>
            <w:r>
              <w:rPr>
                <w:rFonts w:ascii="Arial" w:eastAsia="Arial" w:hAnsi="Arial"/>
                <w:color w:val="1E1E1E"/>
                <w:sz w:val="18"/>
              </w:rPr>
              <w:t>Existing system investigation / confirm tie-in / flush &amp; clean</w:t>
            </w:r>
          </w:p>
        </w:tc>
        <w:tc>
          <w:tcPr>
            <w:tcW w:w="3628" w:type="dxa"/>
            <w:shd w:val="clear" w:color="auto" w:fill="FFFFFF"/>
            <w:tcMar>
              <w:top w:w="60" w:type="dxa"/>
              <w:left w:w="90" w:type="dxa"/>
              <w:bottom w:w="60" w:type="dxa"/>
              <w:right w:w="90" w:type="dxa"/>
            </w:tcMar>
            <w:vAlign w:val="center"/>
          </w:tcPr>
          <w:p w14:paraId="0CE3862B" w14:textId="77777777" w:rsidR="00223E9C" w:rsidRDefault="00000000">
            <w:pPr>
              <w:spacing w:after="0"/>
            </w:pPr>
            <w:r>
              <w:rPr>
                <w:rFonts w:ascii="Arial" w:eastAsia="Arial" w:hAnsi="Arial"/>
                <w:color w:val="1E1E1E"/>
                <w:sz w:val="18"/>
              </w:rPr>
              <w:t>Allowance to locate, verify and prepare existing downstream connection point where required.</w:t>
            </w:r>
          </w:p>
        </w:tc>
        <w:tc>
          <w:tcPr>
            <w:tcW w:w="1587" w:type="dxa"/>
            <w:shd w:val="clear" w:color="auto" w:fill="FFFFFF"/>
            <w:tcMar>
              <w:top w:w="60" w:type="dxa"/>
              <w:left w:w="90" w:type="dxa"/>
              <w:bottom w:w="60" w:type="dxa"/>
              <w:right w:w="90" w:type="dxa"/>
            </w:tcMar>
            <w:vAlign w:val="center"/>
          </w:tcPr>
          <w:p w14:paraId="0F9ECE3B" w14:textId="77777777" w:rsidR="00223E9C" w:rsidRDefault="00000000">
            <w:r>
              <w:t>$9,440.00</w:t>
            </w:r>
          </w:p>
        </w:tc>
      </w:tr>
      <w:tr w:rsidR="00223E9C" w14:paraId="23A14D75" w14:textId="77777777">
        <w:trPr>
          <w:cantSplit/>
          <w:jc w:val="center"/>
        </w:trPr>
        <w:tc>
          <w:tcPr>
            <w:tcW w:w="1134" w:type="dxa"/>
            <w:shd w:val="clear" w:color="auto" w:fill="FFFFFF"/>
            <w:tcMar>
              <w:top w:w="60" w:type="dxa"/>
              <w:left w:w="90" w:type="dxa"/>
              <w:bottom w:w="60" w:type="dxa"/>
              <w:right w:w="90" w:type="dxa"/>
            </w:tcMar>
            <w:vAlign w:val="center"/>
          </w:tcPr>
          <w:p w14:paraId="5827DD9C" w14:textId="77777777" w:rsidR="00223E9C" w:rsidRDefault="00000000">
            <w:pPr>
              <w:spacing w:after="0"/>
            </w:pPr>
            <w:r>
              <w:rPr>
                <w:rFonts w:ascii="Arial" w:eastAsia="Arial" w:hAnsi="Arial"/>
                <w:color w:val="1E1E1E"/>
                <w:sz w:val="18"/>
              </w:rPr>
              <w:t>ROK033</w:t>
            </w:r>
          </w:p>
        </w:tc>
        <w:tc>
          <w:tcPr>
            <w:tcW w:w="1417" w:type="dxa"/>
            <w:shd w:val="clear" w:color="auto" w:fill="FFFFFF"/>
            <w:tcMar>
              <w:top w:w="60" w:type="dxa"/>
              <w:left w:w="90" w:type="dxa"/>
              <w:bottom w:w="60" w:type="dxa"/>
              <w:right w:w="90" w:type="dxa"/>
            </w:tcMar>
            <w:vAlign w:val="center"/>
          </w:tcPr>
          <w:p w14:paraId="0C6D85E9" w14:textId="77777777" w:rsidR="00223E9C" w:rsidRDefault="00000000">
            <w:pPr>
              <w:spacing w:after="0"/>
            </w:pPr>
            <w:r>
              <w:rPr>
                <w:rFonts w:ascii="Arial" w:eastAsia="Arial" w:hAnsi="Arial"/>
                <w:color w:val="1E1E1E"/>
                <w:sz w:val="18"/>
              </w:rPr>
              <w:t>Provisional Sum</w:t>
            </w:r>
          </w:p>
        </w:tc>
        <w:tc>
          <w:tcPr>
            <w:tcW w:w="2041" w:type="dxa"/>
            <w:shd w:val="clear" w:color="auto" w:fill="FFFFFF"/>
            <w:tcMar>
              <w:top w:w="60" w:type="dxa"/>
              <w:left w:w="90" w:type="dxa"/>
              <w:bottom w:w="60" w:type="dxa"/>
              <w:right w:w="90" w:type="dxa"/>
            </w:tcMar>
            <w:vAlign w:val="center"/>
          </w:tcPr>
          <w:p w14:paraId="60B7061F" w14:textId="77777777" w:rsidR="00223E9C" w:rsidRDefault="00000000">
            <w:pPr>
              <w:spacing w:after="0"/>
            </w:pPr>
            <w:r>
              <w:rPr>
                <w:rFonts w:ascii="Arial" w:eastAsia="Arial" w:hAnsi="Arial"/>
                <w:color w:val="1E1E1E"/>
                <w:sz w:val="18"/>
              </w:rPr>
              <w:t>Lift pit sump pump package</w:t>
            </w:r>
          </w:p>
        </w:tc>
        <w:tc>
          <w:tcPr>
            <w:tcW w:w="3628" w:type="dxa"/>
            <w:shd w:val="clear" w:color="auto" w:fill="FFFFFF"/>
            <w:tcMar>
              <w:top w:w="60" w:type="dxa"/>
              <w:left w:w="90" w:type="dxa"/>
              <w:bottom w:w="60" w:type="dxa"/>
              <w:right w:w="90" w:type="dxa"/>
            </w:tcMar>
            <w:vAlign w:val="center"/>
          </w:tcPr>
          <w:p w14:paraId="6872C23A" w14:textId="77777777" w:rsidR="00223E9C" w:rsidRDefault="00000000">
            <w:pPr>
              <w:spacing w:after="0"/>
            </w:pPr>
            <w:r>
              <w:rPr>
                <w:rFonts w:ascii="Arial" w:eastAsia="Arial" w:hAnsi="Arial"/>
                <w:color w:val="1E1E1E"/>
                <w:sz w:val="18"/>
              </w:rPr>
              <w:t>Provisional civil carry only where the civil package is required to own the pump / pit interface package.</w:t>
            </w:r>
          </w:p>
        </w:tc>
        <w:tc>
          <w:tcPr>
            <w:tcW w:w="1587" w:type="dxa"/>
            <w:shd w:val="clear" w:color="auto" w:fill="FFFFFF"/>
            <w:tcMar>
              <w:top w:w="60" w:type="dxa"/>
              <w:left w:w="90" w:type="dxa"/>
              <w:bottom w:w="60" w:type="dxa"/>
              <w:right w:w="90" w:type="dxa"/>
            </w:tcMar>
            <w:vAlign w:val="center"/>
          </w:tcPr>
          <w:p w14:paraId="15922BA6" w14:textId="77777777" w:rsidR="00223E9C" w:rsidRDefault="00000000">
            <w:r>
              <w:t>$7,670.00</w:t>
            </w:r>
          </w:p>
        </w:tc>
      </w:tr>
      <w:tr w:rsidR="00223E9C" w14:paraId="7C296EDB" w14:textId="77777777">
        <w:trPr>
          <w:cantSplit/>
          <w:jc w:val="center"/>
        </w:trPr>
        <w:tc>
          <w:tcPr>
            <w:tcW w:w="1134" w:type="dxa"/>
            <w:shd w:val="clear" w:color="auto" w:fill="FFFFFF"/>
            <w:tcMar>
              <w:top w:w="60" w:type="dxa"/>
              <w:left w:w="90" w:type="dxa"/>
              <w:bottom w:w="60" w:type="dxa"/>
              <w:right w:w="90" w:type="dxa"/>
            </w:tcMar>
            <w:vAlign w:val="center"/>
          </w:tcPr>
          <w:p w14:paraId="7E254649" w14:textId="77777777" w:rsidR="00223E9C" w:rsidRDefault="00000000">
            <w:pPr>
              <w:spacing w:after="0"/>
            </w:pPr>
            <w:r>
              <w:rPr>
                <w:rFonts w:ascii="Arial" w:eastAsia="Arial" w:hAnsi="Arial"/>
                <w:color w:val="1E1E1E"/>
                <w:sz w:val="18"/>
              </w:rPr>
              <w:t>ROK021A</w:t>
            </w:r>
          </w:p>
        </w:tc>
        <w:tc>
          <w:tcPr>
            <w:tcW w:w="1417" w:type="dxa"/>
            <w:shd w:val="clear" w:color="auto" w:fill="FFFFFF"/>
            <w:tcMar>
              <w:top w:w="60" w:type="dxa"/>
              <w:left w:w="90" w:type="dxa"/>
              <w:bottom w:w="60" w:type="dxa"/>
              <w:right w:w="90" w:type="dxa"/>
            </w:tcMar>
            <w:vAlign w:val="center"/>
          </w:tcPr>
          <w:p w14:paraId="770654FA" w14:textId="77777777" w:rsidR="00223E9C" w:rsidRDefault="00000000">
            <w:pPr>
              <w:spacing w:after="0"/>
            </w:pPr>
            <w:r>
              <w:rPr>
                <w:rFonts w:ascii="Arial" w:eastAsia="Arial" w:hAnsi="Arial"/>
                <w:color w:val="1E1E1E"/>
                <w:sz w:val="18"/>
              </w:rPr>
              <w:t>Allowance</w:t>
            </w:r>
          </w:p>
        </w:tc>
        <w:tc>
          <w:tcPr>
            <w:tcW w:w="2041" w:type="dxa"/>
            <w:shd w:val="clear" w:color="auto" w:fill="FFFFFF"/>
            <w:tcMar>
              <w:top w:w="60" w:type="dxa"/>
              <w:left w:w="90" w:type="dxa"/>
              <w:bottom w:w="60" w:type="dxa"/>
              <w:right w:w="90" w:type="dxa"/>
            </w:tcMar>
            <w:vAlign w:val="center"/>
          </w:tcPr>
          <w:p w14:paraId="48F701C4" w14:textId="77777777" w:rsidR="00223E9C" w:rsidRDefault="00000000">
            <w:pPr>
              <w:spacing w:after="0"/>
            </w:pPr>
            <w:r>
              <w:rPr>
                <w:rFonts w:ascii="Arial" w:eastAsia="Arial" w:hAnsi="Arial"/>
                <w:color w:val="1E1E1E"/>
                <w:sz w:val="18"/>
              </w:rPr>
              <w:t>Minor stormwater tie-in / subsoil drainage allowance</w:t>
            </w:r>
          </w:p>
        </w:tc>
        <w:tc>
          <w:tcPr>
            <w:tcW w:w="3628" w:type="dxa"/>
            <w:shd w:val="clear" w:color="auto" w:fill="FFFFFF"/>
            <w:tcMar>
              <w:top w:w="60" w:type="dxa"/>
              <w:left w:w="90" w:type="dxa"/>
              <w:bottom w:w="60" w:type="dxa"/>
              <w:right w:w="90" w:type="dxa"/>
            </w:tcMar>
            <w:vAlign w:val="center"/>
          </w:tcPr>
          <w:p w14:paraId="470B9B49" w14:textId="77777777" w:rsidR="00223E9C" w:rsidRDefault="00000000">
            <w:pPr>
              <w:spacing w:after="0"/>
            </w:pPr>
            <w:r>
              <w:rPr>
                <w:rFonts w:ascii="Arial" w:eastAsia="Arial" w:hAnsi="Arial"/>
                <w:color w:val="1E1E1E"/>
                <w:sz w:val="18"/>
              </w:rPr>
              <w:t>Budget allowance only due limited measurable information in the issued sheet.</w:t>
            </w:r>
          </w:p>
        </w:tc>
        <w:tc>
          <w:tcPr>
            <w:tcW w:w="1587" w:type="dxa"/>
            <w:shd w:val="clear" w:color="auto" w:fill="FFFFFF"/>
            <w:tcMar>
              <w:top w:w="60" w:type="dxa"/>
              <w:left w:w="90" w:type="dxa"/>
              <w:bottom w:w="60" w:type="dxa"/>
              <w:right w:w="90" w:type="dxa"/>
            </w:tcMar>
            <w:vAlign w:val="center"/>
          </w:tcPr>
          <w:p w14:paraId="23512C9E" w14:textId="77777777" w:rsidR="00223E9C" w:rsidRDefault="00000000">
            <w:r>
              <w:t>$5,900.00</w:t>
            </w:r>
          </w:p>
        </w:tc>
      </w:tr>
      <w:tr w:rsidR="00223E9C" w14:paraId="1868EDEE" w14:textId="77777777">
        <w:trPr>
          <w:cantSplit/>
          <w:jc w:val="center"/>
        </w:trPr>
        <w:tc>
          <w:tcPr>
            <w:tcW w:w="1134" w:type="dxa"/>
            <w:shd w:val="clear" w:color="auto" w:fill="FFFFFF"/>
            <w:tcMar>
              <w:top w:w="60" w:type="dxa"/>
              <w:left w:w="90" w:type="dxa"/>
              <w:bottom w:w="60" w:type="dxa"/>
              <w:right w:w="90" w:type="dxa"/>
            </w:tcMar>
            <w:vAlign w:val="center"/>
          </w:tcPr>
          <w:p w14:paraId="5C8EB002" w14:textId="77777777" w:rsidR="00223E9C" w:rsidRDefault="00000000">
            <w:pPr>
              <w:spacing w:after="0"/>
            </w:pPr>
            <w:r>
              <w:rPr>
                <w:rFonts w:ascii="Arial" w:eastAsia="Arial" w:hAnsi="Arial"/>
                <w:color w:val="1E1E1E"/>
                <w:sz w:val="18"/>
              </w:rPr>
              <w:t>ROK076</w:t>
            </w:r>
          </w:p>
        </w:tc>
        <w:tc>
          <w:tcPr>
            <w:tcW w:w="1417" w:type="dxa"/>
            <w:shd w:val="clear" w:color="auto" w:fill="FFFFFF"/>
            <w:tcMar>
              <w:top w:w="60" w:type="dxa"/>
              <w:left w:w="90" w:type="dxa"/>
              <w:bottom w:w="60" w:type="dxa"/>
              <w:right w:w="90" w:type="dxa"/>
            </w:tcMar>
            <w:vAlign w:val="center"/>
          </w:tcPr>
          <w:p w14:paraId="69031EA8" w14:textId="77777777" w:rsidR="00223E9C" w:rsidRDefault="00000000">
            <w:pPr>
              <w:spacing w:after="0"/>
            </w:pPr>
            <w:r>
              <w:rPr>
                <w:rFonts w:ascii="Arial" w:eastAsia="Arial" w:hAnsi="Arial"/>
                <w:color w:val="1E1E1E"/>
                <w:sz w:val="18"/>
              </w:rPr>
              <w:t>Provisional Sum</w:t>
            </w:r>
          </w:p>
        </w:tc>
        <w:tc>
          <w:tcPr>
            <w:tcW w:w="2041" w:type="dxa"/>
            <w:shd w:val="clear" w:color="auto" w:fill="FFFFFF"/>
            <w:tcMar>
              <w:top w:w="60" w:type="dxa"/>
              <w:left w:w="90" w:type="dxa"/>
              <w:bottom w:w="60" w:type="dxa"/>
              <w:right w:w="90" w:type="dxa"/>
            </w:tcMar>
            <w:vAlign w:val="center"/>
          </w:tcPr>
          <w:p w14:paraId="37BBFC62" w14:textId="77777777" w:rsidR="00223E9C" w:rsidRDefault="00000000">
            <w:pPr>
              <w:spacing w:after="0"/>
            </w:pPr>
            <w:r>
              <w:rPr>
                <w:rFonts w:ascii="Arial" w:eastAsia="Arial" w:hAnsi="Arial"/>
                <w:color w:val="1E1E1E"/>
                <w:sz w:val="18"/>
              </w:rPr>
              <w:t>Horticulture stormwater package placeholder</w:t>
            </w:r>
          </w:p>
        </w:tc>
        <w:tc>
          <w:tcPr>
            <w:tcW w:w="3628" w:type="dxa"/>
            <w:shd w:val="clear" w:color="auto" w:fill="FFFFFF"/>
            <w:tcMar>
              <w:top w:w="60" w:type="dxa"/>
              <w:left w:w="90" w:type="dxa"/>
              <w:bottom w:w="60" w:type="dxa"/>
              <w:right w:w="90" w:type="dxa"/>
            </w:tcMar>
            <w:vAlign w:val="center"/>
          </w:tcPr>
          <w:p w14:paraId="41CDFDEA" w14:textId="77777777" w:rsidR="00223E9C" w:rsidRDefault="00000000">
            <w:pPr>
              <w:spacing w:after="0"/>
            </w:pPr>
            <w:r>
              <w:rPr>
                <w:rFonts w:ascii="Arial" w:eastAsia="Arial" w:hAnsi="Arial"/>
                <w:color w:val="1E1E1E"/>
                <w:sz w:val="18"/>
              </w:rPr>
              <w:t>Placeholder only pending issue of the referenced horticulture siteworks layout and associated measurable documentation.</w:t>
            </w:r>
          </w:p>
        </w:tc>
        <w:tc>
          <w:tcPr>
            <w:tcW w:w="1587" w:type="dxa"/>
            <w:shd w:val="clear" w:color="auto" w:fill="FFFFFF"/>
            <w:tcMar>
              <w:top w:w="60" w:type="dxa"/>
              <w:left w:w="90" w:type="dxa"/>
              <w:bottom w:w="60" w:type="dxa"/>
              <w:right w:w="90" w:type="dxa"/>
            </w:tcMar>
            <w:vAlign w:val="center"/>
          </w:tcPr>
          <w:p w14:paraId="1692CA55" w14:textId="77777777" w:rsidR="00223E9C" w:rsidRDefault="00000000">
            <w:r>
              <w:t>$41,300.00</w:t>
            </w:r>
          </w:p>
        </w:tc>
      </w:tr>
      <w:tr w:rsidR="00223E9C" w14:paraId="7414BBF8" w14:textId="77777777">
        <w:trPr>
          <w:cantSplit/>
          <w:jc w:val="center"/>
        </w:trPr>
        <w:tc>
          <w:tcPr>
            <w:tcW w:w="1134" w:type="dxa"/>
            <w:shd w:val="clear" w:color="auto" w:fill="FFFFFF"/>
            <w:tcMar>
              <w:top w:w="60" w:type="dxa"/>
              <w:left w:w="90" w:type="dxa"/>
              <w:bottom w:w="60" w:type="dxa"/>
              <w:right w:w="90" w:type="dxa"/>
            </w:tcMar>
            <w:vAlign w:val="center"/>
          </w:tcPr>
          <w:p w14:paraId="0C7C8F24" w14:textId="77777777" w:rsidR="00223E9C" w:rsidRDefault="00000000">
            <w:pPr>
              <w:spacing w:after="0"/>
            </w:pPr>
            <w:r>
              <w:rPr>
                <w:rFonts w:ascii="Arial" w:eastAsia="Arial" w:hAnsi="Arial"/>
                <w:b/>
                <w:color w:val="1E1E1E"/>
                <w:sz w:val="18"/>
              </w:rPr>
              <w:t>TOTAL</w:t>
            </w:r>
          </w:p>
        </w:tc>
        <w:tc>
          <w:tcPr>
            <w:tcW w:w="1417" w:type="dxa"/>
            <w:shd w:val="clear" w:color="auto" w:fill="FFFFFF"/>
            <w:tcMar>
              <w:top w:w="60" w:type="dxa"/>
              <w:left w:w="90" w:type="dxa"/>
              <w:bottom w:w="60" w:type="dxa"/>
              <w:right w:w="90" w:type="dxa"/>
            </w:tcMar>
            <w:vAlign w:val="center"/>
          </w:tcPr>
          <w:p w14:paraId="218C1D17" w14:textId="77777777" w:rsidR="00223E9C" w:rsidRDefault="00223E9C">
            <w:pPr>
              <w:spacing w:after="0"/>
            </w:pPr>
          </w:p>
        </w:tc>
        <w:tc>
          <w:tcPr>
            <w:tcW w:w="2041" w:type="dxa"/>
            <w:shd w:val="clear" w:color="auto" w:fill="FFFFFF"/>
            <w:tcMar>
              <w:top w:w="60" w:type="dxa"/>
              <w:left w:w="90" w:type="dxa"/>
              <w:bottom w:w="60" w:type="dxa"/>
              <w:right w:w="90" w:type="dxa"/>
            </w:tcMar>
            <w:vAlign w:val="center"/>
          </w:tcPr>
          <w:p w14:paraId="1744BA00" w14:textId="77777777" w:rsidR="00223E9C" w:rsidRDefault="00223E9C">
            <w:pPr>
              <w:spacing w:after="0"/>
            </w:pPr>
          </w:p>
        </w:tc>
        <w:tc>
          <w:tcPr>
            <w:tcW w:w="3628" w:type="dxa"/>
            <w:shd w:val="clear" w:color="auto" w:fill="FFFFFF"/>
            <w:tcMar>
              <w:top w:w="60" w:type="dxa"/>
              <w:left w:w="90" w:type="dxa"/>
              <w:bottom w:w="60" w:type="dxa"/>
              <w:right w:w="90" w:type="dxa"/>
            </w:tcMar>
            <w:vAlign w:val="center"/>
          </w:tcPr>
          <w:p w14:paraId="42A03FC8" w14:textId="77777777" w:rsidR="00223E9C" w:rsidRDefault="00223E9C">
            <w:pPr>
              <w:spacing w:after="0"/>
            </w:pPr>
          </w:p>
        </w:tc>
        <w:tc>
          <w:tcPr>
            <w:tcW w:w="1587" w:type="dxa"/>
            <w:shd w:val="clear" w:color="auto" w:fill="FFFFFF"/>
            <w:tcMar>
              <w:top w:w="60" w:type="dxa"/>
              <w:left w:w="90" w:type="dxa"/>
              <w:bottom w:w="60" w:type="dxa"/>
              <w:right w:w="90" w:type="dxa"/>
            </w:tcMar>
            <w:vAlign w:val="center"/>
          </w:tcPr>
          <w:p w14:paraId="18BBB4D3" w14:textId="77777777" w:rsidR="00223E9C" w:rsidRDefault="00000000">
            <w:r>
              <w:t>$129,210.00</w:t>
            </w:r>
          </w:p>
        </w:tc>
      </w:tr>
    </w:tbl>
    <w:p w14:paraId="5A7C1792" w14:textId="77777777" w:rsidR="00223E9C" w:rsidRDefault="00223E9C"/>
    <w:p w14:paraId="65A12D41" w14:textId="77777777" w:rsidR="00223E9C" w:rsidRDefault="00000000">
      <w:pPr>
        <w:spacing w:after="140"/>
      </w:pPr>
      <w:r>
        <w:rPr>
          <w:sz w:val="20"/>
        </w:rPr>
        <w:t>The above allowances are included in the tender carry. Allowances and provisional sums are subject to final design resolution, issue of missing documentation, site confirmation and builder / consultant direction where applicable.</w:t>
      </w:r>
    </w:p>
    <w:p w14:paraId="7352020F" w14:textId="77777777" w:rsidR="00223E9C" w:rsidRDefault="00000000">
      <w:pPr>
        <w:pStyle w:val="Heading1"/>
        <w:spacing w:before="0"/>
      </w:pPr>
      <w:r>
        <w:rPr>
          <w:rFonts w:ascii="Arial" w:eastAsia="Arial" w:hAnsi="Arial"/>
          <w:color w:val="1F4E79"/>
          <w:sz w:val="26"/>
        </w:rPr>
        <w:t>Demolition, Isolation and Access Basis</w:t>
      </w:r>
    </w:p>
    <w:p w14:paraId="2C25E56C" w14:textId="77777777" w:rsidR="00223E9C" w:rsidRDefault="00000000">
      <w:pPr>
        <w:pStyle w:val="ListBullet"/>
        <w:spacing w:after="20"/>
      </w:pPr>
      <w:r>
        <w:rPr>
          <w:sz w:val="20"/>
        </w:rPr>
        <w:t>Included: isolate, protect and work around existing stormwater services only as required to complete the included new works.</w:t>
      </w:r>
    </w:p>
    <w:p w14:paraId="44DF3055" w14:textId="77777777" w:rsidR="00223E9C" w:rsidRDefault="00000000">
      <w:pPr>
        <w:pStyle w:val="ListBullet"/>
        <w:spacing w:after="20"/>
      </w:pPr>
      <w:r>
        <w:rPr>
          <w:sz w:val="20"/>
        </w:rPr>
        <w:t>Included: excavation, trenching, bedding, backfill, compaction and make-safe within the direct footprint of the included stormwater works.</w:t>
      </w:r>
    </w:p>
    <w:p w14:paraId="414E0D63" w14:textId="77777777" w:rsidR="00223E9C" w:rsidRDefault="00000000">
      <w:pPr>
        <w:pStyle w:val="ListBullet"/>
        <w:spacing w:after="20"/>
      </w:pPr>
      <w:r>
        <w:rPr>
          <w:sz w:val="20"/>
        </w:rPr>
        <w:t>Excluded: demolition and reinstatement of existing concrete, asphalt, pavements, pavers, gardens, landscaping, kerbs, hardstand and external finished surfaces associated with below-ground service installations.</w:t>
      </w:r>
    </w:p>
    <w:p w14:paraId="6A646701" w14:textId="77777777" w:rsidR="00223E9C" w:rsidRDefault="00000000">
      <w:pPr>
        <w:pStyle w:val="ListBullet"/>
        <w:spacing w:after="20"/>
      </w:pPr>
      <w:r>
        <w:rPr>
          <w:sz w:val="20"/>
        </w:rPr>
        <w:t>Excluded: access, repairs and reinstatement to finished pavements, roadworks, footpaths, kerbs, landscaped areas and architectural finishes, except for direct stormwater trench backfill / make-safe within our included works.</w:t>
      </w:r>
    </w:p>
    <w:p w14:paraId="28D07B9D" w14:textId="77777777" w:rsidR="00223E9C" w:rsidRDefault="00000000">
      <w:pPr>
        <w:pStyle w:val="ListBullet"/>
        <w:spacing w:after="20"/>
      </w:pPr>
      <w:r>
        <w:rPr>
          <w:sz w:val="20"/>
        </w:rPr>
        <w:t>Access is assumed to be clear and coordinated by the builder with normal working-hour access and logical work fronts. Restricted access, staged access delays, after-hours works or multiple remobilisations outside the tender basis are excluded.</w:t>
      </w:r>
    </w:p>
    <w:p w14:paraId="6122FF3D" w14:textId="77777777" w:rsidR="00223E9C" w:rsidRDefault="00223E9C"/>
    <w:p w14:paraId="16A6B2C3" w14:textId="77777777" w:rsidR="00223E9C" w:rsidRDefault="00000000">
      <w:pPr>
        <w:pStyle w:val="Heading1"/>
        <w:spacing w:before="0"/>
      </w:pPr>
      <w:r>
        <w:rPr>
          <w:rFonts w:ascii="Arial" w:eastAsia="Arial" w:hAnsi="Arial"/>
          <w:color w:val="1F4E79"/>
          <w:sz w:val="26"/>
        </w:rPr>
        <w:t>Exclusions / Notes: Civil Drainage &amp; Civil Stormwater Services</w:t>
      </w:r>
    </w:p>
    <w:p w14:paraId="14249006" w14:textId="77777777" w:rsidR="00223E9C" w:rsidRDefault="00000000">
      <w:pPr>
        <w:pStyle w:val="ListBullet"/>
        <w:spacing w:after="20"/>
      </w:pPr>
      <w:r>
        <w:rPr>
          <w:sz w:val="20"/>
        </w:rPr>
        <w:t>No allowance has been made for development, submission or fees for applications / approvals with regulatory authorities, except normal coordination and attendance associated with the included civil stormwater works.</w:t>
      </w:r>
    </w:p>
    <w:p w14:paraId="59B5FDF6" w14:textId="77777777" w:rsidR="00223E9C" w:rsidRDefault="00000000">
      <w:pPr>
        <w:pStyle w:val="ListBullet"/>
        <w:spacing w:after="20"/>
      </w:pPr>
      <w:r>
        <w:rPr>
          <w:sz w:val="20"/>
        </w:rPr>
        <w:t>No allowance has been made for professional design responsibility, redesign, workshop drawing design responsibility or professional indemnity. This proposal is a construct budget based on the current issued design information, with as-constructed documentation only.</w:t>
      </w:r>
    </w:p>
    <w:p w14:paraId="35DCA0A8" w14:textId="77777777" w:rsidR="00223E9C" w:rsidRDefault="00000000">
      <w:pPr>
        <w:pStyle w:val="ListBullet"/>
        <w:spacing w:after="20"/>
      </w:pPr>
      <w:r>
        <w:rPr>
          <w:sz w:val="20"/>
        </w:rPr>
        <w:t>No allowance has been made for electrical components, power, controls, telemetry, BMS, level sensors, alarms or accessories required for pump stations, GPTs or other proprietary devices unless expressly stated as included.</w:t>
      </w:r>
    </w:p>
    <w:p w14:paraId="6C0C2226" w14:textId="77777777" w:rsidR="00223E9C" w:rsidRDefault="00000000">
      <w:pPr>
        <w:pStyle w:val="ListBullet"/>
        <w:spacing w:after="20"/>
      </w:pPr>
      <w:r>
        <w:rPr>
          <w:sz w:val="20"/>
        </w:rPr>
        <w:lastRenderedPageBreak/>
        <w:t>No allowance has been made for hardstands, slabs, plinths or concrete surrounds outside the direct stormwater structures specifically measured in this proposal.</w:t>
      </w:r>
    </w:p>
    <w:p w14:paraId="2886F2D5" w14:textId="77777777" w:rsidR="00223E9C" w:rsidRDefault="00000000">
      <w:pPr>
        <w:pStyle w:val="ListBullet"/>
        <w:spacing w:after="20"/>
      </w:pPr>
      <w:r>
        <w:rPr>
          <w:sz w:val="20"/>
        </w:rPr>
        <w:t>No allowance has been made for the treatment or removal of contaminated spoil, excess spoil, asbestos, PASS or other regulated material.</w:t>
      </w:r>
    </w:p>
    <w:p w14:paraId="5C1EA5ED" w14:textId="77777777" w:rsidR="00223E9C" w:rsidRDefault="00000000">
      <w:pPr>
        <w:pStyle w:val="ListBullet"/>
        <w:spacing w:after="20"/>
      </w:pPr>
      <w:r>
        <w:rPr>
          <w:sz w:val="20"/>
        </w:rPr>
        <w:t>No allowance has been made for excavation, removal, delay or replacement costs arising from rock / unrippable material.</w:t>
      </w:r>
    </w:p>
    <w:p w14:paraId="1ED0590E" w14:textId="77777777" w:rsidR="00223E9C" w:rsidRDefault="00000000">
      <w:pPr>
        <w:pStyle w:val="ListBullet"/>
        <w:spacing w:after="20"/>
      </w:pPr>
      <w:r>
        <w:rPr>
          <w:sz w:val="20"/>
        </w:rPr>
        <w:t>No allowance has been made for heavy dewatering / groundwater management.</w:t>
      </w:r>
    </w:p>
    <w:p w14:paraId="39F52D67" w14:textId="77777777" w:rsidR="00223E9C" w:rsidRDefault="00000000">
      <w:pPr>
        <w:pStyle w:val="ListBullet"/>
        <w:spacing w:after="20"/>
      </w:pPr>
      <w:r>
        <w:rPr>
          <w:sz w:val="20"/>
        </w:rPr>
        <w:t>No allowance has been made for final reinstatement of external footpaths, verges, pavements, hardstands, kerb, landscaping or finished surface treatments associated with the external works. Our allowance is to backfill, compact and make safe only.</w:t>
      </w:r>
    </w:p>
    <w:p w14:paraId="0DDB8E8E" w14:textId="77777777" w:rsidR="00223E9C" w:rsidRDefault="00000000">
      <w:pPr>
        <w:pStyle w:val="ListBullet"/>
        <w:spacing w:after="20"/>
      </w:pPr>
      <w:r>
        <w:rPr>
          <w:sz w:val="20"/>
        </w:rPr>
        <w:t>No allowance has been made for imported backfill, CBR, roadbase or final trench pavement materials, excluding normal bedding / surround gravels. Site-won material is assumed suitable for general backfill where reused.</w:t>
      </w:r>
    </w:p>
    <w:p w14:paraId="3AF891A9" w14:textId="77777777" w:rsidR="00223E9C" w:rsidRDefault="00000000">
      <w:pPr>
        <w:pStyle w:val="ListBullet"/>
        <w:spacing w:after="20"/>
      </w:pPr>
      <w:r>
        <w:rPr>
          <w:sz w:val="20"/>
        </w:rPr>
        <w:t>No allowance has been made for Level 1 survey certification, ADAC or third-party survey as-constructed documentation.</w:t>
      </w:r>
    </w:p>
    <w:p w14:paraId="6CF8E373" w14:textId="77777777" w:rsidR="00223E9C" w:rsidRDefault="00000000">
      <w:pPr>
        <w:pStyle w:val="ListBullet"/>
        <w:spacing w:after="20"/>
      </w:pPr>
      <w:r>
        <w:rPr>
          <w:sz w:val="20"/>
        </w:rPr>
        <w:t>No allowance has been made for any plumbing / hydraulic services, including roofwater pipework within buildings, rainwater harvesting tanks, pumps, controls or hydraulic package interfaces beyond the external civil stormwater tie-ins expressly included.</w:t>
      </w:r>
    </w:p>
    <w:p w14:paraId="233A9190" w14:textId="77777777" w:rsidR="00223E9C" w:rsidRDefault="00000000">
      <w:pPr>
        <w:pStyle w:val="ListBullet"/>
        <w:spacing w:after="20"/>
      </w:pPr>
      <w:r>
        <w:rPr>
          <w:sz w:val="20"/>
        </w:rPr>
        <w:t>No allowance has been made for stormwater treatment devices or filter products other than the named Humceptor Class 1 GPT or equivalent provisional sum.</w:t>
      </w:r>
    </w:p>
    <w:p w14:paraId="18EF129D" w14:textId="77777777" w:rsidR="00223E9C" w:rsidRDefault="00000000">
      <w:pPr>
        <w:pStyle w:val="ListBullet"/>
        <w:spacing w:after="20"/>
      </w:pPr>
      <w:r>
        <w:rPr>
          <w:sz w:val="20"/>
        </w:rPr>
        <w:t>No allowance has been made for civil earthworks, cut / fill, swale drains, bio basins, erosion / sediment controls, pavements, hardstands, kerb / channel, retaining wall drainage or other general civil siteworks.</w:t>
      </w:r>
    </w:p>
    <w:p w14:paraId="26A9C796" w14:textId="77777777" w:rsidR="00223E9C" w:rsidRDefault="00000000">
      <w:pPr>
        <w:pStyle w:val="ListBullet"/>
        <w:spacing w:after="20"/>
      </w:pPr>
      <w:r>
        <w:rPr>
          <w:sz w:val="20"/>
        </w:rPr>
        <w:t>No allowance has been made for supporting, adjusting, relocating or fees associated with authority services and other utilities, including Energex, communications, gas and similar services.</w:t>
      </w:r>
    </w:p>
    <w:p w14:paraId="5A5A81F5" w14:textId="77777777" w:rsidR="00223E9C" w:rsidRDefault="00000000">
      <w:pPr>
        <w:pStyle w:val="ListBullet"/>
        <w:spacing w:after="20"/>
      </w:pPr>
      <w:r>
        <w:rPr>
          <w:sz w:val="20"/>
        </w:rPr>
        <w:t>No allowance has been made for vacuum excavation.</w:t>
      </w:r>
    </w:p>
    <w:p w14:paraId="5D38843F" w14:textId="77777777" w:rsidR="00223E9C" w:rsidRDefault="00000000">
      <w:pPr>
        <w:pStyle w:val="ListBullet"/>
        <w:spacing w:after="20"/>
      </w:pPr>
      <w:r>
        <w:rPr>
          <w:sz w:val="20"/>
        </w:rPr>
        <w:t>No allowance has been made for traffic or pedestrian permits, approvals, management or controls.</w:t>
      </w:r>
    </w:p>
    <w:p w14:paraId="5C364279" w14:textId="77777777" w:rsidR="00223E9C" w:rsidRDefault="00000000">
      <w:pPr>
        <w:pStyle w:val="ListBullet"/>
        <w:spacing w:after="20"/>
      </w:pPr>
      <w:r>
        <w:rPr>
          <w:sz w:val="20"/>
        </w:rPr>
        <w:t>No allowance has been made for disconnection of existing non-stormwater services.</w:t>
      </w:r>
    </w:p>
    <w:p w14:paraId="28A0F0C7" w14:textId="77777777" w:rsidR="00223E9C" w:rsidRDefault="00000000">
      <w:pPr>
        <w:pStyle w:val="ListBullet"/>
        <w:spacing w:after="20"/>
      </w:pPr>
      <w:r>
        <w:rPr>
          <w:sz w:val="20"/>
        </w:rPr>
        <w:t>No allowance has been made for delays, alterations or additional works if existing service locations / depths / levels differ from supplied drawings or undocumented clashes are encountered. Works are priced strictly in accordance with the current design details and measurable documentation.</w:t>
      </w:r>
    </w:p>
    <w:p w14:paraId="4141CD72" w14:textId="77777777" w:rsidR="00223E9C" w:rsidRDefault="00000000">
      <w:pPr>
        <w:pStyle w:val="ListBullet"/>
        <w:spacing w:after="20"/>
      </w:pPr>
      <w:r>
        <w:rPr>
          <w:sz w:val="20"/>
        </w:rPr>
        <w:t>No allowance has been made for out-of-hours works. Work hour basis: 06:30 AM to 4:30 PM Monday to Friday.</w:t>
      </w:r>
    </w:p>
    <w:p w14:paraId="14736F60" w14:textId="77777777" w:rsidR="00223E9C" w:rsidRDefault="00000000">
      <w:pPr>
        <w:pStyle w:val="ListBullet"/>
        <w:spacing w:after="20"/>
      </w:pPr>
      <w:r>
        <w:rPr>
          <w:sz w:val="20"/>
        </w:rPr>
        <w:t>Unless agreed otherwise, prices are based on completion of the works in sequence during a single logical mobilisation.</w:t>
      </w:r>
    </w:p>
    <w:p w14:paraId="2B846B00" w14:textId="77777777" w:rsidR="00223E9C" w:rsidRDefault="00223E9C"/>
    <w:p w14:paraId="60D0EB31" w14:textId="77777777" w:rsidR="0019493A" w:rsidRDefault="0019493A"/>
    <w:p w14:paraId="093CDEC0" w14:textId="77777777" w:rsidR="0019493A" w:rsidRDefault="0019493A"/>
    <w:p w14:paraId="7581B215" w14:textId="77777777" w:rsidR="0019493A" w:rsidRDefault="0019493A"/>
    <w:p w14:paraId="24D8865F" w14:textId="77777777" w:rsidR="0019493A" w:rsidRDefault="0019493A"/>
    <w:p w14:paraId="3A1C39C7" w14:textId="77777777" w:rsidR="0019493A" w:rsidRDefault="0019493A"/>
    <w:p w14:paraId="4913ACA8" w14:textId="77777777" w:rsidR="0019493A" w:rsidRDefault="0019493A"/>
    <w:p w14:paraId="58BD8642" w14:textId="77777777" w:rsidR="0019493A" w:rsidRDefault="0019493A"/>
    <w:p w14:paraId="6735CBB4" w14:textId="77777777" w:rsidR="0019493A" w:rsidRDefault="0019493A"/>
    <w:p w14:paraId="1C97F272" w14:textId="77777777" w:rsidR="0019493A" w:rsidRDefault="0019493A"/>
    <w:p w14:paraId="113FD424" w14:textId="77777777" w:rsidR="0019493A" w:rsidRDefault="0019493A"/>
    <w:p w14:paraId="755F56D8" w14:textId="77777777" w:rsidR="0019493A" w:rsidRDefault="0019493A"/>
    <w:p w14:paraId="689E1EDF" w14:textId="77777777" w:rsidR="0019493A" w:rsidRDefault="0019493A"/>
    <w:p w14:paraId="1209B086" w14:textId="0A1764F0" w:rsidR="00223E9C" w:rsidRDefault="00000000">
      <w:pPr>
        <w:pStyle w:val="Heading1"/>
        <w:spacing w:before="0"/>
      </w:pPr>
      <w:r>
        <w:rPr>
          <w:rFonts w:ascii="Arial" w:eastAsia="Arial" w:hAnsi="Arial"/>
          <w:color w:val="1F4E79"/>
          <w:sz w:val="26"/>
        </w:rPr>
        <w:lastRenderedPageBreak/>
        <w:t>Conditions</w:t>
      </w:r>
    </w:p>
    <w:p w14:paraId="18C5D023" w14:textId="77777777" w:rsidR="00223E9C" w:rsidRDefault="00000000">
      <w:r>
        <w:rPr>
          <w:sz w:val="20"/>
        </w:rPr>
        <w:t>Title of all works including consumables remains the property of TriCore Civil Services Pty Ltd until payment has been received in full.</w:t>
      </w:r>
    </w:p>
    <w:p w14:paraId="77CE7ED1" w14:textId="77777777" w:rsidR="00223E9C" w:rsidRDefault="00000000">
      <w:r>
        <w:rPr>
          <w:sz w:val="20"/>
        </w:rPr>
        <w:t>Prices are based on completion of works in a logical sequence with reasonable clear access and coordinated work fronts provided by the builder.</w:t>
      </w:r>
    </w:p>
    <w:p w14:paraId="47E4094B" w14:textId="77777777" w:rsidR="00223E9C" w:rsidRDefault="00000000">
      <w:r>
        <w:rPr>
          <w:sz w:val="20"/>
        </w:rPr>
        <w:t>Due to supply / manufacturer price securement and procurement requirements, reasonable claim may be made for major project materials procured and delivered to site or otherwise secured for the project.</w:t>
      </w:r>
    </w:p>
    <w:p w14:paraId="12455558" w14:textId="77777777" w:rsidR="00223E9C" w:rsidRDefault="00000000">
      <w:r>
        <w:rPr>
          <w:sz w:val="20"/>
        </w:rPr>
        <w:t>Extension of time and associated costs may apply for wet weather, latent conditions, design changes, authority changes, restricted access, shutdown constraints, public holidays, Christmas shutdown, third-party interruption or circumstances outside TriCore control.</w:t>
      </w:r>
    </w:p>
    <w:p w14:paraId="08E7D54F" w14:textId="77777777" w:rsidR="00223E9C" w:rsidRDefault="00223E9C"/>
    <w:p w14:paraId="4921DF06" w14:textId="77777777" w:rsidR="000D205B" w:rsidRDefault="000D205B"/>
    <w:p w14:paraId="261795AA" w14:textId="77777777" w:rsidR="000D205B" w:rsidRPr="000D205B" w:rsidRDefault="000D205B" w:rsidP="000D205B">
      <w:pPr>
        <w:spacing w:after="0" w:line="240" w:lineRule="auto"/>
        <w:ind w:left="720"/>
        <w:rPr>
          <w:rFonts w:ascii="Arial" w:eastAsia="SimSun" w:hAnsi="Arial" w:cs="Arial"/>
          <w:sz w:val="22"/>
          <w:lang w:eastAsia="zh-CN"/>
        </w:rPr>
      </w:pPr>
      <w:r w:rsidRPr="000D205B">
        <w:rPr>
          <w:rFonts w:ascii="Arial" w:eastAsia="SimSun" w:hAnsi="Arial" w:cs="Arial"/>
          <w:sz w:val="22"/>
          <w:lang w:eastAsia="zh-CN"/>
        </w:rPr>
        <w:t>We invite you to please contact our office or myself should you require further information regarding this quotation.</w:t>
      </w:r>
    </w:p>
    <w:p w14:paraId="71D563CF" w14:textId="77777777" w:rsidR="000D205B" w:rsidRPr="000D205B" w:rsidRDefault="000D205B" w:rsidP="000D205B">
      <w:pPr>
        <w:spacing w:after="0" w:line="240" w:lineRule="auto"/>
        <w:ind w:left="720"/>
        <w:rPr>
          <w:rFonts w:ascii="Arial" w:eastAsia="SimSun" w:hAnsi="Arial" w:cs="Arial"/>
          <w:sz w:val="22"/>
          <w:lang w:eastAsia="zh-CN"/>
        </w:rPr>
      </w:pPr>
    </w:p>
    <w:p w14:paraId="2263003A" w14:textId="77777777" w:rsidR="000D205B" w:rsidRPr="000D205B" w:rsidRDefault="000D205B" w:rsidP="000D205B">
      <w:pPr>
        <w:spacing w:after="0" w:line="240" w:lineRule="auto"/>
        <w:ind w:left="720"/>
        <w:rPr>
          <w:rFonts w:ascii="Arial" w:eastAsia="SimSun" w:hAnsi="Arial" w:cs="Arial"/>
          <w:sz w:val="22"/>
          <w:lang w:eastAsia="zh-CN"/>
        </w:rPr>
      </w:pPr>
      <w:r w:rsidRPr="000D205B">
        <w:rPr>
          <w:rFonts w:ascii="Times New Roman" w:eastAsia="SimSun" w:hAnsi="Times New Roman" w:cs="Times New Roman"/>
          <w:noProof/>
          <w:sz w:val="24"/>
          <w:szCs w:val="24"/>
          <w:lang w:eastAsia="zh-CN"/>
        </w:rPr>
        <w:drawing>
          <wp:anchor distT="0" distB="0" distL="114300" distR="114300" simplePos="0" relativeHeight="251659264" behindDoc="0" locked="0" layoutInCell="1" allowOverlap="1" wp14:anchorId="12DC3445" wp14:editId="24CE00FA">
            <wp:simplePos x="0" y="0"/>
            <wp:positionH relativeFrom="column">
              <wp:posOffset>4012565</wp:posOffset>
            </wp:positionH>
            <wp:positionV relativeFrom="paragraph">
              <wp:posOffset>88900</wp:posOffset>
            </wp:positionV>
            <wp:extent cx="2281555" cy="2281555"/>
            <wp:effectExtent l="0" t="0" r="444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2281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C66A5" w14:textId="77777777" w:rsidR="000D205B" w:rsidRPr="000D205B" w:rsidRDefault="000D205B" w:rsidP="000D205B">
      <w:pPr>
        <w:spacing w:after="0" w:line="240" w:lineRule="auto"/>
        <w:ind w:left="720"/>
        <w:rPr>
          <w:rFonts w:ascii="Arial" w:eastAsia="SimSun" w:hAnsi="Arial" w:cs="Arial"/>
          <w:sz w:val="22"/>
          <w:lang w:eastAsia="zh-CN"/>
        </w:rPr>
      </w:pPr>
    </w:p>
    <w:p w14:paraId="35CA9CE9" w14:textId="77777777" w:rsidR="000D205B" w:rsidRPr="000D205B" w:rsidRDefault="000D205B" w:rsidP="000D205B">
      <w:pPr>
        <w:spacing w:after="0" w:line="240" w:lineRule="auto"/>
        <w:ind w:firstLine="720"/>
        <w:rPr>
          <w:rFonts w:ascii="Arial" w:eastAsia="SimSun" w:hAnsi="Arial" w:cs="Arial"/>
          <w:sz w:val="22"/>
          <w:lang w:eastAsia="zh-CN"/>
        </w:rPr>
      </w:pPr>
      <w:bookmarkStart w:id="0" w:name="OLE_LINK1"/>
      <w:bookmarkStart w:id="1" w:name="OLE_LINK2"/>
      <w:r w:rsidRPr="000D205B">
        <w:rPr>
          <w:rFonts w:ascii="Arial" w:eastAsia="SimSun" w:hAnsi="Arial" w:cs="Arial"/>
          <w:sz w:val="22"/>
          <w:lang w:eastAsia="zh-CN"/>
        </w:rPr>
        <w:t>Sincerely,</w:t>
      </w:r>
    </w:p>
    <w:bookmarkEnd w:id="0"/>
    <w:bookmarkEnd w:id="1"/>
    <w:p w14:paraId="38F26FBC" w14:textId="77777777" w:rsidR="000D205B" w:rsidRPr="000D205B" w:rsidRDefault="000D205B" w:rsidP="000D205B">
      <w:pPr>
        <w:spacing w:after="0" w:line="240" w:lineRule="auto"/>
        <w:ind w:firstLine="720"/>
        <w:rPr>
          <w:rFonts w:ascii="Arial" w:eastAsia="SimSun" w:hAnsi="Arial" w:cs="Arial"/>
          <w:b/>
          <w:sz w:val="20"/>
          <w:szCs w:val="20"/>
          <w:lang w:eastAsia="zh-CN"/>
        </w:rPr>
      </w:pPr>
    </w:p>
    <w:p w14:paraId="47B55803" w14:textId="77777777" w:rsidR="000D205B" w:rsidRPr="000D205B" w:rsidRDefault="000D205B" w:rsidP="000D205B">
      <w:pPr>
        <w:spacing w:after="0" w:line="240" w:lineRule="auto"/>
        <w:ind w:firstLine="720"/>
        <w:rPr>
          <w:rFonts w:ascii="Vladimir Script" w:eastAsia="SimSun" w:hAnsi="Vladimir Script" w:cs="Times New Roman"/>
          <w:b/>
          <w:color w:val="4472C4"/>
          <w:sz w:val="40"/>
          <w:szCs w:val="40"/>
          <w:lang w:eastAsia="zh-CN"/>
        </w:rPr>
      </w:pPr>
      <w:r w:rsidRPr="000D205B">
        <w:rPr>
          <w:rFonts w:ascii="Vladimir Script" w:eastAsia="SimSun" w:hAnsi="Vladimir Script" w:cs="Times New Roman"/>
          <w:b/>
          <w:color w:val="4472C4"/>
          <w:sz w:val="40"/>
          <w:szCs w:val="40"/>
          <w:lang w:eastAsia="zh-CN"/>
        </w:rPr>
        <w:t>Mitch Hannan</w:t>
      </w:r>
    </w:p>
    <w:p w14:paraId="12FE4754" w14:textId="77777777" w:rsidR="000D205B" w:rsidRPr="000D205B" w:rsidRDefault="000D205B" w:rsidP="000D205B">
      <w:pPr>
        <w:spacing w:after="0" w:line="240" w:lineRule="auto"/>
        <w:ind w:firstLine="720"/>
        <w:rPr>
          <w:rFonts w:ascii="Arial" w:eastAsia="SimSun" w:hAnsi="Arial" w:cs="Arial"/>
          <w:sz w:val="20"/>
          <w:szCs w:val="20"/>
          <w:lang w:eastAsia="zh-CN"/>
        </w:rPr>
      </w:pPr>
      <w:r w:rsidRPr="000D205B">
        <w:rPr>
          <w:rFonts w:ascii="Arial" w:eastAsia="SimSun" w:hAnsi="Arial" w:cs="Arial"/>
          <w:sz w:val="20"/>
          <w:szCs w:val="20"/>
          <w:lang w:eastAsia="zh-CN"/>
        </w:rPr>
        <w:t>__________________</w:t>
      </w:r>
    </w:p>
    <w:p w14:paraId="40032BFF" w14:textId="77777777" w:rsidR="000D205B" w:rsidRPr="000D205B" w:rsidRDefault="000D205B" w:rsidP="000D205B">
      <w:pPr>
        <w:spacing w:after="0" w:line="240" w:lineRule="auto"/>
        <w:ind w:firstLine="720"/>
        <w:rPr>
          <w:rFonts w:ascii="Arial" w:eastAsia="SimSun" w:hAnsi="Arial" w:cs="Arial"/>
          <w:b/>
          <w:sz w:val="22"/>
          <w:lang w:eastAsia="zh-CN"/>
        </w:rPr>
      </w:pPr>
      <w:r w:rsidRPr="000D205B">
        <w:rPr>
          <w:rFonts w:ascii="Arial" w:eastAsia="SimSun" w:hAnsi="Arial" w:cs="Arial"/>
          <w:b/>
          <w:sz w:val="20"/>
          <w:szCs w:val="20"/>
          <w:lang w:eastAsia="zh-CN"/>
        </w:rPr>
        <w:t>Mitch Hannan</w:t>
      </w:r>
      <w:r w:rsidRPr="000D205B">
        <w:rPr>
          <w:rFonts w:ascii="Arial" w:eastAsia="SimSun" w:hAnsi="Arial" w:cs="Arial"/>
          <w:b/>
          <w:sz w:val="22"/>
          <w:lang w:eastAsia="zh-CN"/>
        </w:rPr>
        <w:t xml:space="preserve"> </w:t>
      </w:r>
    </w:p>
    <w:p w14:paraId="54BB9E3E" w14:textId="77777777" w:rsidR="000D205B" w:rsidRPr="000D205B" w:rsidRDefault="000D205B" w:rsidP="000D205B">
      <w:pPr>
        <w:autoSpaceDE w:val="0"/>
        <w:autoSpaceDN w:val="0"/>
        <w:adjustRightInd w:val="0"/>
        <w:spacing w:after="0" w:line="240" w:lineRule="auto"/>
        <w:ind w:firstLine="720"/>
        <w:rPr>
          <w:rFonts w:eastAsia="SimSun" w:cs="Calibri"/>
          <w:b/>
          <w:bCs/>
          <w:color w:val="ED7D31"/>
          <w:sz w:val="16"/>
          <w:szCs w:val="16"/>
        </w:rPr>
      </w:pPr>
    </w:p>
    <w:p w14:paraId="3CB28ABD" w14:textId="77777777" w:rsidR="000D205B" w:rsidRPr="000D205B" w:rsidRDefault="000D205B" w:rsidP="000D205B">
      <w:pPr>
        <w:autoSpaceDE w:val="0"/>
        <w:autoSpaceDN w:val="0"/>
        <w:adjustRightInd w:val="0"/>
        <w:spacing w:after="0" w:line="240" w:lineRule="auto"/>
        <w:ind w:firstLine="720"/>
        <w:rPr>
          <w:rFonts w:eastAsia="SimSun" w:cs="Calibri"/>
          <w:color w:val="ED7D31"/>
          <w:sz w:val="16"/>
          <w:szCs w:val="16"/>
        </w:rPr>
      </w:pPr>
      <w:r w:rsidRPr="000D205B">
        <w:rPr>
          <w:rFonts w:eastAsia="SimSun" w:cs="Calibri"/>
          <w:b/>
          <w:bCs/>
          <w:color w:val="ED7D31"/>
          <w:sz w:val="16"/>
          <w:szCs w:val="16"/>
        </w:rPr>
        <w:t xml:space="preserve">TRICORE CIVIL SERVICES PTY LTD </w:t>
      </w:r>
    </w:p>
    <w:p w14:paraId="288142D0" w14:textId="77777777" w:rsidR="000D205B" w:rsidRPr="000D205B" w:rsidRDefault="000D205B" w:rsidP="000D205B">
      <w:pPr>
        <w:autoSpaceDE w:val="0"/>
        <w:autoSpaceDN w:val="0"/>
        <w:adjustRightInd w:val="0"/>
        <w:spacing w:after="0" w:line="240" w:lineRule="auto"/>
        <w:ind w:firstLine="720"/>
        <w:rPr>
          <w:rFonts w:ascii="Times New Roman" w:eastAsia="SimSun" w:hAnsi="Times New Roman" w:cs="Times New Roman"/>
          <w:color w:val="ED7D31"/>
          <w:sz w:val="16"/>
          <w:szCs w:val="16"/>
        </w:rPr>
      </w:pPr>
      <w:r w:rsidRPr="000D205B">
        <w:rPr>
          <w:rFonts w:eastAsia="SimSun" w:cs="Calibri"/>
          <w:b/>
          <w:bCs/>
          <w:color w:val="ED7D31"/>
          <w:sz w:val="16"/>
          <w:szCs w:val="16"/>
        </w:rPr>
        <w:t>ATF THE TRICORE CIVIL SERVICES TRUST</w:t>
      </w:r>
      <w:r w:rsidRPr="000D205B">
        <w:rPr>
          <w:rFonts w:eastAsia="SimSun" w:cs="Calibri"/>
          <w:color w:val="ED7D31"/>
          <w:sz w:val="16"/>
          <w:szCs w:val="16"/>
        </w:rPr>
        <w:t xml:space="preserve"> </w:t>
      </w:r>
    </w:p>
    <w:p w14:paraId="01ECEA5A" w14:textId="77777777" w:rsidR="000D205B" w:rsidRPr="000D205B" w:rsidRDefault="000D205B" w:rsidP="000D205B">
      <w:pPr>
        <w:autoSpaceDE w:val="0"/>
        <w:autoSpaceDN w:val="0"/>
        <w:adjustRightInd w:val="0"/>
        <w:spacing w:after="0" w:line="240" w:lineRule="auto"/>
        <w:ind w:firstLine="720"/>
        <w:rPr>
          <w:rFonts w:eastAsia="SimSun" w:cs="Calibri"/>
          <w:color w:val="000000"/>
          <w:sz w:val="16"/>
          <w:szCs w:val="16"/>
        </w:rPr>
      </w:pPr>
      <w:r w:rsidRPr="000D205B">
        <w:rPr>
          <w:rFonts w:eastAsia="SimSun" w:cs="Calibri"/>
          <w:color w:val="000000"/>
          <w:sz w:val="16"/>
          <w:szCs w:val="16"/>
        </w:rPr>
        <w:t>ABN 89 195 291 365</w:t>
      </w:r>
    </w:p>
    <w:p w14:paraId="78E7286D" w14:textId="77777777" w:rsidR="000D205B" w:rsidRPr="000D205B" w:rsidRDefault="000D205B" w:rsidP="000D205B">
      <w:pPr>
        <w:tabs>
          <w:tab w:val="left" w:pos="8456"/>
        </w:tabs>
        <w:autoSpaceDE w:val="0"/>
        <w:autoSpaceDN w:val="0"/>
        <w:adjustRightInd w:val="0"/>
        <w:spacing w:after="0" w:line="240" w:lineRule="auto"/>
        <w:ind w:firstLine="720"/>
        <w:rPr>
          <w:rFonts w:eastAsia="SimSun" w:cs="Calibri"/>
          <w:color w:val="000000"/>
          <w:sz w:val="16"/>
          <w:szCs w:val="16"/>
        </w:rPr>
      </w:pPr>
      <w:r w:rsidRPr="000D205B">
        <w:rPr>
          <w:rFonts w:eastAsia="SimSun" w:cs="Calibri"/>
          <w:color w:val="000000"/>
          <w:sz w:val="16"/>
          <w:szCs w:val="16"/>
        </w:rPr>
        <w:t>PO Box 7081 Hemmant Q 4174</w:t>
      </w:r>
      <w:r w:rsidRPr="000D205B">
        <w:rPr>
          <w:rFonts w:eastAsia="SimSun" w:cs="Calibri"/>
          <w:color w:val="000000"/>
          <w:sz w:val="16"/>
          <w:szCs w:val="16"/>
        </w:rPr>
        <w:tab/>
      </w:r>
    </w:p>
    <w:p w14:paraId="5706E478" w14:textId="77777777" w:rsidR="000D205B" w:rsidRPr="000D205B" w:rsidRDefault="000D205B" w:rsidP="000D205B">
      <w:pPr>
        <w:autoSpaceDE w:val="0"/>
        <w:autoSpaceDN w:val="0"/>
        <w:adjustRightInd w:val="0"/>
        <w:spacing w:after="0" w:line="240" w:lineRule="auto"/>
        <w:ind w:firstLine="720"/>
        <w:rPr>
          <w:rFonts w:ascii="Times New Roman" w:eastAsia="SimSun" w:hAnsi="Times New Roman" w:cs="Times New Roman"/>
          <w:sz w:val="16"/>
          <w:szCs w:val="16"/>
        </w:rPr>
      </w:pPr>
      <w:r w:rsidRPr="000D205B">
        <w:rPr>
          <w:rFonts w:eastAsia="SimSun" w:cs="Calibri"/>
          <w:color w:val="000000"/>
          <w:sz w:val="16"/>
          <w:szCs w:val="16"/>
        </w:rPr>
        <w:t>Tel. 07 3390 5803</w:t>
      </w:r>
    </w:p>
    <w:p w14:paraId="3E77BEB6" w14:textId="77777777" w:rsidR="000D205B" w:rsidRPr="000D205B" w:rsidRDefault="000D205B" w:rsidP="000D205B">
      <w:pPr>
        <w:spacing w:after="0" w:line="240" w:lineRule="auto"/>
        <w:ind w:firstLine="720"/>
        <w:rPr>
          <w:rFonts w:eastAsia="SimSun" w:cs="Calibri"/>
          <w:color w:val="000000"/>
          <w:sz w:val="16"/>
          <w:szCs w:val="16"/>
        </w:rPr>
      </w:pPr>
      <w:r w:rsidRPr="000D205B">
        <w:rPr>
          <w:rFonts w:eastAsia="SimSun" w:cs="Calibri"/>
          <w:color w:val="000000"/>
          <w:sz w:val="16"/>
          <w:szCs w:val="16"/>
        </w:rPr>
        <w:t>tricorecivil.com.au</w:t>
      </w:r>
    </w:p>
    <w:p w14:paraId="4A372C6D" w14:textId="77777777" w:rsidR="000D205B" w:rsidRDefault="000D205B"/>
    <w:sectPr w:rsidR="000D205B">
      <w:headerReference w:type="default" r:id="rId12"/>
      <w:footerReference w:type="default" r:id="rId13"/>
      <w:pgSz w:w="11906" w:h="16838"/>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3DC6" w14:textId="77777777" w:rsidR="00CA2674" w:rsidRDefault="00CA2674">
      <w:pPr>
        <w:spacing w:after="0" w:line="240" w:lineRule="auto"/>
      </w:pPr>
      <w:r>
        <w:separator/>
      </w:r>
    </w:p>
  </w:endnote>
  <w:endnote w:type="continuationSeparator" w:id="0">
    <w:p w14:paraId="0A534E35" w14:textId="77777777" w:rsidR="00CA2674" w:rsidRDefault="00CA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100F" w14:textId="77777777" w:rsidR="00223E9C" w:rsidRDefault="00000000">
    <w:pPr>
      <w:spacing w:after="0"/>
      <w:jc w:val="center"/>
    </w:pPr>
    <w:r>
      <w:rPr>
        <w:rFonts w:ascii="Arial" w:eastAsia="Arial" w:hAnsi="Arial"/>
        <w:color w:val="5A5A5A"/>
        <w:sz w:val="15"/>
      </w:rPr>
      <w:t>TriCore Civil Services Pty Ltd | PO Box 7081 Hemmant QLD 4174 | Tel: 07 3390 5803 | tricorecivil.com.au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8A1DB" w14:textId="77777777" w:rsidR="00CA2674" w:rsidRDefault="00CA2674">
      <w:pPr>
        <w:spacing w:after="0" w:line="240" w:lineRule="auto"/>
      </w:pPr>
      <w:r>
        <w:separator/>
      </w:r>
    </w:p>
  </w:footnote>
  <w:footnote w:type="continuationSeparator" w:id="0">
    <w:p w14:paraId="3657F4B0" w14:textId="77777777" w:rsidR="00CA2674" w:rsidRDefault="00CA2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2A10" w14:textId="77777777" w:rsidR="00223E9C" w:rsidRDefault="00223E9C">
    <w:pPr>
      <w:spacing w:after="0"/>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112"/>
      <w:gridCol w:w="5112"/>
    </w:tblGrid>
    <w:tr w:rsidR="00223E9C" w14:paraId="35B14113" w14:textId="77777777">
      <w:trPr>
        <w:jc w:val="center"/>
      </w:trPr>
      <w:tc>
        <w:tcPr>
          <w:tcW w:w="5112" w:type="dxa"/>
          <w:vAlign w:val="center"/>
        </w:tcPr>
        <w:p w14:paraId="271D8506" w14:textId="77777777" w:rsidR="00223E9C" w:rsidRDefault="00000000">
          <w:r>
            <w:rPr>
              <w:noProof/>
            </w:rPr>
            <w:drawing>
              <wp:inline distT="0" distB="0" distL="0" distR="0" wp14:anchorId="47C41139" wp14:editId="47D58568">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core_logo.png"/>
                        <pic:cNvPicPr/>
                      </pic:nvPicPr>
                      <pic:blipFill>
                        <a:blip r:embed="rId1"/>
                        <a:stretch>
                          <a:fillRect/>
                        </a:stretch>
                      </pic:blipFill>
                      <pic:spPr>
                        <a:xfrm>
                          <a:off x="0" y="0"/>
                          <a:ext cx="868680" cy="868680"/>
                        </a:xfrm>
                        <a:prstGeom prst="rect">
                          <a:avLst/>
                        </a:prstGeom>
                      </pic:spPr>
                    </pic:pic>
                  </a:graphicData>
                </a:graphic>
              </wp:inline>
            </w:drawing>
          </w:r>
        </w:p>
      </w:tc>
      <w:tc>
        <w:tcPr>
          <w:tcW w:w="5112" w:type="dxa"/>
        </w:tcPr>
        <w:p w14:paraId="32850F85" w14:textId="77777777" w:rsidR="00223E9C" w:rsidRDefault="00000000">
          <w:pPr>
            <w:spacing w:after="0"/>
            <w:jc w:val="right"/>
          </w:pPr>
          <w:r>
            <w:rPr>
              <w:rFonts w:ascii="Arial" w:eastAsia="Arial" w:hAnsi="Arial"/>
              <w:b/>
              <w:color w:val="1F4E79"/>
              <w:sz w:val="17"/>
            </w:rPr>
            <w:t>CQU Rockhampton TAFE Consolidation - Stage 2</w:t>
          </w:r>
          <w:r>
            <w:rPr>
              <w:rFonts w:ascii="Arial" w:eastAsia="Arial" w:hAnsi="Arial"/>
              <w:color w:val="1E1E1E"/>
              <w:sz w:val="16"/>
            </w:rPr>
            <w:br/>
            <w:t>Civil Stormwater Drainage Tender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992206">
    <w:abstractNumId w:val="8"/>
  </w:num>
  <w:num w:numId="2" w16cid:durableId="1995185374">
    <w:abstractNumId w:val="6"/>
  </w:num>
  <w:num w:numId="3" w16cid:durableId="34039128">
    <w:abstractNumId w:val="5"/>
  </w:num>
  <w:num w:numId="4" w16cid:durableId="1399160318">
    <w:abstractNumId w:val="4"/>
  </w:num>
  <w:num w:numId="5" w16cid:durableId="309941220">
    <w:abstractNumId w:val="7"/>
  </w:num>
  <w:num w:numId="6" w16cid:durableId="1082265025">
    <w:abstractNumId w:val="3"/>
  </w:num>
  <w:num w:numId="7" w16cid:durableId="1372608780">
    <w:abstractNumId w:val="2"/>
  </w:num>
  <w:num w:numId="8" w16cid:durableId="230964832">
    <w:abstractNumId w:val="1"/>
  </w:num>
  <w:num w:numId="9" w16cid:durableId="155172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05B"/>
    <w:rsid w:val="0015074B"/>
    <w:rsid w:val="0019493A"/>
    <w:rsid w:val="00223E9C"/>
    <w:rsid w:val="0029639D"/>
    <w:rsid w:val="00326F90"/>
    <w:rsid w:val="00AA1D8D"/>
    <w:rsid w:val="00B47730"/>
    <w:rsid w:val="00CA2674"/>
    <w:rsid w:val="00CB0664"/>
    <w:rsid w:val="00D66663"/>
    <w:rsid w:val="00DA4B44"/>
    <w:rsid w:val="00EC4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BDEE04-6A13-46C2-94FF-39240661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Props1.xml><?xml version="1.0" encoding="utf-8"?>
<ds:datastoreItem xmlns:ds="http://schemas.openxmlformats.org/officeDocument/2006/customXml" ds:itemID="{A068F5D9-12CD-47CC-99EB-CC86601EE817}">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7A87582-40E0-4BFB-8DC9-5113720D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d7e70-4053-43da-ae2e-3bb26002d663"/>
    <ds:schemaRef ds:uri="adfb0090-8606-4b89-a68a-b73ca1d6b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E8BDD4-75FC-4344-BB69-21E547132154}">
  <ds:schemaRefs>
    <ds:schemaRef ds:uri="http://schemas.microsoft.com/office/2006/metadata/properties"/>
    <ds:schemaRef ds:uri="http://schemas.microsoft.com/office/infopath/2007/PartnerControls"/>
    <ds:schemaRef ds:uri="bc8d7e70-4053-43da-ae2e-3bb26002d663"/>
    <ds:schemaRef ds:uri="adfb0090-8606-4b89-a68a-b73ca1d6b587"/>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TriCore Civil Services P/L</dc:creator>
  <cp:keywords/>
  <dc:description>generated by python-docx</dc:description>
  <cp:lastModifiedBy>Mitch - TPS</cp:lastModifiedBy>
  <cp:revision>5</cp:revision>
  <cp:lastPrinted>2026-04-30T20:52:00Z</cp:lastPrinted>
  <dcterms:created xsi:type="dcterms:W3CDTF">2013-12-23T23:15:00Z</dcterms:created>
  <dcterms:modified xsi:type="dcterms:W3CDTF">2026-04-30T20:52:00Z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ies>
</file>