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2C3F" w14:textId="77777777" w:rsidR="00F57D21" w:rsidRDefault="00000000">
      <w:pPr>
        <w:spacing w:after="40"/>
        <w:jc w:val="center"/>
      </w:pPr>
      <w:r>
        <w:rPr>
          <w:b/>
          <w:color w:val="1F4E79"/>
          <w:sz w:val="28"/>
        </w:rPr>
        <w:t>BUDGET QUOTATION</w:t>
      </w:r>
    </w:p>
    <w:p w14:paraId="215E2C0E" w14:textId="77777777" w:rsidR="00F57D21" w:rsidRDefault="00000000">
      <w:pPr>
        <w:spacing w:after="20"/>
        <w:jc w:val="center"/>
      </w:pPr>
      <w:r>
        <w:rPr>
          <w:b/>
          <w:sz w:val="24"/>
        </w:rPr>
        <w:t>CQU Rockhampton TAFE Consolidation - Stage 2</w:t>
      </w:r>
    </w:p>
    <w:p w14:paraId="34CCCD48" w14:textId="77777777" w:rsidR="00F57D21" w:rsidRDefault="00000000">
      <w:pPr>
        <w:spacing w:after="160"/>
        <w:jc w:val="center"/>
      </w:pPr>
      <w:r>
        <w:rPr>
          <w:b/>
          <w:color w:val="ED602D"/>
          <w:sz w:val="21"/>
        </w:rPr>
        <w:t>Civil Construction and Earthworks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4464"/>
        <w:gridCol w:w="1584"/>
        <w:gridCol w:w="2951"/>
      </w:tblGrid>
      <w:tr w:rsidR="00F57D21" w14:paraId="5545D96C" w14:textId="77777777">
        <w:trPr>
          <w:jc w:val="center"/>
        </w:trPr>
        <w:tc>
          <w:tcPr>
            <w:tcW w:w="1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2FEC25D7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Date</w:t>
            </w:r>
          </w:p>
        </w:tc>
        <w:tc>
          <w:tcPr>
            <w:tcW w:w="4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74650D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Thursday 30 April, 2026</w:t>
            </w: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39556330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Quote #</w:t>
            </w:r>
          </w:p>
        </w:tc>
        <w:tc>
          <w:tcPr>
            <w:tcW w:w="2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BCAFC82" w14:textId="03BF7B30" w:rsidR="00F57D21" w:rsidRDefault="0080783D">
            <w:pPr>
              <w:spacing w:after="0"/>
            </w:pPr>
            <w:r>
              <w:rPr>
                <w:b/>
                <w:color w:val="1F4E79"/>
                <w:sz w:val="16"/>
              </w:rPr>
              <w:t>2378</w:t>
            </w:r>
          </w:p>
        </w:tc>
      </w:tr>
      <w:tr w:rsidR="00F57D21" w14:paraId="006B8F2E" w14:textId="77777777">
        <w:trPr>
          <w:jc w:val="center"/>
        </w:trPr>
        <w:tc>
          <w:tcPr>
            <w:tcW w:w="1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73B2E809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Prepared For</w:t>
            </w:r>
          </w:p>
        </w:tc>
        <w:tc>
          <w:tcPr>
            <w:tcW w:w="4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17C9F60" w14:textId="77777777" w:rsidR="00F57D21" w:rsidRDefault="00000000">
            <w:pPr>
              <w:spacing w:after="0"/>
            </w:pPr>
            <w:r>
              <w:rPr>
                <w:sz w:val="16"/>
              </w:rPr>
              <w:t>Estimator</w:t>
            </w: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14FAF454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Attention</w:t>
            </w:r>
          </w:p>
        </w:tc>
        <w:tc>
          <w:tcPr>
            <w:tcW w:w="2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7BF4CE" w14:textId="77777777" w:rsidR="00F57D21" w:rsidRDefault="00000000">
            <w:pPr>
              <w:spacing w:after="0"/>
            </w:pPr>
            <w:r>
              <w:rPr>
                <w:sz w:val="16"/>
              </w:rPr>
              <w:t>Estimator</w:t>
            </w:r>
          </w:p>
        </w:tc>
      </w:tr>
      <w:tr w:rsidR="00F57D21" w14:paraId="0F5814C0" w14:textId="77777777">
        <w:trPr>
          <w:jc w:val="center"/>
        </w:trPr>
        <w:tc>
          <w:tcPr>
            <w:tcW w:w="1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3960936E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Project</w:t>
            </w:r>
          </w:p>
        </w:tc>
        <w:tc>
          <w:tcPr>
            <w:tcW w:w="4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904B3E2" w14:textId="77777777" w:rsidR="00F57D21" w:rsidRDefault="00000000">
            <w:pPr>
              <w:spacing w:after="0"/>
            </w:pPr>
            <w:r>
              <w:rPr>
                <w:sz w:val="16"/>
              </w:rPr>
              <w:t>CQU Rockhampton TAFE Consolidation - Stage 2</w:t>
            </w: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5475D0FF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Site Address</w:t>
            </w:r>
          </w:p>
        </w:tc>
        <w:tc>
          <w:tcPr>
            <w:tcW w:w="2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6DFB60E" w14:textId="77777777" w:rsidR="00F57D21" w:rsidRDefault="00000000">
            <w:pPr>
              <w:spacing w:after="0"/>
            </w:pPr>
            <w:r>
              <w:rPr>
                <w:sz w:val="16"/>
              </w:rPr>
              <w:t>554/700 Yaamba Road, Norman Gardens QLD 4701</w:t>
            </w:r>
          </w:p>
        </w:tc>
      </w:tr>
      <w:tr w:rsidR="00F57D21" w14:paraId="58C700A4" w14:textId="77777777">
        <w:trPr>
          <w:jc w:val="center"/>
        </w:trPr>
        <w:tc>
          <w:tcPr>
            <w:tcW w:w="1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4120BF2D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Tender Basis</w:t>
            </w:r>
          </w:p>
        </w:tc>
        <w:tc>
          <w:tcPr>
            <w:tcW w:w="4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52E862" w14:textId="77777777" w:rsidR="00F57D21" w:rsidRDefault="00000000">
            <w:pPr>
              <w:spacing w:after="0"/>
            </w:pPr>
            <w:r>
              <w:rPr>
                <w:sz w:val="16"/>
              </w:rPr>
              <w:t>Lump Sum construct-only civil pricing - subject to clarifications herein</w:t>
            </w: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27A9B292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Validity</w:t>
            </w:r>
          </w:p>
        </w:tc>
        <w:tc>
          <w:tcPr>
            <w:tcW w:w="2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4346302" w14:textId="77777777" w:rsidR="00F57D21" w:rsidRDefault="00000000">
            <w:pPr>
              <w:spacing w:after="0"/>
            </w:pPr>
            <w:r>
              <w:rPr>
                <w:sz w:val="16"/>
              </w:rPr>
              <w:t>30 days from proposal date</w:t>
            </w:r>
          </w:p>
        </w:tc>
      </w:tr>
      <w:tr w:rsidR="00F57D21" w14:paraId="06C5EE5C" w14:textId="77777777">
        <w:trPr>
          <w:jc w:val="center"/>
        </w:trPr>
        <w:tc>
          <w:tcPr>
            <w:tcW w:w="1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65708744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Submission Type</w:t>
            </w:r>
          </w:p>
        </w:tc>
        <w:tc>
          <w:tcPr>
            <w:tcW w:w="4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90226ED" w14:textId="77777777" w:rsidR="00F57D21" w:rsidRDefault="00000000">
            <w:pPr>
              <w:spacing w:after="0"/>
            </w:pPr>
            <w:r>
              <w:rPr>
                <w:sz w:val="16"/>
              </w:rPr>
              <w:t>Civil Construction and Earthworks Tender Proposal</w:t>
            </w:r>
          </w:p>
        </w:tc>
        <w:tc>
          <w:tcPr>
            <w:tcW w:w="15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529C292A" w14:textId="77777777" w:rsidR="00F57D21" w:rsidRDefault="00F57D21">
            <w:pPr>
              <w:spacing w:after="0"/>
            </w:pPr>
          </w:p>
        </w:tc>
        <w:tc>
          <w:tcPr>
            <w:tcW w:w="2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BE40CA5" w14:textId="77777777" w:rsidR="00F57D21" w:rsidRDefault="00F57D21">
            <w:pPr>
              <w:spacing w:after="0"/>
            </w:pPr>
          </w:p>
        </w:tc>
      </w:tr>
    </w:tbl>
    <w:p w14:paraId="7255FFC8" w14:textId="77777777" w:rsidR="00F57D21" w:rsidRDefault="00F57D21">
      <w:pPr>
        <w:spacing w:after="160"/>
      </w:pPr>
    </w:p>
    <w:p w14:paraId="68429CFB" w14:textId="77777777" w:rsidR="00F57D21" w:rsidRDefault="00000000">
      <w:pPr>
        <w:spacing w:after="60"/>
      </w:pPr>
      <w:r>
        <w:rPr>
          <w:sz w:val="18"/>
        </w:rPr>
        <w:t>Dear Estimator,</w:t>
      </w:r>
    </w:p>
    <w:p w14:paraId="5E8D36CD" w14:textId="77777777" w:rsidR="00F57D21" w:rsidRDefault="00000000">
      <w:pPr>
        <w:spacing w:after="60"/>
      </w:pPr>
      <w:r>
        <w:t>Please find enclosed our tender proposal for the above-mentioned project. This quotation is based on receipt and review of the issued civil drawings, project specification documentation, architectural interface information and structural/civil details relevant to the civil construction and earthworks scope.</w:t>
      </w:r>
    </w:p>
    <w:p w14:paraId="6A7C4CB5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t>Tender Value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304"/>
        <w:gridCol w:w="2880"/>
      </w:tblGrid>
      <w:tr w:rsidR="00F57D21" w14:paraId="0946C8F0" w14:textId="77777777">
        <w:trPr>
          <w:jc w:val="center"/>
        </w:trPr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3D97ADB8" w14:textId="77777777" w:rsidR="00F57D21" w:rsidRDefault="00000000">
            <w:pPr>
              <w:spacing w:after="0"/>
            </w:pPr>
            <w:r>
              <w:rPr>
                <w:b/>
                <w:color w:val="1F4E79"/>
              </w:rPr>
              <w:t>Description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7EF0503F" w14:textId="77777777" w:rsidR="00F57D21" w:rsidRDefault="00000000">
            <w:pPr>
              <w:spacing w:after="0"/>
            </w:pPr>
            <w:r>
              <w:rPr>
                <w:b/>
                <w:color w:val="1F4E79"/>
              </w:rPr>
              <w:t>Basis</w:t>
            </w:r>
          </w:p>
        </w:tc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64436A02" w14:textId="77777777" w:rsidR="00F57D21" w:rsidRDefault="00000000">
            <w:pPr>
              <w:spacing w:after="0"/>
              <w:jc w:val="right"/>
            </w:pPr>
            <w:r>
              <w:rPr>
                <w:b/>
                <w:color w:val="1F4E79"/>
              </w:rPr>
              <w:t>Amount</w:t>
            </w:r>
          </w:p>
        </w:tc>
      </w:tr>
      <w:tr w:rsidR="00F57D21" w14:paraId="42E4936E" w14:textId="77777777">
        <w:trPr>
          <w:jc w:val="center"/>
        </w:trPr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B975C7A" w14:textId="77777777" w:rsidR="00F57D21" w:rsidRDefault="00000000">
            <w:pPr>
              <w:spacing w:after="0"/>
            </w:pPr>
            <w:r>
              <w:t>Tender Value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8C3A47C" w14:textId="77777777" w:rsidR="00F57D21" w:rsidRDefault="00000000">
            <w:pPr>
              <w:spacing w:after="0"/>
            </w:pPr>
            <w:r>
              <w:t>Excluding GST</w:t>
            </w:r>
          </w:p>
        </w:tc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48A261B" w14:textId="77777777" w:rsidR="00F57D21" w:rsidRDefault="00000000">
            <w:pPr>
              <w:spacing w:after="0"/>
              <w:jc w:val="right"/>
            </w:pPr>
            <w:r>
              <w:t>$1,917,235.22</w:t>
            </w:r>
          </w:p>
        </w:tc>
      </w:tr>
      <w:tr w:rsidR="00F57D21" w14:paraId="76E9028D" w14:textId="77777777">
        <w:trPr>
          <w:jc w:val="center"/>
        </w:trPr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5F8B096" w14:textId="77777777" w:rsidR="00F57D21" w:rsidRDefault="00000000">
            <w:pPr>
              <w:spacing w:after="0"/>
            </w:pPr>
            <w:r>
              <w:t>GST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09B4B3A" w14:textId="77777777" w:rsidR="00F57D21" w:rsidRDefault="00000000">
            <w:pPr>
              <w:spacing w:after="0"/>
            </w:pPr>
            <w:r>
              <w:t>10%</w:t>
            </w:r>
          </w:p>
        </w:tc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A1B6A8" w14:textId="77777777" w:rsidR="00F57D21" w:rsidRDefault="00000000">
            <w:pPr>
              <w:spacing w:after="0"/>
              <w:jc w:val="right"/>
            </w:pPr>
            <w:r>
              <w:t>$191,723.52</w:t>
            </w:r>
          </w:p>
        </w:tc>
      </w:tr>
      <w:tr w:rsidR="00F57D21" w14:paraId="1A1FD2C2" w14:textId="77777777">
        <w:trPr>
          <w:jc w:val="center"/>
        </w:trPr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413CBEA" w14:textId="77777777" w:rsidR="00F57D21" w:rsidRDefault="00000000">
            <w:pPr>
              <w:spacing w:after="0"/>
            </w:pPr>
            <w:r>
              <w:rPr>
                <w:b/>
              </w:rPr>
              <w:t>Tender Value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82B10A" w14:textId="77777777" w:rsidR="00F57D21" w:rsidRDefault="00000000">
            <w:pPr>
              <w:spacing w:after="0"/>
            </w:pPr>
            <w:r>
              <w:rPr>
                <w:b/>
              </w:rPr>
              <w:t>Including GST</w:t>
            </w:r>
          </w:p>
        </w:tc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ECEAF17" w14:textId="77777777" w:rsidR="00F57D21" w:rsidRDefault="00000000">
            <w:pPr>
              <w:spacing w:after="0"/>
              <w:jc w:val="right"/>
            </w:pPr>
            <w:r>
              <w:rPr>
                <w:b/>
              </w:rPr>
              <w:t>$2,108,958.74</w:t>
            </w:r>
          </w:p>
        </w:tc>
      </w:tr>
    </w:tbl>
    <w:p w14:paraId="51E5284E" w14:textId="77777777" w:rsidR="00F57D21" w:rsidRDefault="00000000">
      <w:pPr>
        <w:spacing w:after="80"/>
      </w:pPr>
      <w:r>
        <w:rPr>
          <w:sz w:val="16"/>
        </w:rPr>
        <w:t>Tender value is submitted as a lump sum excluding GST and is subject to the inclusions, exclusions, clarifications, provisional sums and allowances stated in this proposal.</w:t>
      </w:r>
    </w:p>
    <w:p w14:paraId="5F480B48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t>Description of Proposed Services and Scope of Works</w:t>
      </w:r>
    </w:p>
    <w:p w14:paraId="69E5A5EA" w14:textId="77777777" w:rsidR="00F57D21" w:rsidRDefault="00000000">
      <w:pPr>
        <w:spacing w:after="40"/>
      </w:pPr>
      <w:r>
        <w:rPr>
          <w:b/>
        </w:rPr>
        <w:t>Construction-only Civil Construction and Earthworks for the following project areas:</w:t>
      </w:r>
    </w:p>
    <w:p w14:paraId="2A1AFD44" w14:textId="77777777" w:rsidR="00F57D21" w:rsidRDefault="00000000">
      <w:pPr>
        <w:pStyle w:val="ListBullet"/>
        <w:spacing w:after="30"/>
      </w:pPr>
      <w:r>
        <w:t>Building ROK092 - New Trades Building civil earthworks, siteworks, pavements, kerbs and associated external civil elements.</w:t>
      </w:r>
    </w:p>
    <w:p w14:paraId="6872EBD3" w14:textId="77777777" w:rsidR="00F57D21" w:rsidRDefault="00000000">
      <w:pPr>
        <w:pStyle w:val="ListBullet"/>
        <w:spacing w:after="30"/>
      </w:pPr>
      <w:r>
        <w:t>Building ROK021A - Engineering Workshop minor groundworks and external paving.</w:t>
      </w:r>
    </w:p>
    <w:p w14:paraId="1BCDDA7E" w14:textId="77777777" w:rsidR="00F57D21" w:rsidRDefault="00000000">
      <w:pPr>
        <w:pStyle w:val="ListBullet"/>
        <w:spacing w:after="30"/>
      </w:pPr>
      <w:r>
        <w:t>Building ROK033 - Lift/footpath civil works, pathway allowance and provisional excavation support allowance.</w:t>
      </w:r>
    </w:p>
    <w:p w14:paraId="4343C946" w14:textId="77777777" w:rsidR="00F57D21" w:rsidRDefault="00000000">
      <w:pPr>
        <w:pStyle w:val="ListBullet"/>
        <w:spacing w:after="30"/>
      </w:pPr>
      <w:r>
        <w:t>Building ROK036 - Drop-off driveway, pavements, kerbs, line marking, wheel stops and associated groundworks.</w:t>
      </w:r>
    </w:p>
    <w:p w14:paraId="1A8D506F" w14:textId="77777777" w:rsidR="00F57D21" w:rsidRDefault="00000000">
      <w:pPr>
        <w:pStyle w:val="ListBullet"/>
        <w:spacing w:after="30"/>
      </w:pPr>
      <w:r>
        <w:t>Building ROK076 - Horticulture external/internal paving and minor groundworks.</w:t>
      </w:r>
    </w:p>
    <w:p w14:paraId="3A53692C" w14:textId="77777777" w:rsidR="00F57D21" w:rsidRDefault="00000000">
      <w:pPr>
        <w:spacing w:after="60"/>
      </w:pPr>
      <w:r>
        <w:t>The proposal includes mobilisation, construction coordination, civil set-out, clearing/stripping, bulk earthworks, imported fill placement, proof rolling, trimming, pavement subbase/base construction, concrete pavement works, asphalt pavement works, kerbs, kerb ramps, line marking, wheel stops, ordinary reinstatement, reasonable compaction/QA attendance, handover and defects obligations applicable to the included civil construction scope.</w:t>
      </w:r>
    </w:p>
    <w:p w14:paraId="2CF69554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t>Drawing and Documentation Packages</w:t>
      </w:r>
    </w:p>
    <w:p w14:paraId="0ACB70EA" w14:textId="77777777" w:rsidR="00F57D21" w:rsidRDefault="00000000">
      <w:pPr>
        <w:pStyle w:val="ListBullet"/>
        <w:spacing w:after="30"/>
      </w:pPr>
      <w:r>
        <w:t>Issued WSP civil drawing package PS229518 / C001 and C002 general civil documentation, including the building-specific civil drawings and details referenced below.</w:t>
      </w:r>
    </w:p>
    <w:p w14:paraId="39B779BB" w14:textId="77777777" w:rsidR="00F57D21" w:rsidRDefault="00000000">
      <w:pPr>
        <w:pStyle w:val="ListBullet"/>
        <w:spacing w:after="30"/>
      </w:pPr>
      <w:r>
        <w:t>ROK092 civil drawings C100, C110, C130, C140 and C141 for earthworks, siteworks, pavements and civil details; stormwater drainage is excluded where not forming part of the civil construction scope.</w:t>
      </w:r>
    </w:p>
    <w:p w14:paraId="4EC5C1AA" w14:textId="77777777" w:rsidR="00F57D21" w:rsidRDefault="00000000">
      <w:pPr>
        <w:pStyle w:val="ListBullet"/>
        <w:spacing w:after="30"/>
      </w:pPr>
      <w:r>
        <w:t>ROK021A civil documentation including C001, C002 and C400 for siteworks interface requirements.</w:t>
      </w:r>
    </w:p>
    <w:p w14:paraId="13A38295" w14:textId="77777777" w:rsidR="00F57D21" w:rsidRDefault="00000000">
      <w:pPr>
        <w:pStyle w:val="ListBullet"/>
        <w:spacing w:after="30"/>
      </w:pPr>
      <w:r>
        <w:t>ROK033 civil documentation including C001, C002 and C300, plus the relevant structural details for lift/excavation interface works.</w:t>
      </w:r>
    </w:p>
    <w:p w14:paraId="02D55038" w14:textId="77777777" w:rsidR="00F57D21" w:rsidRDefault="00000000">
      <w:pPr>
        <w:pStyle w:val="ListBullet"/>
        <w:spacing w:after="30"/>
      </w:pPr>
      <w:r>
        <w:t>ROK036 civil drawings C200, C210, C230 and C240 for earthworks, siteworks, pavements and civil details; stormwater drainage is excluded where not forming part of the civil construction scope.</w:t>
      </w:r>
    </w:p>
    <w:p w14:paraId="4C732FC3" w14:textId="77777777" w:rsidR="00F57D21" w:rsidRDefault="00000000">
      <w:pPr>
        <w:pStyle w:val="ListBullet"/>
        <w:spacing w:after="30"/>
      </w:pPr>
      <w:r>
        <w:t>ROK076 civil documentation including C001, C002 and C400 for siteworks interface requirements.</w:t>
      </w:r>
    </w:p>
    <w:p w14:paraId="79FC2740" w14:textId="77777777" w:rsidR="00F57D21" w:rsidRDefault="00000000">
      <w:pPr>
        <w:pStyle w:val="ListBullet"/>
        <w:spacing w:after="30"/>
      </w:pPr>
      <w:r>
        <w:t>Issued architectural, structural and project specification documentation only to the extent required to identify civil construction set-out, finishes, levels, tie-ins, interfaces and refurbishment work areas.</w:t>
      </w:r>
    </w:p>
    <w:p w14:paraId="597ACA2B" w14:textId="77777777" w:rsidR="00F57D21" w:rsidRDefault="00000000">
      <w:r>
        <w:br w:type="page"/>
      </w:r>
    </w:p>
    <w:p w14:paraId="56AAC0A4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lastRenderedPageBreak/>
        <w:t>Work Area Pricing Summary</w:t>
      </w:r>
    </w:p>
    <w:p w14:paraId="6FAD386E" w14:textId="77777777" w:rsidR="00F57D21" w:rsidRDefault="00000000">
      <w:pPr>
        <w:spacing w:after="60"/>
      </w:pPr>
      <w:r>
        <w:rPr>
          <w:sz w:val="16"/>
        </w:rPr>
        <w:t>The following work area pricing is provided for tender review and coordination purposes. Amounts are included within the lump sum tender value and are excluding GST.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800"/>
        <w:gridCol w:w="3528"/>
      </w:tblGrid>
      <w:tr w:rsidR="00F57D21" w14:paraId="0DC85084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635AC088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Code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2B9902E4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Work Area / Item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2810A45E" w14:textId="77777777" w:rsidR="00F57D21" w:rsidRDefault="00000000">
            <w:pPr>
              <w:spacing w:after="0"/>
              <w:jc w:val="right"/>
            </w:pPr>
            <w:r>
              <w:rPr>
                <w:b/>
                <w:color w:val="1F4E79"/>
                <w:sz w:val="14"/>
              </w:rPr>
              <w:t>Amount ex GST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217E8530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Clarification</w:t>
            </w:r>
          </w:p>
        </w:tc>
      </w:tr>
      <w:tr w:rsidR="00F57D21" w14:paraId="1C287E94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C595C5" w14:textId="77777777" w:rsidR="00F57D21" w:rsidRDefault="00000000">
            <w:pPr>
              <w:spacing w:after="0"/>
            </w:pPr>
            <w:r>
              <w:rPr>
                <w:sz w:val="14"/>
              </w:rPr>
              <w:t>ROK092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0F7ACA" w14:textId="77777777" w:rsidR="00F57D21" w:rsidRDefault="00000000">
            <w:pPr>
              <w:spacing w:after="0"/>
            </w:pPr>
            <w:r>
              <w:rPr>
                <w:sz w:val="14"/>
              </w:rPr>
              <w:t>New Trades Building - Groundworks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FE65126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$747,881.80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C420BB" w14:textId="77777777" w:rsidR="00F57D21" w:rsidRDefault="00000000">
            <w:pPr>
              <w:spacing w:after="0"/>
            </w:pPr>
            <w:r>
              <w:rPr>
                <w:sz w:val="14"/>
              </w:rPr>
              <w:t>Bulk earthworks, clearing/stripping, imported fill, proof roll, trim and building-area CBR45 material.</w:t>
            </w:r>
          </w:p>
        </w:tc>
      </w:tr>
      <w:tr w:rsidR="00F57D21" w14:paraId="44DF78CE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8CA2AB" w14:textId="77777777" w:rsidR="00F57D21" w:rsidRDefault="00000000">
            <w:pPr>
              <w:spacing w:after="0"/>
            </w:pPr>
            <w:r>
              <w:rPr>
                <w:sz w:val="14"/>
              </w:rPr>
              <w:t>ROK092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6496F16" w14:textId="77777777" w:rsidR="00F57D21" w:rsidRDefault="00000000">
            <w:pPr>
              <w:spacing w:after="0"/>
            </w:pPr>
            <w:r>
              <w:rPr>
                <w:sz w:val="14"/>
              </w:rPr>
              <w:t>New Trades Building - Exterior Elements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376739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$610,068.68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7FD371" w14:textId="77777777" w:rsidR="00F57D21" w:rsidRDefault="00000000">
            <w:pPr>
              <w:spacing w:after="0"/>
            </w:pPr>
            <w:r>
              <w:rPr>
                <w:sz w:val="14"/>
              </w:rPr>
              <w:t>Concrete/asphalt pavements, concrete slab allowance, tie-ins, joints, line marking, kerb ramp and kerbs.</w:t>
            </w:r>
          </w:p>
        </w:tc>
      </w:tr>
      <w:tr w:rsidR="00F57D21" w14:paraId="4EE314F3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C2A601C" w14:textId="77777777" w:rsidR="00F57D21" w:rsidRDefault="00000000">
            <w:pPr>
              <w:spacing w:after="0"/>
            </w:pPr>
            <w:r>
              <w:rPr>
                <w:sz w:val="14"/>
              </w:rPr>
              <w:t>ROK021A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B5F3E2" w14:textId="77777777" w:rsidR="00F57D21" w:rsidRDefault="00000000">
            <w:pPr>
              <w:spacing w:after="0"/>
            </w:pPr>
            <w:r>
              <w:rPr>
                <w:sz w:val="14"/>
              </w:rPr>
              <w:t>Engineering Workshop - Groundworks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59D32F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$10,068.54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40780C0" w14:textId="77777777" w:rsidR="00F57D21" w:rsidRDefault="00000000">
            <w:pPr>
              <w:spacing w:after="0"/>
            </w:pPr>
            <w:r>
              <w:rPr>
                <w:sz w:val="14"/>
              </w:rPr>
              <w:t>Minor preliminaries, erosion/sediment control, clearing and topsoil stripping if required.</w:t>
            </w:r>
          </w:p>
        </w:tc>
      </w:tr>
      <w:tr w:rsidR="00F57D21" w14:paraId="460264F9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8A787E3" w14:textId="77777777" w:rsidR="00F57D21" w:rsidRDefault="00000000">
            <w:pPr>
              <w:spacing w:after="0"/>
            </w:pPr>
            <w:r>
              <w:rPr>
                <w:sz w:val="14"/>
              </w:rPr>
              <w:t>ROK021A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1518F5" w14:textId="77777777" w:rsidR="00F57D21" w:rsidRDefault="00000000">
            <w:pPr>
              <w:spacing w:after="0"/>
            </w:pPr>
            <w:r>
              <w:rPr>
                <w:sz w:val="14"/>
              </w:rPr>
              <w:t>Engineering Workshop - Exterior Elements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A6B54D6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$11,212.50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A24373" w14:textId="77777777" w:rsidR="00F57D21" w:rsidRDefault="00000000">
            <w:pPr>
              <w:spacing w:after="0"/>
            </w:pPr>
            <w:r>
              <w:rPr>
                <w:sz w:val="14"/>
              </w:rPr>
              <w:t>External paving allowance from the issued civil documentation.</w:t>
            </w:r>
          </w:p>
        </w:tc>
      </w:tr>
      <w:tr w:rsidR="00F57D21" w14:paraId="0E03E2D3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4E88842" w14:textId="77777777" w:rsidR="00F57D21" w:rsidRDefault="00000000">
            <w:pPr>
              <w:spacing w:after="0"/>
            </w:pPr>
            <w:r>
              <w:rPr>
                <w:sz w:val="14"/>
              </w:rPr>
              <w:t>ROK033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7C04A15" w14:textId="77777777" w:rsidR="00F57D21" w:rsidRDefault="00000000">
            <w:pPr>
              <w:spacing w:after="0"/>
            </w:pPr>
            <w:r>
              <w:rPr>
                <w:sz w:val="14"/>
              </w:rPr>
              <w:t>Building 33 - Groundworks and Support Allowances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E6D601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$72,649.24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ACBE0D" w14:textId="77777777" w:rsidR="00F57D21" w:rsidRDefault="00000000">
            <w:pPr>
              <w:spacing w:after="0"/>
            </w:pPr>
            <w:r>
              <w:rPr>
                <w:sz w:val="14"/>
              </w:rPr>
              <w:t>Groundworks plus provisional wall support and temporary shoring construction allowances.</w:t>
            </w:r>
          </w:p>
        </w:tc>
      </w:tr>
      <w:tr w:rsidR="00F57D21" w14:paraId="32165B04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62173EC" w14:textId="77777777" w:rsidR="00F57D21" w:rsidRDefault="00000000">
            <w:pPr>
              <w:spacing w:after="0"/>
            </w:pPr>
            <w:r>
              <w:rPr>
                <w:sz w:val="14"/>
              </w:rPr>
              <w:t>ROK033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68F237" w14:textId="77777777" w:rsidR="00F57D21" w:rsidRDefault="00000000">
            <w:pPr>
              <w:spacing w:after="0"/>
            </w:pPr>
            <w:r>
              <w:rPr>
                <w:sz w:val="14"/>
              </w:rPr>
              <w:t>Building 33 - Exterior Elements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120D46A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$10,235.00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381B555" w14:textId="77777777" w:rsidR="00F57D21" w:rsidRDefault="00000000">
            <w:pPr>
              <w:spacing w:after="0"/>
            </w:pPr>
            <w:r>
              <w:rPr>
                <w:sz w:val="14"/>
              </w:rPr>
              <w:t>Lift footpath connection and B33-to-B34 pathway allowance.</w:t>
            </w:r>
          </w:p>
        </w:tc>
      </w:tr>
      <w:tr w:rsidR="00F57D21" w14:paraId="6D19CA3B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EAE79D4" w14:textId="77777777" w:rsidR="00F57D21" w:rsidRDefault="00000000">
            <w:pPr>
              <w:spacing w:after="0"/>
            </w:pPr>
            <w:r>
              <w:rPr>
                <w:sz w:val="14"/>
              </w:rPr>
              <w:t>ROK036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6847789" w14:textId="77777777" w:rsidR="00F57D21" w:rsidRDefault="00000000">
            <w:pPr>
              <w:spacing w:after="0"/>
            </w:pPr>
            <w:r>
              <w:rPr>
                <w:sz w:val="14"/>
              </w:rPr>
              <w:t>Building 36 - Groundworks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2EA7B1E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$49,239.26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881F827" w14:textId="77777777" w:rsidR="00F57D21" w:rsidRDefault="00000000">
            <w:pPr>
              <w:spacing w:after="0"/>
            </w:pPr>
            <w:r>
              <w:rPr>
                <w:sz w:val="14"/>
              </w:rPr>
              <w:t>Site establishment, survey, erosion/sediment control, clearing and topsoil stripping.</w:t>
            </w:r>
          </w:p>
        </w:tc>
      </w:tr>
      <w:tr w:rsidR="00F57D21" w14:paraId="7A7089C6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702003" w14:textId="77777777" w:rsidR="00F57D21" w:rsidRDefault="00000000">
            <w:pPr>
              <w:spacing w:after="0"/>
            </w:pPr>
            <w:r>
              <w:rPr>
                <w:sz w:val="14"/>
              </w:rPr>
              <w:t>ROK036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588E032" w14:textId="77777777" w:rsidR="00F57D21" w:rsidRDefault="00000000">
            <w:pPr>
              <w:spacing w:after="0"/>
            </w:pPr>
            <w:r>
              <w:rPr>
                <w:sz w:val="14"/>
              </w:rPr>
              <w:t>Building 36 - Exterior Elements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F0D8E1E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$223,613.48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11F855" w14:textId="77777777" w:rsidR="00F57D21" w:rsidRDefault="00000000">
            <w:pPr>
              <w:spacing w:after="0"/>
            </w:pPr>
            <w:r>
              <w:rPr>
                <w:sz w:val="14"/>
              </w:rPr>
              <w:t>Drop-off driveway, asphalt/concrete pavements, joints, line marking, kerbs and wheel stops.</w:t>
            </w:r>
          </w:p>
        </w:tc>
      </w:tr>
      <w:tr w:rsidR="00F57D21" w14:paraId="076A4CAE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A627A46" w14:textId="77777777" w:rsidR="00F57D21" w:rsidRDefault="00000000">
            <w:pPr>
              <w:spacing w:after="0"/>
            </w:pPr>
            <w:r>
              <w:rPr>
                <w:sz w:val="14"/>
              </w:rPr>
              <w:t>ROK076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EF9A752" w14:textId="77777777" w:rsidR="00F57D21" w:rsidRDefault="00000000">
            <w:pPr>
              <w:spacing w:after="0"/>
            </w:pPr>
            <w:r>
              <w:rPr>
                <w:sz w:val="14"/>
              </w:rPr>
              <w:t>Horticulture Facilities - Groundworks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94D11B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$22,648.39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26A3E5" w14:textId="77777777" w:rsidR="00F57D21" w:rsidRDefault="00000000">
            <w:pPr>
              <w:spacing w:after="0"/>
            </w:pPr>
            <w:r>
              <w:rPr>
                <w:sz w:val="14"/>
              </w:rPr>
              <w:t>Minor preliminaries, erosion/sediment control, clearing and topsoil stripping if required.</w:t>
            </w:r>
          </w:p>
        </w:tc>
      </w:tr>
      <w:tr w:rsidR="00F57D21" w14:paraId="6A6E1A13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40C6370" w14:textId="77777777" w:rsidR="00F57D21" w:rsidRDefault="00000000">
            <w:pPr>
              <w:spacing w:after="0"/>
            </w:pPr>
            <w:r>
              <w:rPr>
                <w:sz w:val="14"/>
              </w:rPr>
              <w:t>ROK076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A4F8A51" w14:textId="77777777" w:rsidR="00F57D21" w:rsidRDefault="00000000">
            <w:pPr>
              <w:spacing w:after="0"/>
            </w:pPr>
            <w:r>
              <w:rPr>
                <w:sz w:val="14"/>
              </w:rPr>
              <w:t>Horticulture Facilities - Exterior/Internal Pavements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87A1BF8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$25,857.75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F8FCB11" w14:textId="77777777" w:rsidR="00F57D21" w:rsidRDefault="00000000">
            <w:pPr>
              <w:spacing w:after="0"/>
            </w:pPr>
            <w:r>
              <w:rPr>
                <w:sz w:val="14"/>
              </w:rPr>
              <w:t>External and internal footpath/pavement allowances to horticulture areas.</w:t>
            </w:r>
          </w:p>
        </w:tc>
      </w:tr>
      <w:tr w:rsidR="00F57D21" w14:paraId="2AE9015E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CEB2F02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BASE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5772CFB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Base Direct Civil Works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8055713" w14:textId="77777777" w:rsidR="00F57D21" w:rsidRDefault="00000000">
            <w:pPr>
              <w:spacing w:after="0"/>
              <w:jc w:val="right"/>
            </w:pPr>
            <w:r>
              <w:rPr>
                <w:b/>
                <w:sz w:val="14"/>
              </w:rPr>
              <w:t>$1,783,474.63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FEA4F18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Direct civil construction value derived from the issued civil scope.</w:t>
            </w:r>
          </w:p>
        </w:tc>
      </w:tr>
      <w:tr w:rsidR="00F57D21" w14:paraId="0C0A8295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7E64F16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ALLOW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974D3F5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Tender Completion / Risk Allowance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F45D75" w14:textId="77777777" w:rsidR="00F57D21" w:rsidRDefault="00000000">
            <w:pPr>
              <w:spacing w:after="0"/>
              <w:jc w:val="right"/>
            </w:pPr>
            <w:r>
              <w:rPr>
                <w:b/>
                <w:sz w:val="14"/>
              </w:rPr>
              <w:t>$133,760.60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6B22A38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7.5% tender-stage completion and risk allowance.</w:t>
            </w:r>
          </w:p>
        </w:tc>
      </w:tr>
      <w:tr w:rsidR="00F57D21" w14:paraId="54F18186" w14:textId="77777777">
        <w:trPr>
          <w:jc w:val="center"/>
        </w:trPr>
        <w:tc>
          <w:tcPr>
            <w:tcW w:w="1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40589C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1942147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Tender Value Excluding GST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CD7B03" w14:textId="77777777" w:rsidR="00F57D21" w:rsidRDefault="00000000">
            <w:pPr>
              <w:spacing w:after="0"/>
              <w:jc w:val="right"/>
            </w:pPr>
            <w:r>
              <w:rPr>
                <w:b/>
                <w:sz w:val="14"/>
              </w:rPr>
              <w:t>$1,917,235.22</w:t>
            </w:r>
          </w:p>
        </w:tc>
        <w:tc>
          <w:tcPr>
            <w:tcW w:w="3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7F4C9E1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Lump sum construct-only civil construction and earthworks value.</w:t>
            </w:r>
          </w:p>
        </w:tc>
      </w:tr>
    </w:tbl>
    <w:p w14:paraId="5002C1C7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t>Construct-Only Basis</w:t>
      </w:r>
    </w:p>
    <w:p w14:paraId="14D0CFCE" w14:textId="77777777" w:rsidR="00F57D21" w:rsidRDefault="00000000">
      <w:pPr>
        <w:pStyle w:val="ListBullet"/>
        <w:spacing w:after="30"/>
      </w:pPr>
      <w:r>
        <w:t>This proposal is construct-only. No civil design, design certification, temporary works engineering, professional engineering certification or authority approval responsibility is included.</w:t>
      </w:r>
    </w:p>
    <w:p w14:paraId="29C0C384" w14:textId="77777777" w:rsidR="00F57D21" w:rsidRDefault="00000000">
      <w:pPr>
        <w:pStyle w:val="ListBullet"/>
        <w:spacing w:after="30"/>
      </w:pPr>
      <w:r>
        <w:t>Pricing is based on the civil drawings, project specifications and documented quantities/areas made available at tender stage.</w:t>
      </w:r>
    </w:p>
    <w:p w14:paraId="631962D6" w14:textId="77777777" w:rsidR="00F57D21" w:rsidRDefault="00000000">
      <w:pPr>
        <w:pStyle w:val="ListBullet"/>
        <w:spacing w:after="30"/>
      </w:pPr>
      <w:r>
        <w:t>Final construction methodology, sequencing, staging, access and programme are to be coordinated with the builder following award.</w:t>
      </w:r>
    </w:p>
    <w:p w14:paraId="5FF19B4F" w14:textId="77777777" w:rsidR="00F57D21" w:rsidRDefault="00000000">
      <w:pPr>
        <w:pStyle w:val="ListBullet"/>
        <w:spacing w:after="30"/>
      </w:pPr>
      <w:r>
        <w:t>The included tender completion / risk allowance is a budget allowance only and does not transfer responsibility for undocumented design development, latent conditions or scope growth.</w:t>
      </w:r>
    </w:p>
    <w:p w14:paraId="52E0114C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t>Noted Inclusions: Civil Construction and Earthworks</w:t>
      </w:r>
    </w:p>
    <w:p w14:paraId="79046427" w14:textId="77777777" w:rsidR="00F57D21" w:rsidRDefault="00000000">
      <w:pPr>
        <w:pStyle w:val="ListBullet"/>
        <w:spacing w:after="30"/>
      </w:pPr>
      <w:r>
        <w:t>Project-specific preliminaries, mobilisation, supervision, safety, environmental, quality, project management and coordination associated with the included civil construction scope.</w:t>
      </w:r>
    </w:p>
    <w:p w14:paraId="38831A50" w14:textId="77777777" w:rsidR="00F57D21" w:rsidRDefault="00000000">
      <w:pPr>
        <w:pStyle w:val="ListBullet"/>
        <w:spacing w:after="30"/>
      </w:pPr>
      <w:r>
        <w:t>Civil survey set-out and as-constructed survey allowance for the included work areas, excluding ADAC or authority survey documentation unless specifically required and priced.</w:t>
      </w:r>
    </w:p>
    <w:p w14:paraId="18954981" w14:textId="77777777" w:rsidR="00F57D21" w:rsidRDefault="00000000">
      <w:pPr>
        <w:pStyle w:val="ListBullet"/>
        <w:spacing w:after="30"/>
      </w:pPr>
      <w:r>
        <w:t>Clearing, grubbing, topsoil stripping, bulk earthworks, trimming, grading, proof rolling and imported fill placement to the documented civil work areas.</w:t>
      </w:r>
    </w:p>
    <w:p w14:paraId="3231968E" w14:textId="77777777" w:rsidR="00F57D21" w:rsidRDefault="00000000">
      <w:pPr>
        <w:pStyle w:val="ListBullet"/>
        <w:spacing w:after="30"/>
      </w:pPr>
      <w:r>
        <w:t>Supply, place, compact and trim granular pavement materials, subbase/base layers and CBR material nominated in the included scope.</w:t>
      </w:r>
    </w:p>
    <w:p w14:paraId="3369A45F" w14:textId="77777777" w:rsidR="00F57D21" w:rsidRDefault="00000000">
      <w:pPr>
        <w:pStyle w:val="ListBullet"/>
        <w:spacing w:after="30"/>
      </w:pPr>
      <w:r>
        <w:t>Concrete pavements, concrete slabs, concrete footpaths, kerb ramps, barrier kerb, kerb and channel, pavement tie-ins and sawcut/joint allowances where included in the pricing summary.</w:t>
      </w:r>
    </w:p>
    <w:p w14:paraId="76D3A1BB" w14:textId="77777777" w:rsidR="00F57D21" w:rsidRDefault="00000000">
      <w:pPr>
        <w:pStyle w:val="ListBullet"/>
        <w:spacing w:after="30"/>
      </w:pPr>
      <w:r>
        <w:t>Asphalt pavement construction to the documented pavement areas and build-ups included in the civil scope.</w:t>
      </w:r>
    </w:p>
    <w:p w14:paraId="2FF07F3E" w14:textId="77777777" w:rsidR="00F57D21" w:rsidRDefault="00000000">
      <w:pPr>
        <w:pStyle w:val="ListBullet"/>
        <w:spacing w:after="30"/>
      </w:pPr>
      <w:r>
        <w:t>Line marking, disabled pavement symbol, wheel stops and associated civil completion items specifically identified in the included civil scope.</w:t>
      </w:r>
    </w:p>
    <w:p w14:paraId="384E2E30" w14:textId="77777777" w:rsidR="00F57D21" w:rsidRDefault="00000000">
      <w:pPr>
        <w:pStyle w:val="ListBullet"/>
        <w:spacing w:after="30"/>
      </w:pPr>
      <w:r>
        <w:t>Reasonable compaction testing/QA attendance for included earthworks and pavement works, subject to normal access and sequencing.</w:t>
      </w:r>
    </w:p>
    <w:p w14:paraId="2A4EB7EA" w14:textId="77777777" w:rsidR="00F57D21" w:rsidRDefault="00000000">
      <w:pPr>
        <w:pStyle w:val="ListBullet"/>
        <w:spacing w:after="30"/>
      </w:pPr>
      <w:r>
        <w:t>Handover, warranties and 12-month defects liability obligations applicable to the installed civil construction works.</w:t>
      </w:r>
    </w:p>
    <w:p w14:paraId="28F242A2" w14:textId="77777777" w:rsidR="00F57D21" w:rsidRDefault="00000000">
      <w:r>
        <w:br w:type="page"/>
      </w:r>
    </w:p>
    <w:p w14:paraId="70F30449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lastRenderedPageBreak/>
        <w:t>Building-Specific Scope Clarifications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424"/>
      </w:tblGrid>
      <w:tr w:rsidR="00F57D21" w14:paraId="698B3C4C" w14:textId="77777777">
        <w:trPr>
          <w:jc w:val="center"/>
        </w:trPr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35F850A4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5"/>
              </w:rPr>
              <w:t>Building</w:t>
            </w:r>
          </w:p>
        </w:tc>
        <w:tc>
          <w:tcPr>
            <w:tcW w:w="8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123A819E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5"/>
              </w:rPr>
              <w:t>Clarification</w:t>
            </w:r>
          </w:p>
        </w:tc>
      </w:tr>
      <w:tr w:rsidR="00F57D21" w14:paraId="6899DCB7" w14:textId="77777777">
        <w:trPr>
          <w:jc w:val="center"/>
        </w:trPr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952EC4" w14:textId="77777777" w:rsidR="00F57D21" w:rsidRDefault="00000000">
            <w:pPr>
              <w:spacing w:after="0"/>
            </w:pPr>
            <w:r>
              <w:rPr>
                <w:sz w:val="15"/>
              </w:rPr>
              <w:t>ROK092</w:t>
            </w:r>
          </w:p>
        </w:tc>
        <w:tc>
          <w:tcPr>
            <w:tcW w:w="8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F2FD20B" w14:textId="77777777" w:rsidR="00F57D21" w:rsidRDefault="00000000">
            <w:pPr>
              <w:spacing w:after="0"/>
            </w:pPr>
            <w:r>
              <w:rPr>
                <w:sz w:val="15"/>
              </w:rPr>
              <w:t>Includes the major civil/earthworks allowance, imported fill, proof rolling, pavement construction, road/external pavements, kerbs, kerb ramp, line marking and tie-ins. Drainage not forming part of the civil construction scope is excluded.</w:t>
            </w:r>
          </w:p>
        </w:tc>
      </w:tr>
      <w:tr w:rsidR="00F57D21" w14:paraId="17A4B9EC" w14:textId="77777777">
        <w:trPr>
          <w:jc w:val="center"/>
        </w:trPr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1B547E5" w14:textId="77777777" w:rsidR="00F57D21" w:rsidRDefault="00000000">
            <w:pPr>
              <w:spacing w:after="0"/>
            </w:pPr>
            <w:r>
              <w:rPr>
                <w:sz w:val="15"/>
              </w:rPr>
              <w:t>ROK021A</w:t>
            </w:r>
          </w:p>
        </w:tc>
        <w:tc>
          <w:tcPr>
            <w:tcW w:w="8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942037" w14:textId="77777777" w:rsidR="00F57D21" w:rsidRDefault="00000000">
            <w:pPr>
              <w:spacing w:after="0"/>
            </w:pPr>
            <w:r>
              <w:rPr>
                <w:sz w:val="15"/>
              </w:rPr>
              <w:t>Minor groundworks are priced on an if-required basis and assumed to be delivered as part of the wider site mobilisation. External paving is carried from the issued civil documentation.</w:t>
            </w:r>
          </w:p>
        </w:tc>
      </w:tr>
      <w:tr w:rsidR="00F57D21" w14:paraId="326FA861" w14:textId="77777777">
        <w:trPr>
          <w:jc w:val="center"/>
        </w:trPr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57D4157" w14:textId="77777777" w:rsidR="00F57D21" w:rsidRDefault="00000000">
            <w:pPr>
              <w:spacing w:after="0"/>
            </w:pPr>
            <w:r>
              <w:rPr>
                <w:sz w:val="15"/>
              </w:rPr>
              <w:t>ROK033</w:t>
            </w:r>
          </w:p>
        </w:tc>
        <w:tc>
          <w:tcPr>
            <w:tcW w:w="8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1407FB2" w14:textId="77777777" w:rsidR="00F57D21" w:rsidRDefault="00000000">
            <w:pPr>
              <w:spacing w:after="0"/>
            </w:pPr>
            <w:r>
              <w:rPr>
                <w:sz w:val="15"/>
              </w:rPr>
              <w:t>Existing wall support and temporary shoring are carried as provisional construct-only allowances only. Final engineered temporary works, structural certification and any redesign are excluded. B33-to-B34 pathway is a provisional allowance pending final length, finish and levels.</w:t>
            </w:r>
          </w:p>
        </w:tc>
      </w:tr>
      <w:tr w:rsidR="00F57D21" w14:paraId="1EA2A015" w14:textId="77777777">
        <w:trPr>
          <w:jc w:val="center"/>
        </w:trPr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09B6D7B" w14:textId="77777777" w:rsidR="00F57D21" w:rsidRDefault="00000000">
            <w:pPr>
              <w:spacing w:after="0"/>
            </w:pPr>
            <w:r>
              <w:rPr>
                <w:sz w:val="15"/>
              </w:rPr>
              <w:t>ROK036</w:t>
            </w:r>
          </w:p>
        </w:tc>
        <w:tc>
          <w:tcPr>
            <w:tcW w:w="8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5C3ABCC" w14:textId="77777777" w:rsidR="00F57D21" w:rsidRDefault="00000000">
            <w:pPr>
              <w:spacing w:after="0"/>
            </w:pPr>
            <w:r>
              <w:rPr>
                <w:sz w:val="15"/>
              </w:rPr>
              <w:t>Includes drop-off driveway, asphalt/concrete pavements, kerbs, line marking, wheel stops, site clearing/stripping and associated earthworks. Stormwater drainage is excluded where not forming part of the civil construction scope.</w:t>
            </w:r>
          </w:p>
        </w:tc>
      </w:tr>
      <w:tr w:rsidR="00F57D21" w14:paraId="60566CCC" w14:textId="77777777">
        <w:trPr>
          <w:jc w:val="center"/>
        </w:trPr>
        <w:tc>
          <w:tcPr>
            <w:tcW w:w="1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FE404F1" w14:textId="77777777" w:rsidR="00F57D21" w:rsidRDefault="00000000">
            <w:pPr>
              <w:spacing w:after="0"/>
            </w:pPr>
            <w:r>
              <w:rPr>
                <w:sz w:val="15"/>
              </w:rPr>
              <w:t>ROK076</w:t>
            </w:r>
          </w:p>
        </w:tc>
        <w:tc>
          <w:tcPr>
            <w:tcW w:w="8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99E7E0C" w14:textId="77777777" w:rsidR="00F57D21" w:rsidRDefault="00000000">
            <w:pPr>
              <w:spacing w:after="0"/>
            </w:pPr>
            <w:r>
              <w:rPr>
                <w:sz w:val="15"/>
              </w:rPr>
              <w:t>Includes minor groundworks, external footpath and internal path/pavement allowances to horticulture areas. Final finishes, tie-ins and interfaces to greenhouse/propagation areas are to be confirmed before construction.</w:t>
            </w:r>
          </w:p>
        </w:tc>
      </w:tr>
    </w:tbl>
    <w:p w14:paraId="6E98B129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t>Provisional Sums and Tender Allowances Included</w:t>
      </w:r>
    </w:p>
    <w:p w14:paraId="72D1770A" w14:textId="77777777" w:rsidR="00F57D21" w:rsidRDefault="00000000">
      <w:pPr>
        <w:spacing w:after="60"/>
      </w:pPr>
      <w:r>
        <w:rPr>
          <w:sz w:val="16"/>
        </w:rPr>
        <w:t>The following named provisional sums and tender allowances are included in the tender value. Allowances are subject to final documentation, site confirmation, access, staging and builder/consultant direction where applicable.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368"/>
        <w:gridCol w:w="2088"/>
        <w:gridCol w:w="3744"/>
        <w:gridCol w:w="1296"/>
      </w:tblGrid>
      <w:tr w:rsidR="00F57D21" w14:paraId="4C59214E" w14:textId="77777777">
        <w:trPr>
          <w:jc w:val="center"/>
        </w:trPr>
        <w:tc>
          <w:tcPr>
            <w:tcW w:w="10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68D0B24B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Building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2954C43C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Type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33F8F53C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Item</w:t>
            </w:r>
          </w:p>
        </w:tc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70E4C48D" w14:textId="77777777" w:rsidR="00F57D21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Basis / Proposal Note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</w:tcPr>
          <w:p w14:paraId="1355598D" w14:textId="77777777" w:rsidR="00F57D21" w:rsidRDefault="00000000">
            <w:pPr>
              <w:spacing w:after="0"/>
              <w:jc w:val="right"/>
            </w:pPr>
            <w:r>
              <w:rPr>
                <w:b/>
                <w:color w:val="1F4E79"/>
                <w:sz w:val="14"/>
              </w:rPr>
              <w:t>Amount ex GST</w:t>
            </w:r>
          </w:p>
        </w:tc>
      </w:tr>
      <w:tr w:rsidR="00F57D21" w14:paraId="0754796E" w14:textId="77777777">
        <w:trPr>
          <w:jc w:val="center"/>
        </w:trPr>
        <w:tc>
          <w:tcPr>
            <w:tcW w:w="10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25F9830" w14:textId="77777777" w:rsidR="00F57D21" w:rsidRDefault="00000000">
            <w:pPr>
              <w:spacing w:after="0"/>
            </w:pPr>
            <w:r>
              <w:rPr>
                <w:sz w:val="14"/>
              </w:rPr>
              <w:t>ROK033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85E1DA9" w14:textId="77777777" w:rsidR="00F57D21" w:rsidRDefault="00000000">
            <w:pPr>
              <w:spacing w:after="0"/>
            </w:pPr>
            <w:r>
              <w:rPr>
                <w:sz w:val="14"/>
              </w:rPr>
              <w:t>Provisional Sum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DA4CD63" w14:textId="77777777" w:rsidR="00F57D21" w:rsidRDefault="00000000">
            <w:pPr>
              <w:spacing w:after="0"/>
            </w:pPr>
            <w:r>
              <w:rPr>
                <w:sz w:val="14"/>
              </w:rPr>
              <w:t>Temporary wall support</w:t>
            </w:r>
          </w:p>
        </w:tc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6682582" w14:textId="77777777" w:rsidR="00F57D21" w:rsidRDefault="00000000">
            <w:pPr>
              <w:spacing w:after="0"/>
            </w:pPr>
            <w:r>
              <w:rPr>
                <w:sz w:val="14"/>
              </w:rPr>
              <w:t>Construct-only allowance to support existing wall during excavation/construction phase. Temporary works engineering excluded.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473BE33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$20,700.00</w:t>
            </w:r>
          </w:p>
        </w:tc>
      </w:tr>
      <w:tr w:rsidR="00F57D21" w14:paraId="09A0BEE1" w14:textId="77777777">
        <w:trPr>
          <w:jc w:val="center"/>
        </w:trPr>
        <w:tc>
          <w:tcPr>
            <w:tcW w:w="10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C32EB4" w14:textId="77777777" w:rsidR="00F57D21" w:rsidRDefault="00000000">
            <w:pPr>
              <w:spacing w:after="0"/>
            </w:pPr>
            <w:r>
              <w:rPr>
                <w:sz w:val="14"/>
              </w:rPr>
              <w:t>ROK033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0E37CA5" w14:textId="77777777" w:rsidR="00F57D21" w:rsidRDefault="00000000">
            <w:pPr>
              <w:spacing w:after="0"/>
            </w:pPr>
            <w:r>
              <w:rPr>
                <w:sz w:val="14"/>
              </w:rPr>
              <w:t>Provisional Sum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3183D6" w14:textId="77777777" w:rsidR="00F57D21" w:rsidRDefault="00000000">
            <w:pPr>
              <w:spacing w:after="0"/>
            </w:pPr>
            <w:r>
              <w:rPr>
                <w:sz w:val="14"/>
              </w:rPr>
              <w:t>Temporary shoring construction allowance</w:t>
            </w:r>
          </w:p>
        </w:tc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09B5D91" w14:textId="77777777" w:rsidR="00F57D21" w:rsidRDefault="00000000">
            <w:pPr>
              <w:spacing w:after="0"/>
            </w:pPr>
            <w:r>
              <w:rPr>
                <w:sz w:val="14"/>
              </w:rPr>
              <w:t>Construct-only shoring allowance for lift pit excavation support. Final engineered temporary works and certification excluded.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615FB0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$40,250.00</w:t>
            </w:r>
          </w:p>
        </w:tc>
      </w:tr>
      <w:tr w:rsidR="00F57D21" w14:paraId="56DB7C35" w14:textId="77777777">
        <w:trPr>
          <w:jc w:val="center"/>
        </w:trPr>
        <w:tc>
          <w:tcPr>
            <w:tcW w:w="10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6C76C57" w14:textId="77777777" w:rsidR="00F57D21" w:rsidRDefault="00000000">
            <w:pPr>
              <w:spacing w:after="0"/>
            </w:pPr>
            <w:r>
              <w:rPr>
                <w:sz w:val="14"/>
              </w:rPr>
              <w:t>ROK033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94450F" w14:textId="77777777" w:rsidR="00F57D21" w:rsidRDefault="00000000">
            <w:pPr>
              <w:spacing w:after="0"/>
            </w:pPr>
            <w:r>
              <w:rPr>
                <w:sz w:val="14"/>
              </w:rPr>
              <w:t>Provisional Sum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2A293D" w14:textId="77777777" w:rsidR="00F57D21" w:rsidRDefault="00000000">
            <w:pPr>
              <w:spacing w:after="0"/>
            </w:pPr>
            <w:r>
              <w:rPr>
                <w:sz w:val="14"/>
              </w:rPr>
              <w:t>Building 33 to Building 34 concrete pathway</w:t>
            </w:r>
          </w:p>
        </w:tc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7CEC5E" w14:textId="77777777" w:rsidR="00F57D21" w:rsidRDefault="00000000">
            <w:pPr>
              <w:spacing w:after="0"/>
            </w:pPr>
            <w:r>
              <w:rPr>
                <w:sz w:val="14"/>
              </w:rPr>
              <w:t>Provisional allowance only. Final path length, finish, width and levels to be confirmed.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1849883" w14:textId="77777777" w:rsidR="00F57D21" w:rsidRDefault="00000000">
            <w:pPr>
              <w:spacing w:after="0"/>
              <w:jc w:val="right"/>
            </w:pPr>
            <w:r>
              <w:rPr>
                <w:sz w:val="14"/>
              </w:rPr>
              <w:t>$9,200.00</w:t>
            </w:r>
          </w:p>
        </w:tc>
      </w:tr>
      <w:tr w:rsidR="00F57D21" w14:paraId="289A739C" w14:textId="77777777">
        <w:trPr>
          <w:jc w:val="center"/>
        </w:trPr>
        <w:tc>
          <w:tcPr>
            <w:tcW w:w="10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D38D3F3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ALL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827D649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Allowance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B549386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Tender completion / risk allowance</w:t>
            </w:r>
          </w:p>
        </w:tc>
        <w:tc>
          <w:tcPr>
            <w:tcW w:w="3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AC4FD3" w14:textId="77777777" w:rsidR="00F57D21" w:rsidRDefault="00000000">
            <w:pPr>
              <w:spacing w:after="0"/>
            </w:pPr>
            <w:r>
              <w:rPr>
                <w:b/>
                <w:sz w:val="14"/>
              </w:rPr>
              <w:t>7.5% tender-stage completion and risk allowance included in the lump sum value.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B7F2AD2" w14:textId="77777777" w:rsidR="00F57D21" w:rsidRDefault="00000000">
            <w:pPr>
              <w:spacing w:after="0"/>
              <w:jc w:val="right"/>
            </w:pPr>
            <w:r>
              <w:rPr>
                <w:b/>
                <w:sz w:val="14"/>
              </w:rPr>
              <w:t>$133,760.60</w:t>
            </w:r>
          </w:p>
        </w:tc>
      </w:tr>
    </w:tbl>
    <w:p w14:paraId="4851FFCA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t>Demolition, Isolation and Access Basis</w:t>
      </w:r>
    </w:p>
    <w:p w14:paraId="0CCEB33D" w14:textId="77777777" w:rsidR="00F57D21" w:rsidRDefault="00000000">
      <w:pPr>
        <w:pStyle w:val="ListBullet"/>
        <w:spacing w:after="30"/>
      </w:pPr>
      <w:r>
        <w:t>Included: civil demolition, sawcutting, excavation, removal and reinstatement only where directly required to complete the included civil works.</w:t>
      </w:r>
    </w:p>
    <w:p w14:paraId="70BEF03E" w14:textId="77777777" w:rsidR="00F57D21" w:rsidRDefault="00000000">
      <w:pPr>
        <w:pStyle w:val="ListBullet"/>
        <w:spacing w:after="30"/>
      </w:pPr>
      <w:r>
        <w:t>Included: ordinary workfront preparation and minor making-good directly associated with included pavements, kerbs, earthworks and external civil elements.</w:t>
      </w:r>
    </w:p>
    <w:p w14:paraId="6813667E" w14:textId="77777777" w:rsidR="00F57D21" w:rsidRDefault="00000000">
      <w:pPr>
        <w:pStyle w:val="ListBullet"/>
        <w:spacing w:after="30"/>
      </w:pPr>
      <w:r>
        <w:t>Excluded: demolition, modification or reinstatement of existing building linings, ceilings, waterproofing, tiling, painting, joinery, internal finishes, services or structural elements except where expressly included as a civil item.</w:t>
      </w:r>
    </w:p>
    <w:p w14:paraId="4B4FE63C" w14:textId="77777777" w:rsidR="00F57D21" w:rsidRDefault="00000000">
      <w:pPr>
        <w:pStyle w:val="ListBullet"/>
        <w:spacing w:after="30"/>
      </w:pPr>
      <w:r>
        <w:t>Access is based on clear work fronts, normal working hours, reasonable construction sequencing and coordinated site access provided by the builder.</w:t>
      </w:r>
    </w:p>
    <w:p w14:paraId="53406C4E" w14:textId="77777777" w:rsidR="00F57D21" w:rsidRDefault="00000000">
      <w:pPr>
        <w:pStyle w:val="ListBullet"/>
        <w:spacing w:after="30"/>
      </w:pPr>
      <w:r>
        <w:t>Restricted access, staged access delays, after-hours works, additional remobilisations, stakeholder shutdown constraints or works outside the tender basis are excluded unless instructed and valued as a variation.</w:t>
      </w:r>
    </w:p>
    <w:p w14:paraId="6987C460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t>Exclusions / Notes: Civil Construction and Earthworks</w:t>
      </w:r>
    </w:p>
    <w:p w14:paraId="18858120" w14:textId="77777777" w:rsidR="00F57D21" w:rsidRDefault="00000000">
      <w:pPr>
        <w:pStyle w:val="ListBullet"/>
        <w:spacing w:after="30"/>
      </w:pPr>
      <w:r>
        <w:t>Civil design, design development, professional engineering certification, temporary works engineering, structural certification and authority approvals are excluded.</w:t>
      </w:r>
    </w:p>
    <w:p w14:paraId="54B771D4" w14:textId="77777777" w:rsidR="00F57D21" w:rsidRDefault="00000000">
      <w:pPr>
        <w:pStyle w:val="ListBullet"/>
        <w:spacing w:after="30"/>
      </w:pPr>
      <w:r>
        <w:t>Stormwater drainage, hydraulic drainage, water services, sewer, fire services, electrical, communications, landscaping, irrigation and building services works are excluded unless expressly identified as a civil construction item in this proposal.</w:t>
      </w:r>
    </w:p>
    <w:p w14:paraId="1C96BD9D" w14:textId="77777777" w:rsidR="00F57D21" w:rsidRDefault="00000000">
      <w:pPr>
        <w:pStyle w:val="ListBullet"/>
        <w:spacing w:after="30"/>
      </w:pPr>
      <w:r>
        <w:t>Existing services locating, protection, support, relocation, diversion, undocumented depths/levels and works arising from undocumented clashes are excluded unless specifically included as a named allowance.</w:t>
      </w:r>
    </w:p>
    <w:p w14:paraId="5DF50394" w14:textId="77777777" w:rsidR="00F57D21" w:rsidRDefault="00000000">
      <w:pPr>
        <w:pStyle w:val="ListBullet"/>
        <w:spacing w:after="30"/>
      </w:pPr>
      <w:r>
        <w:t>Vacuum excavation, service potholing, utility mapping and ground penetrating radar are excluded unless instructed and priced.</w:t>
      </w:r>
    </w:p>
    <w:p w14:paraId="1B9732EA" w14:textId="77777777" w:rsidR="00F57D21" w:rsidRDefault="00000000">
      <w:pPr>
        <w:pStyle w:val="ListBullet"/>
        <w:spacing w:after="30"/>
      </w:pPr>
      <w:r>
        <w:t>Rock excavation, contaminated material, asbestos, PASS, unsuitable material, heavy groundwater/dewatering and any associated treatment/disposal/replacement costs are excluded.</w:t>
      </w:r>
    </w:p>
    <w:p w14:paraId="1288EEF0" w14:textId="77777777" w:rsidR="00F57D21" w:rsidRDefault="00000000">
      <w:pPr>
        <w:pStyle w:val="ListBullet"/>
        <w:spacing w:after="30"/>
      </w:pPr>
      <w:r>
        <w:t>Traffic management external to the site, authority permits, paid parking, security escorts, stakeholder access controls and public road occupancy costs are excluded unless expressly noted as included.</w:t>
      </w:r>
    </w:p>
    <w:p w14:paraId="2A431BF2" w14:textId="77777777" w:rsidR="00F57D21" w:rsidRDefault="00000000">
      <w:pPr>
        <w:pStyle w:val="ListBullet"/>
        <w:spacing w:after="30"/>
      </w:pPr>
      <w:r>
        <w:t>Design changes, undocumented existing conditions, changed levels, changed pavement build-ups, changed finishes, additional staging, programme acceleration or scope growth after tender are excluded unless instructed and valued as a variation.</w:t>
      </w:r>
    </w:p>
    <w:p w14:paraId="6B93D393" w14:textId="77777777" w:rsidR="00F57D21" w:rsidRDefault="00000000">
      <w:pPr>
        <w:pStyle w:val="ListBullet"/>
        <w:spacing w:after="30"/>
      </w:pPr>
      <w:r>
        <w:t>Final line marking layouts, signage, tactile indicators, bollards, landscaping, fencing, gates, furniture, shade structures and non-civil external works are excluded unless specifically identified in the included civil scope.</w:t>
      </w:r>
    </w:p>
    <w:p w14:paraId="2128A53E" w14:textId="77777777" w:rsidR="00F57D21" w:rsidRDefault="00000000">
      <w:pPr>
        <w:pStyle w:val="ListBullet"/>
        <w:spacing w:after="30"/>
      </w:pPr>
      <w:r>
        <w:t>Maintenance of existing roads/pavements or damage caused by other trades is excluded.</w:t>
      </w:r>
    </w:p>
    <w:p w14:paraId="2F57F24C" w14:textId="77777777" w:rsidR="00F57D21" w:rsidRDefault="00000000">
      <w:pPr>
        <w:pStyle w:val="Heading1"/>
        <w:spacing w:before="160" w:after="60"/>
      </w:pPr>
      <w:r>
        <w:rPr>
          <w:rFonts w:ascii="Arial" w:eastAsia="Arial" w:hAnsi="Arial"/>
        </w:rPr>
        <w:lastRenderedPageBreak/>
        <w:t>Conditions</w:t>
      </w:r>
    </w:p>
    <w:p w14:paraId="5BF71EFB" w14:textId="70EB47D3" w:rsidR="00F57D21" w:rsidRDefault="00000000">
      <w:pPr>
        <w:pStyle w:val="ListBullet"/>
        <w:spacing w:after="30"/>
      </w:pPr>
      <w:r>
        <w:t xml:space="preserve">Title of all works, including consumables, remains the property of TriCore </w:t>
      </w:r>
      <w:r w:rsidR="0080783D">
        <w:t xml:space="preserve">Civil </w:t>
      </w:r>
      <w:r>
        <w:t>Services Pty Ltd until payment has been received in full.</w:t>
      </w:r>
    </w:p>
    <w:p w14:paraId="326C6710" w14:textId="77777777" w:rsidR="00F57D21" w:rsidRDefault="00000000">
      <w:pPr>
        <w:pStyle w:val="ListBullet"/>
        <w:spacing w:after="30"/>
      </w:pPr>
      <w:r>
        <w:t>Prices are based on completion of works in a logical sequence with reasonable clear access and coordinated work fronts provided by the builder.</w:t>
      </w:r>
    </w:p>
    <w:p w14:paraId="03BAAF87" w14:textId="77777777" w:rsidR="00F57D21" w:rsidRDefault="00000000">
      <w:pPr>
        <w:pStyle w:val="ListBullet"/>
        <w:spacing w:after="30"/>
      </w:pPr>
      <w:r>
        <w:t>Due to supply/manufacturer price securement and procurement requirements, reasonable claim may be made for major project materials procured and delivered to site or otherwise secured for the project.</w:t>
      </w:r>
    </w:p>
    <w:p w14:paraId="3A3AC380" w14:textId="109C74A3" w:rsidR="00A05304" w:rsidRDefault="00000000" w:rsidP="009868FD">
      <w:pPr>
        <w:pStyle w:val="ListBullet"/>
        <w:spacing w:after="30"/>
      </w:pPr>
      <w:r>
        <w:t>Extension of time and associated costs may apply for wet weather, latent conditions, documentation changes, authority changes, restricted access, shutdown constraints, public holidays, Christmas shutdown, third-party interruption or circumstances outside TriCore control.</w:t>
      </w:r>
    </w:p>
    <w:p w14:paraId="6BC190C0" w14:textId="77777777" w:rsidR="009868FD" w:rsidRDefault="009868FD" w:rsidP="009868FD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1B28CE88" w14:textId="77777777" w:rsidR="009868FD" w:rsidRDefault="009868FD" w:rsidP="009868FD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0502A980" w14:textId="77777777" w:rsidR="009868FD" w:rsidRDefault="009868FD" w:rsidP="009868FD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2EAF6EFE" w14:textId="77777777" w:rsidR="009868FD" w:rsidRDefault="009868FD" w:rsidP="009868FD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47DB1A3E" w14:textId="77777777" w:rsidR="009868FD" w:rsidRDefault="009868FD" w:rsidP="009868FD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61B112F6" w14:textId="77777777" w:rsidR="009868FD" w:rsidRPr="009868FD" w:rsidRDefault="009868FD" w:rsidP="009868FD">
      <w:pPr>
        <w:spacing w:after="0" w:line="240" w:lineRule="auto"/>
        <w:ind w:left="720"/>
        <w:rPr>
          <w:rFonts w:eastAsia="SimSun" w:cs="Arial"/>
          <w:color w:val="auto"/>
          <w:sz w:val="22"/>
          <w:lang w:eastAsia="zh-CN"/>
        </w:rPr>
      </w:pPr>
      <w:r w:rsidRPr="009868FD">
        <w:rPr>
          <w:rFonts w:eastAsia="SimSun" w:cs="Arial"/>
          <w:color w:val="auto"/>
          <w:sz w:val="22"/>
          <w:lang w:eastAsia="zh-CN"/>
        </w:rPr>
        <w:t>We invite you to please contact our office or myself should you require further information regarding this quotation.</w:t>
      </w:r>
    </w:p>
    <w:p w14:paraId="61314806" w14:textId="77777777" w:rsidR="009868FD" w:rsidRPr="009868FD" w:rsidRDefault="009868FD" w:rsidP="009868FD">
      <w:pPr>
        <w:spacing w:after="0" w:line="240" w:lineRule="auto"/>
        <w:ind w:left="720"/>
        <w:rPr>
          <w:rFonts w:eastAsia="SimSun" w:cs="Arial"/>
          <w:color w:val="auto"/>
          <w:sz w:val="22"/>
          <w:lang w:eastAsia="zh-CN"/>
        </w:rPr>
      </w:pPr>
    </w:p>
    <w:p w14:paraId="3AA4F428" w14:textId="77777777" w:rsidR="009868FD" w:rsidRPr="009868FD" w:rsidRDefault="009868FD" w:rsidP="009868FD">
      <w:pPr>
        <w:spacing w:after="0" w:line="240" w:lineRule="auto"/>
        <w:ind w:left="720"/>
        <w:rPr>
          <w:rFonts w:eastAsia="SimSun" w:cs="Arial"/>
          <w:color w:val="auto"/>
          <w:sz w:val="22"/>
          <w:lang w:eastAsia="zh-CN"/>
        </w:rPr>
      </w:pPr>
      <w:r w:rsidRPr="009868FD">
        <w:rPr>
          <w:rFonts w:ascii="Times New Roman" w:eastAsia="SimSun" w:hAnsi="Times New Roman" w:cs="Times New Roman"/>
          <w:noProof/>
          <w:color w:val="auto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 wp14:anchorId="4DEC7F68" wp14:editId="04E0989E">
            <wp:simplePos x="0" y="0"/>
            <wp:positionH relativeFrom="column">
              <wp:posOffset>4012565</wp:posOffset>
            </wp:positionH>
            <wp:positionV relativeFrom="paragraph">
              <wp:posOffset>88900</wp:posOffset>
            </wp:positionV>
            <wp:extent cx="2281555" cy="2281555"/>
            <wp:effectExtent l="0" t="0" r="4445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378489" w14:textId="77777777" w:rsidR="009868FD" w:rsidRPr="009868FD" w:rsidRDefault="009868FD" w:rsidP="009868FD">
      <w:pPr>
        <w:spacing w:after="0" w:line="240" w:lineRule="auto"/>
        <w:ind w:left="720"/>
        <w:rPr>
          <w:rFonts w:eastAsia="SimSun" w:cs="Arial"/>
          <w:color w:val="auto"/>
          <w:sz w:val="22"/>
          <w:lang w:eastAsia="zh-CN"/>
        </w:rPr>
      </w:pPr>
    </w:p>
    <w:p w14:paraId="1DE46C17" w14:textId="77777777" w:rsidR="009868FD" w:rsidRPr="009868FD" w:rsidRDefault="009868FD" w:rsidP="009868FD">
      <w:pPr>
        <w:spacing w:after="0" w:line="240" w:lineRule="auto"/>
        <w:ind w:firstLine="720"/>
        <w:rPr>
          <w:rFonts w:eastAsia="SimSun" w:cs="Arial"/>
          <w:color w:val="auto"/>
          <w:sz w:val="22"/>
          <w:lang w:eastAsia="zh-CN"/>
        </w:rPr>
      </w:pPr>
      <w:bookmarkStart w:id="0" w:name="OLE_LINK1"/>
      <w:bookmarkStart w:id="1" w:name="OLE_LINK2"/>
      <w:r w:rsidRPr="009868FD">
        <w:rPr>
          <w:rFonts w:eastAsia="SimSun" w:cs="Arial"/>
          <w:color w:val="auto"/>
          <w:sz w:val="22"/>
          <w:lang w:eastAsia="zh-CN"/>
        </w:rPr>
        <w:t>Sincerely,</w:t>
      </w:r>
    </w:p>
    <w:bookmarkEnd w:id="0"/>
    <w:bookmarkEnd w:id="1"/>
    <w:p w14:paraId="5F136C8B" w14:textId="77777777" w:rsidR="009868FD" w:rsidRPr="009868FD" w:rsidRDefault="009868FD" w:rsidP="009868FD">
      <w:pPr>
        <w:spacing w:after="0" w:line="240" w:lineRule="auto"/>
        <w:ind w:firstLine="720"/>
        <w:rPr>
          <w:rFonts w:eastAsia="SimSun" w:cs="Arial"/>
          <w:b/>
          <w:color w:val="auto"/>
          <w:sz w:val="20"/>
          <w:szCs w:val="20"/>
          <w:lang w:eastAsia="zh-CN"/>
        </w:rPr>
      </w:pPr>
    </w:p>
    <w:p w14:paraId="07380790" w14:textId="77777777" w:rsidR="009868FD" w:rsidRPr="009868FD" w:rsidRDefault="009868FD" w:rsidP="009868FD">
      <w:pPr>
        <w:spacing w:after="0" w:line="240" w:lineRule="auto"/>
        <w:ind w:firstLine="720"/>
        <w:rPr>
          <w:rFonts w:ascii="Vladimir Script" w:eastAsia="SimSun" w:hAnsi="Vladimir Script" w:cs="Times New Roman"/>
          <w:b/>
          <w:color w:val="4472C4"/>
          <w:sz w:val="40"/>
          <w:szCs w:val="40"/>
          <w:lang w:eastAsia="zh-CN"/>
        </w:rPr>
      </w:pPr>
      <w:r w:rsidRPr="009868FD">
        <w:rPr>
          <w:rFonts w:ascii="Vladimir Script" w:eastAsia="SimSun" w:hAnsi="Vladimir Script" w:cs="Times New Roman"/>
          <w:b/>
          <w:color w:val="4472C4"/>
          <w:sz w:val="40"/>
          <w:szCs w:val="40"/>
          <w:lang w:eastAsia="zh-CN"/>
        </w:rPr>
        <w:t>Mitch Hannan</w:t>
      </w:r>
    </w:p>
    <w:p w14:paraId="0B86C47B" w14:textId="77777777" w:rsidR="009868FD" w:rsidRPr="009868FD" w:rsidRDefault="009868FD" w:rsidP="009868FD">
      <w:pPr>
        <w:spacing w:after="0" w:line="240" w:lineRule="auto"/>
        <w:ind w:firstLine="720"/>
        <w:rPr>
          <w:rFonts w:eastAsia="SimSun" w:cs="Arial"/>
          <w:color w:val="auto"/>
          <w:sz w:val="20"/>
          <w:szCs w:val="20"/>
          <w:lang w:eastAsia="zh-CN"/>
        </w:rPr>
      </w:pPr>
      <w:r w:rsidRPr="009868FD">
        <w:rPr>
          <w:rFonts w:eastAsia="SimSun" w:cs="Arial"/>
          <w:color w:val="auto"/>
          <w:sz w:val="20"/>
          <w:szCs w:val="20"/>
          <w:lang w:eastAsia="zh-CN"/>
        </w:rPr>
        <w:t>__________________</w:t>
      </w:r>
    </w:p>
    <w:p w14:paraId="4C2C59C1" w14:textId="77777777" w:rsidR="009868FD" w:rsidRPr="009868FD" w:rsidRDefault="009868FD" w:rsidP="009868FD">
      <w:pPr>
        <w:spacing w:after="0" w:line="240" w:lineRule="auto"/>
        <w:ind w:firstLine="720"/>
        <w:rPr>
          <w:rFonts w:eastAsia="SimSun" w:cs="Arial"/>
          <w:b/>
          <w:color w:val="auto"/>
          <w:sz w:val="22"/>
          <w:lang w:eastAsia="zh-CN"/>
        </w:rPr>
      </w:pPr>
      <w:r w:rsidRPr="009868FD">
        <w:rPr>
          <w:rFonts w:eastAsia="SimSun" w:cs="Arial"/>
          <w:b/>
          <w:color w:val="auto"/>
          <w:sz w:val="20"/>
          <w:szCs w:val="20"/>
          <w:lang w:eastAsia="zh-CN"/>
        </w:rPr>
        <w:t>Mitch Hannan</w:t>
      </w:r>
      <w:r w:rsidRPr="009868FD">
        <w:rPr>
          <w:rFonts w:eastAsia="SimSun" w:cs="Arial"/>
          <w:b/>
          <w:color w:val="auto"/>
          <w:sz w:val="22"/>
          <w:lang w:eastAsia="zh-CN"/>
        </w:rPr>
        <w:t xml:space="preserve"> </w:t>
      </w:r>
    </w:p>
    <w:p w14:paraId="5C7C2E5B" w14:textId="77777777" w:rsidR="009868FD" w:rsidRPr="009868FD" w:rsidRDefault="009868FD" w:rsidP="009868F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eastAsia="SimSun" w:hAnsi="Calibri" w:cs="Calibri"/>
          <w:b/>
          <w:bCs/>
          <w:color w:val="ED7D31"/>
          <w:sz w:val="16"/>
          <w:szCs w:val="16"/>
        </w:rPr>
      </w:pPr>
    </w:p>
    <w:p w14:paraId="230B52D2" w14:textId="77777777" w:rsidR="009868FD" w:rsidRPr="009868FD" w:rsidRDefault="009868FD" w:rsidP="009868F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eastAsia="SimSun" w:hAnsi="Calibri" w:cs="Calibri"/>
          <w:color w:val="ED7D31"/>
          <w:sz w:val="16"/>
          <w:szCs w:val="16"/>
        </w:rPr>
      </w:pPr>
      <w:r w:rsidRPr="009868FD">
        <w:rPr>
          <w:rFonts w:ascii="Calibri" w:eastAsia="SimSun" w:hAnsi="Calibri" w:cs="Calibri"/>
          <w:b/>
          <w:bCs/>
          <w:color w:val="ED7D31"/>
          <w:sz w:val="16"/>
          <w:szCs w:val="16"/>
        </w:rPr>
        <w:t xml:space="preserve">TRICORE CIVIL SERVICES PTY LTD </w:t>
      </w:r>
    </w:p>
    <w:p w14:paraId="0474FC23" w14:textId="77777777" w:rsidR="009868FD" w:rsidRPr="009868FD" w:rsidRDefault="009868FD" w:rsidP="009868FD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SimSun" w:hAnsi="Times New Roman" w:cs="Times New Roman"/>
          <w:color w:val="ED7D31"/>
          <w:sz w:val="16"/>
          <w:szCs w:val="16"/>
        </w:rPr>
      </w:pPr>
      <w:r w:rsidRPr="009868FD">
        <w:rPr>
          <w:rFonts w:ascii="Calibri" w:eastAsia="SimSun" w:hAnsi="Calibri" w:cs="Calibri"/>
          <w:b/>
          <w:bCs/>
          <w:color w:val="ED7D31"/>
          <w:sz w:val="16"/>
          <w:szCs w:val="16"/>
        </w:rPr>
        <w:t>ATF THE TRICORE CIVIL SERVICES TRUST</w:t>
      </w:r>
      <w:r w:rsidRPr="009868FD">
        <w:rPr>
          <w:rFonts w:ascii="Calibri" w:eastAsia="SimSun" w:hAnsi="Calibri" w:cs="Calibri"/>
          <w:color w:val="ED7D31"/>
          <w:sz w:val="16"/>
          <w:szCs w:val="16"/>
        </w:rPr>
        <w:t xml:space="preserve"> </w:t>
      </w:r>
    </w:p>
    <w:p w14:paraId="16F986E3" w14:textId="77777777" w:rsidR="009868FD" w:rsidRPr="009868FD" w:rsidRDefault="009868FD" w:rsidP="009868F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eastAsia="SimSun" w:hAnsi="Calibri" w:cs="Calibri"/>
          <w:color w:val="000000"/>
          <w:sz w:val="16"/>
          <w:szCs w:val="16"/>
        </w:rPr>
      </w:pPr>
      <w:r w:rsidRPr="009868FD">
        <w:rPr>
          <w:rFonts w:ascii="Calibri" w:eastAsia="SimSun" w:hAnsi="Calibri" w:cs="Calibri"/>
          <w:color w:val="000000"/>
          <w:sz w:val="16"/>
          <w:szCs w:val="16"/>
        </w:rPr>
        <w:t>ABN 89 195 291 365</w:t>
      </w:r>
    </w:p>
    <w:p w14:paraId="7DB86078" w14:textId="77777777" w:rsidR="009868FD" w:rsidRPr="009868FD" w:rsidRDefault="009868FD" w:rsidP="009868FD">
      <w:pPr>
        <w:tabs>
          <w:tab w:val="left" w:pos="8456"/>
        </w:tabs>
        <w:autoSpaceDE w:val="0"/>
        <w:autoSpaceDN w:val="0"/>
        <w:adjustRightInd w:val="0"/>
        <w:spacing w:after="0" w:line="240" w:lineRule="auto"/>
        <w:ind w:firstLine="720"/>
        <w:rPr>
          <w:rFonts w:ascii="Calibri" w:eastAsia="SimSun" w:hAnsi="Calibri" w:cs="Calibri"/>
          <w:color w:val="000000"/>
          <w:sz w:val="16"/>
          <w:szCs w:val="16"/>
        </w:rPr>
      </w:pPr>
      <w:r w:rsidRPr="009868FD">
        <w:rPr>
          <w:rFonts w:ascii="Calibri" w:eastAsia="SimSun" w:hAnsi="Calibri" w:cs="Calibri"/>
          <w:color w:val="000000"/>
          <w:sz w:val="16"/>
          <w:szCs w:val="16"/>
        </w:rPr>
        <w:t>PO Box 7081 Hemmant Q 4174</w:t>
      </w:r>
      <w:r w:rsidRPr="009868FD">
        <w:rPr>
          <w:rFonts w:ascii="Calibri" w:eastAsia="SimSun" w:hAnsi="Calibri" w:cs="Calibri"/>
          <w:color w:val="000000"/>
          <w:sz w:val="16"/>
          <w:szCs w:val="16"/>
        </w:rPr>
        <w:tab/>
      </w:r>
    </w:p>
    <w:p w14:paraId="2559C9AA" w14:textId="77777777" w:rsidR="009868FD" w:rsidRPr="009868FD" w:rsidRDefault="009868FD" w:rsidP="009868FD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SimSun" w:hAnsi="Times New Roman" w:cs="Times New Roman"/>
          <w:color w:val="auto"/>
          <w:sz w:val="16"/>
          <w:szCs w:val="16"/>
        </w:rPr>
      </w:pPr>
      <w:r w:rsidRPr="009868FD">
        <w:rPr>
          <w:rFonts w:ascii="Calibri" w:eastAsia="SimSun" w:hAnsi="Calibri" w:cs="Calibri"/>
          <w:color w:val="000000"/>
          <w:sz w:val="16"/>
          <w:szCs w:val="16"/>
        </w:rPr>
        <w:t>Tel. 07 3390 5803</w:t>
      </w:r>
    </w:p>
    <w:p w14:paraId="009A5228" w14:textId="77777777" w:rsidR="009868FD" w:rsidRPr="009868FD" w:rsidRDefault="009868FD" w:rsidP="009868FD">
      <w:pPr>
        <w:spacing w:after="0" w:line="240" w:lineRule="auto"/>
        <w:ind w:firstLine="720"/>
        <w:rPr>
          <w:rFonts w:ascii="Calibri" w:eastAsia="SimSun" w:hAnsi="Calibri" w:cs="Calibri"/>
          <w:color w:val="000000"/>
          <w:sz w:val="16"/>
          <w:szCs w:val="16"/>
        </w:rPr>
      </w:pPr>
      <w:r w:rsidRPr="009868FD">
        <w:rPr>
          <w:rFonts w:ascii="Calibri" w:eastAsia="SimSun" w:hAnsi="Calibri" w:cs="Calibri"/>
          <w:color w:val="000000"/>
          <w:sz w:val="16"/>
          <w:szCs w:val="16"/>
        </w:rPr>
        <w:t>tricorecivil.com.au</w:t>
      </w:r>
    </w:p>
    <w:p w14:paraId="3B4E8260" w14:textId="77777777" w:rsidR="009868FD" w:rsidRPr="009868FD" w:rsidRDefault="009868FD" w:rsidP="009868FD">
      <w:pPr>
        <w:spacing w:after="40"/>
        <w:rPr>
          <w:rFonts w:ascii="Calibri" w:eastAsiaTheme="minorEastAsia" w:hAnsi="Calibri"/>
          <w:color w:val="auto"/>
          <w:sz w:val="21"/>
        </w:rPr>
      </w:pPr>
    </w:p>
    <w:p w14:paraId="507D6B06" w14:textId="77777777" w:rsidR="009868FD" w:rsidRDefault="009868FD" w:rsidP="009868FD">
      <w:pPr>
        <w:pStyle w:val="ListBullet"/>
        <w:numPr>
          <w:ilvl w:val="0"/>
          <w:numId w:val="0"/>
        </w:numPr>
        <w:spacing w:after="30"/>
        <w:ind w:left="360" w:hanging="360"/>
      </w:pPr>
    </w:p>
    <w:sectPr w:rsidR="009868FD" w:rsidSect="00034616">
      <w:headerReference w:type="default" r:id="rId12"/>
      <w:footerReference w:type="default" r:id="rId13"/>
      <w:pgSz w:w="11906" w:h="16838"/>
      <w:pgMar w:top="754" w:right="890" w:bottom="754" w:left="89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D718" w14:textId="77777777" w:rsidR="004155BA" w:rsidRDefault="004155BA">
      <w:pPr>
        <w:spacing w:after="0" w:line="240" w:lineRule="auto"/>
      </w:pPr>
      <w:r>
        <w:separator/>
      </w:r>
    </w:p>
  </w:endnote>
  <w:endnote w:type="continuationSeparator" w:id="0">
    <w:p w14:paraId="25D49FFF" w14:textId="77777777" w:rsidR="004155BA" w:rsidRDefault="00415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A43C" w14:textId="413ECFCC" w:rsidR="00F57D21" w:rsidRDefault="0041483A" w:rsidP="0041483A">
    <w:pPr>
      <w:spacing w:after="0"/>
      <w:jc w:val="center"/>
    </w:pPr>
    <w:r>
      <w:rPr>
        <w:color w:val="5A5A5A"/>
        <w:sz w:val="15"/>
      </w:rPr>
      <w:t>TriCore Civil Services Pty Ltd | PO Box 7081 Hemmant QLD 4174 | Tel: 07 3390 5803 | tricorecivil.com.au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2E4A2" w14:textId="77777777" w:rsidR="004155BA" w:rsidRDefault="004155BA">
      <w:pPr>
        <w:spacing w:after="0" w:line="240" w:lineRule="auto"/>
      </w:pPr>
      <w:r>
        <w:separator/>
      </w:r>
    </w:p>
  </w:footnote>
  <w:footnote w:type="continuationSeparator" w:id="0">
    <w:p w14:paraId="77A3DBBA" w14:textId="77777777" w:rsidR="004155BA" w:rsidRDefault="00415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18F62" w14:textId="77777777" w:rsidR="00F57D21" w:rsidRDefault="00F57D21">
    <w:pPr>
      <w:pStyle w:val="Header"/>
    </w:pPr>
  </w:p>
  <w:tbl>
    <w:tblPr>
      <w:tblW w:w="0" w:type="auto"/>
      <w:jc w:val="center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4A0" w:firstRow="1" w:lastRow="0" w:firstColumn="1" w:lastColumn="0" w:noHBand="0" w:noVBand="1"/>
    </w:tblPr>
    <w:tblGrid>
      <w:gridCol w:w="5112"/>
      <w:gridCol w:w="5112"/>
    </w:tblGrid>
    <w:tr w:rsidR="00F57D21" w14:paraId="1D9BAB08" w14:textId="77777777">
      <w:trPr>
        <w:jc w:val="center"/>
      </w:trPr>
      <w:tc>
        <w:tcPr>
          <w:tcW w:w="5112" w:type="dxa"/>
        </w:tcPr>
        <w:p w14:paraId="0C969372" w14:textId="77777777" w:rsidR="00F57D21" w:rsidRDefault="00000000">
          <w:r>
            <w:rPr>
              <w:noProof/>
            </w:rPr>
            <w:drawing>
              <wp:inline distT="0" distB="0" distL="0" distR="0" wp14:anchorId="0D2F528E" wp14:editId="6B7ED073">
                <wp:extent cx="82296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5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</w:tcPr>
        <w:p w14:paraId="07A34506" w14:textId="77777777" w:rsidR="00F57D21" w:rsidRDefault="00000000">
          <w:pPr>
            <w:jc w:val="right"/>
          </w:pPr>
          <w:r>
            <w:rPr>
              <w:b/>
              <w:color w:val="1F4E79"/>
            </w:rPr>
            <w:t>CQU Rockhampton TAFE Consolidation - Stage 2</w:t>
          </w:r>
          <w:r>
            <w:rPr>
              <w:sz w:val="16"/>
            </w:rPr>
            <w:br/>
            <w:t>Civil Construction &amp; Earthworks Tender Proposal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853235">
    <w:abstractNumId w:val="8"/>
  </w:num>
  <w:num w:numId="2" w16cid:durableId="540365373">
    <w:abstractNumId w:val="6"/>
  </w:num>
  <w:num w:numId="3" w16cid:durableId="1957981054">
    <w:abstractNumId w:val="5"/>
  </w:num>
  <w:num w:numId="4" w16cid:durableId="565340099">
    <w:abstractNumId w:val="4"/>
  </w:num>
  <w:num w:numId="5" w16cid:durableId="570046360">
    <w:abstractNumId w:val="7"/>
  </w:num>
  <w:num w:numId="6" w16cid:durableId="609778775">
    <w:abstractNumId w:val="3"/>
  </w:num>
  <w:num w:numId="7" w16cid:durableId="224027792">
    <w:abstractNumId w:val="2"/>
  </w:num>
  <w:num w:numId="8" w16cid:durableId="529031498">
    <w:abstractNumId w:val="1"/>
  </w:num>
  <w:num w:numId="9" w16cid:durableId="211833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83A"/>
    <w:rsid w:val="004155BA"/>
    <w:rsid w:val="00593E86"/>
    <w:rsid w:val="0080783D"/>
    <w:rsid w:val="008D1AAA"/>
    <w:rsid w:val="009868FD"/>
    <w:rsid w:val="00A05304"/>
    <w:rsid w:val="00AA1D8D"/>
    <w:rsid w:val="00B47730"/>
    <w:rsid w:val="00CB0664"/>
    <w:rsid w:val="00EC4581"/>
    <w:rsid w:val="00F57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BDEE04-6A13-46C2-94FF-39240661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E1E1E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8d7e70-4053-43da-ae2e-3bb26002d663">
      <Terms xmlns="http://schemas.microsoft.com/office/infopath/2007/PartnerControls"/>
    </lcf76f155ced4ddcb4097134ff3c332f>
    <TaxCatchAll xmlns="adfb0090-8606-4b89-a68a-b73ca1d6b5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36D439-F5FA-47CB-AABF-53D966EBC1B6}">
  <ds:schemaRefs>
    <ds:schemaRef ds:uri="http://schemas.microsoft.com/office/2006/metadata/properties"/>
    <ds:schemaRef ds:uri="http://schemas.microsoft.com/office/infopath/2007/PartnerControls"/>
    <ds:schemaRef ds:uri="bc8d7e70-4053-43da-ae2e-3bb26002d663"/>
    <ds:schemaRef ds:uri="adfb0090-8606-4b89-a68a-b73ca1d6b587"/>
  </ds:schemaRefs>
</ds:datastoreItem>
</file>

<file path=customXml/itemProps3.xml><?xml version="1.0" encoding="utf-8"?>
<ds:datastoreItem xmlns:ds="http://schemas.openxmlformats.org/officeDocument/2006/customXml" ds:itemID="{A6824778-C664-498F-A6CD-23C030ABA9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FF8F54-ABE7-4A99-89C9-A3ADED9275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d7e70-4053-43da-ae2e-3bb26002d663"/>
    <ds:schemaRef ds:uri="adfb0090-8606-4b89-a68a-b73ca1d6b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2002</Words>
  <Characters>11417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CQU Rockhampton TAFE Consolidation - Stage 2 Civil Construction and Earthworks Tender Proposal</dc:title>
  <dc:subject>Civil Construction and Earthworks Tender Proposal</dc:subject>
  <dc:creator>TriCore Civil Services P/L</dc:creator>
  <cp:keywords/>
  <dc:description>generated by python-docx</dc:description>
  <cp:lastModifiedBy>Mitch - TPS</cp:lastModifiedBy>
  <cp:revision>7</cp:revision>
  <cp:lastPrinted>2026-04-30T21:07:00Z</cp:lastPrinted>
  <dcterms:created xsi:type="dcterms:W3CDTF">2013-12-23T23:15:00Z</dcterms:created>
  <dcterms:modified xsi:type="dcterms:W3CDTF">2026-04-30T21:07:00Z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</Properties>
</file>