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4CCE9" w14:textId="77777777" w:rsidR="005E62F2" w:rsidRDefault="004C75BB">
      <w:pPr>
        <w:spacing w:after="60"/>
      </w:pPr>
      <w:r>
        <w:rPr>
          <w:b/>
          <w:bCs/>
          <w:sz w:val="36"/>
          <w:szCs w:val="36"/>
        </w:rPr>
        <w:t>Analyst's Case File</w:t>
      </w:r>
    </w:p>
    <w:p w14:paraId="38E5EC2C" w14:textId="77777777" w:rsidR="005E62F2" w:rsidRDefault="004C75BB">
      <w:pPr>
        <w:spacing w:after="240"/>
      </w:pPr>
      <w:r>
        <w:rPr>
          <w:i/>
          <w:iCs/>
        </w:rPr>
        <w:t>CTS 285 · Systems Analysis and Design · Module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5E62F2" w14:paraId="62C05DA7" w14:textId="77777777">
        <w:trPr>
          <w:tblHeader/>
        </w:trPr>
        <w:tc>
          <w:tcPr>
            <w:tcW w:w="26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A2328B" w14:textId="77777777" w:rsidR="005E62F2" w:rsidRDefault="004C75BB">
            <w:r>
              <w:rPr>
                <w:b/>
                <w:bCs/>
                <w:sz w:val="19"/>
                <w:szCs w:val="19"/>
              </w:rPr>
              <w:t>System analyzed</w:t>
            </w:r>
          </w:p>
        </w:tc>
        <w:tc>
          <w:tcPr>
            <w:tcW w:w="67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79E12D" w14:textId="77777777" w:rsidR="005E62F2" w:rsidRDefault="004C75BB">
            <w:r>
              <w:rPr>
                <w:b/>
                <w:bCs/>
                <w:sz w:val="19"/>
                <w:szCs w:val="19"/>
              </w:rPr>
              <w:t>DataMan (Texas Instruments, 1977)</w:t>
            </w:r>
          </w:p>
        </w:tc>
      </w:tr>
    </w:tbl>
    <w:p w14:paraId="08D5B580" w14:textId="77777777" w:rsidR="005E62F2" w:rsidRDefault="005E62F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5E62F2" w14:paraId="4C9F3B95" w14:textId="77777777">
        <w:trPr>
          <w:tblHeader/>
        </w:trPr>
        <w:tc>
          <w:tcPr>
            <w:tcW w:w="26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A09D36" w14:textId="77777777" w:rsidR="005E62F2" w:rsidRDefault="004C75BB">
            <w:r>
              <w:rPr>
                <w:b/>
                <w:bCs/>
                <w:sz w:val="19"/>
                <w:szCs w:val="19"/>
              </w:rPr>
              <w:t>Feature assigned</w:t>
            </w:r>
          </w:p>
        </w:tc>
        <w:tc>
          <w:tcPr>
            <w:tcW w:w="67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BBCC73" w14:textId="77777777" w:rsidR="005E62F2" w:rsidRDefault="004C75BB">
            <w:r>
              <w:rPr>
                <w:b/>
                <w:bCs/>
                <w:sz w:val="19"/>
                <w:szCs w:val="19"/>
              </w:rPr>
              <w:t>Number Guesser</w:t>
            </w:r>
          </w:p>
        </w:tc>
      </w:tr>
    </w:tbl>
    <w:p w14:paraId="13BD9ADF" w14:textId="77777777" w:rsidR="005E62F2" w:rsidRDefault="005E62F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5E62F2" w14:paraId="7F9246D6" w14:textId="77777777">
        <w:trPr>
          <w:tblHeader/>
        </w:trPr>
        <w:tc>
          <w:tcPr>
            <w:tcW w:w="26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EB2B62" w14:textId="77777777" w:rsidR="005E62F2" w:rsidRDefault="004C75BB">
            <w:r>
              <w:rPr>
                <w:b/>
                <w:bCs/>
                <w:sz w:val="19"/>
                <w:szCs w:val="19"/>
              </w:rPr>
              <w:t>Source document</w:t>
            </w:r>
          </w:p>
        </w:tc>
        <w:tc>
          <w:tcPr>
            <w:tcW w:w="67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EC4EA8" w14:textId="77777777" w:rsidR="005E62F2" w:rsidRDefault="004C75BB">
            <w:r>
              <w:rPr>
                <w:b/>
                <w:bCs/>
                <w:sz w:val="19"/>
                <w:szCs w:val="19"/>
              </w:rPr>
              <w:t>The Story of DataMan — manual transcript</w:t>
            </w:r>
          </w:p>
        </w:tc>
      </w:tr>
    </w:tbl>
    <w:p w14:paraId="29B48EB5" w14:textId="77777777" w:rsidR="005E62F2" w:rsidRDefault="005E62F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5E62F2" w14:paraId="00D88347" w14:textId="77777777">
        <w:trPr>
          <w:tblHeader/>
        </w:trPr>
        <w:tc>
          <w:tcPr>
            <w:tcW w:w="26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D37F1D" w14:textId="77777777" w:rsidR="005E62F2" w:rsidRDefault="004C75BB">
            <w:r>
              <w:rPr>
                <w:b/>
                <w:bCs/>
                <w:sz w:val="19"/>
                <w:szCs w:val="19"/>
              </w:rPr>
              <w:t>Your name</w:t>
            </w:r>
          </w:p>
        </w:tc>
        <w:tc>
          <w:tcPr>
            <w:tcW w:w="67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C02857" w14:textId="5DA0F228" w:rsidR="005E62F2" w:rsidRDefault="006148D4">
            <w:r>
              <w:t>Mariah Mitchell</w:t>
            </w:r>
          </w:p>
        </w:tc>
      </w:tr>
    </w:tbl>
    <w:p w14:paraId="0D30DCF7" w14:textId="77777777" w:rsidR="005E62F2" w:rsidRDefault="005E62F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5E62F2" w14:paraId="7903A841" w14:textId="77777777">
        <w:trPr>
          <w:tblHeader/>
        </w:trPr>
        <w:tc>
          <w:tcPr>
            <w:tcW w:w="26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999C9E" w14:textId="77777777" w:rsidR="005E62F2" w:rsidRDefault="004C75BB">
            <w:r>
              <w:rPr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67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1A10CE" w14:textId="4AFB86DB" w:rsidR="005E62F2" w:rsidRDefault="006148D4">
            <w:r>
              <w:t>9/</w:t>
            </w:r>
            <w:r w:rsidR="00B503A1">
              <w:t>13</w:t>
            </w:r>
            <w:r>
              <w:t>/2026</w:t>
            </w:r>
          </w:p>
        </w:tc>
      </w:tr>
    </w:tbl>
    <w:p w14:paraId="1C5AC020" w14:textId="77777777" w:rsidR="005E62F2" w:rsidRDefault="004C75BB">
      <w:pPr>
        <w:pStyle w:val="Heading2"/>
        <w:spacing w:before="300" w:after="120"/>
      </w:pPr>
      <w:r>
        <w:t>How to fill this out</w:t>
      </w:r>
    </w:p>
    <w:p w14:paraId="60893E80" w14:textId="77777777" w:rsidR="005E62F2" w:rsidRDefault="004C75BB">
      <w:pPr>
        <w:spacing w:after="140"/>
      </w:pPr>
      <w:r>
        <w:t>Every finding needs evidence. Evidence is an exact quoted phrase from the manual plus the section heading it came from. Cite sections by name — “Number Guesser (Story)” or “Electro Flash · Number Guesser · Wipe Out (Operating Notes).” Do not cite page numbers; the manual carries two numbering systems that do not agree.</w:t>
      </w:r>
    </w:p>
    <w:p w14:paraId="0C2F9B28" w14:textId="77777777" w:rsidR="005E62F2" w:rsidRDefault="004C75BB">
      <w:pPr>
        <w:spacing w:after="140"/>
      </w:pPr>
      <w:r>
        <w:t>Read both registers before you write anything. Part I describes the feature to a child. Part II describes it to an adult. Each contains information the other omits.</w:t>
      </w:r>
    </w:p>
    <w:p w14:paraId="195FFB2A" w14:textId="77777777" w:rsidR="005E62F2" w:rsidRDefault="004C75BB">
      <w:pPr>
        <w:spacing w:after="140"/>
      </w:pPr>
      <w:r>
        <w:t>If you cannot find evidence for something, do not guess. Put it in Section 8. An unknown you can name is a finding. An assumption you record as fact is an error.</w:t>
      </w:r>
    </w:p>
    <w:p w14:paraId="1233457D" w14:textId="77777777" w:rsidR="005E62F2" w:rsidRDefault="004C75BB">
      <w:pPr>
        <w:spacing w:after="140"/>
      </w:pPr>
      <w:r>
        <w:rPr>
          <w:i/>
          <w:iCs/>
        </w:rPr>
        <w:t>Rows are a format, not a quota. Add rows as your evidence requires.</w:t>
      </w:r>
    </w:p>
    <w:p w14:paraId="53FD8DF9" w14:textId="77777777" w:rsidR="005E62F2" w:rsidRDefault="005E62F2">
      <w:pPr>
        <w:pBdr>
          <w:bottom w:val="single" w:sz="6" w:space="0" w:color="BFC8D4"/>
        </w:pBdr>
        <w:spacing w:before="120" w:after="160"/>
      </w:pPr>
    </w:p>
    <w:p w14:paraId="413C60D3" w14:textId="77777777" w:rsidR="005E62F2" w:rsidRDefault="004C75BB">
      <w:pPr>
        <w:pStyle w:val="Heading1"/>
        <w:spacing w:before="260" w:after="140"/>
      </w:pPr>
      <w:r>
        <w:t>1. Purpose</w:t>
      </w:r>
    </w:p>
    <w:p w14:paraId="445B508D" w14:textId="77777777" w:rsidR="005E62F2" w:rsidRDefault="004C75BB">
      <w:pPr>
        <w:spacing w:after="140"/>
      </w:pPr>
      <w:r>
        <w:t>Why does this feature exist? What problem does it solve for the user?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360"/>
        <w:gridCol w:w="2200"/>
      </w:tblGrid>
      <w:tr w:rsidR="005E62F2" w14:paraId="0FABF253" w14:textId="77777777">
        <w:trPr>
          <w:tblHeader/>
        </w:trPr>
        <w:tc>
          <w:tcPr>
            <w:tcW w:w="28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2DF926" w14:textId="77777777" w:rsidR="005E62F2" w:rsidRDefault="004C75BB">
            <w:r>
              <w:rPr>
                <w:b/>
                <w:bCs/>
                <w:sz w:val="19"/>
                <w:szCs w:val="19"/>
              </w:rPr>
              <w:t>Finding</w:t>
            </w:r>
          </w:p>
        </w:tc>
        <w:tc>
          <w:tcPr>
            <w:tcW w:w="43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BC3565" w14:textId="77777777" w:rsidR="005E62F2" w:rsidRDefault="004C75BB">
            <w:r>
              <w:rPr>
                <w:b/>
                <w:bCs/>
                <w:sz w:val="19"/>
                <w:szCs w:val="19"/>
              </w:rPr>
              <w:t>Evidence (exact quote)</w:t>
            </w:r>
          </w:p>
        </w:tc>
        <w:tc>
          <w:tcPr>
            <w:tcW w:w="2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5930A6" w14:textId="77777777" w:rsidR="005E62F2" w:rsidRDefault="004C75BB">
            <w:r>
              <w:rPr>
                <w:b/>
                <w:bCs/>
                <w:sz w:val="19"/>
                <w:szCs w:val="19"/>
              </w:rPr>
              <w:t>Section</w:t>
            </w:r>
          </w:p>
        </w:tc>
      </w:tr>
      <w:tr w:rsidR="005E62F2" w14:paraId="35E4D814" w14:textId="77777777"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7C1F76" w14:textId="1F5C7FDE" w:rsidR="005E62F2" w:rsidRDefault="006148D4">
            <w:r>
              <w:t>To practice math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CFCC61" w14:textId="1F75C476" w:rsidR="005E62F2" w:rsidRDefault="006148D4">
            <w:r>
              <w:t>“you’ll be sharpening your math skills”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E08F44" w14:textId="391CCF2C" w:rsidR="005E62F2" w:rsidRDefault="006148D4">
            <w:r>
              <w:t>Number Guesser (story)</w:t>
            </w:r>
          </w:p>
        </w:tc>
      </w:tr>
      <w:tr w:rsidR="005E62F2" w14:paraId="4F0595AE" w14:textId="77777777"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424FD5" w14:textId="02EE7F65" w:rsidR="005E62F2" w:rsidRDefault="006148D4">
            <w:r>
              <w:t>Fun game for kids to guess a secret number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FD6CAE" w14:textId="3FDAEE70" w:rsidR="005E62F2" w:rsidRDefault="006148D4">
            <w:r>
              <w:t>“Take turns with your friends trying to guess the secret number in the fewest tries”.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3F21EE" w14:textId="63D08E2C" w:rsidR="005E62F2" w:rsidRDefault="006148D4">
            <w:r>
              <w:t>Number Guesser (story)</w:t>
            </w:r>
          </w:p>
        </w:tc>
      </w:tr>
      <w:tr w:rsidR="005E62F2" w14:paraId="6DDDADED" w14:textId="77777777"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4C1578" w14:textId="4B9D3BF9" w:rsidR="005E62F2" w:rsidRDefault="006148D4">
            <w:r>
              <w:t>A fun strategy game to for the family to enjoy.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E06D98" w14:textId="03C9A274" w:rsidR="005E62F2" w:rsidRDefault="006148D4">
            <w:r>
              <w:t>“Number Guesser is an educational game of number strategy the whole family will enjoy”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D92141" w14:textId="6D8D85E9" w:rsidR="005E62F2" w:rsidRDefault="006148D4">
            <w:r>
              <w:t>Number Guesser (</w:t>
            </w:r>
            <w:r w:rsidR="00925CEB">
              <w:t>operating manual</w:t>
            </w:r>
            <w:r>
              <w:t>)</w:t>
            </w:r>
          </w:p>
        </w:tc>
      </w:tr>
    </w:tbl>
    <w:p w14:paraId="6C664BD7" w14:textId="77777777" w:rsidR="005E62F2" w:rsidRDefault="004C75BB">
      <w:pPr>
        <w:pStyle w:val="Heading1"/>
        <w:spacing w:before="260" w:after="140"/>
      </w:pPr>
      <w:r>
        <w:t>2. Users and Roles</w:t>
      </w:r>
    </w:p>
    <w:p w14:paraId="2B7862EE" w14:textId="77777777" w:rsidR="005E62F2" w:rsidRDefault="004C75BB">
      <w:pPr>
        <w:spacing w:after="140"/>
      </w:pPr>
      <w:r>
        <w:t>Who interacts with this feature? Where more than one person is involved, name what each one does — the person who sets something up and the person who responds to it are different roles even when they are the same human being.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3160"/>
        <w:gridCol w:w="2000"/>
      </w:tblGrid>
      <w:tr w:rsidR="005E62F2" w14:paraId="542C2DF5" w14:textId="77777777">
        <w:trPr>
          <w:tblHeader/>
        </w:trPr>
        <w:tc>
          <w:tcPr>
            <w:tcW w:w="18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78069F" w14:textId="77777777" w:rsidR="005E62F2" w:rsidRDefault="004C75BB">
            <w:r>
              <w:rPr>
                <w:b/>
                <w:bCs/>
                <w:sz w:val="19"/>
                <w:szCs w:val="19"/>
              </w:rPr>
              <w:lastRenderedPageBreak/>
              <w:t>Role</w:t>
            </w:r>
          </w:p>
        </w:tc>
        <w:tc>
          <w:tcPr>
            <w:tcW w:w="24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A2EA83" w14:textId="77777777" w:rsidR="005E62F2" w:rsidRDefault="004C75BB">
            <w:r>
              <w:rPr>
                <w:b/>
                <w:bCs/>
                <w:sz w:val="19"/>
                <w:szCs w:val="19"/>
              </w:rPr>
              <w:t>What this role does</w:t>
            </w:r>
          </w:p>
        </w:tc>
        <w:tc>
          <w:tcPr>
            <w:tcW w:w="31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0B7AE2" w14:textId="77777777" w:rsidR="005E62F2" w:rsidRDefault="004C75BB">
            <w:r>
              <w:rPr>
                <w:b/>
                <w:bCs/>
                <w:sz w:val="19"/>
                <w:szCs w:val="19"/>
              </w:rPr>
              <w:t>Evidence (exact quote)</w:t>
            </w:r>
          </w:p>
        </w:tc>
        <w:tc>
          <w:tcPr>
            <w:tcW w:w="20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75FB09" w14:textId="77777777" w:rsidR="005E62F2" w:rsidRDefault="004C75BB">
            <w:r>
              <w:rPr>
                <w:b/>
                <w:bCs/>
                <w:sz w:val="19"/>
                <w:szCs w:val="19"/>
              </w:rPr>
              <w:t>Section</w:t>
            </w:r>
          </w:p>
        </w:tc>
      </w:tr>
      <w:tr w:rsidR="005E62F2" w14:paraId="5781720B" w14:textId="77777777">
        <w:trPr>
          <w:trHeight w:val="520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EBF7DB" w14:textId="3F90BCE6" w:rsidR="005E62F2" w:rsidRDefault="00925CEB">
            <w:r>
              <w:t>The calculator (Dataman)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905CF5" w14:textId="23E001BA" w:rsidR="005E62F2" w:rsidRDefault="006148D4">
            <w:r>
              <w:t xml:space="preserve">The calculator </w:t>
            </w:r>
            <w:r w:rsidR="00925CEB">
              <w:t>picks a number between 9 and 100.</w:t>
            </w:r>
          </w:p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4AF905" w14:textId="63AF1522" w:rsidR="005E62F2" w:rsidRDefault="00925CEB">
            <w:r>
              <w:t>“I’ll pick a secret number for you to guess”.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4022BD" w14:textId="3DB3D3FD" w:rsidR="005E62F2" w:rsidRDefault="00925CEB">
            <w:r>
              <w:t>Number Guesser (story)</w:t>
            </w:r>
          </w:p>
        </w:tc>
      </w:tr>
      <w:tr w:rsidR="005E62F2" w14:paraId="3500FFEB" w14:textId="77777777">
        <w:trPr>
          <w:trHeight w:val="520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00F17B" w14:textId="3E885CE3" w:rsidR="005E62F2" w:rsidRDefault="00925CEB">
            <w:r>
              <w:t>The person playing the game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3CBB38" w14:textId="0619B922" w:rsidR="005E62F2" w:rsidRDefault="00925CEB">
            <w:r>
              <w:t>The person playing the game enters their best guess.</w:t>
            </w:r>
          </w:p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E754BF" w14:textId="32D4BB0F" w:rsidR="005E62F2" w:rsidRDefault="00925CEB">
            <w:r>
              <w:t>“You enter your guess”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AAF18A" w14:textId="6B7DEBC1" w:rsidR="005E62F2" w:rsidRDefault="00925CEB">
            <w:r>
              <w:t>Number Guesser (Story)</w:t>
            </w:r>
          </w:p>
        </w:tc>
      </w:tr>
      <w:tr w:rsidR="005E62F2" w14:paraId="4034431D" w14:textId="77777777">
        <w:trPr>
          <w:trHeight w:val="520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66AA79" w14:textId="5C3FF373" w:rsidR="005E62F2" w:rsidRDefault="00925CEB">
            <w:r>
              <w:t>Family and friends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A69E1A" w14:textId="51EB311F" w:rsidR="005E62F2" w:rsidRDefault="00925CEB">
            <w:r>
              <w:t>This role rotates to guess the secret number.</w:t>
            </w:r>
          </w:p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0C237E" w14:textId="1B33D12A" w:rsidR="005E62F2" w:rsidRDefault="00925CEB">
            <w:r>
              <w:t>“Take turns with your friends trying to guess the secret number in the fewest tries”.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BA4D4D" w14:textId="06614FEB" w:rsidR="005E62F2" w:rsidRDefault="00925CEB">
            <w:r>
              <w:t>Number Guesser (Story)</w:t>
            </w:r>
          </w:p>
        </w:tc>
      </w:tr>
      <w:tr w:rsidR="005E62F2" w14:paraId="1ADF2AE9" w14:textId="77777777">
        <w:trPr>
          <w:trHeight w:val="520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FF7599" w14:textId="77777777" w:rsidR="005E62F2" w:rsidRDefault="005E62F2"/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4F32B0" w14:textId="77777777" w:rsidR="005E62F2" w:rsidRDefault="005E62F2"/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588E69" w14:textId="77777777" w:rsidR="005E62F2" w:rsidRDefault="005E62F2"/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5C3160" w14:textId="77777777" w:rsidR="005E62F2" w:rsidRDefault="005E62F2"/>
        </w:tc>
      </w:tr>
    </w:tbl>
    <w:p w14:paraId="7E7DEA02" w14:textId="77777777" w:rsidR="005E62F2" w:rsidRDefault="004C75BB">
      <w:pPr>
        <w:pStyle w:val="Heading1"/>
        <w:spacing w:before="260" w:after="140"/>
      </w:pPr>
      <w:r>
        <w:t>3. Inputs</w:t>
      </w:r>
    </w:p>
    <w:p w14:paraId="3F8745DD" w14:textId="77777777" w:rsidR="005E62F2" w:rsidRDefault="004C75BB">
      <w:pPr>
        <w:spacing w:after="140"/>
      </w:pPr>
      <w:r>
        <w:t>What information or action enters the system? Include keystrokes, choices, and anything the system refuses to accept.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3360"/>
        <w:gridCol w:w="2000"/>
      </w:tblGrid>
      <w:tr w:rsidR="005E62F2" w14:paraId="7446DE65" w14:textId="77777777">
        <w:trPr>
          <w:tblHeader/>
        </w:trPr>
        <w:tc>
          <w:tcPr>
            <w:tcW w:w="2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9001EE" w14:textId="77777777" w:rsidR="005E62F2" w:rsidRDefault="004C75BB">
            <w:r>
              <w:rPr>
                <w:b/>
                <w:bCs/>
                <w:sz w:val="19"/>
                <w:szCs w:val="19"/>
              </w:rPr>
              <w:t>Input</w:t>
            </w:r>
          </w:p>
        </w:tc>
        <w:tc>
          <w:tcPr>
            <w:tcW w:w="18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A6EEB7" w14:textId="77777777" w:rsidR="005E62F2" w:rsidRDefault="004C75BB">
            <w:r>
              <w:rPr>
                <w:b/>
                <w:bCs/>
                <w:sz w:val="19"/>
                <w:szCs w:val="19"/>
              </w:rPr>
              <w:t>Supplied by</w:t>
            </w:r>
          </w:p>
        </w:tc>
        <w:tc>
          <w:tcPr>
            <w:tcW w:w="33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20A17F" w14:textId="77777777" w:rsidR="005E62F2" w:rsidRDefault="004C75BB">
            <w:r>
              <w:rPr>
                <w:b/>
                <w:bCs/>
                <w:sz w:val="19"/>
                <w:szCs w:val="19"/>
              </w:rPr>
              <w:t>Evidence (exact quote)</w:t>
            </w:r>
          </w:p>
        </w:tc>
        <w:tc>
          <w:tcPr>
            <w:tcW w:w="20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E055C2" w14:textId="77777777" w:rsidR="005E62F2" w:rsidRDefault="004C75BB">
            <w:r>
              <w:rPr>
                <w:b/>
                <w:bCs/>
                <w:sz w:val="19"/>
                <w:szCs w:val="19"/>
              </w:rPr>
              <w:t>Section</w:t>
            </w:r>
          </w:p>
        </w:tc>
      </w:tr>
      <w:tr w:rsidR="005E62F2" w14:paraId="24BE433C" w14:textId="77777777"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CED0AF" w14:textId="616D7220" w:rsidR="005E62F2" w:rsidRDefault="00925CEB">
            <w:r>
              <w:t>ON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28BD7D" w14:textId="243F5FCC" w:rsidR="005E62F2" w:rsidRDefault="000E6018">
            <w:r>
              <w:t>The player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FA3E2C" w14:textId="7CC5C352" w:rsidR="005E62F2" w:rsidRDefault="000E6018">
            <w:r>
              <w:t>“Just press ON”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300F0D" w14:textId="610A372A" w:rsidR="005E62F2" w:rsidRDefault="000E6018">
            <w:r>
              <w:t>Number Guesser (story)</w:t>
            </w:r>
          </w:p>
        </w:tc>
      </w:tr>
      <w:tr w:rsidR="005E62F2" w14:paraId="37A03BAE" w14:textId="77777777"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2622A6" w14:textId="0F3156BA" w:rsidR="005E62F2" w:rsidRDefault="00925CEB">
            <w:r>
              <w:t>???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0C0993" w14:textId="0E7E3FB3" w:rsidR="005E62F2" w:rsidRDefault="000E6018">
            <w:r>
              <w:t>The player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D85358" w14:textId="3C3A05F1" w:rsidR="005E62F2" w:rsidRDefault="000E6018">
            <w:r>
              <w:t>“And the Number Guesser key”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025C6B" w14:textId="1F8B3ED1" w:rsidR="005E62F2" w:rsidRDefault="000E6018">
            <w:r>
              <w:t>Number Guesser (story)</w:t>
            </w:r>
          </w:p>
        </w:tc>
      </w:tr>
      <w:tr w:rsidR="005E62F2" w14:paraId="76D01942" w14:textId="77777777"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1E4EA4" w14:textId="18A35901" w:rsidR="005E62F2" w:rsidRDefault="006C29A9">
            <w:r>
              <w:t>A guess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BBA78B" w14:textId="76AC4D18" w:rsidR="005E62F2" w:rsidRDefault="000E6018">
            <w:r>
              <w:t>The player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1761A7" w14:textId="2F062CAB" w:rsidR="005E62F2" w:rsidRDefault="000E6018">
            <w:r>
              <w:t>“</w:t>
            </w:r>
            <w:r w:rsidR="006C29A9">
              <w:t>You enter your guess</w:t>
            </w:r>
            <w:r>
              <w:t>”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0A1B8F" w14:textId="571234DD" w:rsidR="005E62F2" w:rsidRDefault="000E6018">
            <w:r>
              <w:t>Number Guesser (story)</w:t>
            </w:r>
          </w:p>
        </w:tc>
      </w:tr>
      <w:tr w:rsidR="005E62F2" w14:paraId="4C845621" w14:textId="77777777"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65F0CA" w14:textId="77777777" w:rsidR="005E62F2" w:rsidRDefault="005E62F2"/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D339F1" w14:textId="77777777" w:rsidR="005E62F2" w:rsidRDefault="005E62F2"/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62B41B" w14:textId="77777777" w:rsidR="005E62F2" w:rsidRDefault="005E62F2"/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A45CAE" w14:textId="77777777" w:rsidR="005E62F2" w:rsidRDefault="005E62F2"/>
        </w:tc>
      </w:tr>
    </w:tbl>
    <w:p w14:paraId="0BE8FE71" w14:textId="77777777" w:rsidR="005E62F2" w:rsidRDefault="004C75BB">
      <w:pPr>
        <w:pStyle w:val="Heading1"/>
        <w:spacing w:before="260" w:after="140"/>
      </w:pPr>
      <w:r>
        <w:t>4. Processing</w:t>
      </w:r>
    </w:p>
    <w:p w14:paraId="0475EF59" w14:textId="77777777" w:rsidR="005E62F2" w:rsidRDefault="004C75BB">
      <w:pPr>
        <w:spacing w:after="140"/>
      </w:pPr>
      <w:r>
        <w:t>What does the system do with the input? Include any rule, limit, or constraint you can support.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360"/>
        <w:gridCol w:w="2200"/>
      </w:tblGrid>
      <w:tr w:rsidR="005E62F2" w14:paraId="0CB2047F" w14:textId="77777777">
        <w:trPr>
          <w:tblHeader/>
        </w:trPr>
        <w:tc>
          <w:tcPr>
            <w:tcW w:w="28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6BE8F2" w14:textId="77777777" w:rsidR="005E62F2" w:rsidRDefault="004C75BB">
            <w:r>
              <w:rPr>
                <w:b/>
                <w:bCs/>
                <w:sz w:val="19"/>
                <w:szCs w:val="19"/>
              </w:rPr>
              <w:t>Rule or behavior</w:t>
            </w:r>
          </w:p>
        </w:tc>
        <w:tc>
          <w:tcPr>
            <w:tcW w:w="43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D46DEC" w14:textId="77777777" w:rsidR="005E62F2" w:rsidRDefault="004C75BB">
            <w:r>
              <w:rPr>
                <w:b/>
                <w:bCs/>
                <w:sz w:val="19"/>
                <w:szCs w:val="19"/>
              </w:rPr>
              <w:t>Evidence (exact quote)</w:t>
            </w:r>
          </w:p>
        </w:tc>
        <w:tc>
          <w:tcPr>
            <w:tcW w:w="2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89C0B1" w14:textId="77777777" w:rsidR="005E62F2" w:rsidRDefault="004C75BB">
            <w:r>
              <w:rPr>
                <w:b/>
                <w:bCs/>
                <w:sz w:val="19"/>
                <w:szCs w:val="19"/>
              </w:rPr>
              <w:t>Section</w:t>
            </w:r>
          </w:p>
        </w:tc>
      </w:tr>
      <w:tr w:rsidR="005E62F2" w14:paraId="115898EF" w14:textId="77777777"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632679" w14:textId="132DA090" w:rsidR="005E62F2" w:rsidRDefault="00E378DC">
            <w:r>
              <w:t>The system will identify if the input is the secret number.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C7BB7D" w14:textId="2956C174" w:rsidR="005E62F2" w:rsidRDefault="00E378DC">
            <w:r>
              <w:t>“When the secret number is found”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70617C" w14:textId="1DB90C69" w:rsidR="005E62F2" w:rsidRPr="00E378DC" w:rsidRDefault="00E378DC">
            <w:r>
              <w:t>Number Guesser (Operating Notes)</w:t>
            </w:r>
          </w:p>
        </w:tc>
      </w:tr>
      <w:tr w:rsidR="005E62F2" w14:paraId="1FCC1FAB" w14:textId="77777777"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EFB5DC" w14:textId="3097A9C3" w:rsidR="005E62F2" w:rsidRDefault="00A238AD">
            <w:r>
              <w:t>Pick a new number</w:t>
            </w:r>
            <w:r w:rsidR="00A25726">
              <w:t xml:space="preserve"> each time the player presses ???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2072C5" w14:textId="5F1E6B0D" w:rsidR="005E62F2" w:rsidRDefault="00A25726">
            <w:r>
              <w:t>“I’ll pick a new number each time you press ???”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DFABBD" w14:textId="26969366" w:rsidR="005E62F2" w:rsidRDefault="00A25726">
            <w:r>
              <w:t>Number Guesser (story)</w:t>
            </w:r>
          </w:p>
        </w:tc>
      </w:tr>
      <w:tr w:rsidR="005E62F2" w14:paraId="722C398F" w14:textId="77777777"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E7AAD3" w14:textId="77777777" w:rsidR="005E62F2" w:rsidRDefault="005E62F2"/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9165D6" w14:textId="77777777" w:rsidR="005E62F2" w:rsidRDefault="005E62F2"/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FCAAAB" w14:textId="77777777" w:rsidR="005E62F2" w:rsidRDefault="005E62F2"/>
        </w:tc>
      </w:tr>
      <w:tr w:rsidR="005E62F2" w14:paraId="34C32482" w14:textId="77777777"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A9222E" w14:textId="77777777" w:rsidR="005E62F2" w:rsidRDefault="005E62F2"/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9102AB" w14:textId="77777777" w:rsidR="005E62F2" w:rsidRDefault="005E62F2"/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2050A9" w14:textId="77777777" w:rsidR="005E62F2" w:rsidRDefault="005E62F2"/>
        </w:tc>
      </w:tr>
    </w:tbl>
    <w:p w14:paraId="3D5C6326" w14:textId="77777777" w:rsidR="005E62F2" w:rsidRDefault="004C75BB">
      <w:pPr>
        <w:pStyle w:val="Heading1"/>
        <w:spacing w:before="260" w:after="140"/>
      </w:pPr>
      <w:r>
        <w:t>5. Outputs</w:t>
      </w:r>
    </w:p>
    <w:p w14:paraId="1C546D11" w14:textId="77777777" w:rsidR="005E62F2" w:rsidRDefault="004C75BB">
      <w:pPr>
        <w:spacing w:after="140"/>
      </w:pPr>
      <w:r>
        <w:lastRenderedPageBreak/>
        <w:t>What information does the system return to the user?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900"/>
        <w:gridCol w:w="3260"/>
        <w:gridCol w:w="2000"/>
      </w:tblGrid>
      <w:tr w:rsidR="005E62F2" w14:paraId="53EB3898" w14:textId="77777777">
        <w:trPr>
          <w:tblHeader/>
        </w:trPr>
        <w:tc>
          <w:tcPr>
            <w:tcW w:w="2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E8EADB" w14:textId="77777777" w:rsidR="005E62F2" w:rsidRDefault="004C75BB">
            <w:r>
              <w:rPr>
                <w:b/>
                <w:bCs/>
                <w:sz w:val="19"/>
                <w:szCs w:val="19"/>
              </w:rPr>
              <w:t>Output</w:t>
            </w:r>
          </w:p>
        </w:tc>
        <w:tc>
          <w:tcPr>
            <w:tcW w:w="19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86D0EB" w14:textId="77777777" w:rsidR="005E62F2" w:rsidRDefault="004C75BB">
            <w:r>
              <w:rPr>
                <w:b/>
                <w:bCs/>
                <w:sz w:val="19"/>
                <w:szCs w:val="19"/>
              </w:rPr>
              <w:t>When it appears</w:t>
            </w:r>
          </w:p>
        </w:tc>
        <w:tc>
          <w:tcPr>
            <w:tcW w:w="32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097681" w14:textId="77777777" w:rsidR="005E62F2" w:rsidRDefault="004C75BB">
            <w:r>
              <w:rPr>
                <w:b/>
                <w:bCs/>
                <w:sz w:val="19"/>
                <w:szCs w:val="19"/>
              </w:rPr>
              <w:t>Evidence (exact quote)</w:t>
            </w:r>
          </w:p>
        </w:tc>
        <w:tc>
          <w:tcPr>
            <w:tcW w:w="20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13F001" w14:textId="77777777" w:rsidR="005E62F2" w:rsidRDefault="004C75BB">
            <w:r>
              <w:rPr>
                <w:b/>
                <w:bCs/>
                <w:sz w:val="19"/>
                <w:szCs w:val="19"/>
              </w:rPr>
              <w:t>Section</w:t>
            </w:r>
          </w:p>
        </w:tc>
      </w:tr>
      <w:tr w:rsidR="005E62F2" w14:paraId="73A65A54" w14:textId="77777777"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E6FE28" w14:textId="449EE62B" w:rsidR="005E62F2" w:rsidRDefault="004B5D77">
            <w:r>
              <w:t>Flash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B0FD54" w14:textId="78B4A9D7" w:rsidR="005E62F2" w:rsidRDefault="00F16830">
            <w:r>
              <w:t xml:space="preserve">After the </w:t>
            </w:r>
            <w:r w:rsidR="007F06F5">
              <w:t>user</w:t>
            </w:r>
            <w:r>
              <w:t xml:space="preserve"> enters a guess</w:t>
            </w:r>
          </w:p>
        </w:tc>
        <w:tc>
          <w:tcPr>
            <w:tcW w:w="32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F34D38" w14:textId="2A3C54F4" w:rsidR="005E62F2" w:rsidRDefault="00F16830">
            <w:r>
              <w:t>“</w:t>
            </w:r>
            <w:r w:rsidR="00FD035C">
              <w:t xml:space="preserve">You enter your guess. When you do, I’ll </w:t>
            </w:r>
            <w:r w:rsidR="001344C5">
              <w:t>flash</w:t>
            </w:r>
            <w:r w:rsidR="00EB635F">
              <w:t>”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E635B0" w14:textId="634B6C70" w:rsidR="005E62F2" w:rsidRDefault="003671D3">
            <w:r>
              <w:t>Number Guesser (Story)</w:t>
            </w:r>
          </w:p>
        </w:tc>
      </w:tr>
      <w:tr w:rsidR="005E62F2" w14:paraId="393CE8F3" w14:textId="77777777"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E44DF6" w14:textId="1B3AF15A" w:rsidR="005E62F2" w:rsidRDefault="00636D88">
            <w:r>
              <w:t xml:space="preserve">Two numbers 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8FC38B" w14:textId="482E3E21" w:rsidR="005E62F2" w:rsidRDefault="00F16830">
            <w:r>
              <w:t xml:space="preserve">After the </w:t>
            </w:r>
            <w:r w:rsidR="007F06F5">
              <w:t xml:space="preserve">user </w:t>
            </w:r>
            <w:r>
              <w:t>enters a guess</w:t>
            </w:r>
          </w:p>
        </w:tc>
        <w:tc>
          <w:tcPr>
            <w:tcW w:w="32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4D5190" w14:textId="1BF104AA" w:rsidR="005E62F2" w:rsidRDefault="001344C5">
            <w:r>
              <w:t>“show you two numbers in my face mask</w:t>
            </w:r>
            <w:r w:rsidR="00A238AD">
              <w:t>”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3EBF48" w14:textId="7988D638" w:rsidR="005E62F2" w:rsidRDefault="003671D3">
            <w:r>
              <w:t>Number Guesser</w:t>
            </w:r>
            <w:r w:rsidR="00A31D27">
              <w:t xml:space="preserve"> (</w:t>
            </w:r>
            <w:r w:rsidR="00880898">
              <w:t>S</w:t>
            </w:r>
            <w:r w:rsidR="00A31D27">
              <w:t>tory)</w:t>
            </w:r>
          </w:p>
        </w:tc>
      </w:tr>
      <w:tr w:rsidR="005E62F2" w14:paraId="4421E599" w14:textId="77777777"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C18A2A" w14:textId="3A2D9C22" w:rsidR="005E62F2" w:rsidRDefault="0042259A">
            <w:r>
              <w:t>Total number of guesses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E6FEF" w14:textId="1C23C315" w:rsidR="005E62F2" w:rsidRDefault="0042259A">
            <w:r>
              <w:t>After the light show</w:t>
            </w:r>
          </w:p>
        </w:tc>
        <w:tc>
          <w:tcPr>
            <w:tcW w:w="32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78F546" w14:textId="4DA6A022" w:rsidR="005E62F2" w:rsidRDefault="0042259A">
            <w:r>
              <w:t>“</w:t>
            </w:r>
            <w:r w:rsidR="00A13233">
              <w:t>Data</w:t>
            </w:r>
            <w:r w:rsidR="00B31088">
              <w:t>M</w:t>
            </w:r>
            <w:r w:rsidR="00A13233">
              <w:t>an rewards you with a spectacular “light show”</w:t>
            </w:r>
            <w:r w:rsidR="004F0506">
              <w:t xml:space="preserve"> and displays the total number of guesses that were taken.”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6642EA" w14:textId="2A48CE2E" w:rsidR="005E62F2" w:rsidRDefault="004F0506">
            <w:r>
              <w:t>Number Guesser (Operating Notes)</w:t>
            </w:r>
          </w:p>
        </w:tc>
      </w:tr>
    </w:tbl>
    <w:p w14:paraId="6371E935" w14:textId="77777777" w:rsidR="005E62F2" w:rsidRDefault="004C75BB">
      <w:pPr>
        <w:pStyle w:val="Heading1"/>
        <w:spacing w:before="260" w:after="140"/>
      </w:pPr>
      <w:r>
        <w:t>6. Feedback</w:t>
      </w:r>
    </w:p>
    <w:p w14:paraId="240C9329" w14:textId="77777777" w:rsidR="005E62F2" w:rsidRDefault="004C75BB">
      <w:pPr>
        <w:spacing w:after="140"/>
      </w:pPr>
      <w:r>
        <w:t>How does the system respond to the user's actions? Feedback tells the user how they are doing. An output returns information; feedback comments on it. If you think one behavior is both, record it once and say why.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3160"/>
        <w:gridCol w:w="2000"/>
      </w:tblGrid>
      <w:tr w:rsidR="005E62F2" w14:paraId="0273AB71" w14:textId="77777777">
        <w:trPr>
          <w:tblHeader/>
        </w:trPr>
        <w:tc>
          <w:tcPr>
            <w:tcW w:w="2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765DDF" w14:textId="77777777" w:rsidR="005E62F2" w:rsidRDefault="004C75BB">
            <w:r>
              <w:rPr>
                <w:b/>
                <w:bCs/>
                <w:sz w:val="19"/>
                <w:szCs w:val="19"/>
              </w:rPr>
              <w:t>Feedback behavior</w:t>
            </w:r>
          </w:p>
        </w:tc>
        <w:tc>
          <w:tcPr>
            <w:tcW w:w="20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FBDC8D" w14:textId="77777777" w:rsidR="005E62F2" w:rsidRDefault="004C75BB">
            <w:r>
              <w:rPr>
                <w:b/>
                <w:bCs/>
                <w:sz w:val="19"/>
                <w:szCs w:val="19"/>
              </w:rPr>
              <w:t>What it tells the user</w:t>
            </w:r>
          </w:p>
        </w:tc>
        <w:tc>
          <w:tcPr>
            <w:tcW w:w="31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48CAF7" w14:textId="77777777" w:rsidR="005E62F2" w:rsidRDefault="004C75BB">
            <w:r>
              <w:rPr>
                <w:b/>
                <w:bCs/>
                <w:sz w:val="19"/>
                <w:szCs w:val="19"/>
              </w:rPr>
              <w:t>Evidence (exact quote)</w:t>
            </w:r>
          </w:p>
        </w:tc>
        <w:tc>
          <w:tcPr>
            <w:tcW w:w="20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9F32FA" w14:textId="77777777" w:rsidR="005E62F2" w:rsidRDefault="004C75BB">
            <w:r>
              <w:rPr>
                <w:b/>
                <w:bCs/>
                <w:sz w:val="19"/>
                <w:szCs w:val="19"/>
              </w:rPr>
              <w:t>Section</w:t>
            </w:r>
          </w:p>
        </w:tc>
      </w:tr>
      <w:tr w:rsidR="005E62F2" w14:paraId="1FF56EBA" w14:textId="77777777"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84C307" w14:textId="555E820E" w:rsidR="005E62F2" w:rsidRDefault="00272708">
            <w:r>
              <w:t>A great light show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3AA721" w14:textId="3720317D" w:rsidR="005E62F2" w:rsidRDefault="00AE77DE">
            <w:r>
              <w:t>The player guessed the secret number</w:t>
            </w:r>
          </w:p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2A87AF" w14:textId="6BA9DE10" w:rsidR="005E62F2" w:rsidRDefault="002D5D81">
            <w:r>
              <w:t xml:space="preserve">“I’ll show </w:t>
            </w:r>
            <w:r w:rsidR="002B2E4B">
              <w:t>you the number of tries it took, and then a great light show</w:t>
            </w:r>
            <w:r w:rsidR="00507723">
              <w:t>!”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A43796" w14:textId="2973F8FA" w:rsidR="005E62F2" w:rsidRDefault="00507723">
            <w:r>
              <w:t>Number Guesser (Story)</w:t>
            </w:r>
          </w:p>
        </w:tc>
      </w:tr>
      <w:tr w:rsidR="005E62F2" w14:paraId="2720033C" w14:textId="77777777"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A5AB84" w14:textId="77777777" w:rsidR="005E62F2" w:rsidRDefault="005E62F2"/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B1A78A" w14:textId="77777777" w:rsidR="005E62F2" w:rsidRDefault="005E62F2"/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754900" w14:textId="77777777" w:rsidR="005E62F2" w:rsidRDefault="005E62F2"/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7E661B" w14:textId="77777777" w:rsidR="005E62F2" w:rsidRDefault="005E62F2"/>
        </w:tc>
      </w:tr>
      <w:tr w:rsidR="005E62F2" w14:paraId="20C8CA3A" w14:textId="77777777"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28DE14" w14:textId="77777777" w:rsidR="005E62F2" w:rsidRDefault="005E62F2"/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DC7178" w14:textId="77777777" w:rsidR="005E62F2" w:rsidRDefault="005E62F2"/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F9D804" w14:textId="77777777" w:rsidR="005E62F2" w:rsidRDefault="005E62F2"/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E0FFF9" w14:textId="77777777" w:rsidR="005E62F2" w:rsidRDefault="005E62F2"/>
        </w:tc>
      </w:tr>
    </w:tbl>
    <w:p w14:paraId="5202D395" w14:textId="77777777" w:rsidR="005E62F2" w:rsidRDefault="004C75BB">
      <w:pPr>
        <w:pStyle w:val="Heading1"/>
        <w:spacing w:before="260" w:after="140"/>
      </w:pPr>
      <w:r>
        <w:t>7. Observations and Assumptions</w:t>
      </w:r>
    </w:p>
    <w:p w14:paraId="517BE407" w14:textId="77777777" w:rsidR="005E62F2" w:rsidRDefault="004C75BB">
      <w:pPr>
        <w:spacing w:after="140"/>
      </w:pPr>
      <w:r>
        <w:t>List three statements you were tempted to write as fact but could not fully support. For each, say what evidence you would need.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200"/>
        <w:gridCol w:w="3760"/>
      </w:tblGrid>
      <w:tr w:rsidR="005E62F2" w14:paraId="08660E57" w14:textId="77777777">
        <w:trPr>
          <w:tblHeader/>
        </w:trPr>
        <w:tc>
          <w:tcPr>
            <w:tcW w:w="34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E7C5C6" w14:textId="77777777" w:rsidR="005E62F2" w:rsidRDefault="004C75BB">
            <w:r>
              <w:rPr>
                <w:b/>
                <w:bCs/>
                <w:sz w:val="19"/>
                <w:szCs w:val="19"/>
              </w:rPr>
              <w:t>Statement</w:t>
            </w:r>
          </w:p>
        </w:tc>
        <w:tc>
          <w:tcPr>
            <w:tcW w:w="2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9AFF9F" w14:textId="77777777" w:rsidR="005E62F2" w:rsidRDefault="004C75BB">
            <w:r>
              <w:rPr>
                <w:b/>
                <w:bCs/>
                <w:sz w:val="19"/>
                <w:szCs w:val="19"/>
              </w:rPr>
              <w:t>Observation or assumption?</w:t>
            </w:r>
          </w:p>
        </w:tc>
        <w:tc>
          <w:tcPr>
            <w:tcW w:w="37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4D1D33" w14:textId="77777777" w:rsidR="005E62F2" w:rsidRDefault="004C75BB">
            <w:r>
              <w:rPr>
                <w:b/>
                <w:bCs/>
                <w:sz w:val="19"/>
                <w:szCs w:val="19"/>
              </w:rPr>
              <w:t>What evidence would settle it?</w:t>
            </w:r>
          </w:p>
        </w:tc>
      </w:tr>
      <w:tr w:rsidR="005E62F2" w14:paraId="5BC561C1" w14:textId="77777777">
        <w:trPr>
          <w:trHeight w:val="520"/>
        </w:trPr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40C6CB" w14:textId="0863277B" w:rsidR="005E62F2" w:rsidRDefault="00E378DC">
            <w:r>
              <w:t xml:space="preserve">Does Dataman </w:t>
            </w:r>
            <w:r w:rsidR="002117DD">
              <w:t>hold previous number inputs executed by the player and display it?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173383" w14:textId="60B9650E" w:rsidR="005E62F2" w:rsidRDefault="00940D8F">
            <w:r>
              <w:t>Assumption</w:t>
            </w:r>
          </w:p>
        </w:tc>
        <w:tc>
          <w:tcPr>
            <w:tcW w:w="3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1FF34B" w14:textId="3B4D761E" w:rsidR="005E62F2" w:rsidRDefault="00B31088">
            <w:r>
              <w:t xml:space="preserve">The operating notes would need to explain the </w:t>
            </w:r>
            <w:r w:rsidR="002117DD">
              <w:t>details of previous inputs</w:t>
            </w:r>
            <w:r>
              <w:t>.</w:t>
            </w:r>
          </w:p>
        </w:tc>
      </w:tr>
      <w:tr w:rsidR="005E62F2" w14:paraId="17DA31BE" w14:textId="77777777">
        <w:trPr>
          <w:trHeight w:val="520"/>
        </w:trPr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441D54" w14:textId="185B9483" w:rsidR="005E62F2" w:rsidRDefault="002117DD">
            <w:r>
              <w:t xml:space="preserve">Dataman </w:t>
            </w:r>
            <w:r w:rsidR="007005BC">
              <w:t>handles</w:t>
            </w:r>
            <w:r>
              <w:t xml:space="preserve"> error handl</w:t>
            </w:r>
            <w:r w:rsidR="007005BC">
              <w:t xml:space="preserve">ing </w:t>
            </w:r>
            <w:r>
              <w:t>message for entering the same number twice.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25EECA" w14:textId="35C85951" w:rsidR="005E62F2" w:rsidRDefault="008F5697">
            <w:r>
              <w:t>Assumption</w:t>
            </w:r>
          </w:p>
        </w:tc>
        <w:tc>
          <w:tcPr>
            <w:tcW w:w="3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469BF8" w14:textId="1454499F" w:rsidR="005E62F2" w:rsidRDefault="003E1102">
            <w:r>
              <w:t>The manual would need to describe what happens when the same guess is entered more than once</w:t>
            </w:r>
          </w:p>
        </w:tc>
      </w:tr>
      <w:tr w:rsidR="005E62F2" w14:paraId="35FB7C6E" w14:textId="77777777">
        <w:trPr>
          <w:trHeight w:val="520"/>
        </w:trPr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B305CA" w14:textId="640EFECB" w:rsidR="005E62F2" w:rsidRDefault="00784E89">
            <w:r>
              <w:t>T</w:t>
            </w:r>
            <w:r w:rsidR="00940D8F">
              <w:t>he player is prevented from entering numbers outside 9 – 100.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F1DFF6" w14:textId="195EC1AA" w:rsidR="005E62F2" w:rsidRDefault="00940D8F">
            <w:r>
              <w:t>Assumption</w:t>
            </w:r>
          </w:p>
        </w:tc>
        <w:tc>
          <w:tcPr>
            <w:tcW w:w="3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29C872" w14:textId="1474A075" w:rsidR="005E62F2" w:rsidRDefault="00CE4058">
            <w:r>
              <w:t>The operating notes would need to state what happens when a number</w:t>
            </w:r>
            <w:r w:rsidR="00B31088">
              <w:t xml:space="preserve"> outside the range is entered.</w:t>
            </w:r>
          </w:p>
        </w:tc>
      </w:tr>
    </w:tbl>
    <w:p w14:paraId="0BE15896" w14:textId="77777777" w:rsidR="005E62F2" w:rsidRDefault="004C75BB">
      <w:pPr>
        <w:pStyle w:val="Heading1"/>
        <w:spacing w:before="260" w:after="140"/>
      </w:pPr>
      <w:r>
        <w:t>8. Unknowns and Open Questions</w:t>
      </w:r>
    </w:p>
    <w:p w14:paraId="5F10370D" w14:textId="77777777" w:rsidR="005E62F2" w:rsidRDefault="004C75BB">
      <w:pPr>
        <w:spacing w:after="140"/>
      </w:pPr>
      <w:r>
        <w:t>What could not be determined from the manual? For each, state what you looked for and where you looked, so a reader knows the gap is real and not merely unsearched.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360"/>
      </w:tblGrid>
      <w:tr w:rsidR="005E62F2" w14:paraId="1E09E64D" w14:textId="77777777">
        <w:trPr>
          <w:tblHeader/>
        </w:trPr>
        <w:tc>
          <w:tcPr>
            <w:tcW w:w="3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1CCF48" w14:textId="77777777" w:rsidR="005E62F2" w:rsidRDefault="004C75BB">
            <w:r>
              <w:rPr>
                <w:b/>
                <w:bCs/>
                <w:sz w:val="19"/>
                <w:szCs w:val="19"/>
              </w:rPr>
              <w:lastRenderedPageBreak/>
              <w:t>Open question</w:t>
            </w:r>
          </w:p>
        </w:tc>
        <w:tc>
          <w:tcPr>
            <w:tcW w:w="28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48C3AA" w14:textId="77777777" w:rsidR="005E62F2" w:rsidRDefault="004C75BB">
            <w:r>
              <w:rPr>
                <w:b/>
                <w:bCs/>
                <w:sz w:val="19"/>
                <w:szCs w:val="19"/>
              </w:rPr>
              <w:t>Where I looked</w:t>
            </w:r>
          </w:p>
        </w:tc>
        <w:tc>
          <w:tcPr>
            <w:tcW w:w="33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8727AD" w14:textId="77777777" w:rsidR="005E62F2" w:rsidRDefault="004C75BB">
            <w:r>
              <w:rPr>
                <w:b/>
                <w:bCs/>
                <w:sz w:val="19"/>
                <w:szCs w:val="19"/>
              </w:rPr>
              <w:t>Why the manual does not answer it</w:t>
            </w:r>
          </w:p>
        </w:tc>
      </w:tr>
      <w:tr w:rsidR="005E62F2" w14:paraId="45336F2B" w14:textId="77777777">
        <w:trPr>
          <w:trHeight w:val="520"/>
        </w:trPr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D4D243" w14:textId="1DC3EDF6" w:rsidR="005E62F2" w:rsidRDefault="000E6018">
            <w:r>
              <w:t>What will happen if I enter a number outside the range from 9 to  100?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9360AF" w14:textId="102EFAAB" w:rsidR="005E62F2" w:rsidRDefault="000E6018">
            <w:r>
              <w:t>I verified Number Guesser (operating notes) for the parents and educators.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F0D54B" w14:textId="056F7E52" w:rsidR="005E62F2" w:rsidRDefault="000E6018">
            <w:r>
              <w:t>The manual</w:t>
            </w:r>
            <w:r w:rsidR="00465A6C">
              <w:t xml:space="preserve"> states the number range but does not explain what happens when a number is outside </w:t>
            </w:r>
            <w:r w:rsidR="0068669C">
              <w:t>that range.</w:t>
            </w:r>
          </w:p>
        </w:tc>
      </w:tr>
      <w:tr w:rsidR="005E62F2" w14:paraId="5DA615D2" w14:textId="77777777">
        <w:trPr>
          <w:trHeight w:val="520"/>
        </w:trPr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3CA50D" w14:textId="07303C6F" w:rsidR="005E62F2" w:rsidRDefault="001011EE">
            <w:r>
              <w:t>Is each l</w:t>
            </w:r>
            <w:r w:rsidR="001A70A0">
              <w:t xml:space="preserve">ight show displayed the same? When the user is </w:t>
            </w:r>
            <w:r w:rsidR="007005BC">
              <w:t>guessing</w:t>
            </w:r>
            <w:r w:rsidR="008D3325">
              <w:t xml:space="preserve"> wrong or right.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94DB28" w14:textId="6F8328A5" w:rsidR="005E62F2" w:rsidRDefault="008D3325">
            <w:r>
              <w:t xml:space="preserve">I </w:t>
            </w:r>
            <w:r w:rsidR="00EA7BCA">
              <w:t>looked in the Number Guesser (story and operating notes).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A87BE6" w14:textId="579E6C89" w:rsidR="005E62F2" w:rsidRDefault="00D02DCE">
            <w:r>
              <w:t>The story and manual</w:t>
            </w:r>
            <w:r w:rsidR="007005BC">
              <w:t xml:space="preserve"> </w:t>
            </w:r>
            <w:r w:rsidR="00784E89">
              <w:t>do</w:t>
            </w:r>
            <w:r w:rsidR="007005BC">
              <w:t xml:space="preserve"> not describe the difference in light show appearance?</w:t>
            </w:r>
          </w:p>
        </w:tc>
      </w:tr>
      <w:tr w:rsidR="005E62F2" w14:paraId="7DD3DFAF" w14:textId="77777777">
        <w:trPr>
          <w:trHeight w:val="520"/>
        </w:trPr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A00F60" w14:textId="77777777" w:rsidR="005E62F2" w:rsidRDefault="005E62F2"/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7AB9E7" w14:textId="77777777" w:rsidR="005E62F2" w:rsidRDefault="005E62F2"/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3ABF91" w14:textId="77777777" w:rsidR="005E62F2" w:rsidRDefault="005E62F2"/>
        </w:tc>
      </w:tr>
    </w:tbl>
    <w:p w14:paraId="44393DC0" w14:textId="77777777" w:rsidR="005E62F2" w:rsidRDefault="004C75BB">
      <w:pPr>
        <w:pStyle w:val="Heading1"/>
        <w:spacing w:before="260" w:after="140"/>
      </w:pPr>
      <w:r>
        <w:t>9. Cross-Register Note</w:t>
      </w:r>
    </w:p>
    <w:p w14:paraId="6302CE48" w14:textId="77777777" w:rsidR="005E62F2" w:rsidRDefault="004C75BB">
      <w:pPr>
        <w:spacing w:after="140"/>
      </w:pPr>
      <w:r>
        <w:t>This manual documents the same feature twice. Identify one thing your assigned feature's two sections handle differently — something one section states and the other omits, or something the two describe in ways that do not match.</w:t>
      </w:r>
    </w:p>
    <w:p w14:paraId="7DB090B2" w14:textId="77777777" w:rsidR="005E62F2" w:rsidRDefault="004C75BB">
      <w:pPr>
        <w:spacing w:after="60"/>
      </w:pPr>
      <w:r>
        <w:rPr>
          <w:b/>
          <w:bCs/>
        </w:rPr>
        <w:t>What differs:</w:t>
      </w:r>
    </w:p>
    <w:p w14:paraId="550DEE09" w14:textId="0CD4DC86" w:rsidR="005E62F2" w:rsidRDefault="005E62F2">
      <w:pPr>
        <w:pBdr>
          <w:bottom w:val="single" w:sz="4" w:space="0" w:color="AAB4C0"/>
        </w:pBdr>
        <w:spacing w:after="200"/>
      </w:pPr>
    </w:p>
    <w:p w14:paraId="61FA25EB" w14:textId="1B17B7C4" w:rsidR="004B1A5B" w:rsidRDefault="004B1A5B">
      <w:pPr>
        <w:pBdr>
          <w:bottom w:val="single" w:sz="4" w:space="0" w:color="AAB4C0"/>
        </w:pBdr>
        <w:spacing w:after="200"/>
      </w:pPr>
      <w:r>
        <w:t>The story mentions a flash appears when the user</w:t>
      </w:r>
      <w:r w:rsidR="00BD176E">
        <w:t xml:space="preserve"> guesses the secret number wrong and</w:t>
      </w:r>
      <w:r w:rsidR="004E210C">
        <w:t xml:space="preserve"> right. The operating notes only mentions the flash when the user guesses the secret number right.</w:t>
      </w:r>
    </w:p>
    <w:p w14:paraId="1271A2F8" w14:textId="77777777" w:rsidR="005E62F2" w:rsidRDefault="004C75BB">
      <w:pPr>
        <w:spacing w:after="60"/>
      </w:pPr>
      <w:r>
        <w:rPr>
          <w:b/>
          <w:bCs/>
        </w:rPr>
        <w:t>Part I says (quote):</w:t>
      </w:r>
    </w:p>
    <w:p w14:paraId="2C85B373" w14:textId="77777777" w:rsidR="005E62F2" w:rsidRDefault="005E62F2">
      <w:pPr>
        <w:pBdr>
          <w:bottom w:val="single" w:sz="4" w:space="0" w:color="AAB4C0"/>
        </w:pBdr>
        <w:spacing w:after="200"/>
      </w:pPr>
    </w:p>
    <w:p w14:paraId="204214D3" w14:textId="4084D76E" w:rsidR="005E62F2" w:rsidRDefault="00BA55B2">
      <w:pPr>
        <w:pBdr>
          <w:bottom w:val="single" w:sz="4" w:space="0" w:color="AAB4C0"/>
        </w:pBdr>
        <w:spacing w:after="200"/>
      </w:pPr>
      <w:r>
        <w:t>“You enter your guess. When you do</w:t>
      </w:r>
      <w:r w:rsidR="00975BFC">
        <w:t xml:space="preserve">, I’ll flash and show </w:t>
      </w:r>
      <w:r w:rsidR="0074307B">
        <w:t>two numbers in my face mask.”</w:t>
      </w:r>
      <w:r w:rsidR="007C1B3D">
        <w:t xml:space="preserve"> “When you finally guess the secret number</w:t>
      </w:r>
      <w:r w:rsidR="00AB2C15">
        <w:t>, I’ll show you the number of tries it took, and then a great light show!”</w:t>
      </w:r>
    </w:p>
    <w:p w14:paraId="2225B886" w14:textId="77777777" w:rsidR="005E62F2" w:rsidRDefault="004C75BB">
      <w:pPr>
        <w:spacing w:after="60"/>
      </w:pPr>
      <w:r>
        <w:rPr>
          <w:b/>
          <w:bCs/>
        </w:rPr>
        <w:t>Part II says (quote), or is silent:</w:t>
      </w:r>
    </w:p>
    <w:p w14:paraId="1C24A64D" w14:textId="22EC7012" w:rsidR="005E62F2" w:rsidRDefault="005E62F2">
      <w:pPr>
        <w:pBdr>
          <w:bottom w:val="single" w:sz="4" w:space="0" w:color="AAB4C0"/>
        </w:pBdr>
        <w:spacing w:after="200"/>
      </w:pPr>
    </w:p>
    <w:p w14:paraId="450CA599" w14:textId="33E13D20" w:rsidR="005E62F2" w:rsidRDefault="00AB2C15">
      <w:pPr>
        <w:pBdr>
          <w:bottom w:val="single" w:sz="4" w:space="0" w:color="AAB4C0"/>
        </w:pBdr>
        <w:spacing w:after="200"/>
      </w:pPr>
      <w:r>
        <w:t>“When the secret number is found</w:t>
      </w:r>
      <w:r w:rsidR="0053310B">
        <w:t>, DataMan rewards you with a spectacular</w:t>
      </w:r>
      <w:r w:rsidR="00E41246">
        <w:t xml:space="preserve"> “light show” and displays the total number of guesses that were taken.”</w:t>
      </w:r>
    </w:p>
    <w:p w14:paraId="1139BF51" w14:textId="77777777" w:rsidR="005E62F2" w:rsidRDefault="004C75BB">
      <w:pPr>
        <w:spacing w:after="60"/>
      </w:pPr>
      <w:r>
        <w:rPr>
          <w:b/>
          <w:bCs/>
        </w:rPr>
        <w:t>Why this matters to an analyst:</w:t>
      </w:r>
    </w:p>
    <w:p w14:paraId="6F6D4D01" w14:textId="77777777" w:rsidR="005E62F2" w:rsidRDefault="005E62F2">
      <w:pPr>
        <w:pBdr>
          <w:bottom w:val="single" w:sz="4" w:space="0" w:color="AAB4C0"/>
        </w:pBdr>
        <w:spacing w:after="200"/>
      </w:pPr>
    </w:p>
    <w:p w14:paraId="04D30871" w14:textId="2463C762" w:rsidR="005E62F2" w:rsidRDefault="00C4112E">
      <w:pPr>
        <w:pBdr>
          <w:bottom w:val="single" w:sz="4" w:space="0" w:color="AAB4C0"/>
        </w:pBdr>
        <w:spacing w:after="200"/>
      </w:pPr>
      <w:r>
        <w:t>If an analyst only reads the notes without reading the story</w:t>
      </w:r>
      <w:r w:rsidR="00520C3C">
        <w:t>, they</w:t>
      </w:r>
      <w:r w:rsidR="000C5C1B">
        <w:t xml:space="preserve"> may get</w:t>
      </w:r>
      <w:r w:rsidR="00520C3C">
        <w:t xml:space="preserve"> confused </w:t>
      </w:r>
      <w:r w:rsidR="00D71C60">
        <w:t xml:space="preserve">about what the flashing </w:t>
      </w:r>
      <w:r w:rsidR="007D5BC3">
        <w:t>could mean. The operating notes focus on what happens when the secret number is found</w:t>
      </w:r>
      <w:r w:rsidR="00D06B60">
        <w:t xml:space="preserve">, while the story gives more detail about what happens during the </w:t>
      </w:r>
      <w:r w:rsidR="000C5C1B">
        <w:t>guessing</w:t>
      </w:r>
      <w:r w:rsidR="00D06B60">
        <w:t xml:space="preserve"> process.</w:t>
      </w:r>
    </w:p>
    <w:p w14:paraId="2EF798B0" w14:textId="77777777" w:rsidR="005E62F2" w:rsidRDefault="004C75BB">
      <w:pPr>
        <w:pStyle w:val="Heading1"/>
        <w:spacing w:before="260" w:after="140"/>
      </w:pPr>
      <w:r>
        <w:t>Before you submit</w:t>
      </w:r>
    </w:p>
    <w:p w14:paraId="6BA97645" w14:textId="77777777" w:rsidR="005E62F2" w:rsidRDefault="004C75BB">
      <w:pPr>
        <w:pStyle w:val="ListParagraph"/>
        <w:numPr>
          <w:ilvl w:val="0"/>
          <w:numId w:val="2"/>
        </w:numPr>
        <w:spacing w:after="80"/>
      </w:pPr>
      <w:r>
        <w:t>Every finding has a quoted phrase, not a paraphrase.</w:t>
      </w:r>
    </w:p>
    <w:p w14:paraId="5F2B2934" w14:textId="77777777" w:rsidR="005E62F2" w:rsidRDefault="004C75BB">
      <w:pPr>
        <w:pStyle w:val="ListParagraph"/>
        <w:numPr>
          <w:ilvl w:val="0"/>
          <w:numId w:val="2"/>
        </w:numPr>
        <w:spacing w:after="80"/>
      </w:pPr>
      <w:r>
        <w:t>Every quote names the section it came from.</w:t>
      </w:r>
    </w:p>
    <w:p w14:paraId="15D89EB6" w14:textId="77777777" w:rsidR="005E62F2" w:rsidRDefault="004C75BB">
      <w:pPr>
        <w:pStyle w:val="ListParagraph"/>
        <w:numPr>
          <w:ilvl w:val="0"/>
          <w:numId w:val="2"/>
        </w:numPr>
        <w:spacing w:after="80"/>
      </w:pPr>
      <w:r>
        <w:t>I cited section headings, not page numbers.</w:t>
      </w:r>
    </w:p>
    <w:p w14:paraId="324D7865" w14:textId="77777777" w:rsidR="005E62F2" w:rsidRDefault="004C75BB">
      <w:pPr>
        <w:pStyle w:val="ListParagraph"/>
        <w:numPr>
          <w:ilvl w:val="0"/>
          <w:numId w:val="2"/>
        </w:numPr>
        <w:spacing w:after="80"/>
      </w:pPr>
      <w:r>
        <w:t>I read both Part I and Part II before writing.</w:t>
      </w:r>
    </w:p>
    <w:p w14:paraId="61109115" w14:textId="77777777" w:rsidR="005E62F2" w:rsidRDefault="004C75BB">
      <w:pPr>
        <w:pStyle w:val="ListParagraph"/>
        <w:numPr>
          <w:ilvl w:val="0"/>
          <w:numId w:val="2"/>
        </w:numPr>
        <w:spacing w:after="80"/>
      </w:pPr>
      <w:r>
        <w:t>Section 8 is not empty.</w:t>
      </w:r>
    </w:p>
    <w:p w14:paraId="539ABD07" w14:textId="77777777" w:rsidR="005E62F2" w:rsidRDefault="004C75BB">
      <w:pPr>
        <w:pStyle w:val="ListParagraph"/>
        <w:numPr>
          <w:ilvl w:val="0"/>
          <w:numId w:val="2"/>
        </w:numPr>
        <w:spacing w:after="80"/>
      </w:pPr>
      <w:r>
        <w:t>Nothing in Sections 1–6 is a conclusion I could not support.</w:t>
      </w:r>
    </w:p>
    <w:sectPr w:rsidR="005E62F2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B037F"/>
    <w:multiLevelType w:val="hybridMultilevel"/>
    <w:tmpl w:val="A2844E2C"/>
    <w:lvl w:ilvl="0" w:tplc="657A5B0C">
      <w:start w:val="1"/>
      <w:numFmt w:val="bullet"/>
      <w:lvlText w:val="☐"/>
      <w:lvlJc w:val="left"/>
      <w:pPr>
        <w:ind w:left="400" w:hanging="240"/>
      </w:pPr>
    </w:lvl>
    <w:lvl w:ilvl="1" w:tplc="321EFF3E">
      <w:numFmt w:val="decimal"/>
      <w:lvlText w:val=""/>
      <w:lvlJc w:val="left"/>
    </w:lvl>
    <w:lvl w:ilvl="2" w:tplc="8B584C66">
      <w:numFmt w:val="decimal"/>
      <w:lvlText w:val=""/>
      <w:lvlJc w:val="left"/>
    </w:lvl>
    <w:lvl w:ilvl="3" w:tplc="5C548F82">
      <w:numFmt w:val="decimal"/>
      <w:lvlText w:val=""/>
      <w:lvlJc w:val="left"/>
    </w:lvl>
    <w:lvl w:ilvl="4" w:tplc="F35C983A">
      <w:numFmt w:val="decimal"/>
      <w:lvlText w:val=""/>
      <w:lvlJc w:val="left"/>
    </w:lvl>
    <w:lvl w:ilvl="5" w:tplc="6A721738">
      <w:numFmt w:val="decimal"/>
      <w:lvlText w:val=""/>
      <w:lvlJc w:val="left"/>
    </w:lvl>
    <w:lvl w:ilvl="6" w:tplc="4164F4FC">
      <w:numFmt w:val="decimal"/>
      <w:lvlText w:val=""/>
      <w:lvlJc w:val="left"/>
    </w:lvl>
    <w:lvl w:ilvl="7" w:tplc="F3603C06">
      <w:numFmt w:val="decimal"/>
      <w:lvlText w:val=""/>
      <w:lvlJc w:val="left"/>
    </w:lvl>
    <w:lvl w:ilvl="8" w:tplc="1DAA7146">
      <w:numFmt w:val="decimal"/>
      <w:lvlText w:val=""/>
      <w:lvlJc w:val="left"/>
    </w:lvl>
  </w:abstractNum>
  <w:abstractNum w:abstractNumId="1" w15:restartNumberingAfterBreak="0">
    <w:nsid w:val="61E72F32"/>
    <w:multiLevelType w:val="hybridMultilevel"/>
    <w:tmpl w:val="8D9286AE"/>
    <w:lvl w:ilvl="0" w:tplc="63ECCDAC">
      <w:start w:val="1"/>
      <w:numFmt w:val="bullet"/>
      <w:lvlText w:val="●"/>
      <w:lvlJc w:val="left"/>
      <w:pPr>
        <w:ind w:left="720" w:hanging="360"/>
      </w:pPr>
    </w:lvl>
    <w:lvl w:ilvl="1" w:tplc="DB0849C6">
      <w:start w:val="1"/>
      <w:numFmt w:val="bullet"/>
      <w:lvlText w:val="○"/>
      <w:lvlJc w:val="left"/>
      <w:pPr>
        <w:ind w:left="1440" w:hanging="360"/>
      </w:pPr>
    </w:lvl>
    <w:lvl w:ilvl="2" w:tplc="8B6ADCD4">
      <w:start w:val="1"/>
      <w:numFmt w:val="bullet"/>
      <w:lvlText w:val="■"/>
      <w:lvlJc w:val="left"/>
      <w:pPr>
        <w:ind w:left="2160" w:hanging="360"/>
      </w:pPr>
    </w:lvl>
    <w:lvl w:ilvl="3" w:tplc="61846E24">
      <w:start w:val="1"/>
      <w:numFmt w:val="bullet"/>
      <w:lvlText w:val="●"/>
      <w:lvlJc w:val="left"/>
      <w:pPr>
        <w:ind w:left="2880" w:hanging="360"/>
      </w:pPr>
    </w:lvl>
    <w:lvl w:ilvl="4" w:tplc="BB02C92A">
      <w:start w:val="1"/>
      <w:numFmt w:val="bullet"/>
      <w:lvlText w:val="○"/>
      <w:lvlJc w:val="left"/>
      <w:pPr>
        <w:ind w:left="3600" w:hanging="360"/>
      </w:pPr>
    </w:lvl>
    <w:lvl w:ilvl="5" w:tplc="D6760F14">
      <w:start w:val="1"/>
      <w:numFmt w:val="bullet"/>
      <w:lvlText w:val="■"/>
      <w:lvlJc w:val="left"/>
      <w:pPr>
        <w:ind w:left="4320" w:hanging="360"/>
      </w:pPr>
    </w:lvl>
    <w:lvl w:ilvl="6" w:tplc="DC36A318">
      <w:start w:val="1"/>
      <w:numFmt w:val="bullet"/>
      <w:lvlText w:val="●"/>
      <w:lvlJc w:val="left"/>
      <w:pPr>
        <w:ind w:left="5040" w:hanging="360"/>
      </w:pPr>
    </w:lvl>
    <w:lvl w:ilvl="7" w:tplc="6896A21C">
      <w:start w:val="1"/>
      <w:numFmt w:val="bullet"/>
      <w:lvlText w:val="●"/>
      <w:lvlJc w:val="left"/>
      <w:pPr>
        <w:ind w:left="5760" w:hanging="360"/>
      </w:pPr>
    </w:lvl>
    <w:lvl w:ilvl="8" w:tplc="9A32E53C">
      <w:start w:val="1"/>
      <w:numFmt w:val="bullet"/>
      <w:lvlText w:val="●"/>
      <w:lvlJc w:val="left"/>
      <w:pPr>
        <w:ind w:left="6480" w:hanging="360"/>
      </w:pPr>
    </w:lvl>
  </w:abstractNum>
  <w:num w:numId="1" w16cid:durableId="2048335127">
    <w:abstractNumId w:val="1"/>
    <w:lvlOverride w:ilvl="0">
      <w:startOverride w:val="1"/>
    </w:lvlOverride>
  </w:num>
  <w:num w:numId="2" w16cid:durableId="13768128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2F2"/>
    <w:rsid w:val="00022A11"/>
    <w:rsid w:val="000C5C1B"/>
    <w:rsid w:val="000E6018"/>
    <w:rsid w:val="001011EE"/>
    <w:rsid w:val="001344C5"/>
    <w:rsid w:val="00141997"/>
    <w:rsid w:val="001A70A0"/>
    <w:rsid w:val="002117DD"/>
    <w:rsid w:val="0021403C"/>
    <w:rsid w:val="00272708"/>
    <w:rsid w:val="002B2E4B"/>
    <w:rsid w:val="002D5D81"/>
    <w:rsid w:val="003671D3"/>
    <w:rsid w:val="003C5616"/>
    <w:rsid w:val="003E1102"/>
    <w:rsid w:val="0042259A"/>
    <w:rsid w:val="00465A6C"/>
    <w:rsid w:val="004A3749"/>
    <w:rsid w:val="004B1A5B"/>
    <w:rsid w:val="004B5D77"/>
    <w:rsid w:val="004C75BB"/>
    <w:rsid w:val="004E210C"/>
    <w:rsid w:val="004F0506"/>
    <w:rsid w:val="00507723"/>
    <w:rsid w:val="00520C3C"/>
    <w:rsid w:val="0053310B"/>
    <w:rsid w:val="0058179F"/>
    <w:rsid w:val="005E62F2"/>
    <w:rsid w:val="006148D4"/>
    <w:rsid w:val="00636D88"/>
    <w:rsid w:val="0068669C"/>
    <w:rsid w:val="006C29A9"/>
    <w:rsid w:val="006F6167"/>
    <w:rsid w:val="007005BC"/>
    <w:rsid w:val="0074307B"/>
    <w:rsid w:val="00747B17"/>
    <w:rsid w:val="00784E89"/>
    <w:rsid w:val="007C1B3D"/>
    <w:rsid w:val="007D5BC3"/>
    <w:rsid w:val="007F06F5"/>
    <w:rsid w:val="00880898"/>
    <w:rsid w:val="008D3325"/>
    <w:rsid w:val="008F5697"/>
    <w:rsid w:val="00925CEB"/>
    <w:rsid w:val="00940D8F"/>
    <w:rsid w:val="00975BFC"/>
    <w:rsid w:val="009874D8"/>
    <w:rsid w:val="00A13233"/>
    <w:rsid w:val="00A238AD"/>
    <w:rsid w:val="00A25726"/>
    <w:rsid w:val="00A31D27"/>
    <w:rsid w:val="00A37C1A"/>
    <w:rsid w:val="00AB2C15"/>
    <w:rsid w:val="00AE77DE"/>
    <w:rsid w:val="00B31088"/>
    <w:rsid w:val="00B503A1"/>
    <w:rsid w:val="00BA55B2"/>
    <w:rsid w:val="00BD176E"/>
    <w:rsid w:val="00C4112E"/>
    <w:rsid w:val="00CE4058"/>
    <w:rsid w:val="00D02DCE"/>
    <w:rsid w:val="00D06B60"/>
    <w:rsid w:val="00D71C60"/>
    <w:rsid w:val="00E378DC"/>
    <w:rsid w:val="00E41246"/>
    <w:rsid w:val="00EA7BCA"/>
    <w:rsid w:val="00EB635F"/>
    <w:rsid w:val="00F16830"/>
    <w:rsid w:val="00FD0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996E7"/>
  <w15:docId w15:val="{96B9ACF8-BFDD-4848-8AF9-BDC759855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1682</TotalTime>
  <Pages>4</Pages>
  <Words>1044</Words>
  <Characters>5952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Mariah Mitchell</cp:lastModifiedBy>
  <cp:revision>60</cp:revision>
  <dcterms:created xsi:type="dcterms:W3CDTF">2026-09-11T15:14:00Z</dcterms:created>
  <dcterms:modified xsi:type="dcterms:W3CDTF">2026-09-14T01:17:00Z</dcterms:modified>
</cp:coreProperties>
</file>