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How many bits does it take to represent the values from 0 to 255?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8 bits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How many bytes does it take to represent a color in the RGB color model?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 bytes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How many pixels are in a picture that is 640 pixels wide and 480 pixels high?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307200 pixels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 How can you make pink?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4292e"/>
          <w:rtl w:val="0"/>
        </w:rPr>
        <w:t xml:space="preserve">java.awt.Color[r=255,g=51,b=255]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How can you make yellow?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4292e"/>
          <w:rtl w:val="0"/>
        </w:rPr>
        <w:t xml:space="preserve">java.awt.Color[r=255,g=255,b=0]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How can you make purple?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4292e"/>
          <w:rtl w:val="0"/>
        </w:rPr>
        <w:t xml:space="preserve">java.awt.Color[r=153,g=0,b=153]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How can you make white?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24292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4292e"/>
          <w:rtl w:val="0"/>
        </w:rPr>
        <w:t xml:space="preserve">java.awt.Color[r=102,g=102,b=102]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 What is the row index for the top left corner of the picture?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What is the column index for the top left corner of the picture?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The width of this picture is 640. What is the right most column index?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639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The height of this picture is 480. What is the bottom most row index?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479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Does the row index increase from left to right or top to bottom?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Top to bottom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 Does the column index increase from left to right or top to bottom?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Left to right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 Set the zoom to 500%. Can you see squares of color? This is called pixelation. Pixelation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means displaying a picture so magnified that the individual pixels look like small squares.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Yes, lots of pixels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 Open Picture.java and look for the method getPixels2D. Is it there?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No, the method is not there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Open SimplePicture.java and look for the method getPixels2D. Is it there?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Yes, it is there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Does the following code compile?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DigitalPicture p = new DigitalPicture();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No, it doesn’t compile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Assuming that a no-argument constructor exists for SimplePicture, would the following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code compile?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DigitalPicture p = new SimplePicture();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Yes, it compiles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Assuming that a no-argument constructor exists for Picture, does the following code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compile?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DigitalPicture p = new Picture();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Yes, it compiles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 Assuming that a no-argument constructor exists for Picture, does the following code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compile?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SimplePicture p = new Picture();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Yes, it compiles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 Assuming that a no-argument constructor exists for SimplePicture, does the following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code compile?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Picture p = new SimplePicture();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No, it doesn’t compile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 How many times would the body of this nested for loop execute?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(int row = 7; row &lt; 17; row++)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(int col = 6; col &lt; 15; col++)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It would run 100 times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How many times would the body of this nested for loop execute?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(int row = 5; row &lt;= 11; row++)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(int col = 3; col &lt;= 18; col++)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It would run 112 times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