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0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2024-11-09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4" w:name="introduction"/>
    <w:p>
      <w:pPr>
        <w:pStyle w:val="Heading2"/>
      </w:pPr>
      <w:r>
        <w:t xml:space="preserve">1 Introduction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timeline"/>
          <w:p>
            <w:pPr>
              <w:pStyle w:val="Compact"/>
              <w:jc w:val="center"/>
            </w:pPr>
            <w:r>
              <w:drawing>
                <wp:inline>
                  <wp:extent cx="4429125" cy="1095375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manuscript_files/figure-docx/fig-timeline-output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3"/>
        </w:tc>
      </w:tr>
    </w:tbl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4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4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5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figures/la-palma-ma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29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721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manuscript_files/figure-docx/notebooks-data-screening-fig-spatial-plot-output-1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7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3"/>
        </w:tc>
      </w:tr>
    </w:tbl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4"/>
    <w:bookmarkStart w:id="35" w:name="sec-data-methods"/>
    <w:p>
      <w:pPr>
        <w:pStyle w:val="Heading2"/>
      </w:pPr>
      <w:r>
        <w:t xml:space="preserve">2 Data &amp; Methods</w:t>
      </w:r>
    </w:p>
    <w:bookmarkEnd w:id="35"/>
    <w:bookmarkStart w:id="36" w:name="conclusion"/>
    <w:p>
      <w:pPr>
        <w:pStyle w:val="Heading2"/>
      </w:pPr>
      <w:r>
        <w:t xml:space="preserve">3 Conclusion</w:t>
      </w:r>
    </w:p>
    <w:bookmarkEnd w:id="36"/>
    <w:bookmarkStart w:id="40" w:name="references"/>
    <w:p>
      <w:pPr>
        <w:pStyle w:val="Heading2"/>
      </w:pPr>
      <w:r>
        <w:t xml:space="preserve">References</w:t>
      </w:r>
    </w:p>
    <w:bookmarkStart w:id="39" w:name="refs"/>
    <w:bookmarkStart w:id="38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7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image" Id="rId30" Target="media/rId30.png" /><Relationship Type="http://schemas.openxmlformats.org/officeDocument/2006/relationships/hyperlink" Id="rId37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2024-11-09T16:21:44Z</dcterms:created>
  <dcterms:modified xsi:type="dcterms:W3CDTF">2024-11-09T16:21:44Z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2024-11-09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Earthquake data for the island of La Palma from the September 2021 eruption is found …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