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inline distT="0" distB="0" distL="0" distR="0">
            <wp:extent cx="457200" cy="457200"/>
            <wp:effectExtent t="0" r="0" b="0" l="0"/>
            <wp:docPr id="1" name="TarantulApp™" descr="TarantulApp™" title="TarantulApp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60"/>
      </w:pPr>
      <w:r>
        <w:rPr>
          <w:b/>
          <w:bCs/>
          <w:sz w:val="24"/>
          <w:szCs w:val="24"/>
        </w:rPr>
        <w:t xml:space="preserve">TarantulApp™ — QR codes (flexible layout)</w:t>
      </w:r>
    </w:p>
    <w:p>
      <w:pPr>
        <w:spacing w:after="100"/>
      </w:pPr>
      <w:r>
        <w:rPr>
          <w:i/>
          <w:iCs/>
          <w:color w:val="555555"/>
          <w:sz w:val="18"/>
          <w:szCs w:val="18"/>
        </w:rPr>
        <w:t xml:space="preserve">Smaller full labels (QR, text, dashed cut line)—resize or duplicate in Word before printing.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72"/>
        <w:jc w:val="center"/>
      </w:pPr>
      <w:r>
        <w:drawing>
          <wp:inline distT="0" distB="0" distL="0" distR="0">
            <wp:extent cx="1438275" cy="1933575"/>
            <wp:effectExtent t="0" r="0" b="0" l="0"/>
            <wp:docPr id="1" name="Etiqueta QR" descr="Güera" title="Gü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1438275" cy="1933575"/>
            <wp:effectExtent t="0" r="0" b="0" l="0"/>
            <wp:docPr id="1" name="Etiqueta QR" descr="La Tigresa" title="La Tigr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1438275" cy="1933575"/>
            <wp:effectExtent t="0" r="0" b="0" l="0"/>
            <wp:docPr id="1" name="Etiqueta QR" descr="Chinampina" title="Chinampi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1438275" cy="1933575"/>
            <wp:effectExtent t="0" r="0" b="0" l="0"/>
            <wp:docPr id="1" name="Etiqueta QR" descr="Chester" title="Che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1438275" cy="1933575"/>
            <wp:effectExtent t="0" r="0" b="0" l="0"/>
            <wp:docPr id="1" name="Etiqueta QR" descr="Galleta" title="Gall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1438275" cy="1933575"/>
            <wp:effectExtent t="0" r="0" b="0" l="0"/>
            <wp:docPr id="1" name="Etiqueta QR" descr="Sally Skelington" title="Sally Skeling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2"/>
        <w:jc w:val="center"/>
      </w:pPr>
      <w:r>
        <w:drawing>
          <wp:inline distT="0" distB="0" distL="0" distR="0">
            <wp:extent cx="1438275" cy="1933575"/>
            <wp:effectExtent t="0" r="0" b="0" l="0"/>
            <wp:docPr id="1" name="Etiqueta QR" descr="El Chapo" title="El Chap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cols w:space="280" w:num="4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245493a108740055d9a26bd7dd14faeb1b89cb.png"/><Relationship Id="rId8" Type="http://schemas.openxmlformats.org/officeDocument/2006/relationships/image" Target="media/0261c0576b056a1dea619d73115468e4ffe1e5dc.png"/><Relationship Id="rId9" Type="http://schemas.openxmlformats.org/officeDocument/2006/relationships/image" Target="media/7f950ae7b686ef844a6fc91d33af1effbe8a12bb.png"/><Relationship Id="rId10" Type="http://schemas.openxmlformats.org/officeDocument/2006/relationships/image" Target="media/4acf5db6d4b9a80f2e222854b7eef48c345602ae.png"/><Relationship Id="rId11" Type="http://schemas.openxmlformats.org/officeDocument/2006/relationships/image" Target="media/b18b51117359a5764e43fd9373bf987df8735df0.png"/><Relationship Id="rId12" Type="http://schemas.openxmlformats.org/officeDocument/2006/relationships/image" Target="media/0647a548b9edb7ab33dbf880319fea6e434332fc.png"/><Relationship Id="rId13" Type="http://schemas.openxmlformats.org/officeDocument/2006/relationships/image" Target="media/3a160b55b129036e1da1d902d29fcdeaa3ddac1d.png"/><Relationship Id="rId14" Type="http://schemas.openxmlformats.org/officeDocument/2006/relationships/image" Target="media/0460d0e1208095e71577c0d312867a00b8165c50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TarantulApp™ — QR codes (flexible layout)</dc:title>
  <dc:creator>TarantulApp™</dc:creator>
  <cp:lastModifiedBy>Un-named</cp:lastModifiedBy>
  <cp:revision>1</cp:revision>
  <dcterms:created xsi:type="dcterms:W3CDTF">2026-05-23T02:49:16.215Z</dcterms:created>
  <dcterms:modified xsi:type="dcterms:W3CDTF">2026-05-23T02:49:16.216Z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