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4712" w14:textId="77777777" w:rsidR="002A7B80" w:rsidRPr="002A7B80" w:rsidRDefault="002A7B80" w:rsidP="002A7B80">
      <w:pPr>
        <w:spacing w:line="240" w:lineRule="auto"/>
        <w:jc w:val="both"/>
        <w:rPr>
          <w:rFonts w:ascii="Tahoma" w:hAnsi="Tahoma" w:cs="Tahoma"/>
          <w:b/>
          <w:bCs/>
          <w:sz w:val="32"/>
          <w:szCs w:val="32"/>
          <w:lang w:val="en-SL"/>
        </w:rPr>
      </w:pPr>
      <w:r w:rsidRPr="002A7B80">
        <w:rPr>
          <w:rFonts w:ascii="Tahoma" w:hAnsi="Tahoma" w:cs="Tahoma"/>
          <w:b/>
          <w:bCs/>
          <w:sz w:val="32"/>
          <w:szCs w:val="32"/>
          <w:lang w:val="en-SL"/>
        </w:rPr>
        <w:t>Functional Requirements</w:t>
      </w:r>
    </w:p>
    <w:p w14:paraId="12496159" w14:textId="013637C2" w:rsidR="002A7B80" w:rsidRPr="002A7B80" w:rsidRDefault="002A7B80" w:rsidP="002A7B80">
      <w:p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</w:p>
    <w:p w14:paraId="242844B6" w14:textId="77777777" w:rsidR="002A7B80" w:rsidRPr="002A7B80" w:rsidRDefault="002A7B80" w:rsidP="002A7B80">
      <w:pPr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b/>
          <w:bCs/>
          <w:sz w:val="24"/>
          <w:szCs w:val="24"/>
          <w:lang w:val="en-SL"/>
        </w:rPr>
        <w:t>User Authentication</w:t>
      </w:r>
      <w:r w:rsidRPr="002A7B80">
        <w:rPr>
          <w:rFonts w:ascii="Tahoma" w:hAnsi="Tahoma" w:cs="Tahoma"/>
          <w:sz w:val="24"/>
          <w:szCs w:val="24"/>
          <w:lang w:val="en-SL"/>
        </w:rPr>
        <w:t xml:space="preserve">: </w:t>
      </w:r>
    </w:p>
    <w:p w14:paraId="37E0C87E" w14:textId="77777777" w:rsidR="002A7B80" w:rsidRPr="002A7B80" w:rsidRDefault="002A7B80" w:rsidP="002A7B80">
      <w:pPr>
        <w:numPr>
          <w:ilvl w:val="1"/>
          <w:numId w:val="3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Students can register with an email and password.</w:t>
      </w:r>
    </w:p>
    <w:p w14:paraId="45786376" w14:textId="77777777" w:rsidR="002A7B80" w:rsidRPr="002A7B80" w:rsidRDefault="002A7B80" w:rsidP="002A7B80">
      <w:pPr>
        <w:numPr>
          <w:ilvl w:val="1"/>
          <w:numId w:val="3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Students can log in securely to access their wallet.</w:t>
      </w:r>
    </w:p>
    <w:p w14:paraId="368C8FF7" w14:textId="77777777" w:rsidR="002A7B80" w:rsidRPr="002A7B80" w:rsidRDefault="002A7B80" w:rsidP="002A7B80">
      <w:pPr>
        <w:numPr>
          <w:ilvl w:val="1"/>
          <w:numId w:val="4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Option to log out.</w:t>
      </w:r>
    </w:p>
    <w:p w14:paraId="497BD85D" w14:textId="77777777" w:rsidR="002A7B80" w:rsidRPr="002A7B80" w:rsidRDefault="002A7B80" w:rsidP="002A7B80">
      <w:pPr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b/>
          <w:bCs/>
          <w:sz w:val="24"/>
          <w:szCs w:val="24"/>
          <w:lang w:val="en-SL"/>
        </w:rPr>
        <w:t>Expense Tracking</w:t>
      </w:r>
      <w:r w:rsidRPr="002A7B80">
        <w:rPr>
          <w:rFonts w:ascii="Tahoma" w:hAnsi="Tahoma" w:cs="Tahoma"/>
          <w:sz w:val="24"/>
          <w:szCs w:val="24"/>
          <w:lang w:val="en-SL"/>
        </w:rPr>
        <w:t xml:space="preserve">: </w:t>
      </w:r>
    </w:p>
    <w:p w14:paraId="2F283543" w14:textId="77777777" w:rsidR="002A7B80" w:rsidRPr="002A7B80" w:rsidRDefault="002A7B80" w:rsidP="002A7B80">
      <w:pPr>
        <w:numPr>
          <w:ilvl w:val="1"/>
          <w:numId w:val="5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Students can add expenses with details like amount, category (e.g., Food, Books), and date.</w:t>
      </w:r>
    </w:p>
    <w:p w14:paraId="34901E23" w14:textId="77777777" w:rsidR="002A7B80" w:rsidRPr="002A7B80" w:rsidRDefault="002A7B80" w:rsidP="002A7B80">
      <w:pPr>
        <w:numPr>
          <w:ilvl w:val="1"/>
          <w:numId w:val="5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Students can view a list of all past expenses.</w:t>
      </w:r>
    </w:p>
    <w:p w14:paraId="17E0F38B" w14:textId="77777777" w:rsidR="002A7B80" w:rsidRPr="002A7B80" w:rsidRDefault="002A7B80" w:rsidP="002A7B80">
      <w:pPr>
        <w:numPr>
          <w:ilvl w:val="1"/>
          <w:numId w:val="5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Students can edit or delete existing expenses.</w:t>
      </w:r>
    </w:p>
    <w:p w14:paraId="2BEBD245" w14:textId="77777777" w:rsidR="002A7B80" w:rsidRPr="002A7B80" w:rsidRDefault="002A7B80" w:rsidP="002A7B80">
      <w:pPr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b/>
          <w:bCs/>
          <w:sz w:val="24"/>
          <w:szCs w:val="24"/>
          <w:lang w:val="en-SL"/>
        </w:rPr>
        <w:t>Spending Charts</w:t>
      </w:r>
      <w:r w:rsidRPr="002A7B80">
        <w:rPr>
          <w:rFonts w:ascii="Tahoma" w:hAnsi="Tahoma" w:cs="Tahoma"/>
          <w:sz w:val="24"/>
          <w:szCs w:val="24"/>
          <w:lang w:val="en-SL"/>
        </w:rPr>
        <w:t xml:space="preserve">: </w:t>
      </w:r>
    </w:p>
    <w:p w14:paraId="10EE7271" w14:textId="77777777" w:rsidR="002A7B80" w:rsidRPr="002A7B80" w:rsidRDefault="002A7B80" w:rsidP="002A7B80">
      <w:pPr>
        <w:numPr>
          <w:ilvl w:val="1"/>
          <w:numId w:val="6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Display spending data in charts (pie or bar) for daily, weekly, and monthly periods.</w:t>
      </w:r>
    </w:p>
    <w:p w14:paraId="26A91692" w14:textId="77777777" w:rsidR="002A7B80" w:rsidRPr="002A7B80" w:rsidRDefault="002A7B80" w:rsidP="002A7B80">
      <w:pPr>
        <w:numPr>
          <w:ilvl w:val="1"/>
          <w:numId w:val="6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Filter charts by category or time range.</w:t>
      </w:r>
    </w:p>
    <w:p w14:paraId="3FD39763" w14:textId="77777777" w:rsidR="002A7B80" w:rsidRPr="002A7B80" w:rsidRDefault="002A7B80" w:rsidP="002A7B80">
      <w:pPr>
        <w:numPr>
          <w:ilvl w:val="1"/>
          <w:numId w:val="6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Show total spending for the selected period.</w:t>
      </w:r>
    </w:p>
    <w:p w14:paraId="33637B38" w14:textId="77777777" w:rsidR="002A7B80" w:rsidRPr="002A7B80" w:rsidRDefault="002A7B80" w:rsidP="002A7B80">
      <w:pPr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b/>
          <w:bCs/>
          <w:sz w:val="24"/>
          <w:szCs w:val="24"/>
          <w:lang w:val="en-SL"/>
        </w:rPr>
        <w:t>Budget Setting</w:t>
      </w:r>
      <w:r w:rsidRPr="002A7B80">
        <w:rPr>
          <w:rFonts w:ascii="Tahoma" w:hAnsi="Tahoma" w:cs="Tahoma"/>
          <w:sz w:val="24"/>
          <w:szCs w:val="24"/>
          <w:lang w:val="en-SL"/>
        </w:rPr>
        <w:t xml:space="preserve">: </w:t>
      </w:r>
    </w:p>
    <w:p w14:paraId="0A7AED69" w14:textId="77777777" w:rsidR="002A7B80" w:rsidRPr="002A7B80" w:rsidRDefault="002A7B80" w:rsidP="002A7B80">
      <w:pPr>
        <w:numPr>
          <w:ilvl w:val="1"/>
          <w:numId w:val="7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Students can set budget limits for specific categories (e.g., $50 for Food monthly).</w:t>
      </w:r>
    </w:p>
    <w:p w14:paraId="28F2955C" w14:textId="77777777" w:rsidR="002A7B80" w:rsidRPr="002A7B80" w:rsidRDefault="002A7B80" w:rsidP="002A7B80">
      <w:pPr>
        <w:numPr>
          <w:ilvl w:val="1"/>
          <w:numId w:val="7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Display warnings when spending nears or exceeds budget limits.</w:t>
      </w:r>
    </w:p>
    <w:p w14:paraId="7D58B772" w14:textId="77777777" w:rsidR="002A7B80" w:rsidRPr="002A7B80" w:rsidRDefault="002A7B80" w:rsidP="002A7B80">
      <w:pPr>
        <w:numPr>
          <w:ilvl w:val="1"/>
          <w:numId w:val="7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Allow editing or resetting budgets.</w:t>
      </w:r>
    </w:p>
    <w:p w14:paraId="4F828620" w14:textId="77777777" w:rsidR="002A7B80" w:rsidRPr="002A7B80" w:rsidRDefault="002A7B80" w:rsidP="002A7B80">
      <w:pPr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b/>
          <w:bCs/>
          <w:sz w:val="24"/>
          <w:szCs w:val="24"/>
          <w:lang w:val="en-SL"/>
        </w:rPr>
        <w:t>Bank Connectivity (Future Feature)</w:t>
      </w:r>
      <w:r w:rsidRPr="002A7B80">
        <w:rPr>
          <w:rFonts w:ascii="Tahoma" w:hAnsi="Tahoma" w:cs="Tahoma"/>
          <w:sz w:val="24"/>
          <w:szCs w:val="24"/>
          <w:lang w:val="en-SL"/>
        </w:rPr>
        <w:t xml:space="preserve">: </w:t>
      </w:r>
    </w:p>
    <w:p w14:paraId="5D606140" w14:textId="77777777" w:rsidR="002A7B80" w:rsidRPr="002A7B80" w:rsidRDefault="002A7B80" w:rsidP="002A7B80">
      <w:pPr>
        <w:numPr>
          <w:ilvl w:val="1"/>
          <w:numId w:val="8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Enable seamless transfers from students’ bank accounts to the app’s wallet.</w:t>
      </w:r>
    </w:p>
    <w:p w14:paraId="557FB61B" w14:textId="77777777" w:rsidR="002A7B80" w:rsidRPr="002A7B80" w:rsidRDefault="002A7B80" w:rsidP="002A7B80">
      <w:pPr>
        <w:numPr>
          <w:ilvl w:val="1"/>
          <w:numId w:val="8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Display transfer history.</w:t>
      </w:r>
    </w:p>
    <w:p w14:paraId="1F7A0C31" w14:textId="77777777" w:rsidR="002A7B80" w:rsidRPr="002A7B80" w:rsidRDefault="002A7B80" w:rsidP="002A7B80">
      <w:pPr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b/>
          <w:bCs/>
          <w:sz w:val="24"/>
          <w:szCs w:val="24"/>
          <w:lang w:val="en-SL"/>
        </w:rPr>
        <w:t>Savings Model with Interest (Future Feature)</w:t>
      </w:r>
      <w:r w:rsidRPr="002A7B80">
        <w:rPr>
          <w:rFonts w:ascii="Tahoma" w:hAnsi="Tahoma" w:cs="Tahoma"/>
          <w:sz w:val="24"/>
          <w:szCs w:val="24"/>
          <w:lang w:val="en-SL"/>
        </w:rPr>
        <w:t xml:space="preserve">: </w:t>
      </w:r>
    </w:p>
    <w:p w14:paraId="28327A3C" w14:textId="77777777" w:rsidR="002A7B80" w:rsidRPr="002A7B80" w:rsidRDefault="002A7B80" w:rsidP="002A7B80">
      <w:pPr>
        <w:numPr>
          <w:ilvl w:val="1"/>
          <w:numId w:val="9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Allow students to allocate money to a savings section.</w:t>
      </w:r>
    </w:p>
    <w:p w14:paraId="33881FBF" w14:textId="77777777" w:rsidR="002A7B80" w:rsidRPr="002A7B80" w:rsidRDefault="002A7B80" w:rsidP="002A7B80">
      <w:pPr>
        <w:numPr>
          <w:ilvl w:val="1"/>
          <w:numId w:val="9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Calculate and display interest earned (e.g., fixed rate like 2% annually).</w:t>
      </w:r>
    </w:p>
    <w:p w14:paraId="0836B4F6" w14:textId="77777777" w:rsidR="002A7B80" w:rsidRPr="002A7B80" w:rsidRDefault="002A7B80" w:rsidP="002A7B80">
      <w:pPr>
        <w:numPr>
          <w:ilvl w:val="1"/>
          <w:numId w:val="9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Option to withdraw savings back to the wallet.</w:t>
      </w:r>
    </w:p>
    <w:p w14:paraId="13A2708A" w14:textId="77777777" w:rsidR="002A7B80" w:rsidRPr="002A7B80" w:rsidRDefault="002A7B80" w:rsidP="002A7B80">
      <w:p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</w:p>
    <w:p w14:paraId="52405B34" w14:textId="77777777" w:rsidR="002A7B80" w:rsidRPr="002A7B80" w:rsidRDefault="002A7B80" w:rsidP="002A7B80">
      <w:p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</w:p>
    <w:p w14:paraId="67DCD909" w14:textId="77777777" w:rsidR="002A7B80" w:rsidRPr="002A7B80" w:rsidRDefault="002A7B80" w:rsidP="002A7B80">
      <w:p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</w:p>
    <w:p w14:paraId="35C8FB4A" w14:textId="77777777" w:rsidR="002A7B80" w:rsidRDefault="002A7B80" w:rsidP="002A7B80">
      <w:pPr>
        <w:spacing w:line="240" w:lineRule="auto"/>
        <w:jc w:val="both"/>
        <w:rPr>
          <w:rFonts w:ascii="Tahoma" w:hAnsi="Tahoma" w:cs="Tahoma"/>
          <w:b/>
          <w:bCs/>
          <w:sz w:val="28"/>
          <w:szCs w:val="28"/>
          <w:lang w:val="en-SL"/>
        </w:rPr>
      </w:pPr>
      <w:r w:rsidRPr="002A7B80">
        <w:rPr>
          <w:rFonts w:ascii="Tahoma" w:hAnsi="Tahoma" w:cs="Tahoma"/>
          <w:b/>
          <w:bCs/>
          <w:sz w:val="28"/>
          <w:szCs w:val="28"/>
          <w:lang w:val="en-SL"/>
        </w:rPr>
        <w:lastRenderedPageBreak/>
        <w:t>Non-Functional Requirements</w:t>
      </w:r>
    </w:p>
    <w:p w14:paraId="3589294E" w14:textId="77777777" w:rsidR="002A7B80" w:rsidRPr="002A7B80" w:rsidRDefault="002A7B80" w:rsidP="002A7B80">
      <w:pPr>
        <w:spacing w:line="240" w:lineRule="auto"/>
        <w:jc w:val="both"/>
        <w:rPr>
          <w:rFonts w:ascii="Tahoma" w:hAnsi="Tahoma" w:cs="Tahoma"/>
          <w:b/>
          <w:bCs/>
          <w:sz w:val="28"/>
          <w:szCs w:val="28"/>
          <w:lang w:val="en-SL"/>
        </w:rPr>
      </w:pPr>
    </w:p>
    <w:p w14:paraId="5E2FD510" w14:textId="77777777" w:rsidR="002A7B80" w:rsidRPr="002A7B80" w:rsidRDefault="002A7B80" w:rsidP="002A7B80">
      <w:pPr>
        <w:numPr>
          <w:ilvl w:val="0"/>
          <w:numId w:val="2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b/>
          <w:bCs/>
          <w:sz w:val="24"/>
          <w:szCs w:val="24"/>
          <w:lang w:val="en-SL"/>
        </w:rPr>
        <w:t>Usability</w:t>
      </w:r>
      <w:r w:rsidRPr="002A7B80">
        <w:rPr>
          <w:rFonts w:ascii="Tahoma" w:hAnsi="Tahoma" w:cs="Tahoma"/>
          <w:sz w:val="24"/>
          <w:szCs w:val="24"/>
          <w:lang w:val="en-SL"/>
        </w:rPr>
        <w:t xml:space="preserve">: </w:t>
      </w:r>
    </w:p>
    <w:p w14:paraId="6C0DB554" w14:textId="77777777" w:rsidR="002A7B80" w:rsidRPr="002A7B80" w:rsidRDefault="002A7B80" w:rsidP="002A7B80">
      <w:pPr>
        <w:numPr>
          <w:ilvl w:val="1"/>
          <w:numId w:val="10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Interface must be intuitive and easy to navigate for students with minimal tech experience.</w:t>
      </w:r>
    </w:p>
    <w:p w14:paraId="64F254A5" w14:textId="77777777" w:rsidR="002A7B80" w:rsidRPr="002A7B80" w:rsidRDefault="002A7B80" w:rsidP="002A7B80">
      <w:pPr>
        <w:numPr>
          <w:ilvl w:val="1"/>
          <w:numId w:val="10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Load times for screens and charts should be under 2 seconds.</w:t>
      </w:r>
    </w:p>
    <w:p w14:paraId="3FA624F8" w14:textId="77777777" w:rsidR="002A7B80" w:rsidRPr="002A7B80" w:rsidRDefault="002A7B80" w:rsidP="002A7B80">
      <w:pPr>
        <w:numPr>
          <w:ilvl w:val="1"/>
          <w:numId w:val="10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Design should be visually appealing and consistent.</w:t>
      </w:r>
    </w:p>
    <w:p w14:paraId="63E50E91" w14:textId="77777777" w:rsidR="002A7B80" w:rsidRPr="002A7B80" w:rsidRDefault="002A7B80" w:rsidP="002A7B80">
      <w:pPr>
        <w:numPr>
          <w:ilvl w:val="0"/>
          <w:numId w:val="2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b/>
          <w:bCs/>
          <w:sz w:val="24"/>
          <w:szCs w:val="24"/>
          <w:lang w:val="en-SL"/>
        </w:rPr>
        <w:t>Security</w:t>
      </w:r>
      <w:r w:rsidRPr="002A7B80">
        <w:rPr>
          <w:rFonts w:ascii="Tahoma" w:hAnsi="Tahoma" w:cs="Tahoma"/>
          <w:sz w:val="24"/>
          <w:szCs w:val="24"/>
          <w:lang w:val="en-SL"/>
        </w:rPr>
        <w:t xml:space="preserve">: </w:t>
      </w:r>
    </w:p>
    <w:p w14:paraId="656CADA9" w14:textId="77777777" w:rsidR="002A7B80" w:rsidRPr="002A7B80" w:rsidRDefault="002A7B80" w:rsidP="002A7B80">
      <w:pPr>
        <w:numPr>
          <w:ilvl w:val="1"/>
          <w:numId w:val="11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User data (e.g., email, expenses) must be encrypted during storage and transmission.</w:t>
      </w:r>
    </w:p>
    <w:p w14:paraId="154F1632" w14:textId="77777777" w:rsidR="002A7B80" w:rsidRPr="002A7B80" w:rsidRDefault="002A7B80" w:rsidP="002A7B80">
      <w:pPr>
        <w:numPr>
          <w:ilvl w:val="1"/>
          <w:numId w:val="11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Authentication credentials must be securely handled.</w:t>
      </w:r>
    </w:p>
    <w:p w14:paraId="161341ED" w14:textId="77777777" w:rsidR="002A7B80" w:rsidRPr="002A7B80" w:rsidRDefault="002A7B80" w:rsidP="002A7B80">
      <w:pPr>
        <w:numPr>
          <w:ilvl w:val="1"/>
          <w:numId w:val="11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Prevent unauthorized access to user accounts.</w:t>
      </w:r>
    </w:p>
    <w:p w14:paraId="7BD4D8B1" w14:textId="77777777" w:rsidR="002A7B80" w:rsidRPr="002A7B80" w:rsidRDefault="002A7B80" w:rsidP="002A7B80">
      <w:pPr>
        <w:numPr>
          <w:ilvl w:val="0"/>
          <w:numId w:val="2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b/>
          <w:bCs/>
          <w:sz w:val="24"/>
          <w:szCs w:val="24"/>
          <w:lang w:val="en-SL"/>
        </w:rPr>
        <w:t>Performance</w:t>
      </w:r>
      <w:r w:rsidRPr="002A7B80">
        <w:rPr>
          <w:rFonts w:ascii="Tahoma" w:hAnsi="Tahoma" w:cs="Tahoma"/>
          <w:sz w:val="24"/>
          <w:szCs w:val="24"/>
          <w:lang w:val="en-SL"/>
        </w:rPr>
        <w:t xml:space="preserve">: </w:t>
      </w:r>
    </w:p>
    <w:p w14:paraId="2F89F5F6" w14:textId="77777777" w:rsidR="002A7B80" w:rsidRPr="002A7B80" w:rsidRDefault="002A7B80" w:rsidP="002A7B80">
      <w:pPr>
        <w:numPr>
          <w:ilvl w:val="1"/>
          <w:numId w:val="12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App should handle up to 1,000 transactions per user without slowdown.</w:t>
      </w:r>
    </w:p>
    <w:p w14:paraId="5AADBB5A" w14:textId="77777777" w:rsidR="002A7B80" w:rsidRPr="002A7B80" w:rsidRDefault="002A7B80" w:rsidP="002A7B80">
      <w:pPr>
        <w:numPr>
          <w:ilvl w:val="1"/>
          <w:numId w:val="12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Charts should render smoothly even with large datasets.</w:t>
      </w:r>
    </w:p>
    <w:p w14:paraId="55F9557E" w14:textId="77777777" w:rsidR="002A7B80" w:rsidRPr="002A7B80" w:rsidRDefault="002A7B80" w:rsidP="002A7B80">
      <w:pPr>
        <w:numPr>
          <w:ilvl w:val="1"/>
          <w:numId w:val="12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Minimal battery and data usage.</w:t>
      </w:r>
    </w:p>
    <w:p w14:paraId="5951AEE5" w14:textId="77777777" w:rsidR="002A7B80" w:rsidRPr="002A7B80" w:rsidRDefault="002A7B80" w:rsidP="002A7B80">
      <w:pPr>
        <w:numPr>
          <w:ilvl w:val="0"/>
          <w:numId w:val="2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b/>
          <w:bCs/>
          <w:sz w:val="24"/>
          <w:szCs w:val="24"/>
          <w:lang w:val="en-SL"/>
        </w:rPr>
        <w:t>Reliability</w:t>
      </w:r>
      <w:r w:rsidRPr="002A7B80">
        <w:rPr>
          <w:rFonts w:ascii="Tahoma" w:hAnsi="Tahoma" w:cs="Tahoma"/>
          <w:sz w:val="24"/>
          <w:szCs w:val="24"/>
          <w:lang w:val="en-SL"/>
        </w:rPr>
        <w:t xml:space="preserve">: </w:t>
      </w:r>
    </w:p>
    <w:p w14:paraId="2DAF6527" w14:textId="77777777" w:rsidR="002A7B80" w:rsidRPr="002A7B80" w:rsidRDefault="002A7B80" w:rsidP="002A7B80">
      <w:pPr>
        <w:numPr>
          <w:ilvl w:val="1"/>
          <w:numId w:val="13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App should have 99% uptime for cloud-based features (if using a backend).</w:t>
      </w:r>
    </w:p>
    <w:p w14:paraId="3CC85A77" w14:textId="77777777" w:rsidR="002A7B80" w:rsidRPr="002A7B80" w:rsidRDefault="002A7B80" w:rsidP="002A7B80">
      <w:pPr>
        <w:numPr>
          <w:ilvl w:val="1"/>
          <w:numId w:val="13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Handle errors gracefully with clear messages (e.g., “Insufficient balance”).</w:t>
      </w:r>
    </w:p>
    <w:p w14:paraId="6D436424" w14:textId="77777777" w:rsidR="002A7B80" w:rsidRPr="002A7B80" w:rsidRDefault="002A7B80" w:rsidP="002A7B80">
      <w:pPr>
        <w:numPr>
          <w:ilvl w:val="1"/>
          <w:numId w:val="13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Data should be backed up to prevent loss.</w:t>
      </w:r>
    </w:p>
    <w:p w14:paraId="4D659BE8" w14:textId="77777777" w:rsidR="002A7B80" w:rsidRPr="002A7B80" w:rsidRDefault="002A7B80" w:rsidP="002A7B80">
      <w:pPr>
        <w:numPr>
          <w:ilvl w:val="0"/>
          <w:numId w:val="2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b/>
          <w:bCs/>
          <w:sz w:val="24"/>
          <w:szCs w:val="24"/>
          <w:lang w:val="en-SL"/>
        </w:rPr>
        <w:t>Scalability</w:t>
      </w:r>
      <w:r w:rsidRPr="002A7B80">
        <w:rPr>
          <w:rFonts w:ascii="Tahoma" w:hAnsi="Tahoma" w:cs="Tahoma"/>
          <w:sz w:val="24"/>
          <w:szCs w:val="24"/>
          <w:lang w:val="en-SL"/>
        </w:rPr>
        <w:t xml:space="preserve">: </w:t>
      </w:r>
    </w:p>
    <w:p w14:paraId="4E1B0399" w14:textId="77777777" w:rsidR="002A7B80" w:rsidRPr="002A7B80" w:rsidRDefault="002A7B80" w:rsidP="002A7B80">
      <w:pPr>
        <w:numPr>
          <w:ilvl w:val="1"/>
          <w:numId w:val="14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Support at least 10,000 concurrent users if using a backend.</w:t>
      </w:r>
    </w:p>
    <w:p w14:paraId="7D65E922" w14:textId="77777777" w:rsidR="002A7B80" w:rsidRPr="002A7B80" w:rsidRDefault="002A7B80" w:rsidP="002A7B80">
      <w:pPr>
        <w:numPr>
          <w:ilvl w:val="1"/>
          <w:numId w:val="14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Allow for future feature additions like bank APIs or notifications.</w:t>
      </w:r>
    </w:p>
    <w:p w14:paraId="49ADB46A" w14:textId="77777777" w:rsidR="002A7B80" w:rsidRPr="002A7B80" w:rsidRDefault="002A7B80" w:rsidP="002A7B80">
      <w:pPr>
        <w:numPr>
          <w:ilvl w:val="0"/>
          <w:numId w:val="2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b/>
          <w:bCs/>
          <w:sz w:val="24"/>
          <w:szCs w:val="24"/>
          <w:lang w:val="en-SL"/>
        </w:rPr>
        <w:t>Compatibility</w:t>
      </w:r>
      <w:r w:rsidRPr="002A7B80">
        <w:rPr>
          <w:rFonts w:ascii="Tahoma" w:hAnsi="Tahoma" w:cs="Tahoma"/>
          <w:sz w:val="24"/>
          <w:szCs w:val="24"/>
          <w:lang w:val="en-SL"/>
        </w:rPr>
        <w:t xml:space="preserve">: </w:t>
      </w:r>
    </w:p>
    <w:p w14:paraId="27EF121D" w14:textId="77777777" w:rsidR="002A7B80" w:rsidRPr="002A7B80" w:rsidRDefault="002A7B80" w:rsidP="002A7B80">
      <w:pPr>
        <w:numPr>
          <w:ilvl w:val="1"/>
          <w:numId w:val="15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Run on Android devices with API level 21 (Lollipop) or higher.</w:t>
      </w:r>
    </w:p>
    <w:p w14:paraId="1996A094" w14:textId="77777777" w:rsidR="002A7B80" w:rsidRPr="002A7B80" w:rsidRDefault="002A7B80" w:rsidP="002A7B80">
      <w:pPr>
        <w:numPr>
          <w:ilvl w:val="1"/>
          <w:numId w:val="15"/>
        </w:numPr>
        <w:spacing w:line="240" w:lineRule="auto"/>
        <w:jc w:val="both"/>
        <w:rPr>
          <w:rFonts w:ascii="Tahoma" w:hAnsi="Tahoma" w:cs="Tahoma"/>
          <w:sz w:val="24"/>
          <w:szCs w:val="24"/>
          <w:lang w:val="en-SL"/>
        </w:rPr>
      </w:pPr>
      <w:r w:rsidRPr="002A7B80">
        <w:rPr>
          <w:rFonts w:ascii="Tahoma" w:hAnsi="Tahoma" w:cs="Tahoma"/>
          <w:sz w:val="24"/>
          <w:szCs w:val="24"/>
          <w:lang w:val="en-SL"/>
        </w:rPr>
        <w:t>Support various screen sizes and resolutions.</w:t>
      </w:r>
    </w:p>
    <w:p w14:paraId="6BCB62B8" w14:textId="77777777" w:rsidR="005C7F76" w:rsidRDefault="005C7F76"/>
    <w:sectPr w:rsidR="005C7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7E03"/>
    <w:multiLevelType w:val="multilevel"/>
    <w:tmpl w:val="DF78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430E8"/>
    <w:multiLevelType w:val="multilevel"/>
    <w:tmpl w:val="4F90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871D3"/>
    <w:multiLevelType w:val="multilevel"/>
    <w:tmpl w:val="692C3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90572"/>
    <w:multiLevelType w:val="multilevel"/>
    <w:tmpl w:val="4AFC1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007CC"/>
    <w:multiLevelType w:val="multilevel"/>
    <w:tmpl w:val="20E4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940A0"/>
    <w:multiLevelType w:val="multilevel"/>
    <w:tmpl w:val="F8A2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B5934"/>
    <w:multiLevelType w:val="multilevel"/>
    <w:tmpl w:val="803E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9202B"/>
    <w:multiLevelType w:val="multilevel"/>
    <w:tmpl w:val="3EBC1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733AA3"/>
    <w:multiLevelType w:val="multilevel"/>
    <w:tmpl w:val="76F28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482E2C"/>
    <w:multiLevelType w:val="multilevel"/>
    <w:tmpl w:val="CB06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A95BDE"/>
    <w:multiLevelType w:val="multilevel"/>
    <w:tmpl w:val="A4D4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D18B7"/>
    <w:multiLevelType w:val="multilevel"/>
    <w:tmpl w:val="E9D4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723A4E"/>
    <w:multiLevelType w:val="multilevel"/>
    <w:tmpl w:val="D69C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DA4E75"/>
    <w:multiLevelType w:val="multilevel"/>
    <w:tmpl w:val="F634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7F7179"/>
    <w:multiLevelType w:val="multilevel"/>
    <w:tmpl w:val="0D26D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141934">
    <w:abstractNumId w:val="14"/>
  </w:num>
  <w:num w:numId="2" w16cid:durableId="568811745">
    <w:abstractNumId w:val="5"/>
  </w:num>
  <w:num w:numId="3" w16cid:durableId="47922826">
    <w:abstractNumId w:val="9"/>
  </w:num>
  <w:num w:numId="4" w16cid:durableId="1397820540">
    <w:abstractNumId w:val="4"/>
  </w:num>
  <w:num w:numId="5" w16cid:durableId="2111852833">
    <w:abstractNumId w:val="1"/>
  </w:num>
  <w:num w:numId="6" w16cid:durableId="1269923645">
    <w:abstractNumId w:val="7"/>
  </w:num>
  <w:num w:numId="7" w16cid:durableId="847521033">
    <w:abstractNumId w:val="13"/>
  </w:num>
  <w:num w:numId="8" w16cid:durableId="660472069">
    <w:abstractNumId w:val="10"/>
  </w:num>
  <w:num w:numId="9" w16cid:durableId="1544713508">
    <w:abstractNumId w:val="6"/>
  </w:num>
  <w:num w:numId="10" w16cid:durableId="415638219">
    <w:abstractNumId w:val="0"/>
  </w:num>
  <w:num w:numId="11" w16cid:durableId="1088311716">
    <w:abstractNumId w:val="8"/>
  </w:num>
  <w:num w:numId="12" w16cid:durableId="1764302825">
    <w:abstractNumId w:val="11"/>
  </w:num>
  <w:num w:numId="13" w16cid:durableId="647367267">
    <w:abstractNumId w:val="3"/>
  </w:num>
  <w:num w:numId="14" w16cid:durableId="325743526">
    <w:abstractNumId w:val="12"/>
  </w:num>
  <w:num w:numId="15" w16cid:durableId="2142380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E9"/>
    <w:rsid w:val="002A7B80"/>
    <w:rsid w:val="004322C1"/>
    <w:rsid w:val="004D43EB"/>
    <w:rsid w:val="005C7F76"/>
    <w:rsid w:val="009662E9"/>
    <w:rsid w:val="00C33700"/>
    <w:rsid w:val="00C57F21"/>
    <w:rsid w:val="00DE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4CEA"/>
  <w15:chartTrackingRefBased/>
  <w15:docId w15:val="{A1491221-143E-488B-9F08-A6BD979A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Kamanda</dc:creator>
  <cp:keywords/>
  <dc:description/>
  <cp:lastModifiedBy>Michelle Kamanda</cp:lastModifiedBy>
  <cp:revision>2</cp:revision>
  <dcterms:created xsi:type="dcterms:W3CDTF">2025-06-16T07:54:00Z</dcterms:created>
  <dcterms:modified xsi:type="dcterms:W3CDTF">2025-06-16T07:57:00Z</dcterms:modified>
</cp:coreProperties>
</file>