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bookmarkStart w:id="0" w:name="_GoBack"/>
      <w:bookmarkEnd w:id="0"/>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0A7E04" w:rsidRDefault="000A7E04" w:rsidP="000A7E04">
      <w:pPr>
        <w:jc w:val="both"/>
        <w:rPr>
          <w:rFonts w:ascii="Times New Roman" w:hAnsi="Times New Roman" w:cs="Times New Roman"/>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lastRenderedPageBreak/>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w:t>
      </w:r>
      <w:r>
        <w:rPr>
          <w:rFonts w:ascii="Times New Roman" w:hAnsi="Times New Roman" w:cs="Times New Roman"/>
          <w:sz w:val="28"/>
          <w:szCs w:val="28"/>
        </w:rPr>
        <w:lastRenderedPageBreak/>
        <w:t>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xml:space="preserve">. Так, ключевое понятие – «Панорама» - представляет собой наиболее очевидный кандидат на роль </w:t>
      </w:r>
      <w:r>
        <w:rPr>
          <w:rFonts w:ascii="Times New Roman" w:hAnsi="Times New Roman" w:cs="Times New Roman"/>
          <w:sz w:val="28"/>
          <w:szCs w:val="28"/>
        </w:rPr>
        <w:lastRenderedPageBreak/>
        <w:t>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Pr="00D265A3"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0A7E04" w:rsidRDefault="000A7E04" w:rsidP="000A7E04">
      <w:pPr>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4364D301" wp14:editId="0DFFAD33">
            <wp:extent cx="5940425" cy="780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Pr>
          <w:rFonts w:ascii="Times New Roman" w:hAnsi="Times New Roman" w:cs="Times New Roman"/>
          <w:sz w:val="28"/>
          <w:szCs w:val="28"/>
        </w:rPr>
        <w:lastRenderedPageBreak/>
        <w:t>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Pr="00FE765F">
        <w:rPr>
          <w:rFonts w:ascii="Times New Roman" w:hAnsi="Times New Roman" w:cs="Times New Roman"/>
          <w:sz w:val="28"/>
          <w:szCs w:val="28"/>
        </w:rPr>
        <w:t>Разработка основных алгоритмов</w:t>
      </w:r>
      <w:r>
        <w:rPr>
          <w:rFonts w:ascii="Times New Roman" w:hAnsi="Times New Roman" w:cs="Times New Roman"/>
          <w:sz w:val="28"/>
          <w:szCs w:val="28"/>
        </w:rPr>
        <w:t xml:space="preserve"> программы</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0A7E04" w:rsidRDefault="000A7E04" w:rsidP="000A7E04">
      <w:pP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w:t>
      </w:r>
      <w:r>
        <w:rPr>
          <w:rFonts w:ascii="Times New Roman" w:hAnsi="Times New Roman" w:cs="Times New Roman"/>
          <w:sz w:val="28"/>
          <w:szCs w:val="28"/>
        </w:rPr>
        <w:lastRenderedPageBreak/>
        <w:t xml:space="preserve">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0A7E04" w:rsidP="00805D14">
      <w:pPr>
        <w:ind w:firstLine="0"/>
        <w:rPr>
          <w:rFonts w:ascii="Times New Roman" w:hAnsi="Times New Roman" w:cs="Times New Roman"/>
          <w:sz w:val="28"/>
          <w:szCs w:val="28"/>
        </w:rPr>
      </w:pPr>
      <w:r>
        <w:object w:dxaOrig="12374" w:dyaOrig="16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9.5pt" o:ole="">
            <v:imagedata r:id="rId25" o:title=""/>
          </v:shape>
          <o:OLEObject Type="Embed" ProgID="Visio.Drawing.11" ShapeID="_x0000_i1025" DrawAspect="Content" ObjectID="_1493443454"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Pr="00DC1331" w:rsidRDefault="00805D14" w:rsidP="00805D14">
      <w:pPr>
        <w:rPr>
          <w:rFonts w:ascii="Times New Roman" w:hAnsi="Times New Roman" w:cs="Times New Roman"/>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rPr>
          <w:rFonts w:ascii="Times New Roman" w:hAnsi="Times New Roman" w:cs="Times New Roman"/>
          <w:b/>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805D14" w:rsidP="000A7E04">
      <w:pPr>
        <w:rPr>
          <w:rFonts w:ascii="Times New Roman" w:hAnsi="Times New Roman" w:cs="Times New Roman"/>
          <w:sz w:val="28"/>
          <w:szCs w:val="28"/>
        </w:rPr>
      </w:pPr>
      <w:r>
        <w:object w:dxaOrig="8014" w:dyaOrig="14531">
          <v:shape id="_x0000_i1026" type="#_x0000_t75" style="width:369pt;height:667.5pt" o:ole="">
            <v:imagedata r:id="rId27" o:title=""/>
          </v:shape>
          <o:OLEObject Type="Embed" ProgID="Visio.Drawing.11" ShapeID="_x0000_i1026" DrawAspect="Content" ObjectID="_1493443455"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0A7E04" w:rsidP="00A36ECF">
      <w:pPr>
        <w:ind w:firstLine="0"/>
        <w:jc w:val="center"/>
        <w:rPr>
          <w:rFonts w:ascii="Times New Roman" w:hAnsi="Times New Roman" w:cs="Times New Roman"/>
          <w:b/>
          <w:sz w:val="28"/>
          <w:szCs w:val="28"/>
        </w:rPr>
      </w:pPr>
      <w:r>
        <w:object w:dxaOrig="8205" w:dyaOrig="13227">
          <v:shape id="_x0000_i1027" type="#_x0000_t75" style="width:390.75pt;height:631.5pt" o:ole="">
            <v:imagedata r:id="rId29" o:title=""/>
          </v:shape>
          <o:OLEObject Type="Embed" ProgID="Visio.Drawing.11" ShapeID="_x0000_i1027" DrawAspect="Content" ObjectID="_1493443456" r:id="rId30"/>
        </w:object>
      </w:r>
    </w:p>
    <w:p w:rsidR="00A36ECF" w:rsidRDefault="00A36ECF" w:rsidP="00A36ECF">
      <w:pPr>
        <w:ind w:firstLine="0"/>
        <w:rPr>
          <w:rFonts w:ascii="Times New Roman" w:hAnsi="Times New Roman" w:cs="Times New Roman"/>
          <w:sz w:val="28"/>
          <w:szCs w:val="28"/>
        </w:rPr>
      </w:pPr>
    </w:p>
    <w:p w:rsidR="000A7E04" w:rsidRPr="00DC1331" w:rsidRDefault="000A7E04" w:rsidP="00A36ECF">
      <w:pPr>
        <w:ind w:firstLine="0"/>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sidRPr="00DB6EA2">
        <w:rPr>
          <w:rFonts w:ascii="Times New Roman" w:hAnsi="Times New Roman" w:cs="Times New Roman"/>
          <w:b/>
          <w:sz w:val="28"/>
          <w:szCs w:val="28"/>
        </w:rPr>
        <w:lastRenderedPageBreak/>
        <w:t>4</w:t>
      </w:r>
      <w:r w:rsidRPr="00B20D4D">
        <w:rPr>
          <w:rFonts w:ascii="Times New Roman" w:hAnsi="Times New Roman" w:cs="Times New Roman"/>
          <w:b/>
          <w:sz w:val="28"/>
          <w:szCs w:val="28"/>
        </w:rPr>
        <w:t xml:space="preserve"> </w:t>
      </w:r>
      <w:r>
        <w:rPr>
          <w:rFonts w:ascii="Times New Roman" w:hAnsi="Times New Roman" w:cs="Times New Roman"/>
          <w:b/>
          <w:sz w:val="28"/>
          <w:szCs w:val="28"/>
        </w:rPr>
        <w:t>КОНСТРУИРОВАНИЕ ПРОГРАММНОГО СРЕДСТВА</w:t>
      </w:r>
    </w:p>
    <w:p w:rsidR="00233F9F" w:rsidRDefault="00233F9F" w:rsidP="00233F9F">
      <w:pPr>
        <w:rPr>
          <w:rFonts w:ascii="Times New Roman" w:hAnsi="Times New Roman" w:cs="Times New Roman"/>
          <w:b/>
          <w:sz w:val="28"/>
          <w:szCs w:val="28"/>
        </w:rPr>
      </w:pPr>
    </w:p>
    <w:p w:rsidR="00233F9F" w:rsidRPr="00DB6EA2" w:rsidRDefault="00233F9F" w:rsidP="00233F9F">
      <w:pPr>
        <w:jc w:val="both"/>
        <w:rPr>
          <w:rFonts w:ascii="Times New Roman" w:hAnsi="Times New Roman" w:cs="Times New Roman"/>
          <w:sz w:val="28"/>
          <w:szCs w:val="28"/>
        </w:rPr>
      </w:pPr>
      <w:r>
        <w:rPr>
          <w:rFonts w:ascii="Times New Roman" w:hAnsi="Times New Roman" w:cs="Times New Roman"/>
          <w:sz w:val="28"/>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233F9F" w:rsidRDefault="00233F9F" w:rsidP="00233F9F">
      <w:pPr>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Pr>
          <w:rFonts w:ascii="Times New Roman" w:hAnsi="Times New Roman" w:cs="Times New Roman"/>
          <w:b/>
          <w:sz w:val="28"/>
          <w:szCs w:val="28"/>
        </w:rPr>
        <w:t>4.1 Выбор средств разработки</w:t>
      </w:r>
    </w:p>
    <w:p w:rsidR="00233F9F" w:rsidRDefault="00233F9F" w:rsidP="00233F9F">
      <w:pPr>
        <w:jc w:val="both"/>
        <w:rPr>
          <w:rFonts w:ascii="Times New Roman" w:hAnsi="Times New Roman" w:cs="Times New Roman"/>
          <w:b/>
          <w:sz w:val="28"/>
          <w:szCs w:val="28"/>
        </w:rPr>
      </w:pPr>
    </w:p>
    <w:p w:rsidR="00233F9F" w:rsidRDefault="00233F9F" w:rsidP="00233F9F">
      <w:pPr>
        <w:jc w:val="both"/>
        <w:rPr>
          <w:rFonts w:ascii="Times New Roman" w:hAnsi="Times New Roman" w:cs="Times New Roman"/>
          <w:sz w:val="28"/>
          <w:szCs w:val="28"/>
        </w:rPr>
      </w:pPr>
      <w:r w:rsidRPr="00D352DC">
        <w:rPr>
          <w:rFonts w:ascii="Times New Roman" w:hAnsi="Times New Roman" w:cs="Times New Roman"/>
          <w:sz w:val="28"/>
          <w:szCs w:val="28"/>
        </w:rPr>
        <w:t xml:space="preserve">В подразделе 3.1 был определен общий вид программы </w:t>
      </w:r>
      <w:r>
        <w:rPr>
          <w:rFonts w:ascii="Times New Roman" w:hAnsi="Times New Roman" w:cs="Times New Roman"/>
          <w:sz w:val="28"/>
          <w:szCs w:val="28"/>
        </w:rPr>
        <w:t>-</w:t>
      </w:r>
      <w:r w:rsidRPr="00D352DC">
        <w:rPr>
          <w:rFonts w:ascii="Times New Roman" w:hAnsi="Times New Roman" w:cs="Times New Roman"/>
          <w:sz w:val="28"/>
          <w:szCs w:val="28"/>
        </w:rPr>
        <w:t xml:space="preserve"> оконно</w:t>
      </w:r>
      <w:r>
        <w:rPr>
          <w:rFonts w:ascii="Times New Roman" w:hAnsi="Times New Roman" w:cs="Times New Roman"/>
          <w:sz w:val="28"/>
          <w:szCs w:val="28"/>
        </w:rPr>
        <w:t>е приложение, а также характер выполняемых работ – обработка графической информации</w:t>
      </w:r>
      <w:r w:rsidRPr="00D352DC">
        <w:rPr>
          <w:rFonts w:ascii="Times New Roman" w:hAnsi="Times New Roman" w:cs="Times New Roman"/>
          <w:sz w:val="28"/>
          <w:szCs w:val="28"/>
        </w:rPr>
        <w:t>.</w:t>
      </w:r>
      <w:r>
        <w:rPr>
          <w:rFonts w:ascii="Times New Roman" w:hAnsi="Times New Roman" w:cs="Times New Roman"/>
          <w:sz w:val="28"/>
          <w:szCs w:val="28"/>
        </w:rPr>
        <w:t xml:space="preserve"> Из этого следует ряд требований, определяющих выбор средств разработки: </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возможность создания графического интерфейса;</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поддержка объектно-ориентированного программирования;</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высокая скорость выполнения программного кода;</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наличие библиотек для работы с изображениями.</w:t>
      </w:r>
    </w:p>
    <w:p w:rsidR="00233F9F" w:rsidRDefault="00233F9F" w:rsidP="00233F9F">
      <w:pPr>
        <w:jc w:val="both"/>
        <w:rPr>
          <w:rFonts w:ascii="Times New Roman" w:hAnsi="Times New Roman" w:cs="Times New Roman"/>
          <w:sz w:val="28"/>
          <w:szCs w:val="28"/>
        </w:rPr>
      </w:pPr>
      <w:r w:rsidRPr="00DA0210">
        <w:rPr>
          <w:rFonts w:ascii="Times New Roman" w:hAnsi="Times New Roman" w:cs="Times New Roman"/>
          <w:sz w:val="28"/>
          <w:szCs w:val="28"/>
        </w:rPr>
        <w:t>Перво</w:t>
      </w:r>
      <w:r>
        <w:rPr>
          <w:rFonts w:ascii="Times New Roman" w:hAnsi="Times New Roman" w:cs="Times New Roman"/>
          <w:sz w:val="28"/>
          <w:szCs w:val="28"/>
        </w:rPr>
        <w:t>очередн</w:t>
      </w:r>
      <w:r w:rsidRPr="00DA0210">
        <w:rPr>
          <w:rFonts w:ascii="Times New Roman" w:hAnsi="Times New Roman" w:cs="Times New Roman"/>
          <w:sz w:val="28"/>
          <w:szCs w:val="28"/>
        </w:rPr>
        <w:t xml:space="preserve">ой задачей является выбор языка </w:t>
      </w:r>
      <w:r>
        <w:rPr>
          <w:rFonts w:ascii="Times New Roman" w:hAnsi="Times New Roman" w:cs="Times New Roman"/>
          <w:sz w:val="28"/>
          <w:szCs w:val="28"/>
        </w:rPr>
        <w:t>программирования</w:t>
      </w:r>
      <w:r w:rsidRPr="00DA0210">
        <w:rPr>
          <w:rFonts w:ascii="Times New Roman" w:hAnsi="Times New Roman" w:cs="Times New Roman"/>
          <w:sz w:val="28"/>
          <w:szCs w:val="28"/>
        </w:rPr>
        <w:t>.</w:t>
      </w:r>
      <w:r>
        <w:rPr>
          <w:rFonts w:ascii="Times New Roman" w:hAnsi="Times New Roman" w:cs="Times New Roman"/>
          <w:sz w:val="28"/>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FA7B43">
        <w:rPr>
          <w:rFonts w:ascii="Times New Roman" w:hAnsi="Times New Roman" w:cs="Times New Roman"/>
          <w:sz w:val="28"/>
          <w:szCs w:val="28"/>
        </w:rPr>
        <w:t>.</w:t>
      </w:r>
      <w:r w:rsidRPr="004071F4">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особую среду </w:t>
      </w:r>
      <w:r>
        <w:rPr>
          <w:rFonts w:ascii="Times New Roman" w:hAnsi="Times New Roman" w:cs="Times New Roman"/>
          <w:sz w:val="28"/>
          <w:szCs w:val="28"/>
          <w:lang w:val="en-US"/>
        </w:rPr>
        <w:t>JVM</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объединены тем, что могут быть реализованы на одной платформе – </w:t>
      </w:r>
      <w:r>
        <w:rPr>
          <w:rFonts w:ascii="Times New Roman" w:hAnsi="Times New Roman" w:cs="Times New Roman"/>
          <w:sz w:val="28"/>
          <w:szCs w:val="28"/>
          <w:lang w:val="en-US"/>
        </w:rPr>
        <w:t>Microsoft</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Она характеризуется высокой степенью интеграции различных технологий с помощью единого байт кода </w:t>
      </w:r>
      <w:r>
        <w:rPr>
          <w:rFonts w:ascii="Times New Roman" w:hAnsi="Times New Roman" w:cs="Times New Roman"/>
          <w:sz w:val="28"/>
          <w:szCs w:val="28"/>
          <w:lang w:val="en-US"/>
        </w:rPr>
        <w:t>CIL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Intermediate</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3D0764">
        <w:rPr>
          <w:rFonts w:ascii="Times New Roman" w:hAnsi="Times New Roman" w:cs="Times New Roman"/>
          <w:sz w:val="28"/>
          <w:szCs w:val="28"/>
        </w:rPr>
        <w:t>)</w:t>
      </w:r>
      <w:r>
        <w:rPr>
          <w:rFonts w:ascii="Times New Roman" w:hAnsi="Times New Roman" w:cs="Times New Roman"/>
          <w:sz w:val="28"/>
          <w:szCs w:val="28"/>
        </w:rPr>
        <w:t xml:space="preserve"> и библиотек</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Dynamic</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79184C">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79184C">
        <w:rPr>
          <w:rFonts w:ascii="Times New Roman" w:hAnsi="Times New Roman" w:cs="Times New Roman"/>
          <w:sz w:val="28"/>
          <w:szCs w:val="28"/>
        </w:rPr>
        <w:t>)</w:t>
      </w:r>
      <w:r w:rsidRPr="003D0764">
        <w:rPr>
          <w:rFonts w:ascii="Times New Roman" w:hAnsi="Times New Roman" w:cs="Times New Roman"/>
          <w:sz w:val="28"/>
          <w:szCs w:val="28"/>
        </w:rPr>
        <w:t>.</w:t>
      </w:r>
      <w:r>
        <w:rPr>
          <w:rFonts w:ascii="Times New Roman" w:hAnsi="Times New Roman" w:cs="Times New Roman"/>
          <w:sz w:val="28"/>
          <w:szCs w:val="28"/>
        </w:rPr>
        <w:t xml:space="preserve"> Так, например, библиотека, написанная на языке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при написании программ на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0764">
        <w:rPr>
          <w:rFonts w:ascii="Times New Roman" w:hAnsi="Times New Roman" w:cs="Times New Roman"/>
          <w:sz w:val="28"/>
          <w:szCs w:val="28"/>
        </w:rPr>
        <w:t>.</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Это обеспечивает большую общую базу компонентов для повторного использования. Из трех языков </w:t>
      </w:r>
      <w:r>
        <w:rPr>
          <w:rFonts w:ascii="Times New Roman" w:hAnsi="Times New Roman" w:cs="Times New Roman"/>
          <w:sz w:val="28"/>
          <w:szCs w:val="28"/>
          <w:lang w:val="en-US"/>
        </w:rPr>
        <w:t>C</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ascii="Times New Roman" w:hAnsi="Times New Roman" w:cs="Times New Roman"/>
          <w:sz w:val="28"/>
          <w:szCs w:val="28"/>
          <w:lang w:val="en-US"/>
        </w:rPr>
        <w:t>C</w:t>
      </w:r>
      <w:r w:rsidRPr="00A31F14">
        <w:rPr>
          <w:rFonts w:ascii="Times New Roman" w:hAnsi="Times New Roman" w:cs="Times New Roman"/>
          <w:sz w:val="28"/>
          <w:szCs w:val="28"/>
        </w:rPr>
        <w:t xml:space="preserve">++, </w:t>
      </w:r>
      <w:r>
        <w:rPr>
          <w:rFonts w:ascii="Times New Roman" w:hAnsi="Times New Roman" w:cs="Times New Roman"/>
          <w:sz w:val="28"/>
          <w:szCs w:val="28"/>
        </w:rPr>
        <w:t>однако этот недостаток может быть преодолен путем использования высокопроизводительных библиотек.</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Еще одной характерной особенностью платформы </w:t>
      </w:r>
      <w:r w:rsidRPr="00693604">
        <w:rPr>
          <w:rFonts w:ascii="Times New Roman" w:hAnsi="Times New Roman" w:cs="Times New Roman"/>
          <w:sz w:val="28"/>
          <w:szCs w:val="28"/>
        </w:rPr>
        <w:t>.</w:t>
      </w:r>
      <w:r>
        <w:rPr>
          <w:rFonts w:ascii="Times New Roman" w:hAnsi="Times New Roman" w:cs="Times New Roman"/>
          <w:sz w:val="28"/>
          <w:szCs w:val="28"/>
          <w:lang w:val="en-US"/>
        </w:rPr>
        <w:t>NET</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привязанность к единой интегрированной среде разработки – </w:t>
      </w:r>
      <w:r>
        <w:rPr>
          <w:rFonts w:ascii="Times New Roman" w:hAnsi="Times New Roman" w:cs="Times New Roman"/>
          <w:sz w:val="28"/>
          <w:szCs w:val="28"/>
          <w:lang w:val="en-US"/>
        </w:rPr>
        <w:t>Microsoft</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Помимо редактора исходного кода, она предоставляет широкие </w:t>
      </w:r>
      <w:r>
        <w:rPr>
          <w:rFonts w:ascii="Times New Roman" w:hAnsi="Times New Roman" w:cs="Times New Roman"/>
          <w:sz w:val="28"/>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В стандартном пакете библиотек и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платформы </w:t>
      </w:r>
      <w:r w:rsidRPr="00685615">
        <w:rPr>
          <w:rFonts w:ascii="Times New Roman" w:hAnsi="Times New Roman" w:cs="Times New Roman"/>
          <w:sz w:val="28"/>
          <w:szCs w:val="28"/>
        </w:rPr>
        <w:t>.</w:t>
      </w:r>
      <w:r>
        <w:rPr>
          <w:rFonts w:ascii="Times New Roman" w:hAnsi="Times New Roman" w:cs="Times New Roman"/>
          <w:sz w:val="28"/>
          <w:szCs w:val="28"/>
          <w:lang w:val="en-US"/>
        </w:rPr>
        <w:t>NET</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один, приспособленный для создания оконных приложений. </w:t>
      </w:r>
      <w:r>
        <w:rPr>
          <w:rFonts w:ascii="Times New Roman" w:hAnsi="Times New Roman" w:cs="Times New Roman"/>
          <w:sz w:val="28"/>
          <w:szCs w:val="28"/>
          <w:lang w:val="en-US"/>
        </w:rPr>
        <w:t>Windows</w:t>
      </w:r>
      <w:r w:rsidRPr="00685615">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событийно-ориентированный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 исполняется ответственный за его обработку код. </w:t>
      </w:r>
      <w:r>
        <w:rPr>
          <w:rFonts w:ascii="Times New Roman" w:hAnsi="Times New Roman" w:cs="Times New Roman"/>
          <w:sz w:val="28"/>
          <w:szCs w:val="28"/>
          <w:lang w:val="en-US"/>
        </w:rPr>
        <w:t>Windows</w:t>
      </w:r>
      <w:r w:rsidRPr="005F4DED">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5F4DED">
        <w:rPr>
          <w:rFonts w:ascii="Times New Roman" w:hAnsi="Times New Roman" w:cs="Times New Roman"/>
          <w:sz w:val="28"/>
          <w:szCs w:val="28"/>
        </w:rPr>
        <w:t xml:space="preserve"> </w:t>
      </w:r>
      <w:r>
        <w:rPr>
          <w:rFonts w:ascii="Times New Roman" w:hAnsi="Times New Roman" w:cs="Times New Roman"/>
          <w:sz w:val="28"/>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233F9F" w:rsidRPr="00FC582E"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2709E7">
        <w:rPr>
          <w:rFonts w:ascii="Times New Roman" w:hAnsi="Times New Roman" w:cs="Times New Roman"/>
          <w:sz w:val="28"/>
          <w:szCs w:val="28"/>
        </w:rPr>
        <w:t>.</w:t>
      </w:r>
      <w:r>
        <w:rPr>
          <w:rFonts w:ascii="Times New Roman" w:hAnsi="Times New Roman" w:cs="Times New Roman"/>
          <w:sz w:val="28"/>
          <w:szCs w:val="28"/>
          <w:lang w:val="en-US"/>
        </w:rPr>
        <w:t>NET</w:t>
      </w:r>
      <w:r w:rsidRPr="002709E7">
        <w:rPr>
          <w:rFonts w:ascii="Times New Roman" w:hAnsi="Times New Roman" w:cs="Times New Roman"/>
          <w:sz w:val="28"/>
          <w:szCs w:val="28"/>
        </w:rPr>
        <w:t xml:space="preserve"> </w:t>
      </w:r>
      <w:r>
        <w:rPr>
          <w:rFonts w:ascii="Times New Roman" w:hAnsi="Times New Roman" w:cs="Times New Roman"/>
          <w:sz w:val="28"/>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w:t>
      </w:r>
      <w:proofErr w:type="spellStart"/>
      <w:r>
        <w:rPr>
          <w:rFonts w:ascii="Times New Roman" w:hAnsi="Times New Roman" w:cs="Times New Roman"/>
          <w:sz w:val="28"/>
          <w:szCs w:val="28"/>
        </w:rPr>
        <w:t>платформонезависимая</w:t>
      </w:r>
      <w:proofErr w:type="spellEnd"/>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OpenCV</w:t>
      </w:r>
      <w:r>
        <w:rPr>
          <w:rFonts w:ascii="Times New Roman" w:hAnsi="Times New Roman" w:cs="Times New Roman"/>
          <w:sz w:val="28"/>
          <w:szCs w:val="28"/>
        </w:rPr>
        <w:t xml:space="preserve"> </w:t>
      </w:r>
      <w:r w:rsidRPr="00F103D8">
        <w:rPr>
          <w:rFonts w:ascii="Times New Roman" w:hAnsi="Times New Roman" w:cs="Times New Roman"/>
          <w:sz w:val="28"/>
          <w:szCs w:val="28"/>
        </w:rPr>
        <w:t>(</w:t>
      </w:r>
      <w:r>
        <w:rPr>
          <w:rFonts w:ascii="Times New Roman" w:hAnsi="Times New Roman" w:cs="Times New Roman"/>
          <w:sz w:val="28"/>
          <w:szCs w:val="28"/>
          <w:lang w:val="en-US"/>
        </w:rPr>
        <w:t>Open</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F103D8">
        <w:rPr>
          <w:rFonts w:ascii="Times New Roman" w:hAnsi="Times New Roman" w:cs="Times New Roman"/>
          <w:sz w:val="28"/>
          <w:szCs w:val="28"/>
        </w:rPr>
        <w:t>)</w:t>
      </w:r>
      <w:r>
        <w:rPr>
          <w:rFonts w:ascii="Times New Roman" w:hAnsi="Times New Roman" w:cs="Times New Roman"/>
          <w:sz w:val="28"/>
          <w:szCs w:val="28"/>
        </w:rPr>
        <w:t>.</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однако посредством оберточных интерфейсов доступна для языков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Perl</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Ch</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Подобной оберткой в случае </w:t>
      </w:r>
      <w:r>
        <w:rPr>
          <w:rFonts w:ascii="Times New Roman" w:hAnsi="Times New Roman" w:cs="Times New Roman"/>
          <w:sz w:val="28"/>
          <w:szCs w:val="28"/>
          <w:lang w:val="en-US"/>
        </w:rPr>
        <w:t>C</w:t>
      </w:r>
      <w:r w:rsidRPr="00FC582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Emgu</w:t>
      </w:r>
      <w:r w:rsidRPr="00FC582E">
        <w:rPr>
          <w:rFonts w:ascii="Times New Roman" w:hAnsi="Times New Roman" w:cs="Times New Roman"/>
          <w:sz w:val="28"/>
          <w:szCs w:val="28"/>
        </w:rPr>
        <w:t xml:space="preserve"> </w:t>
      </w:r>
      <w:r>
        <w:rPr>
          <w:rFonts w:ascii="Times New Roman" w:hAnsi="Times New Roman" w:cs="Times New Roman"/>
          <w:sz w:val="28"/>
          <w:szCs w:val="28"/>
          <w:lang w:val="en-US"/>
        </w:rPr>
        <w:t>CV</w:t>
      </w:r>
      <w:r>
        <w:rPr>
          <w:rFonts w:ascii="Times New Roman" w:hAnsi="Times New Roman" w:cs="Times New Roman"/>
          <w:sz w:val="28"/>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233F9F" w:rsidRPr="006F3FF6" w:rsidRDefault="00233F9F" w:rsidP="00233F9F">
      <w:pPr>
        <w:jc w:val="both"/>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Pr>
          <w:rFonts w:ascii="Times New Roman" w:hAnsi="Times New Roman" w:cs="Times New Roman"/>
          <w:b/>
          <w:sz w:val="28"/>
          <w:szCs w:val="28"/>
        </w:rPr>
        <w:t>4.2 Описание компонентов и классов программы</w:t>
      </w:r>
    </w:p>
    <w:p w:rsidR="00233F9F" w:rsidRDefault="00233F9F" w:rsidP="00233F9F">
      <w:pPr>
        <w:rPr>
          <w:rFonts w:ascii="Times New Roman" w:hAnsi="Times New Roman" w:cs="Times New Roman"/>
          <w:sz w:val="28"/>
          <w:szCs w:val="28"/>
        </w:rPr>
      </w:pPr>
      <w:r>
        <w:rPr>
          <w:rFonts w:ascii="Times New Roman" w:hAnsi="Times New Roman" w:cs="Times New Roman"/>
          <w:sz w:val="28"/>
          <w:szCs w:val="28"/>
        </w:rPr>
        <w:t xml:space="preserve"> </w:t>
      </w:r>
    </w:p>
    <w:p w:rsidR="00233F9F" w:rsidRPr="003E5E09" w:rsidRDefault="00233F9F" w:rsidP="00233F9F">
      <w:pPr>
        <w:rPr>
          <w:rFonts w:ascii="Times New Roman" w:hAnsi="Times New Roman" w:cs="Times New Roman"/>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E84E4D" w:rsidRPr="0032660F" w:rsidRDefault="00E84E4D" w:rsidP="00E84E4D">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E84E4D" w:rsidRPr="0032660F" w:rsidRDefault="00E84E4D" w:rsidP="00E84E4D">
      <w:pPr>
        <w:ind w:firstLine="706"/>
        <w:jc w:val="both"/>
        <w:rPr>
          <w:rFonts w:ascii="Times New Roman" w:hAnsi="Times New Roman" w:cs="Times New Roman"/>
          <w:sz w:val="28"/>
          <w:szCs w:val="28"/>
        </w:rPr>
      </w:pPr>
    </w:p>
    <w:p w:rsidR="00E84E4D" w:rsidRPr="0032660F" w:rsidRDefault="00E84E4D" w:rsidP="00E84E4D">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E84E4D" w:rsidRPr="0032660F" w:rsidRDefault="00E84E4D" w:rsidP="00E84E4D">
      <w:pPr>
        <w:ind w:firstLine="706"/>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6B072F" w:rsidP="00E84E4D">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E84E4D" w:rsidRPr="0032660F" w:rsidRDefault="006B072F"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E84E4D" w:rsidRPr="0032660F" w:rsidRDefault="00E84E4D" w:rsidP="00E84E4D">
      <w:pPr>
        <w:ind w:firstLine="0"/>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E84E4D" w:rsidRPr="0032660F" w:rsidRDefault="00E84E4D" w:rsidP="00E84E4D">
      <w:pPr>
        <w:ind w:firstLine="0"/>
        <w:jc w:val="both"/>
        <w:rPr>
          <w:rFonts w:ascii="Times New Roman" w:hAnsi="Times New Roman" w:cs="Times New Roman"/>
          <w:sz w:val="28"/>
          <w:szCs w:val="28"/>
        </w:rPr>
      </w:pPr>
    </w:p>
    <w:p w:rsidR="00E84E4D" w:rsidRPr="0032660F" w:rsidRDefault="006B072F"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E84E4D" w:rsidRPr="0032660F" w:rsidRDefault="00E84E4D" w:rsidP="00E84E4D">
      <w:pPr>
        <w:ind w:firstLine="0"/>
        <w:jc w:val="both"/>
        <w:rPr>
          <w:rFonts w:ascii="Times New Roman" w:hAnsi="Times New Roman" w:cs="Times New Roman"/>
          <w:sz w:val="28"/>
          <w:szCs w:val="28"/>
        </w:rPr>
      </w:pPr>
    </w:p>
    <w:p w:rsidR="00E84E4D" w:rsidRPr="0032660F" w:rsidRDefault="006B072F"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E84E4D" w:rsidRPr="0032660F" w:rsidRDefault="00E84E4D" w:rsidP="00E84E4D">
      <w:pPr>
        <w:ind w:firstLine="0"/>
        <w:rPr>
          <w:rFonts w:ascii="Times New Roman" w:hAnsi="Times New Roman" w:cs="Times New Roman"/>
          <w:sz w:val="28"/>
          <w:szCs w:val="28"/>
        </w:rPr>
      </w:pPr>
    </w:p>
    <w:p w:rsidR="00E84E4D" w:rsidRPr="0032660F" w:rsidRDefault="006B072F"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E84E4D" w:rsidRPr="0032660F" w:rsidRDefault="00E84E4D" w:rsidP="00E84E4D">
      <w:pPr>
        <w:ind w:firstLine="708"/>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E84E4D" w:rsidRPr="0032660F" w:rsidRDefault="00E84E4D" w:rsidP="00E84E4D">
      <w:pPr>
        <w:ind w:firstLine="708"/>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708"/>
        <w:rPr>
          <w:rFonts w:ascii="Times New Roman" w:hAnsi="Times New Roman" w:cs="Times New Roman"/>
          <w:sz w:val="28"/>
          <w:szCs w:val="28"/>
        </w:rPr>
      </w:pPr>
    </w:p>
    <w:p w:rsidR="00E84E4D" w:rsidRPr="0032660F" w:rsidRDefault="006B072F" w:rsidP="00E84E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E84E4D" w:rsidRPr="0032660F" w:rsidRDefault="00E84E4D" w:rsidP="00E84E4D">
      <w:pPr>
        <w:ind w:firstLine="0"/>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E84E4D" w:rsidRPr="0032660F" w:rsidRDefault="00E84E4D" w:rsidP="00E84E4D">
      <w:pPr>
        <w:ind w:firstLine="0"/>
        <w:rPr>
          <w:rFonts w:ascii="Times New Roman" w:hAnsi="Times New Roman" w:cs="Times New Roman"/>
          <w:sz w:val="28"/>
          <w:szCs w:val="28"/>
        </w:rPr>
      </w:pPr>
    </w:p>
    <w:p w:rsidR="00E84E4D" w:rsidRPr="00FD678A" w:rsidRDefault="006B072F"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E84E4D" w:rsidRPr="00FD678A">
        <w:rPr>
          <w:rFonts w:ascii="Times New Roman" w:eastAsiaTheme="minorEastAsia" w:hAnsi="Times New Roman" w:cs="Times New Roman"/>
          <w:sz w:val="28"/>
          <w:szCs w:val="28"/>
        </w:rPr>
        <w:t xml:space="preserve"> </w:t>
      </w:r>
      <w:r w:rsidR="00E84E4D">
        <w:rPr>
          <w:rFonts w:ascii="Times New Roman" w:eastAsiaTheme="minorEastAsia" w:hAnsi="Times New Roman" w:cs="Times New Roman"/>
          <w:sz w:val="28"/>
          <w:szCs w:val="28"/>
        </w:rPr>
        <w:t>млн. р.</w:t>
      </w:r>
    </w:p>
    <w:p w:rsidR="00E84E4D" w:rsidRDefault="00E84E4D" w:rsidP="00E84E4D">
      <w:pPr>
        <w:ind w:firstLine="0"/>
        <w:rPr>
          <w:rFonts w:ascii="Times New Roman" w:hAnsi="Times New Roman" w:cs="Times New Roman"/>
          <w:sz w:val="28"/>
          <w:szCs w:val="28"/>
        </w:rPr>
      </w:pPr>
    </w:p>
    <w:p w:rsidR="00E84E4D" w:rsidRDefault="00E84E4D" w:rsidP="00E84E4D">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E84E4D" w:rsidRDefault="00E84E4D" w:rsidP="00E84E4D">
      <w:pPr>
        <w:ind w:firstLine="0"/>
        <w:rPr>
          <w:rFonts w:ascii="Times New Roman"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250-</w:t>
      </w:r>
      <w:r>
        <w:rPr>
          <w:rFonts w:ascii="Times New Roman" w:hAnsi="Times New Roman" w:cs="Times New Roman"/>
          <w:sz w:val="28"/>
          <w:szCs w:val="28"/>
        </w:rPr>
        <w:t>30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 xml:space="preserve">при расчетах - </w:t>
      </w:r>
      <w:r w:rsidRPr="00B47E8D">
        <w:rPr>
          <w:rFonts w:ascii="Times New Roman" w:hAnsi="Times New Roman" w:cs="Times New Roman"/>
          <w:sz w:val="28"/>
          <w:szCs w:val="28"/>
        </w:rPr>
        <w:t>275</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E84E4D" w:rsidRDefault="00E84E4D" w:rsidP="00E84E4D">
      <w:pPr>
        <w:ind w:firstLine="0"/>
        <w:jc w:val="both"/>
        <w:rPr>
          <w:rFonts w:ascii="Times New Roman" w:hAnsi="Times New Roman" w:cs="Times New Roman"/>
          <w:sz w:val="28"/>
          <w:szCs w:val="28"/>
        </w:rPr>
      </w:pPr>
    </w:p>
    <w:p w:rsidR="00E84E4D" w:rsidRPr="005D00CC" w:rsidRDefault="00E84E4D" w:rsidP="00E84E4D">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E84E4D" w:rsidRPr="005D00CC"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E84E4D" w:rsidRDefault="00E84E4D" w:rsidP="00E84E4D">
      <w:pPr>
        <w:ind w:firstLine="0"/>
        <w:jc w:val="both"/>
        <w:rPr>
          <w:rFonts w:ascii="Times New Roman" w:eastAsiaTheme="minorEastAsia" w:hAnsi="Times New Roman" w:cs="Times New Roman"/>
          <w:sz w:val="28"/>
          <w:szCs w:val="28"/>
        </w:rPr>
      </w:pPr>
    </w:p>
    <w:p w:rsidR="00E84E4D" w:rsidRDefault="006B072F"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275</m:t>
            </m:r>
          </m:den>
        </m:f>
        <m:r>
          <w:rPr>
            <w:rFonts w:ascii="Cambria Math" w:hAnsi="Cambria Math" w:cs="Times New Roman"/>
            <w:sz w:val="28"/>
            <w:szCs w:val="28"/>
          </w:rPr>
          <m:t>=281,049</m:t>
        </m:r>
      </m:oMath>
      <w:r w:rsidR="00E84E4D">
        <w:rPr>
          <w:rFonts w:ascii="Times New Roman" w:eastAsiaTheme="minorEastAsia" w:hAnsi="Times New Roman" w:cs="Times New Roman"/>
          <w:sz w:val="28"/>
          <w:szCs w:val="28"/>
        </w:rPr>
        <w:t xml:space="preserve"> тыс. р.</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E84E4D" w:rsidRDefault="00E84E4D" w:rsidP="00E84E4D">
      <w:pPr>
        <w:ind w:firstLine="708"/>
        <w:jc w:val="both"/>
        <w:rPr>
          <w:rFonts w:ascii="Times New Roman" w:eastAsiaTheme="minorEastAsia" w:hAnsi="Times New Roman" w:cs="Times New Roman"/>
          <w:sz w:val="28"/>
          <w:szCs w:val="28"/>
        </w:rPr>
      </w:pPr>
    </w:p>
    <w:p w:rsidR="00E84E4D" w:rsidRPr="00565F27"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=77,288</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=63,377</m:t>
        </m:r>
      </m:oMath>
      <w:r>
        <w:rPr>
          <w:rFonts w:ascii="Times New Roman" w:eastAsiaTheme="minorEastAsia" w:hAnsi="Times New Roman" w:cs="Times New Roman"/>
          <w:sz w:val="28"/>
          <w:szCs w:val="28"/>
        </w:rPr>
        <w:t xml:space="preserve"> млн. р.                  (6.1</w:t>
      </w:r>
      <w:r w:rsidRPr="00E84E4D">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E84E4D"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(6.11)</w:t>
      </w:r>
    </w:p>
    <w:p w:rsidR="00E84E4D" w:rsidRPr="0032660F"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E84E4D" w:rsidRPr="009D5212"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E84E4D" w:rsidRPr="0032660F" w:rsidRDefault="00E84E4D" w:rsidP="00E84E4D">
      <w:pPr>
        <w:ind w:firstLine="708"/>
        <w:jc w:val="center"/>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E84E4D" w:rsidRDefault="00E84E4D" w:rsidP="00E84E4D">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12,199</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r>
        <w:rPr>
          <w:rFonts w:ascii="Times New Roman" w:hAnsi="Times New Roman" w:cs="Times New Roman"/>
          <w:sz w:val="28"/>
          <w:szCs w:val="28"/>
        </w:rPr>
        <w:t>Рентабельность затрат на разработку вычисляется по формуле:</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(6.13)</w:t>
      </w:r>
    </w:p>
    <w:p w:rsidR="00E84E4D" w:rsidRDefault="00E84E4D" w:rsidP="00E84E4D">
      <w:pPr>
        <w:ind w:firstLine="0"/>
        <w:jc w:val="both"/>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среднегодовая величина чистой прибыли за расчетный период.</w:t>
      </w:r>
    </w:p>
    <w:p w:rsidR="00E84E4D"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170"/>
        <w:gridCol w:w="1126"/>
        <w:gridCol w:w="1126"/>
        <w:gridCol w:w="1126"/>
      </w:tblGrid>
      <w:tr w:rsidR="00E84E4D" w:rsidRPr="0032660F" w:rsidTr="006B072F">
        <w:tc>
          <w:tcPr>
            <w:tcW w:w="3094" w:type="dxa"/>
            <w:vMerge w:val="restart"/>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4548" w:type="dxa"/>
            <w:gridSpan w:val="4"/>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E84E4D" w:rsidRPr="0032660F" w:rsidTr="006B072F">
        <w:tc>
          <w:tcPr>
            <w:tcW w:w="3094" w:type="dxa"/>
            <w:vMerge/>
          </w:tcPr>
          <w:p w:rsidR="00E84E4D" w:rsidRPr="0032660F" w:rsidRDefault="00E84E4D" w:rsidP="006B072F">
            <w:pPr>
              <w:ind w:firstLine="0"/>
              <w:jc w:val="both"/>
              <w:rPr>
                <w:rFonts w:ascii="Times New Roman" w:hAnsi="Times New Roman" w:cs="Times New Roman"/>
                <w:sz w:val="28"/>
                <w:szCs w:val="28"/>
              </w:rPr>
            </w:pPr>
          </w:p>
        </w:tc>
        <w:tc>
          <w:tcPr>
            <w:tcW w:w="117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170"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B763A5"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17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170" w:type="dxa"/>
          </w:tcPr>
          <w:p w:rsidR="00E84E4D" w:rsidRPr="0032660F" w:rsidRDefault="00E84E4D" w:rsidP="006B072F">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w:t>
            </w:r>
            <w:r>
              <w:rPr>
                <w:rFonts w:ascii="Times New Roman" w:hAnsi="Times New Roman" w:cs="Times New Roman"/>
                <w:sz w:val="28"/>
                <w:szCs w:val="28"/>
              </w:rPr>
              <w:t>3,</w:t>
            </w:r>
            <w:r>
              <w:rPr>
                <w:rFonts w:ascii="Times New Roman" w:hAnsi="Times New Roman" w:cs="Times New Roman"/>
                <w:sz w:val="28"/>
                <w:szCs w:val="28"/>
                <w:lang w:val="en-US"/>
              </w:rPr>
              <w:t>233</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-10,898</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r>
              <w:rPr>
                <w:rFonts w:ascii="Times New Roman" w:hAnsi="Times New Roman" w:cs="Times New Roman"/>
                <w:sz w:val="28"/>
                <w:szCs w:val="28"/>
              </w:rPr>
              <w:t>,</w:t>
            </w:r>
            <w:r>
              <w:rPr>
                <w:rFonts w:ascii="Times New Roman" w:hAnsi="Times New Roman" w:cs="Times New Roman"/>
                <w:sz w:val="28"/>
                <w:szCs w:val="28"/>
                <w:lang w:val="en-US"/>
              </w:rPr>
              <w:t>199</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17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При расчетах за каждый год чистая прибыль равна 63,377 млн. р., следовательно,</w:t>
      </w:r>
    </w:p>
    <w:p w:rsidR="00E84E4D"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63,377</m:t>
            </m:r>
          </m:num>
          <m:den>
            <m:r>
              <w:rPr>
                <w:rFonts w:ascii="Cambria Math" w:hAnsi="Cambria Math" w:cs="Times New Roman"/>
                <w:sz w:val="28"/>
                <w:szCs w:val="28"/>
              </w:rPr>
              <m:t>151,878</m:t>
            </m:r>
          </m:den>
        </m:f>
        <m:r>
          <w:rPr>
            <w:rFonts w:ascii="Cambria Math" w:hAnsi="Cambria Math" w:cs="Times New Roman"/>
            <w:sz w:val="28"/>
            <w:szCs w:val="28"/>
          </w:rPr>
          <m:t>*100%=41,73%</m:t>
        </m:r>
      </m:oMath>
      <w:r>
        <w:rPr>
          <w:rFonts w:ascii="Times New Roman" w:eastAsiaTheme="minorEastAsia" w:hAnsi="Times New Roman" w:cs="Times New Roman"/>
          <w:sz w:val="28"/>
          <w:szCs w:val="28"/>
        </w:rPr>
        <w:t>.</w:t>
      </w:r>
    </w:p>
    <w:p w:rsidR="00E84E4D"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6.2),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w:t>
      </w:r>
      <w:r>
        <w:rPr>
          <w:rFonts w:ascii="Times New Roman" w:hAnsi="Times New Roman" w:cs="Times New Roman"/>
          <w:sz w:val="28"/>
          <w:szCs w:val="28"/>
        </w:rPr>
        <w:t>экономически целесообразным</w:t>
      </w:r>
      <w:r w:rsidRPr="0032660F">
        <w:rPr>
          <w:rFonts w:ascii="Times New Roman" w:hAnsi="Times New Roman" w:cs="Times New Roman"/>
          <w:sz w:val="28"/>
          <w:szCs w:val="28"/>
        </w:rPr>
        <w:t>.</w:t>
      </w:r>
    </w:p>
    <w:p w:rsidR="00E84E4D" w:rsidRDefault="00E84E4D" w:rsidP="004E6466">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4E6466" w:rsidRPr="0032660F" w:rsidRDefault="004E6466" w:rsidP="004E6466">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4E6466" w:rsidRDefault="004E6466" w:rsidP="004E6466">
      <w:pPr>
        <w:ind w:firstLine="0"/>
        <w:rPr>
          <w:rFonts w:ascii="Times New Roman" w:hAnsi="Times New Roman" w:cs="Times New Roman"/>
          <w:b/>
          <w:sz w:val="28"/>
          <w:szCs w:val="28"/>
        </w:rPr>
      </w:pPr>
    </w:p>
    <w:p w:rsidR="004E6466" w:rsidRPr="0033744E" w:rsidRDefault="004E6466" w:rsidP="004E6466">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4E6466" w:rsidRPr="0032660F" w:rsidRDefault="004E6466" w:rsidP="004E6466">
      <w:pPr>
        <w:ind w:firstLine="0"/>
        <w:rPr>
          <w:rFonts w:ascii="Times New Roman" w:hAnsi="Times New Roman" w:cs="Times New Roman"/>
          <w:b/>
          <w:sz w:val="28"/>
          <w:szCs w:val="28"/>
        </w:rPr>
      </w:pPr>
    </w:p>
    <w:p w:rsidR="004E6466" w:rsidRDefault="004E6466" w:rsidP="004E6466">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4E6466" w:rsidRDefault="004E6466" w:rsidP="004E6466">
      <w:pPr>
        <w:ind w:firstLine="706"/>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4E6466" w:rsidRDefault="004E6466" w:rsidP="004E6466">
      <w:pPr>
        <w:ind w:firstLine="706"/>
        <w:rPr>
          <w:rFonts w:ascii="Times New Roman" w:hAnsi="Times New Roman" w:cs="Times New Roman"/>
          <w:sz w:val="28"/>
          <w:szCs w:val="28"/>
        </w:rPr>
      </w:pP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4E6466" w:rsidRDefault="004E6466" w:rsidP="004E6466">
      <w:pPr>
        <w:ind w:firstLine="706"/>
        <w:rPr>
          <w:rFonts w:ascii="Times New Roman" w:hAnsi="Times New Roman" w:cs="Times New Roman"/>
          <w:sz w:val="28"/>
          <w:szCs w:val="28"/>
        </w:rPr>
      </w:pPr>
    </w:p>
    <w:p w:rsidR="004E6466" w:rsidRPr="0032660F"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Элементы управления и ввода информации в систему непосредственно относятся к функциям программного средства,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Назначение каждого элемента управления должно быть очевидно, либо поясняться в доступной пользователю сноске.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4E6466" w:rsidRPr="00C02A3B" w:rsidRDefault="004E6466" w:rsidP="004E6466">
      <w:pPr>
        <w:ind w:firstLine="706"/>
        <w:jc w:val="both"/>
        <w:rPr>
          <w:rFonts w:ascii="Times New Roman" w:hAnsi="Times New Roman" w:cs="Times New Roman"/>
          <w:sz w:val="28"/>
          <w:szCs w:val="28"/>
        </w:rPr>
      </w:pPr>
    </w:p>
    <w:p w:rsidR="004E6466" w:rsidRDefault="004E6466" w:rsidP="004E6466">
      <w:pPr>
        <w:ind w:firstLine="706"/>
        <w:rPr>
          <w:rFonts w:ascii="Times New Roman" w:hAnsi="Times New Roman" w:cs="Times New Roman"/>
          <w:b/>
          <w:sz w:val="28"/>
          <w:szCs w:val="28"/>
        </w:rPr>
      </w:pPr>
      <w:r>
        <w:rPr>
          <w:rFonts w:ascii="Times New Roman" w:hAnsi="Times New Roman" w:cs="Times New Roman"/>
          <w:b/>
          <w:sz w:val="28"/>
          <w:szCs w:val="28"/>
        </w:rPr>
        <w:br w:type="page"/>
      </w: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lastRenderedPageBreak/>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4E6466" w:rsidRPr="00501094" w:rsidRDefault="004E6466" w:rsidP="004E6466">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модели </w:t>
      </w:r>
      <w:r>
        <w:rPr>
          <w:rFonts w:ascii="Times New Roman" w:hAnsi="Times New Roman" w:cs="Times New Roman"/>
          <w:sz w:val="28"/>
          <w:szCs w:val="28"/>
          <w:lang w:val="en-US"/>
        </w:rPr>
        <w:t>GOMS</w:t>
      </w:r>
    </w:p>
    <w:p w:rsidR="004E6466" w:rsidRDefault="004E6466" w:rsidP="004E6466">
      <w:pPr>
        <w:ind w:firstLine="0"/>
        <w:rPr>
          <w:rFonts w:ascii="Times New Roman" w:hAnsi="Times New Roman" w:cs="Times New Roman"/>
          <w:sz w:val="28"/>
          <w:szCs w:val="28"/>
        </w:rPr>
      </w:pPr>
    </w:p>
    <w:p w:rsidR="004E6466" w:rsidRPr="004E6466" w:rsidRDefault="004E6466" w:rsidP="004E6466">
      <w:pPr>
        <w:ind w:firstLine="0"/>
        <w:rPr>
          <w:rFonts w:ascii="Times New Roman" w:hAnsi="Times New Roman" w:cs="Times New Roman"/>
          <w:sz w:val="28"/>
          <w:szCs w:val="28"/>
        </w:rPr>
      </w:pPr>
      <w:r>
        <w:rPr>
          <w:rFonts w:ascii="Times New Roman" w:hAnsi="Times New Roman" w:cs="Times New Roman"/>
          <w:sz w:val="28"/>
          <w:szCs w:val="28"/>
        </w:rPr>
        <w:tab/>
      </w:r>
      <w:r w:rsidRPr="004E6466">
        <w:rPr>
          <w:rFonts w:ascii="Times New Roman" w:hAnsi="Times New Roman" w:cs="Times New Roman"/>
          <w:b/>
          <w:sz w:val="28"/>
          <w:szCs w:val="28"/>
        </w:rPr>
        <w:t>7.3.1</w:t>
      </w:r>
      <w:r w:rsidRPr="004E6466">
        <w:rPr>
          <w:rFonts w:ascii="Times New Roman" w:hAnsi="Times New Roman" w:cs="Times New Roman"/>
          <w:sz w:val="28"/>
          <w:szCs w:val="28"/>
        </w:rPr>
        <w:t xml:space="preserve"> </w:t>
      </w:r>
      <w:r>
        <w:rPr>
          <w:rFonts w:ascii="Times New Roman" w:hAnsi="Times New Roman" w:cs="Times New Roman"/>
          <w:sz w:val="28"/>
          <w:szCs w:val="28"/>
        </w:rPr>
        <w:t xml:space="preserve">Сведения о модели </w:t>
      </w:r>
      <w:r>
        <w:rPr>
          <w:rFonts w:ascii="Times New Roman" w:hAnsi="Times New Roman" w:cs="Times New Roman"/>
          <w:sz w:val="28"/>
          <w:szCs w:val="28"/>
          <w:lang w:val="en-US"/>
        </w:rPr>
        <w:t>GOMS</w:t>
      </w:r>
    </w:p>
    <w:p w:rsidR="004E6466" w:rsidRP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основании реальных данных (см. таблицу 7.1). Время, требуемое определенным методом, обычно линейно зависит от времени выполнения его операций.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[3]</w:t>
      </w:r>
      <w:r>
        <w:rPr>
          <w:rFonts w:ascii="Times New Roman" w:hAnsi="Times New Roman" w:cs="Times New Roman"/>
          <w:sz w:val="28"/>
          <w:szCs w:val="28"/>
        </w:rPr>
        <w:t>:</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4E6466" w:rsidRPr="00CA19AC" w:rsidRDefault="004E6466" w:rsidP="004E6466">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методы и операции, в них входящие.</w:t>
      </w: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t>Таблица 7.1 – Временна оценка операции,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4E6466" w:rsidTr="006B072F">
        <w:tc>
          <w:tcPr>
            <w:tcW w:w="1980" w:type="dxa"/>
          </w:tcPr>
          <w:p w:rsidR="004E6466"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4E6466" w:rsidRPr="00D23934"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F6274"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4E6466" w:rsidRPr="00533199" w:rsidRDefault="004E6466" w:rsidP="004E6466">
      <w:pPr>
        <w:ind w:firstLine="0"/>
        <w:rPr>
          <w:rFonts w:ascii="Times New Roman" w:hAnsi="Times New Roman" w:cs="Times New Roman"/>
          <w:sz w:val="28"/>
          <w:szCs w:val="28"/>
        </w:rPr>
      </w:pPr>
    </w:p>
    <w:p w:rsidR="004E6466" w:rsidRPr="006E44CA" w:rsidRDefault="004E6466" w:rsidP="004E6466">
      <w:pPr>
        <w:ind w:firstLine="0"/>
        <w:rPr>
          <w:rFonts w:ascii="Times New Roman" w:hAnsi="Times New Roman" w:cs="Times New Roman"/>
          <w:sz w:val="28"/>
          <w:szCs w:val="28"/>
        </w:rPr>
      </w:pPr>
      <w:r w:rsidRPr="006E44CA">
        <w:rPr>
          <w:rFonts w:ascii="Times New Roman" w:hAnsi="Times New Roman" w:cs="Times New Roman"/>
          <w:b/>
          <w:sz w:val="28"/>
          <w:szCs w:val="28"/>
        </w:rPr>
        <w:tab/>
        <w:t xml:space="preserve">7.3.2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4E6466" w:rsidRPr="00533199" w:rsidRDefault="004E6466" w:rsidP="004E6466">
      <w:pPr>
        <w:ind w:firstLine="0"/>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«Выбрать файлы», и с помощью стандартного диалогового окна выбирает их (количеством 2 шт.) из файловой системы. При нажатии кнопки диалога «Открыть» он видит эти файлы, представленные в окне приложения в удобной для манипулирования форме. Тогда же автоматически запускается процесс генерации панорамы, и пользователь узнает об этом по смене вида указателя мыши. Когда процесс завершен, пользователь видит результат, оценивает его, щелкает по кнопке «Сохранить». В открывшемся диалоге он выбирает нужный формат нового файла и вводит имя для него. После нажатия кнопки диалога «Сохранить» пользователь снова видит результат. Он нажимает на крестообразную иконку в правом верхнем углу окна для закрытия приложения.</w:t>
      </w:r>
    </w:p>
    <w:p w:rsidR="004E6466" w:rsidRPr="00D81B8D" w:rsidRDefault="004E6466" w:rsidP="004E6466">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4E6466" w:rsidRPr="00D81B8D" w:rsidRDefault="004E6466" w:rsidP="004E6466">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представлены в виде псевдокода в таблице 3.2.</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21 секунду.</w:t>
      </w: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Определено несколько способов ускорения данного метода. Во-первых,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w:t>
      </w:r>
    </w:p>
    <w:p w:rsidR="004E6466" w:rsidRDefault="004E6466" w:rsidP="004E6466">
      <w:pPr>
        <w:ind w:firstLine="0"/>
        <w:rPr>
          <w:rFonts w:ascii="Times New Roman" w:hAnsi="Times New Roman" w:cs="Times New Roman"/>
          <w:sz w:val="28"/>
          <w:szCs w:val="28"/>
        </w:rPr>
      </w:pP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lastRenderedPageBreak/>
        <w:t>Таблица 7.2 – Операции, необходимые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«Выбрать файлы»</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126E45"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26E45"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«Сохранить»</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4E6466" w:rsidRDefault="004E6466" w:rsidP="004E6466">
      <w:pPr>
        <w:ind w:firstLine="0"/>
        <w:jc w:val="both"/>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 xml:space="preserve">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числе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Во-вторых, анализ различных вариантов использования приложения показывает, что в любом из них пользователь при запуске приложения должен выбрать диалог «Открыть». Следовательно, эти операции могут быть сокращены, и диалог будет появляться автоматически с запуском приложения.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представлена в таблице 7.3.</w:t>
      </w:r>
      <w:r w:rsidRPr="004E6466">
        <w:rPr>
          <w:rFonts w:ascii="Times New Roman" w:hAnsi="Times New Roman" w:cs="Times New Roman"/>
          <w:sz w:val="28"/>
          <w:szCs w:val="28"/>
        </w:rPr>
        <w:t xml:space="preserve">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В сумме, выполнение нового метода занимает 18,5 секунд. Таким образом, новый метод быстрее старого на две с половиной секунды.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позволил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w:t>
      </w:r>
    </w:p>
    <w:p w:rsid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br w:type="page"/>
      </w:r>
    </w:p>
    <w:p w:rsidR="004E6466" w:rsidRPr="001F6274" w:rsidRDefault="004E6466" w:rsidP="004E6466">
      <w:pPr>
        <w:ind w:firstLine="0"/>
        <w:jc w:val="both"/>
      </w:pPr>
      <w:r>
        <w:rPr>
          <w:rFonts w:ascii="Times New Roman" w:hAnsi="Times New Roman" w:cs="Times New Roman"/>
          <w:sz w:val="28"/>
          <w:szCs w:val="28"/>
        </w:rPr>
        <w:lastRenderedPageBreak/>
        <w:t>Таблица 7.3 – Оптимизированная последовательность операций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126E45"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Р</w:t>
            </w:r>
          </w:p>
        </w:tc>
        <w:tc>
          <w:tcPr>
            <w:tcW w:w="5670" w:type="dxa"/>
          </w:tcPr>
          <w:p w:rsidR="004E6466" w:rsidRPr="00BA5203"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4E6466" w:rsidRPr="00126E45" w:rsidRDefault="004E6466" w:rsidP="006B072F">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4E6466" w:rsidRDefault="004E6466" w:rsidP="006B072F">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4E6466" w:rsidRDefault="004E6466" w:rsidP="006B072F">
            <w:pPr>
              <w:ind w:firstLine="0"/>
              <w:jc w:val="center"/>
            </w:pPr>
            <w:r w:rsidRPr="00116460">
              <w:rPr>
                <w:rFonts w:ascii="Times New Roman" w:hAnsi="Times New Roman" w:cs="Times New Roman"/>
                <w:sz w:val="28"/>
                <w:szCs w:val="28"/>
              </w:rPr>
              <w:t>0,28</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В</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4E6466" w:rsidRDefault="004E6466" w:rsidP="006B072F">
            <w:pPr>
              <w:ind w:firstLine="0"/>
              <w:jc w:val="center"/>
            </w:pPr>
            <w:r w:rsidRPr="00116460">
              <w:rPr>
                <w:rFonts w:ascii="Times New Roman" w:hAnsi="Times New Roman" w:cs="Times New Roman"/>
                <w:sz w:val="28"/>
                <w:szCs w:val="28"/>
              </w:rPr>
              <w:t>0,28</w:t>
            </w:r>
          </w:p>
        </w:tc>
      </w:tr>
    </w:tbl>
    <w:p w:rsidR="004E6466" w:rsidRPr="006E68F3" w:rsidRDefault="004E6466" w:rsidP="004E6466">
      <w:pPr>
        <w:ind w:left="720" w:firstLine="0"/>
        <w:jc w:val="center"/>
        <w:rPr>
          <w:rFonts w:ascii="Times New Roman" w:hAnsi="Times New Roman" w:cs="Times New Roman"/>
          <w:b/>
          <w:sz w:val="28"/>
          <w:szCs w:val="28"/>
        </w:rPr>
      </w:pPr>
      <w:r w:rsidRPr="00533199">
        <w:rPr>
          <w:rFonts w:ascii="Times New Roman" w:hAnsi="Times New Roman" w:cs="Times New Roman"/>
          <w:sz w:val="28"/>
          <w:szCs w:val="28"/>
        </w:rPr>
        <w:br w:type="page"/>
      </w:r>
      <w:r w:rsidRPr="006E68F3">
        <w:rPr>
          <w:rFonts w:ascii="Times New Roman" w:hAnsi="Times New Roman" w:cs="Times New Roman"/>
          <w:b/>
          <w:sz w:val="28"/>
          <w:szCs w:val="28"/>
        </w:rPr>
        <w:lastRenderedPageBreak/>
        <w:t>СПИСОК ИСПОЛЬЗОВАННЫХ ИСТОЧНИКОВ</w:t>
      </w:r>
    </w:p>
    <w:p w:rsidR="004E6466" w:rsidRPr="003E5E09" w:rsidRDefault="004E6466" w:rsidP="004E6466">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233F9F" w:rsidRDefault="00E57CE2" w:rsidP="00D00A2A">
      <w:pPr>
        <w:ind w:firstLine="0"/>
        <w:rPr>
          <w:rFonts w:ascii="Times New Roman" w:hAnsi="Times New Roman" w:cs="Times New Roman"/>
          <w:color w:val="FF0000"/>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1F724F" w:rsidRPr="0033744E" w:rsidRDefault="001F724F" w:rsidP="001F724F">
      <w:pPr>
        <w:ind w:firstLine="0"/>
        <w:rPr>
          <w:rFonts w:ascii="Times New Roman" w:hAnsi="Times New Roman" w:cs="Times New Roman"/>
          <w:sz w:val="28"/>
          <w:szCs w:val="28"/>
        </w:rPr>
      </w:pPr>
      <w:r w:rsidRPr="0033744E">
        <w:rPr>
          <w:rFonts w:ascii="Times New Roman" w:hAnsi="Times New Roman" w:cs="Times New Roman"/>
          <w:sz w:val="28"/>
          <w:szCs w:val="28"/>
        </w:rPr>
        <w:t>[1</w:t>
      </w:r>
      <w:r w:rsidR="00D00A2A">
        <w:rPr>
          <w:rFonts w:ascii="Times New Roman" w:hAnsi="Times New Roman" w:cs="Times New Roman"/>
          <w:sz w:val="28"/>
          <w:szCs w:val="28"/>
        </w:rPr>
        <w:t>5</w:t>
      </w:r>
      <w:r w:rsidRPr="0033744E">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1F724F" w:rsidRPr="004542D9" w:rsidRDefault="001F724F" w:rsidP="001F724F">
      <w:pPr>
        <w:ind w:firstLine="0"/>
        <w:rPr>
          <w:rFonts w:ascii="Times New Roman" w:hAnsi="Times New Roman" w:cs="Times New Roman"/>
          <w:sz w:val="28"/>
          <w:szCs w:val="28"/>
        </w:rPr>
      </w:pPr>
      <w:r w:rsidRPr="004542D9">
        <w:rPr>
          <w:rFonts w:ascii="Times New Roman" w:hAnsi="Times New Roman" w:cs="Times New Roman"/>
          <w:sz w:val="28"/>
          <w:szCs w:val="28"/>
        </w:rPr>
        <w:t>[</w:t>
      </w:r>
      <w:r w:rsidR="00D00A2A">
        <w:rPr>
          <w:rFonts w:ascii="Times New Roman" w:hAnsi="Times New Roman" w:cs="Times New Roman"/>
          <w:sz w:val="28"/>
          <w:szCs w:val="28"/>
        </w:rPr>
        <w:t>16</w:t>
      </w:r>
      <w:r w:rsidRPr="004542D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Neonstudio</w:t>
      </w:r>
      <w:proofErr w:type="spellEnd"/>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1F724F" w:rsidRDefault="00D00A2A" w:rsidP="001F724F">
      <w:pPr>
        <w:ind w:firstLine="0"/>
        <w:rPr>
          <w:rFonts w:ascii="Times New Roman" w:hAnsi="Times New Roman" w:cs="Times New Roman"/>
          <w:sz w:val="28"/>
          <w:szCs w:val="28"/>
        </w:rPr>
      </w:pPr>
      <w:r>
        <w:rPr>
          <w:rFonts w:ascii="Times New Roman" w:hAnsi="Times New Roman" w:cs="Times New Roman"/>
          <w:sz w:val="28"/>
          <w:szCs w:val="28"/>
        </w:rPr>
        <w:t>[17</w:t>
      </w:r>
      <w:r w:rsidR="001F724F" w:rsidRPr="003E5E09">
        <w:rPr>
          <w:rFonts w:ascii="Times New Roman" w:hAnsi="Times New Roman" w:cs="Times New Roman"/>
          <w:sz w:val="28"/>
          <w:szCs w:val="28"/>
        </w:rPr>
        <w:t>]</w:t>
      </w:r>
      <w:r w:rsidR="001F724F">
        <w:rPr>
          <w:rFonts w:ascii="Times New Roman" w:hAnsi="Times New Roman" w:cs="Times New Roman"/>
          <w:sz w:val="28"/>
          <w:szCs w:val="28"/>
        </w:rPr>
        <w:t xml:space="preserve"> </w:t>
      </w:r>
      <w:r w:rsidR="001F724F">
        <w:rPr>
          <w:rFonts w:ascii="Times New Roman" w:hAnsi="Times New Roman" w:cs="Times New Roman"/>
          <w:sz w:val="28"/>
          <w:szCs w:val="28"/>
          <w:lang w:val="en-US"/>
        </w:rPr>
        <w:t>Wikipedia</w:t>
      </w:r>
      <w:r w:rsidR="001F724F" w:rsidRPr="003B4AF9">
        <w:rPr>
          <w:rFonts w:ascii="Times New Roman" w:hAnsi="Times New Roman" w:cs="Times New Roman"/>
          <w:sz w:val="28"/>
          <w:szCs w:val="28"/>
        </w:rPr>
        <w:t xml:space="preserve"> [Электронный ресурс]. – Электронные данные. – Режим доступа: </w:t>
      </w:r>
      <w:hyperlink r:id="rId34" w:history="1">
        <w:r w:rsidR="001F724F" w:rsidRPr="009225AA">
          <w:rPr>
            <w:rStyle w:val="Hyperlink"/>
            <w:rFonts w:ascii="Times New Roman" w:hAnsi="Times New Roman" w:cs="Times New Roman"/>
            <w:sz w:val="28"/>
            <w:szCs w:val="28"/>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E48" w:rsidRDefault="00213E48" w:rsidP="00BD109E">
      <w:r>
        <w:separator/>
      </w:r>
    </w:p>
  </w:endnote>
  <w:endnote w:type="continuationSeparator" w:id="0">
    <w:p w:rsidR="00213E48" w:rsidRDefault="00213E48"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6B072F" w:rsidRDefault="006B072F">
        <w:pPr>
          <w:pStyle w:val="Footer"/>
          <w:jc w:val="right"/>
        </w:pPr>
        <w:r>
          <w:fldChar w:fldCharType="begin"/>
        </w:r>
        <w:r>
          <w:instrText xml:space="preserve"> PAGE   \* MERGEFORMAT </w:instrText>
        </w:r>
        <w:r>
          <w:fldChar w:fldCharType="separate"/>
        </w:r>
        <w:r w:rsidR="00104884">
          <w:rPr>
            <w:noProof/>
          </w:rPr>
          <w:t>23</w:t>
        </w:r>
        <w:r>
          <w:rPr>
            <w:noProof/>
          </w:rPr>
          <w:fldChar w:fldCharType="end"/>
        </w:r>
      </w:p>
    </w:sdtContent>
  </w:sdt>
  <w:p w:rsidR="006B072F" w:rsidRDefault="006B07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E48" w:rsidRDefault="00213E48" w:rsidP="00BD109E">
      <w:r>
        <w:separator/>
      </w:r>
    </w:p>
  </w:footnote>
  <w:footnote w:type="continuationSeparator" w:id="0">
    <w:p w:rsidR="00213E48" w:rsidRDefault="00213E48"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4884"/>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1F724F"/>
    <w:rsid w:val="00202587"/>
    <w:rsid w:val="00202674"/>
    <w:rsid w:val="00206570"/>
    <w:rsid w:val="00207695"/>
    <w:rsid w:val="00207E5B"/>
    <w:rsid w:val="00211D2C"/>
    <w:rsid w:val="00212A0B"/>
    <w:rsid w:val="00213322"/>
    <w:rsid w:val="00213E48"/>
    <w:rsid w:val="00214249"/>
    <w:rsid w:val="0021773E"/>
    <w:rsid w:val="00221ACC"/>
    <w:rsid w:val="0022453B"/>
    <w:rsid w:val="00226156"/>
    <w:rsid w:val="00231D39"/>
    <w:rsid w:val="0023399D"/>
    <w:rsid w:val="00233F9F"/>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60F1"/>
    <w:rsid w:val="003372E1"/>
    <w:rsid w:val="00337B27"/>
    <w:rsid w:val="0034037D"/>
    <w:rsid w:val="00340D7D"/>
    <w:rsid w:val="0034284F"/>
    <w:rsid w:val="00342CE2"/>
    <w:rsid w:val="0034462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6466"/>
    <w:rsid w:val="004E64E2"/>
    <w:rsid w:val="004E6965"/>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072F"/>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6EC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04FC"/>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4E4D"/>
    <w:rsid w:val="00E85585"/>
    <w:rsid w:val="00E902E2"/>
    <w:rsid w:val="00E954BC"/>
    <w:rsid w:val="00E96FC6"/>
    <w:rsid w:val="00EA1D02"/>
    <w:rsid w:val="00EA6396"/>
    <w:rsid w:val="00EB100F"/>
    <w:rsid w:val="00EB2B7E"/>
    <w:rsid w:val="00EB797E"/>
    <w:rsid w:val="00EC32A8"/>
    <w:rsid w:val="00EC680E"/>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hyperlink" Target="http://en.wikipedia.org/wiki/Keystroke-level_mode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77F61-E156-40E7-BD33-DE78A6439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6041</TotalTime>
  <Pages>64</Pages>
  <Words>16189</Words>
  <Characters>92281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529</cp:revision>
  <dcterms:created xsi:type="dcterms:W3CDTF">2015-02-23T18:08:00Z</dcterms:created>
  <dcterms:modified xsi:type="dcterms:W3CDTF">2015-05-18T05:38:00Z</dcterms:modified>
</cp:coreProperties>
</file>