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horzAnchor="margin" w:tblpY="-502"/>
        <w:tblW w:w="9464" w:type="dxa"/>
        <w:tblLook w:val="04A0" w:firstRow="1" w:lastRow="0" w:firstColumn="1" w:lastColumn="0" w:noHBand="0" w:noVBand="1"/>
      </w:tblPr>
      <w:tblGrid>
        <w:gridCol w:w="2127"/>
        <w:gridCol w:w="7337"/>
      </w:tblGrid>
      <w:tr w:rsidR="00DE0627" w14:paraId="679793E7" w14:textId="77777777" w:rsidTr="0091622E">
        <w:tc>
          <w:tcPr>
            <w:tcW w:w="2127" w:type="dxa"/>
          </w:tcPr>
          <w:p w14:paraId="374D943B" w14:textId="77777777" w:rsidR="00DE0627" w:rsidRDefault="004C09D5" w:rsidP="0091622E">
            <w:pPr>
              <w:spacing w:line="360" w:lineRule="auto"/>
              <w:jc w:val="both"/>
              <w:rPr>
                <w:b/>
              </w:rPr>
            </w:pPr>
            <w:r>
              <w:rPr>
                <w:noProof/>
                <w:lang w:val="en-IN" w:eastAsia="en-IN"/>
              </w:rPr>
              <w:drawing>
                <wp:inline distT="0" distB="0" distL="0" distR="0" wp14:anchorId="40DEDB8B" wp14:editId="40DC62BF">
                  <wp:extent cx="1123315" cy="968086"/>
                  <wp:effectExtent l="0" t="0" r="635" b="3810"/>
                  <wp:docPr id="1" name="Picture 1" descr="C:\Users\CHETHANA\Downloads\BMSIT May 2024 BoG Approved Logo - 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CHETHANA\Downloads\BMSIT May 2024 BoG Approved Logo - JPG.jpg"/>
                          <pic:cNvPicPr>
                            <a:picLocks noChangeAspect="1" noChangeArrowheads="1"/>
                          </pic:cNvPicPr>
                        </pic:nvPicPr>
                        <pic:blipFill>
                          <a:blip r:embed="rId8"/>
                          <a:stretch>
                            <a:fillRect/>
                          </a:stretch>
                        </pic:blipFill>
                        <pic:spPr>
                          <a:xfrm>
                            <a:off x="0" y="0"/>
                            <a:ext cx="1125691" cy="970134"/>
                          </a:xfrm>
                          <a:prstGeom prst="rect">
                            <a:avLst/>
                          </a:prstGeom>
                        </pic:spPr>
                      </pic:pic>
                    </a:graphicData>
                  </a:graphic>
                </wp:inline>
              </w:drawing>
            </w:r>
          </w:p>
        </w:tc>
        <w:tc>
          <w:tcPr>
            <w:tcW w:w="7337" w:type="dxa"/>
          </w:tcPr>
          <w:p w14:paraId="363C68B0" w14:textId="170B9EFF" w:rsidR="00DE0627" w:rsidRDefault="00E54172" w:rsidP="0091622E">
            <w:pPr>
              <w:spacing w:line="360" w:lineRule="auto"/>
              <w:rPr>
                <w:b/>
              </w:rPr>
            </w:pPr>
            <w:r>
              <w:rPr>
                <w:b/>
              </w:rPr>
              <w:t xml:space="preserve">   </w:t>
            </w:r>
            <w:r w:rsidR="004C09D5">
              <w:rPr>
                <w:b/>
              </w:rPr>
              <w:t>BMS INSTITUTE OF TECHNOLOGY AND MANAGEMENT</w:t>
            </w:r>
          </w:p>
          <w:p w14:paraId="4688E5D4" w14:textId="77777777" w:rsidR="00DE0627" w:rsidRDefault="004C09D5" w:rsidP="0091622E">
            <w:pPr>
              <w:spacing w:line="360" w:lineRule="auto"/>
              <w:jc w:val="center"/>
              <w:rPr>
                <w:b/>
              </w:rPr>
            </w:pPr>
            <w:r>
              <w:rPr>
                <w:b/>
              </w:rPr>
              <w:t>Yelahanka, Bengaluru. 560064</w:t>
            </w:r>
          </w:p>
          <w:p w14:paraId="0CE5D135" w14:textId="77777777" w:rsidR="00DE0627" w:rsidRDefault="004C09D5" w:rsidP="0091622E">
            <w:pPr>
              <w:spacing w:line="360" w:lineRule="auto"/>
              <w:jc w:val="center"/>
              <w:rPr>
                <w:b/>
              </w:rPr>
            </w:pPr>
            <w:r>
              <w:rPr>
                <w:b/>
              </w:rPr>
              <w:t xml:space="preserve">DEPARTMENT OF </w:t>
            </w:r>
            <w:r w:rsidR="00DA5ED2">
              <w:rPr>
                <w:b/>
              </w:rPr>
              <w:t xml:space="preserve">ARTIFICIAL INTELLIGENCE AND </w:t>
            </w:r>
            <w:r>
              <w:rPr>
                <w:b/>
              </w:rPr>
              <w:t>MACHINE LEARNING</w:t>
            </w:r>
          </w:p>
        </w:tc>
      </w:tr>
    </w:tbl>
    <w:p w14:paraId="35CBBF51" w14:textId="6658B288" w:rsidR="00E54172" w:rsidRDefault="00F41F85" w:rsidP="000F3178">
      <w:pPr>
        <w:jc w:val="center"/>
        <w:rPr>
          <w:b/>
          <w:bCs/>
          <w:sz w:val="32"/>
          <w:szCs w:val="32"/>
          <w:u w:val="single"/>
        </w:rPr>
      </w:pPr>
      <w:r>
        <w:rPr>
          <w:b/>
          <w:bCs/>
          <w:sz w:val="32"/>
          <w:szCs w:val="32"/>
          <w:u w:val="single"/>
        </w:rPr>
        <w:t xml:space="preserve">Societal </w:t>
      </w:r>
      <w:r w:rsidRPr="000F3178">
        <w:rPr>
          <w:b/>
          <w:bCs/>
          <w:sz w:val="32"/>
          <w:szCs w:val="32"/>
          <w:u w:val="single"/>
        </w:rPr>
        <w:t>Project</w:t>
      </w:r>
      <w:r w:rsidR="00E54172" w:rsidRPr="000F3178">
        <w:rPr>
          <w:b/>
          <w:bCs/>
          <w:sz w:val="32"/>
          <w:szCs w:val="32"/>
          <w:u w:val="single"/>
        </w:rPr>
        <w:t xml:space="preserve">  Synopsis</w:t>
      </w:r>
    </w:p>
    <w:p w14:paraId="2A5FE140" w14:textId="77777777" w:rsidR="000F3178" w:rsidRPr="000F3178" w:rsidRDefault="000F3178" w:rsidP="000F3178">
      <w:pPr>
        <w:jc w:val="center"/>
        <w:rPr>
          <w:b/>
          <w:bCs/>
          <w:sz w:val="32"/>
          <w:szCs w:val="32"/>
          <w:u w:val="single"/>
        </w:rPr>
      </w:pPr>
    </w:p>
    <w:p w14:paraId="71EC0686" w14:textId="00FE9E74" w:rsidR="00DE0627" w:rsidRPr="000F3178" w:rsidRDefault="00764D96">
      <w:pPr>
        <w:spacing w:after="240"/>
        <w:jc w:val="both"/>
        <w:rPr>
          <w:b/>
        </w:rPr>
      </w:pPr>
      <w:r w:rsidRPr="000F3178">
        <w:rPr>
          <w:b/>
        </w:rPr>
        <w:t xml:space="preserve">Name of </w:t>
      </w:r>
      <w:r w:rsidR="00824CA5" w:rsidRPr="000F3178">
        <w:rPr>
          <w:b/>
        </w:rPr>
        <w:t xml:space="preserve">Guide </w:t>
      </w:r>
      <w:r w:rsidR="004C09D5" w:rsidRPr="000F3178">
        <w:rPr>
          <w:b/>
        </w:rPr>
        <w:t>:</w:t>
      </w:r>
      <w:r w:rsidR="0091622E">
        <w:rPr>
          <w:b/>
        </w:rPr>
        <w:t xml:space="preserve">   Sampath Kumar</w:t>
      </w:r>
      <w:r w:rsidR="008F7228" w:rsidRPr="000F3178">
        <w:rPr>
          <w:b/>
        </w:rPr>
        <w:t xml:space="preserve">          </w:t>
      </w:r>
      <w:r w:rsidR="008F7228" w:rsidRPr="000F3178">
        <w:rPr>
          <w:b/>
        </w:rPr>
        <w:tab/>
        <w:t xml:space="preserve">                            </w:t>
      </w:r>
      <w:r w:rsidR="00824CA5" w:rsidRPr="000F3178">
        <w:rPr>
          <w:b/>
        </w:rPr>
        <w:t xml:space="preserve"> Academic year-</w:t>
      </w:r>
      <w:r w:rsidR="004C09D5" w:rsidRPr="000F3178">
        <w:rPr>
          <w:b/>
        </w:rPr>
        <w:t xml:space="preserve">     </w:t>
      </w:r>
      <w:r w:rsidR="00824CA5" w:rsidRPr="000F3178">
        <w:rPr>
          <w:b/>
        </w:rPr>
        <w:t>202</w:t>
      </w:r>
      <w:r w:rsidR="00C33D8E">
        <w:rPr>
          <w:b/>
        </w:rPr>
        <w:t>6</w:t>
      </w:r>
      <w:r w:rsidR="00824CA5" w:rsidRPr="000F3178">
        <w:rPr>
          <w:b/>
        </w:rPr>
        <w:t>-2</w:t>
      </w:r>
      <w:r w:rsidR="00C33D8E">
        <w:rPr>
          <w:b/>
        </w:rPr>
        <w:t>7</w:t>
      </w:r>
      <w:r w:rsidR="004C09D5" w:rsidRPr="000F3178">
        <w:rPr>
          <w:b/>
        </w:rPr>
        <w:t xml:space="preserve">                         </w:t>
      </w:r>
    </w:p>
    <w:p w14:paraId="06C34223" w14:textId="53594D08" w:rsidR="00DE0627" w:rsidRPr="000F3178" w:rsidRDefault="00824CA5">
      <w:pPr>
        <w:spacing w:after="240"/>
        <w:jc w:val="both"/>
        <w:rPr>
          <w:b/>
          <w:u w:val="single"/>
        </w:rPr>
      </w:pPr>
      <w:r w:rsidRPr="000F3178">
        <w:rPr>
          <w:b/>
        </w:rPr>
        <w:t>Section</w:t>
      </w:r>
      <w:r w:rsidR="004C09D5" w:rsidRPr="000F3178">
        <w:rPr>
          <w:b/>
        </w:rPr>
        <w:t xml:space="preserve"> </w:t>
      </w:r>
      <w:r w:rsidRPr="000F3178">
        <w:rPr>
          <w:b/>
        </w:rPr>
        <w:t>:D /E /F</w:t>
      </w:r>
      <w:r w:rsidR="004C09D5" w:rsidRPr="000F3178">
        <w:rPr>
          <w:b/>
        </w:rPr>
        <w:t xml:space="preserve">                                                    </w:t>
      </w:r>
      <w:r w:rsidRPr="000F3178">
        <w:rPr>
          <w:b/>
        </w:rPr>
        <w:t xml:space="preserve">    </w:t>
      </w:r>
      <w:r w:rsidR="004C09D5" w:rsidRPr="000F3178">
        <w:rPr>
          <w:b/>
        </w:rPr>
        <w:t xml:space="preserve">  </w:t>
      </w:r>
      <w:r w:rsidR="00C33D8E">
        <w:rPr>
          <w:b/>
        </w:rPr>
        <w:t xml:space="preserve">                </w:t>
      </w:r>
      <w:r w:rsidR="004C09D5" w:rsidRPr="000F3178">
        <w:rPr>
          <w:b/>
        </w:rPr>
        <w:t>Subject Code:</w:t>
      </w:r>
      <w:r w:rsidR="00E119EC">
        <w:rPr>
          <w:b/>
        </w:rPr>
        <w:t xml:space="preserve">   </w:t>
      </w:r>
      <w:r w:rsidR="00C33D8E" w:rsidRPr="00C33D8E">
        <w:rPr>
          <w:b/>
        </w:rPr>
        <w:t>1BSOP308</w:t>
      </w:r>
      <w:r w:rsidR="00E119EC">
        <w:rPr>
          <w:b/>
        </w:rPr>
        <w:t xml:space="preserve">  </w:t>
      </w:r>
    </w:p>
    <w:tbl>
      <w:tblPr>
        <w:tblW w:w="10632" w:type="dxa"/>
        <w:tblInd w:w="-856" w:type="dxa"/>
        <w:tblLook w:val="04A0" w:firstRow="1" w:lastRow="0" w:firstColumn="1" w:lastColumn="0" w:noHBand="0" w:noVBand="1"/>
      </w:tblPr>
      <w:tblGrid>
        <w:gridCol w:w="2651"/>
        <w:gridCol w:w="2436"/>
        <w:gridCol w:w="3270"/>
        <w:gridCol w:w="2275"/>
      </w:tblGrid>
      <w:tr w:rsidR="00DE0627" w:rsidRPr="000F3178" w14:paraId="0F7D128A" w14:textId="77777777" w:rsidTr="0013464E">
        <w:trPr>
          <w:trHeight w:val="584"/>
        </w:trPr>
        <w:tc>
          <w:tcPr>
            <w:tcW w:w="2694" w:type="dxa"/>
            <w:tcBorders>
              <w:top w:val="single" w:sz="4" w:space="0" w:color="000000"/>
              <w:left w:val="single" w:sz="4" w:space="0" w:color="000000"/>
              <w:bottom w:val="single" w:sz="4" w:space="0" w:color="000000"/>
              <w:right w:val="single" w:sz="4" w:space="0" w:color="000000"/>
            </w:tcBorders>
          </w:tcPr>
          <w:p w14:paraId="0BCCEB25" w14:textId="77777777" w:rsidR="00DE0627" w:rsidRPr="000F3178" w:rsidRDefault="004C09D5" w:rsidP="00824CA5">
            <w:pPr>
              <w:jc w:val="center"/>
              <w:rPr>
                <w:b/>
              </w:rPr>
            </w:pPr>
            <w:r w:rsidRPr="000F3178">
              <w:rPr>
                <w:b/>
              </w:rPr>
              <w:t>NAME OF STUDENT (Block Letters)</w:t>
            </w:r>
          </w:p>
        </w:tc>
        <w:tc>
          <w:tcPr>
            <w:tcW w:w="2456" w:type="dxa"/>
            <w:tcBorders>
              <w:top w:val="single" w:sz="4" w:space="0" w:color="000000"/>
              <w:left w:val="single" w:sz="4" w:space="0" w:color="000000"/>
              <w:bottom w:val="single" w:sz="4" w:space="0" w:color="000000"/>
              <w:right w:val="single" w:sz="4" w:space="0" w:color="000000"/>
            </w:tcBorders>
          </w:tcPr>
          <w:p w14:paraId="4F65A748" w14:textId="77777777" w:rsidR="00DE0627" w:rsidRPr="000F3178" w:rsidRDefault="004C09D5" w:rsidP="00824CA5">
            <w:pPr>
              <w:jc w:val="center"/>
              <w:rPr>
                <w:b/>
              </w:rPr>
            </w:pPr>
            <w:r w:rsidRPr="000F3178">
              <w:rPr>
                <w:b/>
              </w:rPr>
              <w:t>USN (Block Letters)</w:t>
            </w:r>
          </w:p>
        </w:tc>
        <w:tc>
          <w:tcPr>
            <w:tcW w:w="3171" w:type="dxa"/>
            <w:tcBorders>
              <w:top w:val="single" w:sz="4" w:space="0" w:color="000000"/>
              <w:left w:val="single" w:sz="4" w:space="0" w:color="000000"/>
              <w:bottom w:val="single" w:sz="4" w:space="0" w:color="000000"/>
              <w:right w:val="single" w:sz="4" w:space="0" w:color="000000"/>
            </w:tcBorders>
          </w:tcPr>
          <w:p w14:paraId="09CF61E1" w14:textId="433699EC" w:rsidR="00DE0627" w:rsidRPr="000F3178" w:rsidRDefault="00F41F85" w:rsidP="00F41F85">
            <w:pPr>
              <w:jc w:val="center"/>
              <w:rPr>
                <w:b/>
              </w:rPr>
            </w:pPr>
            <w:r>
              <w:rPr>
                <w:b/>
              </w:rPr>
              <w:t>Email-Id</w:t>
            </w:r>
          </w:p>
        </w:tc>
        <w:tc>
          <w:tcPr>
            <w:tcW w:w="2311" w:type="dxa"/>
            <w:tcBorders>
              <w:top w:val="single" w:sz="4" w:space="0" w:color="000000"/>
              <w:left w:val="single" w:sz="4" w:space="0" w:color="000000"/>
              <w:bottom w:val="single" w:sz="4" w:space="0" w:color="000000"/>
              <w:right w:val="single" w:sz="4" w:space="0" w:color="000000"/>
            </w:tcBorders>
          </w:tcPr>
          <w:p w14:paraId="73EABDB7" w14:textId="77777777" w:rsidR="00DE0627" w:rsidRPr="000F3178" w:rsidRDefault="004C09D5" w:rsidP="00824CA5">
            <w:pPr>
              <w:jc w:val="center"/>
              <w:rPr>
                <w:b/>
              </w:rPr>
            </w:pPr>
            <w:r w:rsidRPr="000F3178">
              <w:rPr>
                <w:b/>
              </w:rPr>
              <w:t>Contact No.</w:t>
            </w:r>
          </w:p>
        </w:tc>
      </w:tr>
      <w:tr w:rsidR="00DE0627" w:rsidRPr="000F3178" w14:paraId="61E16950" w14:textId="77777777" w:rsidTr="0013464E">
        <w:trPr>
          <w:trHeight w:val="292"/>
        </w:trPr>
        <w:tc>
          <w:tcPr>
            <w:tcW w:w="2694" w:type="dxa"/>
            <w:tcBorders>
              <w:top w:val="single" w:sz="4" w:space="0" w:color="000000"/>
              <w:left w:val="single" w:sz="4" w:space="0" w:color="000000"/>
              <w:bottom w:val="single" w:sz="4" w:space="0" w:color="000000"/>
              <w:right w:val="single" w:sz="4" w:space="0" w:color="000000"/>
            </w:tcBorders>
          </w:tcPr>
          <w:p w14:paraId="4C3CF1C1" w14:textId="76AB5B98" w:rsidR="00DE0627" w:rsidRPr="000F3178" w:rsidRDefault="00B5469F">
            <w:pPr>
              <w:jc w:val="both"/>
            </w:pPr>
            <w:r>
              <w:t>MITHUN GOWDA M</w:t>
            </w:r>
          </w:p>
        </w:tc>
        <w:tc>
          <w:tcPr>
            <w:tcW w:w="2456" w:type="dxa"/>
            <w:tcBorders>
              <w:top w:val="single" w:sz="4" w:space="0" w:color="000000"/>
              <w:left w:val="single" w:sz="4" w:space="0" w:color="000000"/>
              <w:bottom w:val="single" w:sz="4" w:space="0" w:color="000000"/>
              <w:right w:val="single" w:sz="4" w:space="0" w:color="000000"/>
            </w:tcBorders>
          </w:tcPr>
          <w:p w14:paraId="591346BD" w14:textId="799D77C4" w:rsidR="00DE0627" w:rsidRPr="000F3178" w:rsidRDefault="00B5469F">
            <w:pPr>
              <w:jc w:val="both"/>
            </w:pPr>
            <w:r>
              <w:t>26UG1BYAI401-T</w:t>
            </w:r>
          </w:p>
        </w:tc>
        <w:tc>
          <w:tcPr>
            <w:tcW w:w="3171" w:type="dxa"/>
            <w:tcBorders>
              <w:top w:val="single" w:sz="4" w:space="0" w:color="000000"/>
              <w:left w:val="single" w:sz="4" w:space="0" w:color="000000"/>
              <w:bottom w:val="single" w:sz="4" w:space="0" w:color="000000"/>
              <w:right w:val="single" w:sz="4" w:space="0" w:color="000000"/>
            </w:tcBorders>
          </w:tcPr>
          <w:p w14:paraId="538DA164" w14:textId="35B14673" w:rsidR="00DE0627" w:rsidRPr="000F3178" w:rsidRDefault="00B5469F">
            <w:pPr>
              <w:jc w:val="both"/>
            </w:pPr>
            <w:r>
              <w:t>mithunking55@gmail.com</w:t>
            </w:r>
          </w:p>
        </w:tc>
        <w:tc>
          <w:tcPr>
            <w:tcW w:w="2311" w:type="dxa"/>
            <w:tcBorders>
              <w:top w:val="single" w:sz="4" w:space="0" w:color="000000"/>
              <w:left w:val="single" w:sz="4" w:space="0" w:color="000000"/>
              <w:bottom w:val="single" w:sz="4" w:space="0" w:color="000000"/>
              <w:right w:val="single" w:sz="4" w:space="0" w:color="000000"/>
            </w:tcBorders>
          </w:tcPr>
          <w:p w14:paraId="7B756645" w14:textId="6501E239" w:rsidR="00DE0627" w:rsidRPr="000F3178" w:rsidRDefault="00B5469F">
            <w:pPr>
              <w:jc w:val="both"/>
            </w:pPr>
            <w:r>
              <w:t>9900602028</w:t>
            </w:r>
          </w:p>
        </w:tc>
      </w:tr>
      <w:tr w:rsidR="00DE0627" w:rsidRPr="000F3178" w14:paraId="277E5634" w14:textId="77777777" w:rsidTr="0013464E">
        <w:trPr>
          <w:trHeight w:val="310"/>
        </w:trPr>
        <w:tc>
          <w:tcPr>
            <w:tcW w:w="2694" w:type="dxa"/>
            <w:tcBorders>
              <w:top w:val="single" w:sz="4" w:space="0" w:color="000000"/>
              <w:left w:val="single" w:sz="4" w:space="0" w:color="000000"/>
              <w:bottom w:val="single" w:sz="4" w:space="0" w:color="000000"/>
              <w:right w:val="single" w:sz="4" w:space="0" w:color="000000"/>
            </w:tcBorders>
          </w:tcPr>
          <w:p w14:paraId="1F9212D5" w14:textId="5AABB758" w:rsidR="00DE0627" w:rsidRPr="000F3178" w:rsidRDefault="00B5469F">
            <w:pPr>
              <w:jc w:val="both"/>
            </w:pPr>
            <w:r>
              <w:t>RANJEETA</w:t>
            </w:r>
          </w:p>
        </w:tc>
        <w:tc>
          <w:tcPr>
            <w:tcW w:w="2456" w:type="dxa"/>
            <w:tcBorders>
              <w:top w:val="single" w:sz="4" w:space="0" w:color="000000"/>
              <w:left w:val="single" w:sz="4" w:space="0" w:color="000000"/>
              <w:bottom w:val="single" w:sz="4" w:space="0" w:color="000000"/>
              <w:right w:val="single" w:sz="4" w:space="0" w:color="000000"/>
            </w:tcBorders>
          </w:tcPr>
          <w:p w14:paraId="41E93704" w14:textId="4BB567CB" w:rsidR="00DE0627" w:rsidRPr="000F3178" w:rsidRDefault="00B5469F">
            <w:pPr>
              <w:jc w:val="both"/>
            </w:pPr>
            <w:r>
              <w:t>26UG1BYAI410</w:t>
            </w:r>
            <w:r>
              <w:t>-T</w:t>
            </w:r>
          </w:p>
        </w:tc>
        <w:tc>
          <w:tcPr>
            <w:tcW w:w="3171" w:type="dxa"/>
            <w:tcBorders>
              <w:top w:val="single" w:sz="4" w:space="0" w:color="000000"/>
              <w:left w:val="single" w:sz="4" w:space="0" w:color="000000"/>
              <w:bottom w:val="single" w:sz="4" w:space="0" w:color="000000"/>
              <w:right w:val="single" w:sz="4" w:space="0" w:color="000000"/>
            </w:tcBorders>
          </w:tcPr>
          <w:p w14:paraId="2AF072CA" w14:textId="1D8D6926" w:rsidR="00DE0627" w:rsidRPr="000F3178" w:rsidRDefault="00485267">
            <w:pPr>
              <w:jc w:val="both"/>
            </w:pPr>
            <w:r>
              <w:t>guttedrrnjeeta1717@gmail.com</w:t>
            </w:r>
          </w:p>
        </w:tc>
        <w:tc>
          <w:tcPr>
            <w:tcW w:w="2311" w:type="dxa"/>
            <w:tcBorders>
              <w:top w:val="single" w:sz="4" w:space="0" w:color="000000"/>
              <w:left w:val="single" w:sz="4" w:space="0" w:color="000000"/>
              <w:bottom w:val="single" w:sz="4" w:space="0" w:color="000000"/>
              <w:right w:val="single" w:sz="4" w:space="0" w:color="000000"/>
            </w:tcBorders>
          </w:tcPr>
          <w:p w14:paraId="65707D28" w14:textId="5DE96E06" w:rsidR="00DE0627" w:rsidRPr="000F3178" w:rsidRDefault="00B5469F" w:rsidP="00B5469F">
            <w:pPr>
              <w:tabs>
                <w:tab w:val="right" w:pos="2095"/>
              </w:tabs>
              <w:jc w:val="both"/>
            </w:pPr>
            <w:r>
              <w:t>7975336377</w:t>
            </w:r>
          </w:p>
        </w:tc>
      </w:tr>
      <w:tr w:rsidR="00DE0627" w:rsidRPr="000F3178" w14:paraId="51E4A5AF" w14:textId="77777777" w:rsidTr="0013464E">
        <w:trPr>
          <w:trHeight w:val="292"/>
        </w:trPr>
        <w:tc>
          <w:tcPr>
            <w:tcW w:w="2694" w:type="dxa"/>
            <w:tcBorders>
              <w:top w:val="single" w:sz="4" w:space="0" w:color="000000"/>
              <w:left w:val="single" w:sz="4" w:space="0" w:color="000000"/>
              <w:bottom w:val="single" w:sz="4" w:space="0" w:color="000000"/>
              <w:right w:val="single" w:sz="4" w:space="0" w:color="000000"/>
            </w:tcBorders>
          </w:tcPr>
          <w:p w14:paraId="34BDC73B" w14:textId="7A38A201" w:rsidR="00DE0627" w:rsidRPr="000F3178" w:rsidRDefault="00B5469F">
            <w:pPr>
              <w:jc w:val="both"/>
            </w:pPr>
            <w:r>
              <w:t>RAKSHITHA R</w:t>
            </w:r>
          </w:p>
        </w:tc>
        <w:tc>
          <w:tcPr>
            <w:tcW w:w="2456" w:type="dxa"/>
            <w:tcBorders>
              <w:top w:val="single" w:sz="4" w:space="0" w:color="000000"/>
              <w:left w:val="single" w:sz="4" w:space="0" w:color="000000"/>
              <w:bottom w:val="single" w:sz="4" w:space="0" w:color="000000"/>
              <w:right w:val="single" w:sz="4" w:space="0" w:color="000000"/>
            </w:tcBorders>
          </w:tcPr>
          <w:p w14:paraId="6F910111" w14:textId="5CBBF672" w:rsidR="00DE0627" w:rsidRPr="000F3178" w:rsidRDefault="00B5469F">
            <w:pPr>
              <w:jc w:val="both"/>
            </w:pPr>
            <w:r>
              <w:t>26UG1BYAI414</w:t>
            </w:r>
            <w:r>
              <w:t>-T</w:t>
            </w:r>
          </w:p>
        </w:tc>
        <w:tc>
          <w:tcPr>
            <w:tcW w:w="3171" w:type="dxa"/>
            <w:tcBorders>
              <w:top w:val="single" w:sz="4" w:space="0" w:color="000000"/>
              <w:left w:val="single" w:sz="4" w:space="0" w:color="000000"/>
              <w:bottom w:val="single" w:sz="4" w:space="0" w:color="000000"/>
              <w:right w:val="single" w:sz="4" w:space="0" w:color="000000"/>
            </w:tcBorders>
          </w:tcPr>
          <w:p w14:paraId="28E2D2D4" w14:textId="60EC5D8A" w:rsidR="00DE0627" w:rsidRPr="000F3178" w:rsidRDefault="00B5469F">
            <w:pPr>
              <w:jc w:val="both"/>
            </w:pPr>
            <w:r>
              <w:t>rakshitha1600@gmail.com</w:t>
            </w:r>
          </w:p>
        </w:tc>
        <w:tc>
          <w:tcPr>
            <w:tcW w:w="2311" w:type="dxa"/>
            <w:tcBorders>
              <w:top w:val="single" w:sz="4" w:space="0" w:color="000000"/>
              <w:left w:val="single" w:sz="4" w:space="0" w:color="000000"/>
              <w:bottom w:val="single" w:sz="4" w:space="0" w:color="000000"/>
              <w:right w:val="single" w:sz="4" w:space="0" w:color="000000"/>
            </w:tcBorders>
          </w:tcPr>
          <w:p w14:paraId="20BEC6FD" w14:textId="68DDF248" w:rsidR="00DE0627" w:rsidRPr="000F3178" w:rsidRDefault="00B5469F">
            <w:pPr>
              <w:jc w:val="both"/>
            </w:pPr>
            <w:r>
              <w:t>8550006299</w:t>
            </w:r>
          </w:p>
        </w:tc>
      </w:tr>
      <w:tr w:rsidR="00B5469F" w:rsidRPr="000F3178" w14:paraId="28D04FB1" w14:textId="77777777" w:rsidTr="0013464E">
        <w:trPr>
          <w:trHeight w:val="292"/>
        </w:trPr>
        <w:tc>
          <w:tcPr>
            <w:tcW w:w="2694" w:type="dxa"/>
            <w:tcBorders>
              <w:top w:val="single" w:sz="4" w:space="0" w:color="000000"/>
              <w:left w:val="single" w:sz="4" w:space="0" w:color="000000"/>
              <w:bottom w:val="single" w:sz="4" w:space="0" w:color="000000"/>
              <w:right w:val="single" w:sz="4" w:space="0" w:color="000000"/>
            </w:tcBorders>
          </w:tcPr>
          <w:p w14:paraId="4BB5193E" w14:textId="05F7A761" w:rsidR="00B5469F" w:rsidRPr="000F3178" w:rsidRDefault="00B5469F" w:rsidP="00B5469F">
            <w:pPr>
              <w:jc w:val="both"/>
            </w:pPr>
            <w:r>
              <w:t>NIKHIL V</w:t>
            </w:r>
          </w:p>
        </w:tc>
        <w:tc>
          <w:tcPr>
            <w:tcW w:w="2456" w:type="dxa"/>
            <w:tcBorders>
              <w:top w:val="single" w:sz="4" w:space="0" w:color="000000"/>
              <w:left w:val="single" w:sz="4" w:space="0" w:color="000000"/>
              <w:bottom w:val="single" w:sz="4" w:space="0" w:color="000000"/>
              <w:right w:val="single" w:sz="4" w:space="0" w:color="000000"/>
            </w:tcBorders>
          </w:tcPr>
          <w:p w14:paraId="7D964439" w14:textId="4AF82DD2" w:rsidR="00B5469F" w:rsidRPr="000F3178" w:rsidRDefault="00B5469F" w:rsidP="00B5469F">
            <w:pPr>
              <w:jc w:val="both"/>
            </w:pPr>
            <w:r>
              <w:t>26UG1BYAI416</w:t>
            </w:r>
            <w:r>
              <w:t>-T</w:t>
            </w:r>
          </w:p>
        </w:tc>
        <w:tc>
          <w:tcPr>
            <w:tcW w:w="3171" w:type="dxa"/>
            <w:tcBorders>
              <w:top w:val="single" w:sz="4" w:space="0" w:color="000000"/>
              <w:left w:val="single" w:sz="4" w:space="0" w:color="000000"/>
              <w:bottom w:val="single" w:sz="4" w:space="0" w:color="000000"/>
              <w:right w:val="single" w:sz="4" w:space="0" w:color="000000"/>
            </w:tcBorders>
          </w:tcPr>
          <w:p w14:paraId="08C443B5" w14:textId="04E89160" w:rsidR="00B5469F" w:rsidRPr="000F3178" w:rsidRDefault="00B5469F" w:rsidP="00B5469F">
            <w:pPr>
              <w:jc w:val="both"/>
            </w:pPr>
            <w:r>
              <w:t>nv8322172@gmail.com</w:t>
            </w:r>
          </w:p>
        </w:tc>
        <w:tc>
          <w:tcPr>
            <w:tcW w:w="2311" w:type="dxa"/>
            <w:tcBorders>
              <w:top w:val="single" w:sz="4" w:space="0" w:color="000000"/>
              <w:left w:val="single" w:sz="4" w:space="0" w:color="000000"/>
              <w:bottom w:val="single" w:sz="4" w:space="0" w:color="000000"/>
              <w:right w:val="single" w:sz="4" w:space="0" w:color="000000"/>
            </w:tcBorders>
          </w:tcPr>
          <w:p w14:paraId="6C663A1D" w14:textId="691DC645" w:rsidR="00B5469F" w:rsidRPr="000F3178" w:rsidRDefault="00B5469F" w:rsidP="00B5469F">
            <w:pPr>
              <w:jc w:val="both"/>
            </w:pPr>
            <w:r>
              <w:t>7090051977</w:t>
            </w:r>
          </w:p>
        </w:tc>
      </w:tr>
    </w:tbl>
    <w:p w14:paraId="5A8DF52B" w14:textId="77777777" w:rsidR="00DE0627" w:rsidRDefault="00DE0627">
      <w:pPr>
        <w:jc w:val="both"/>
      </w:pPr>
    </w:p>
    <w:tbl>
      <w:tblPr>
        <w:tblW w:w="10632" w:type="dxa"/>
        <w:tblInd w:w="-856" w:type="dxa"/>
        <w:tblLayout w:type="fixed"/>
        <w:tblLook w:val="04A0" w:firstRow="1" w:lastRow="0" w:firstColumn="1" w:lastColumn="0" w:noHBand="0" w:noVBand="1"/>
      </w:tblPr>
      <w:tblGrid>
        <w:gridCol w:w="2573"/>
        <w:gridCol w:w="8059"/>
      </w:tblGrid>
      <w:tr w:rsidR="00DE0627" w14:paraId="1516F364" w14:textId="77777777" w:rsidTr="00485267">
        <w:trPr>
          <w:trHeight w:val="1110"/>
        </w:trPr>
        <w:tc>
          <w:tcPr>
            <w:tcW w:w="2573" w:type="dxa"/>
            <w:tcBorders>
              <w:top w:val="single" w:sz="4" w:space="0" w:color="000000"/>
              <w:left w:val="single" w:sz="4" w:space="0" w:color="000000"/>
              <w:bottom w:val="single" w:sz="4" w:space="0" w:color="000000"/>
              <w:right w:val="single" w:sz="4" w:space="0" w:color="000000"/>
            </w:tcBorders>
          </w:tcPr>
          <w:p w14:paraId="1303517C" w14:textId="77777777" w:rsidR="00DE0627" w:rsidRPr="00824CA5" w:rsidRDefault="00DE0627" w:rsidP="00824CA5">
            <w:pPr>
              <w:jc w:val="both"/>
              <w:rPr>
                <w:rFonts w:asciiTheme="minorHAnsi" w:hAnsiTheme="minorHAnsi" w:cstheme="minorHAnsi"/>
                <w:b/>
                <w:sz w:val="28"/>
                <w:szCs w:val="28"/>
              </w:rPr>
            </w:pPr>
          </w:p>
          <w:p w14:paraId="0159B3E1" w14:textId="77777777" w:rsidR="00DE0627" w:rsidRPr="00824CA5" w:rsidRDefault="004C09D5" w:rsidP="00824CA5">
            <w:pPr>
              <w:jc w:val="both"/>
              <w:rPr>
                <w:rFonts w:asciiTheme="minorHAnsi" w:hAnsiTheme="minorHAnsi" w:cstheme="minorHAnsi"/>
                <w:b/>
                <w:sz w:val="28"/>
                <w:szCs w:val="28"/>
              </w:rPr>
            </w:pPr>
            <w:r w:rsidRPr="00824CA5">
              <w:rPr>
                <w:rFonts w:asciiTheme="minorHAnsi" w:hAnsiTheme="minorHAnsi" w:cstheme="minorHAnsi"/>
                <w:b/>
                <w:sz w:val="28"/>
                <w:szCs w:val="28"/>
              </w:rPr>
              <w:t>Project Title:</w:t>
            </w:r>
          </w:p>
        </w:tc>
        <w:tc>
          <w:tcPr>
            <w:tcW w:w="8059" w:type="dxa"/>
            <w:tcBorders>
              <w:top w:val="single" w:sz="4" w:space="0" w:color="000000"/>
              <w:left w:val="single" w:sz="4" w:space="0" w:color="000000"/>
              <w:bottom w:val="single" w:sz="4" w:space="0" w:color="000000"/>
              <w:right w:val="single" w:sz="4" w:space="0" w:color="000000"/>
            </w:tcBorders>
          </w:tcPr>
          <w:p w14:paraId="69566A32" w14:textId="77777777" w:rsidR="00DE0627" w:rsidRDefault="00DE0627">
            <w:pPr>
              <w:jc w:val="both"/>
              <w:rPr>
                <w:b/>
              </w:rPr>
            </w:pPr>
          </w:p>
          <w:p w14:paraId="5FE1C70A" w14:textId="77777777" w:rsidR="00BD6F00" w:rsidRPr="00BD6F00" w:rsidRDefault="00BD6F00" w:rsidP="00BD6F00">
            <w:pPr>
              <w:rPr>
                <w:rFonts w:asciiTheme="minorHAnsi" w:hAnsiTheme="minorHAnsi" w:cstheme="minorHAnsi"/>
                <w:sz w:val="32"/>
                <w:szCs w:val="32"/>
                <w:lang w:val="en-IN"/>
              </w:rPr>
            </w:pPr>
            <w:r w:rsidRPr="00BD6F00">
              <w:rPr>
                <w:rFonts w:asciiTheme="minorHAnsi" w:hAnsiTheme="minorHAnsi" w:cstheme="minorHAnsi"/>
                <w:b/>
                <w:bCs/>
                <w:sz w:val="32"/>
                <w:szCs w:val="32"/>
                <w:lang w:val="en-IN"/>
              </w:rPr>
              <w:t>AI Emergency Blood &amp; Resource Matching System</w:t>
            </w:r>
          </w:p>
          <w:p w14:paraId="463FB531" w14:textId="77777777" w:rsidR="00DE0627" w:rsidRDefault="00DE0627" w:rsidP="00824CA5"/>
        </w:tc>
      </w:tr>
      <w:tr w:rsidR="00DE0627" w14:paraId="12D1B453" w14:textId="77777777" w:rsidTr="00485267">
        <w:trPr>
          <w:trHeight w:val="2474"/>
        </w:trPr>
        <w:tc>
          <w:tcPr>
            <w:tcW w:w="2573" w:type="dxa"/>
            <w:tcBorders>
              <w:top w:val="single" w:sz="4" w:space="0" w:color="000000"/>
              <w:left w:val="single" w:sz="4" w:space="0" w:color="000000"/>
              <w:bottom w:val="single" w:sz="4" w:space="0" w:color="auto"/>
              <w:right w:val="single" w:sz="4" w:space="0" w:color="000000"/>
            </w:tcBorders>
            <w:vAlign w:val="center"/>
          </w:tcPr>
          <w:p w14:paraId="07092C66" w14:textId="51236AE1" w:rsidR="00824CA5" w:rsidRPr="00824CA5" w:rsidRDefault="00824CA5" w:rsidP="00824CA5">
            <w:pPr>
              <w:spacing w:line="360" w:lineRule="auto"/>
              <w:jc w:val="both"/>
              <w:rPr>
                <w:rFonts w:asciiTheme="minorHAnsi" w:hAnsiTheme="minorHAnsi" w:cstheme="minorHAnsi"/>
                <w:b/>
                <w:sz w:val="28"/>
                <w:szCs w:val="28"/>
              </w:rPr>
            </w:pPr>
            <w:r w:rsidRPr="00824CA5">
              <w:rPr>
                <w:rFonts w:asciiTheme="minorHAnsi" w:hAnsiTheme="minorHAnsi" w:cstheme="minorHAnsi"/>
                <w:b/>
                <w:sz w:val="28"/>
                <w:szCs w:val="28"/>
              </w:rPr>
              <w:t>Abstract</w:t>
            </w:r>
          </w:p>
          <w:p w14:paraId="2C840DF5" w14:textId="4FC300F9" w:rsidR="00DE0627" w:rsidRPr="00824CA5" w:rsidRDefault="00DE0627" w:rsidP="00824CA5">
            <w:pPr>
              <w:jc w:val="both"/>
              <w:rPr>
                <w:rFonts w:asciiTheme="minorHAnsi" w:hAnsiTheme="minorHAnsi" w:cstheme="minorHAnsi"/>
                <w:b/>
                <w:sz w:val="28"/>
                <w:szCs w:val="28"/>
              </w:rPr>
            </w:pPr>
          </w:p>
        </w:tc>
        <w:tc>
          <w:tcPr>
            <w:tcW w:w="8059" w:type="dxa"/>
            <w:tcBorders>
              <w:top w:val="single" w:sz="4" w:space="0" w:color="000000"/>
              <w:left w:val="single" w:sz="4" w:space="0" w:color="000000"/>
              <w:bottom w:val="single" w:sz="4" w:space="0" w:color="auto"/>
              <w:right w:val="single" w:sz="4" w:space="0" w:color="000000"/>
            </w:tcBorders>
          </w:tcPr>
          <w:p w14:paraId="6118468B" w14:textId="77777777" w:rsidR="00DE0627" w:rsidRDefault="00DE0627">
            <w:pPr>
              <w:jc w:val="both"/>
            </w:pPr>
          </w:p>
          <w:p w14:paraId="576CA2F6" w14:textId="5CC9B6A5" w:rsidR="00DE0627" w:rsidRPr="00FC7B4A" w:rsidRDefault="00BD6F00" w:rsidP="00FC7B4A">
            <w:pPr>
              <w:suppressAutoHyphens w:val="0"/>
              <w:spacing w:before="100" w:beforeAutospacing="1" w:after="100" w:afterAutospacing="1" w:line="276" w:lineRule="auto"/>
              <w:jc w:val="both"/>
              <w:rPr>
                <w:rFonts w:asciiTheme="minorHAnsi" w:hAnsiTheme="minorHAnsi" w:cstheme="minorHAnsi"/>
                <w:sz w:val="26"/>
                <w:szCs w:val="26"/>
                <w:lang w:val="en-IN" w:eastAsia="en-IN"/>
              </w:rPr>
            </w:pPr>
            <w:r w:rsidRPr="00BD6F00">
              <w:rPr>
                <w:rFonts w:asciiTheme="minorHAnsi" w:hAnsiTheme="minorHAnsi" w:cstheme="minorHAnsi"/>
                <w:sz w:val="26"/>
                <w:szCs w:val="26"/>
                <w:lang w:val="en-IN" w:eastAsia="en-IN"/>
              </w:rPr>
              <w:t xml:space="preserve">The </w:t>
            </w:r>
            <w:r w:rsidRPr="00FC7B4A">
              <w:rPr>
                <w:rFonts w:asciiTheme="minorHAnsi" w:hAnsiTheme="minorHAnsi" w:cstheme="minorHAnsi"/>
                <w:b/>
                <w:bCs/>
                <w:sz w:val="26"/>
                <w:szCs w:val="26"/>
                <w:lang w:val="en-IN" w:eastAsia="en-IN"/>
              </w:rPr>
              <w:t>AI Emergency Blood &amp; Resource Matching System</w:t>
            </w:r>
            <w:r w:rsidRPr="00BD6F00">
              <w:rPr>
                <w:rFonts w:asciiTheme="minorHAnsi" w:hAnsiTheme="minorHAnsi" w:cstheme="minorHAnsi"/>
                <w:sz w:val="26"/>
                <w:szCs w:val="26"/>
                <w:lang w:val="en-IN" w:eastAsia="en-IN"/>
              </w:rPr>
              <w:t xml:space="preserve"> is a smart platform that helps people quickly find compatible and nearby blood donors during emergencies. Donors register their blood group, location, and availability, while the system uses AI/ML to rank suitable donors based on compatibility, distance, availability, and response history. The system aims to reduce the time needed to find donors and make emergency blood coordination faster and more organized.</w:t>
            </w:r>
          </w:p>
          <w:p w14:paraId="7DB48EA8" w14:textId="77777777" w:rsidR="00DE0627" w:rsidRDefault="00DE0627">
            <w:pPr>
              <w:jc w:val="both"/>
            </w:pPr>
          </w:p>
        </w:tc>
      </w:tr>
      <w:tr w:rsidR="00DE0627" w14:paraId="090D64FB" w14:textId="77777777" w:rsidTr="00485267">
        <w:trPr>
          <w:trHeight w:val="2167"/>
        </w:trPr>
        <w:tc>
          <w:tcPr>
            <w:tcW w:w="2573" w:type="dxa"/>
            <w:tcBorders>
              <w:top w:val="single" w:sz="4" w:space="0" w:color="auto"/>
              <w:left w:val="single" w:sz="4" w:space="0" w:color="auto"/>
              <w:bottom w:val="single" w:sz="4" w:space="0" w:color="auto"/>
              <w:right w:val="single" w:sz="4" w:space="0" w:color="auto"/>
            </w:tcBorders>
            <w:vAlign w:val="center"/>
          </w:tcPr>
          <w:p w14:paraId="1F1B6408" w14:textId="77777777" w:rsidR="00824CA5" w:rsidRPr="00824CA5" w:rsidRDefault="00824CA5" w:rsidP="00824CA5">
            <w:pPr>
              <w:spacing w:line="360" w:lineRule="auto"/>
              <w:jc w:val="both"/>
              <w:rPr>
                <w:rFonts w:asciiTheme="minorHAnsi" w:hAnsiTheme="minorHAnsi" w:cstheme="minorHAnsi"/>
                <w:b/>
                <w:sz w:val="28"/>
                <w:szCs w:val="28"/>
              </w:rPr>
            </w:pPr>
            <w:r w:rsidRPr="00824CA5">
              <w:rPr>
                <w:rFonts w:asciiTheme="minorHAnsi" w:hAnsiTheme="minorHAnsi" w:cstheme="minorHAnsi"/>
                <w:b/>
                <w:sz w:val="28"/>
                <w:szCs w:val="28"/>
              </w:rPr>
              <w:t>Introduction</w:t>
            </w:r>
          </w:p>
          <w:p w14:paraId="11FFA035" w14:textId="56C81886" w:rsidR="00DE0627" w:rsidRPr="00824CA5" w:rsidRDefault="00DE0627" w:rsidP="00824CA5">
            <w:pPr>
              <w:pStyle w:val="NormalWeb"/>
              <w:spacing w:beforeAutospacing="0" w:afterAutospacing="0"/>
              <w:jc w:val="both"/>
              <w:rPr>
                <w:rFonts w:asciiTheme="minorHAnsi" w:hAnsiTheme="minorHAnsi" w:cstheme="minorHAnsi"/>
                <w:b/>
                <w:sz w:val="28"/>
                <w:szCs w:val="28"/>
                <w:highlight w:val="yellow"/>
              </w:rPr>
            </w:pPr>
          </w:p>
        </w:tc>
        <w:tc>
          <w:tcPr>
            <w:tcW w:w="8059" w:type="dxa"/>
            <w:tcBorders>
              <w:top w:val="single" w:sz="4" w:space="0" w:color="auto"/>
              <w:left w:val="single" w:sz="4" w:space="0" w:color="auto"/>
              <w:bottom w:val="single" w:sz="4" w:space="0" w:color="auto"/>
              <w:right w:val="single" w:sz="4" w:space="0" w:color="auto"/>
            </w:tcBorders>
          </w:tcPr>
          <w:p w14:paraId="4CE00D35" w14:textId="77777777" w:rsidR="0028049B" w:rsidRDefault="0028049B" w:rsidP="00AD4398">
            <w:pPr>
              <w:suppressAutoHyphens w:val="0"/>
              <w:spacing w:before="100" w:beforeAutospacing="1" w:after="100" w:afterAutospacing="1"/>
              <w:rPr>
                <w:rFonts w:asciiTheme="minorHAnsi" w:hAnsiTheme="minorHAnsi" w:cstheme="minorHAnsi"/>
                <w:sz w:val="26"/>
                <w:szCs w:val="26"/>
                <w:lang w:val="en-IN" w:eastAsia="en-IN"/>
              </w:rPr>
            </w:pPr>
          </w:p>
          <w:p w14:paraId="419878A2" w14:textId="2293E0FE" w:rsidR="00AD4398" w:rsidRPr="00AD4398" w:rsidRDefault="00AD4398" w:rsidP="00AD4398">
            <w:pPr>
              <w:suppressAutoHyphens w:val="0"/>
              <w:spacing w:before="100" w:beforeAutospacing="1" w:after="100" w:afterAutospacing="1"/>
              <w:rPr>
                <w:rFonts w:asciiTheme="minorHAnsi" w:hAnsiTheme="minorHAnsi" w:cstheme="minorHAnsi"/>
                <w:sz w:val="26"/>
                <w:szCs w:val="26"/>
                <w:lang w:val="en-IN" w:eastAsia="en-IN"/>
              </w:rPr>
            </w:pPr>
            <w:r w:rsidRPr="00AD4398">
              <w:rPr>
                <w:rFonts w:asciiTheme="minorHAnsi" w:hAnsiTheme="minorHAnsi" w:cstheme="minorHAnsi"/>
                <w:sz w:val="26"/>
                <w:szCs w:val="26"/>
                <w:lang w:val="en-IN" w:eastAsia="en-IN"/>
              </w:rPr>
              <w:t>Blood is an essential resource in medical emergencies such as accidents, surgeries, and serious health conditions. In these situations, patients may require blood immediately, and even a small delay in finding the required blood group can create difficulties. Finding a suitable donor at the right time can therefore be a challenging task.</w:t>
            </w:r>
          </w:p>
          <w:p w14:paraId="2108DD47" w14:textId="23D93011" w:rsidR="00AD4398" w:rsidRPr="00AD4398" w:rsidRDefault="00AD4398" w:rsidP="00AD4398">
            <w:pPr>
              <w:suppressAutoHyphens w:val="0"/>
              <w:spacing w:before="100" w:beforeAutospacing="1" w:after="100" w:afterAutospacing="1"/>
              <w:rPr>
                <w:sz w:val="26"/>
                <w:szCs w:val="26"/>
                <w:lang w:val="en-IN" w:eastAsia="en-IN"/>
              </w:rPr>
            </w:pPr>
            <w:r w:rsidRPr="00AD4398">
              <w:rPr>
                <w:rFonts w:asciiTheme="minorHAnsi" w:hAnsiTheme="minorHAnsi" w:cstheme="minorHAnsi"/>
                <w:sz w:val="26"/>
                <w:szCs w:val="26"/>
                <w:lang w:val="en-IN" w:eastAsia="en-IN"/>
              </w:rPr>
              <w:t>At present, people often depend on relatives, friends, hospitals, social media, or existing donor lists to search for blood. These methods may not always provide updated information about donors. A donor may have al</w:t>
            </w:r>
            <w:r w:rsidRPr="00AD4398">
              <w:rPr>
                <w:rFonts w:asciiTheme="minorHAnsi" w:hAnsiTheme="minorHAnsi" w:cstheme="minorHAnsi"/>
                <w:sz w:val="26"/>
                <w:szCs w:val="26"/>
                <w:lang w:val="en-IN" w:eastAsia="en-IN"/>
              </w:rPr>
              <w:lastRenderedPageBreak/>
              <w:t>ready donated, may not be available, or may be located far from the person who needs blood. This can result in valuable time being spent searching for suitable donors</w:t>
            </w:r>
            <w:r w:rsidRPr="00AD4398">
              <w:rPr>
                <w:sz w:val="26"/>
                <w:szCs w:val="26"/>
                <w:lang w:val="en-IN" w:eastAsia="en-IN"/>
              </w:rPr>
              <w:t>.</w:t>
            </w:r>
          </w:p>
          <w:p w14:paraId="1621F3E9" w14:textId="77777777" w:rsidR="00AD4398" w:rsidRPr="00AD4398" w:rsidRDefault="00AD4398" w:rsidP="00AD4398">
            <w:pPr>
              <w:suppressAutoHyphens w:val="0"/>
              <w:spacing w:before="100" w:beforeAutospacing="1" w:after="100" w:afterAutospacing="1"/>
              <w:rPr>
                <w:rFonts w:asciiTheme="minorHAnsi" w:hAnsiTheme="minorHAnsi" w:cstheme="minorHAnsi"/>
                <w:sz w:val="26"/>
                <w:szCs w:val="26"/>
                <w:lang w:val="en-IN" w:eastAsia="en-IN"/>
              </w:rPr>
            </w:pPr>
            <w:r w:rsidRPr="00AD4398">
              <w:rPr>
                <w:rFonts w:asciiTheme="minorHAnsi" w:hAnsiTheme="minorHAnsi" w:cstheme="minorHAnsi"/>
                <w:sz w:val="26"/>
                <w:szCs w:val="26"/>
                <w:lang w:val="en-IN" w:eastAsia="en-IN"/>
              </w:rPr>
              <w:t xml:space="preserve">The </w:t>
            </w:r>
            <w:r w:rsidRPr="00AD4398">
              <w:rPr>
                <w:rFonts w:asciiTheme="minorHAnsi" w:hAnsiTheme="minorHAnsi" w:cstheme="minorHAnsi"/>
                <w:b/>
                <w:bCs/>
                <w:sz w:val="26"/>
                <w:szCs w:val="26"/>
                <w:lang w:val="en-IN" w:eastAsia="en-IN"/>
              </w:rPr>
              <w:t>AI Emergency Blood &amp; Resource Matching System</w:t>
            </w:r>
            <w:r w:rsidRPr="00AD4398">
              <w:rPr>
                <w:rFonts w:asciiTheme="minorHAnsi" w:hAnsiTheme="minorHAnsi" w:cstheme="minorHAnsi"/>
                <w:sz w:val="26"/>
                <w:szCs w:val="26"/>
                <w:lang w:val="en-IN" w:eastAsia="en-IN"/>
              </w:rPr>
              <w:t xml:space="preserve"> is proposed to make the process of connecting blood donors and emergency requests more organized. The system brings important donor information such as blood group, location, and availability into one platform. This can help users identify suitable donors without having to depend completely on manual searching and contacting.</w:t>
            </w:r>
          </w:p>
          <w:p w14:paraId="1A2E7B61" w14:textId="4EC61B0F" w:rsidR="00E91450" w:rsidRPr="00AD4398" w:rsidRDefault="00AD4398" w:rsidP="00E46330">
            <w:pPr>
              <w:suppressAutoHyphens w:val="0"/>
              <w:spacing w:before="100" w:beforeAutospacing="1" w:after="100" w:afterAutospacing="1"/>
              <w:rPr>
                <w:rFonts w:asciiTheme="minorHAnsi" w:hAnsiTheme="minorHAnsi" w:cstheme="minorHAnsi"/>
                <w:sz w:val="26"/>
                <w:szCs w:val="26"/>
                <w:lang w:val="en-IN" w:eastAsia="en-IN"/>
              </w:rPr>
            </w:pPr>
            <w:r w:rsidRPr="00AD4398">
              <w:rPr>
                <w:rFonts w:asciiTheme="minorHAnsi" w:hAnsiTheme="minorHAnsi" w:cstheme="minorHAnsi"/>
                <w:sz w:val="26"/>
                <w:szCs w:val="26"/>
                <w:lang w:val="en-IN" w:eastAsia="en-IN"/>
              </w:rPr>
              <w:t>The project also introduces an AI/ML-based approach to support the matching process. By considering factors such as blood-group compatibility, distance, availability, and previous response history, suitable donors can be prioritized. The main aim is to reduce delays in finding blood donors and provide a faster and more organized way to coordinate blood requirements during emergencies.</w:t>
            </w:r>
          </w:p>
          <w:p w14:paraId="16745C80" w14:textId="77777777" w:rsidR="00E91450" w:rsidRDefault="00E91450">
            <w:pPr>
              <w:jc w:val="both"/>
            </w:pPr>
          </w:p>
        </w:tc>
      </w:tr>
      <w:tr w:rsidR="00DE0627" w14:paraId="0B8AE184" w14:textId="77777777" w:rsidTr="00485267">
        <w:trPr>
          <w:trHeight w:val="6286"/>
        </w:trPr>
        <w:tc>
          <w:tcPr>
            <w:tcW w:w="2573" w:type="dxa"/>
            <w:tcBorders>
              <w:top w:val="single" w:sz="4" w:space="0" w:color="auto"/>
              <w:left w:val="single" w:sz="4" w:space="0" w:color="auto"/>
              <w:bottom w:val="single" w:sz="4" w:space="0" w:color="auto"/>
              <w:right w:val="single" w:sz="4" w:space="0" w:color="auto"/>
            </w:tcBorders>
            <w:vAlign w:val="center"/>
          </w:tcPr>
          <w:p w14:paraId="44C083D0" w14:textId="561EF424" w:rsidR="00DE0627" w:rsidRPr="00824CA5" w:rsidRDefault="00824CA5" w:rsidP="00824CA5">
            <w:pPr>
              <w:pStyle w:val="NormalWeb"/>
              <w:spacing w:beforeAutospacing="0" w:afterAutospacing="0"/>
              <w:jc w:val="both"/>
              <w:rPr>
                <w:rFonts w:asciiTheme="minorHAnsi" w:hAnsiTheme="minorHAnsi" w:cstheme="minorHAnsi"/>
                <w:b/>
                <w:sz w:val="28"/>
                <w:szCs w:val="28"/>
                <w:highlight w:val="yellow"/>
                <w:lang w:val="en-US"/>
              </w:rPr>
            </w:pPr>
            <w:r w:rsidRPr="00824CA5">
              <w:rPr>
                <w:rFonts w:asciiTheme="minorHAnsi" w:hAnsiTheme="minorHAnsi" w:cstheme="minorHAnsi"/>
                <w:b/>
                <w:sz w:val="28"/>
                <w:szCs w:val="28"/>
              </w:rPr>
              <w:lastRenderedPageBreak/>
              <w:t>Existing System</w:t>
            </w:r>
          </w:p>
          <w:p w14:paraId="4841B555" w14:textId="77777777" w:rsidR="00824CA5" w:rsidRPr="00824CA5" w:rsidRDefault="00824CA5" w:rsidP="00824CA5">
            <w:pPr>
              <w:pStyle w:val="NormalWeb"/>
              <w:spacing w:beforeAutospacing="0" w:afterAutospacing="0"/>
              <w:jc w:val="both"/>
              <w:rPr>
                <w:rFonts w:asciiTheme="minorHAnsi" w:hAnsiTheme="minorHAnsi" w:cstheme="minorHAnsi"/>
                <w:b/>
                <w:sz w:val="28"/>
                <w:szCs w:val="28"/>
                <w:highlight w:val="yellow"/>
                <w:lang w:val="en-US"/>
              </w:rPr>
            </w:pPr>
          </w:p>
        </w:tc>
        <w:tc>
          <w:tcPr>
            <w:tcW w:w="8059" w:type="dxa"/>
            <w:tcBorders>
              <w:top w:val="single" w:sz="4" w:space="0" w:color="auto"/>
              <w:left w:val="single" w:sz="4" w:space="0" w:color="auto"/>
              <w:bottom w:val="single" w:sz="4" w:space="0" w:color="auto"/>
              <w:right w:val="single" w:sz="4" w:space="0" w:color="auto"/>
            </w:tcBorders>
          </w:tcPr>
          <w:p w14:paraId="16429959" w14:textId="77777777" w:rsidR="000C2FC9" w:rsidRDefault="000C2FC9">
            <w:pPr>
              <w:jc w:val="both"/>
            </w:pPr>
          </w:p>
          <w:tbl>
            <w:tblPr>
              <w:tblStyle w:val="TableGrid"/>
              <w:tblW w:w="0" w:type="auto"/>
              <w:tblLayout w:type="fixed"/>
              <w:tblLook w:val="04A0" w:firstRow="1" w:lastRow="0" w:firstColumn="1" w:lastColumn="0" w:noHBand="0" w:noVBand="1"/>
            </w:tblPr>
            <w:tblGrid>
              <w:gridCol w:w="1963"/>
              <w:gridCol w:w="1963"/>
              <w:gridCol w:w="1964"/>
              <w:gridCol w:w="1964"/>
            </w:tblGrid>
            <w:tr w:rsidR="000C2FC9" w14:paraId="7ECB828B" w14:textId="77777777" w:rsidTr="00485267">
              <w:trPr>
                <w:trHeight w:val="740"/>
              </w:trPr>
              <w:tc>
                <w:tcPr>
                  <w:tcW w:w="1963" w:type="dxa"/>
                </w:tcPr>
                <w:p w14:paraId="2F157E9B" w14:textId="1FEC12E5" w:rsidR="000C2FC9" w:rsidRPr="00B35F02" w:rsidRDefault="00B35F02" w:rsidP="00B35F02">
                  <w:pPr>
                    <w:jc w:val="center"/>
                    <w:rPr>
                      <w:b/>
                      <w:bCs/>
                    </w:rPr>
                  </w:pPr>
                  <w:r w:rsidRPr="00B35F02">
                    <w:rPr>
                      <w:b/>
                      <w:bCs/>
                    </w:rPr>
                    <w:t>Paper Details</w:t>
                  </w:r>
                </w:p>
              </w:tc>
              <w:tc>
                <w:tcPr>
                  <w:tcW w:w="1963" w:type="dxa"/>
                </w:tcPr>
                <w:p w14:paraId="66A6C9F6" w14:textId="1CD8A72E" w:rsidR="000C2FC9" w:rsidRPr="00B35F02" w:rsidRDefault="00B35F02">
                  <w:pPr>
                    <w:jc w:val="both"/>
                    <w:rPr>
                      <w:b/>
                      <w:bCs/>
                    </w:rPr>
                  </w:pPr>
                  <w:r w:rsidRPr="00B35F02">
                    <w:rPr>
                      <w:b/>
                      <w:bCs/>
                    </w:rPr>
                    <w:t>Observations</w:t>
                  </w:r>
                </w:p>
              </w:tc>
              <w:tc>
                <w:tcPr>
                  <w:tcW w:w="1964" w:type="dxa"/>
                </w:tcPr>
                <w:p w14:paraId="279ED16A" w14:textId="491EE7A1" w:rsidR="000C2FC9" w:rsidRPr="00B35F02" w:rsidRDefault="00B35F02">
                  <w:pPr>
                    <w:jc w:val="both"/>
                    <w:rPr>
                      <w:b/>
                      <w:bCs/>
                    </w:rPr>
                  </w:pPr>
                  <w:r w:rsidRPr="00B35F02">
                    <w:rPr>
                      <w:b/>
                      <w:bCs/>
                    </w:rPr>
                    <w:t>Gap Identified</w:t>
                  </w:r>
                </w:p>
              </w:tc>
              <w:tc>
                <w:tcPr>
                  <w:tcW w:w="1964" w:type="dxa"/>
                </w:tcPr>
                <w:p w14:paraId="12D48A54" w14:textId="2CBD81B9" w:rsidR="000C2FC9" w:rsidRPr="00B35F02" w:rsidRDefault="00B35F02">
                  <w:pPr>
                    <w:jc w:val="both"/>
                    <w:rPr>
                      <w:b/>
                      <w:bCs/>
                    </w:rPr>
                  </w:pPr>
                  <w:r w:rsidRPr="00B35F02">
                    <w:rPr>
                      <w:b/>
                      <w:bCs/>
                    </w:rPr>
                    <w:t>References</w:t>
                  </w:r>
                  <w:r>
                    <w:rPr>
                      <w:b/>
                      <w:bCs/>
                    </w:rPr>
                    <w:t xml:space="preserve"> Link</w:t>
                  </w:r>
                </w:p>
              </w:tc>
            </w:tr>
            <w:tr w:rsidR="000C2FC9" w:rsidRPr="00C0448D" w14:paraId="12453649" w14:textId="77777777" w:rsidTr="00485267">
              <w:trPr>
                <w:trHeight w:val="740"/>
              </w:trPr>
              <w:tc>
                <w:tcPr>
                  <w:tcW w:w="1963" w:type="dxa"/>
                </w:tcPr>
                <w:p w14:paraId="529E3426" w14:textId="7DA3CD6D" w:rsidR="000C2FC9" w:rsidRPr="00C0448D" w:rsidRDefault="00C1286B" w:rsidP="00C0448D">
                  <w:pPr>
                    <w:rPr>
                      <w:rFonts w:asciiTheme="minorHAnsi" w:hAnsiTheme="minorHAnsi" w:cstheme="minorHAnsi"/>
                    </w:rPr>
                  </w:pPr>
                  <w:r w:rsidRPr="00C0448D">
                    <w:rPr>
                      <w:rFonts w:asciiTheme="minorHAnsi" w:hAnsiTheme="minorHAnsi" w:cstheme="minorHAnsi"/>
                    </w:rPr>
                    <w:t xml:space="preserve">Real-Time Blood Donor Prediction </w:t>
                  </w:r>
                  <w:r w:rsidRPr="00C0448D">
                    <w:rPr>
                      <w:rFonts w:asciiTheme="minorHAnsi" w:hAnsiTheme="minorHAnsi" w:cstheme="minorHAnsi"/>
                    </w:rPr>
                    <w:t xml:space="preserve">and Campaign Optimization using </w:t>
                  </w:r>
                  <w:r w:rsidRPr="00C0448D">
                    <w:rPr>
                      <w:rFonts w:asciiTheme="minorHAnsi" w:hAnsiTheme="minorHAnsi" w:cstheme="minorHAnsi"/>
                    </w:rPr>
                    <w:t>DNN-Autoencoder and MERN Architecture</w:t>
                  </w:r>
                </w:p>
              </w:tc>
              <w:tc>
                <w:tcPr>
                  <w:tcW w:w="1963" w:type="dxa"/>
                </w:tcPr>
                <w:p w14:paraId="1A43714B" w14:textId="3C9B0C0D" w:rsidR="000C2FC9" w:rsidRPr="00C0448D" w:rsidRDefault="00C0448D" w:rsidP="00C0448D">
                  <w:pPr>
                    <w:rPr>
                      <w:rFonts w:asciiTheme="minorHAnsi" w:hAnsiTheme="minorHAnsi" w:cstheme="minorHAnsi"/>
                    </w:rPr>
                  </w:pPr>
                  <w:r w:rsidRPr="00C0448D">
                    <w:rPr>
                      <w:rFonts w:asciiTheme="minorHAnsi" w:hAnsiTheme="minorHAnsi" w:cstheme="minorHAnsi"/>
                    </w:rPr>
                    <w:t>A DNN-Autoencoder and MERN-based blood donation system that supports donor matching, emergency response, data management, and real-time updates.</w:t>
                  </w:r>
                </w:p>
              </w:tc>
              <w:tc>
                <w:tcPr>
                  <w:tcW w:w="1964" w:type="dxa"/>
                </w:tcPr>
                <w:p w14:paraId="0EDB165D" w14:textId="77777777" w:rsidR="00C0448D" w:rsidRPr="00C0448D" w:rsidRDefault="00C0448D" w:rsidP="00C0448D">
                  <w:pPr>
                    <w:suppressAutoHyphens w:val="0"/>
                    <w:spacing w:before="100" w:beforeAutospacing="1" w:after="100" w:afterAutospacing="1"/>
                    <w:rPr>
                      <w:rFonts w:asciiTheme="minorHAnsi" w:hAnsiTheme="minorHAnsi" w:cstheme="minorHAnsi"/>
                      <w:lang w:val="en-IN" w:eastAsia="en-IN"/>
                    </w:rPr>
                  </w:pPr>
                  <w:r w:rsidRPr="00C0448D">
                    <w:rPr>
                      <w:rFonts w:asciiTheme="minorHAnsi" w:hAnsiTheme="minorHAnsi" w:cstheme="minorHAnsi"/>
                      <w:lang w:val="en-IN" w:eastAsia="en-IN"/>
                    </w:rPr>
                    <w:t>Focuses on donor prediction and campaign optimization, with scope for combining compatibility, location, availability, and emergency matching.</w:t>
                  </w:r>
                </w:p>
                <w:p w14:paraId="285E1BC5" w14:textId="3590CB7C" w:rsidR="000C2FC9" w:rsidRPr="00C0448D" w:rsidRDefault="000C2FC9" w:rsidP="00C0448D">
                  <w:pPr>
                    <w:rPr>
                      <w:rFonts w:asciiTheme="minorHAnsi" w:hAnsiTheme="minorHAnsi" w:cstheme="minorHAnsi"/>
                    </w:rPr>
                  </w:pPr>
                </w:p>
              </w:tc>
              <w:tc>
                <w:tcPr>
                  <w:tcW w:w="1964" w:type="dxa"/>
                </w:tcPr>
                <w:p w14:paraId="09F56E9E" w14:textId="77E51A46" w:rsidR="007524B2" w:rsidRPr="00C0448D" w:rsidRDefault="007524B2" w:rsidP="00C0448D">
                  <w:pPr>
                    <w:rPr>
                      <w:rStyle w:val="Hyperlink"/>
                      <w:rFonts w:asciiTheme="minorHAnsi" w:hAnsiTheme="minorHAnsi" w:cstheme="minorHAnsi"/>
                    </w:rPr>
                  </w:pPr>
                  <w:r w:rsidRPr="00C0448D">
                    <w:rPr>
                      <w:rFonts w:asciiTheme="minorHAnsi" w:hAnsiTheme="minorHAnsi" w:cstheme="minorHAnsi"/>
                    </w:rPr>
                    <w:fldChar w:fldCharType="begin"/>
                  </w:r>
                  <w:r w:rsidRPr="00C0448D">
                    <w:rPr>
                      <w:rFonts w:asciiTheme="minorHAnsi" w:hAnsiTheme="minorHAnsi" w:cstheme="minorHAnsi"/>
                    </w:rPr>
                    <w:instrText xml:space="preserve"> HYPERLINK "https://ieeexplore.ieee.org/document/11080959" </w:instrText>
                  </w:r>
                  <w:r w:rsidRPr="00C0448D">
                    <w:rPr>
                      <w:rFonts w:asciiTheme="minorHAnsi" w:hAnsiTheme="minorHAnsi" w:cstheme="minorHAnsi"/>
                    </w:rPr>
                  </w:r>
                  <w:r w:rsidRPr="00C0448D">
                    <w:rPr>
                      <w:rFonts w:asciiTheme="minorHAnsi" w:hAnsiTheme="minorHAnsi" w:cstheme="minorHAnsi"/>
                    </w:rPr>
                    <w:fldChar w:fldCharType="separate"/>
                  </w:r>
                  <w:r w:rsidRPr="00C0448D">
                    <w:rPr>
                      <w:rStyle w:val="Hyperlink"/>
                      <w:rFonts w:asciiTheme="minorHAnsi" w:hAnsiTheme="minorHAnsi" w:cstheme="minorHAnsi"/>
                    </w:rPr>
                    <w:t>https:/</w:t>
                  </w:r>
                  <w:r w:rsidRPr="00C0448D">
                    <w:rPr>
                      <w:rStyle w:val="Hyperlink"/>
                      <w:rFonts w:asciiTheme="minorHAnsi" w:hAnsiTheme="minorHAnsi" w:cstheme="minorHAnsi"/>
                    </w:rPr>
                    <w:t>/</w:t>
                  </w:r>
                  <w:r w:rsidRPr="00C0448D">
                    <w:rPr>
                      <w:rStyle w:val="Hyperlink"/>
                      <w:rFonts w:asciiTheme="minorHAnsi" w:hAnsiTheme="minorHAnsi" w:cstheme="minorHAnsi"/>
                    </w:rPr>
                    <w:t>ieeexplore.ieee.</w:t>
                  </w:r>
                </w:p>
                <w:p w14:paraId="3D5C2005" w14:textId="075635C5" w:rsidR="000C2FC9" w:rsidRPr="00C0448D" w:rsidRDefault="007524B2" w:rsidP="00C0448D">
                  <w:pPr>
                    <w:rPr>
                      <w:rFonts w:asciiTheme="minorHAnsi" w:hAnsiTheme="minorHAnsi" w:cstheme="minorHAnsi"/>
                    </w:rPr>
                  </w:pPr>
                  <w:r w:rsidRPr="00C0448D">
                    <w:rPr>
                      <w:rStyle w:val="Hyperlink"/>
                      <w:rFonts w:asciiTheme="minorHAnsi" w:hAnsiTheme="minorHAnsi" w:cstheme="minorHAnsi"/>
                    </w:rPr>
                    <w:t>org/document/11080959</w:t>
                  </w:r>
                  <w:r w:rsidRPr="00C0448D">
                    <w:rPr>
                      <w:rFonts w:asciiTheme="minorHAnsi" w:hAnsiTheme="minorHAnsi" w:cstheme="minorHAnsi"/>
                    </w:rPr>
                    <w:fldChar w:fldCharType="end"/>
                  </w:r>
                </w:p>
              </w:tc>
            </w:tr>
            <w:tr w:rsidR="000C2FC9" w:rsidRPr="00C0448D" w14:paraId="3BFFF2BF" w14:textId="77777777" w:rsidTr="00485267">
              <w:trPr>
                <w:trHeight w:val="694"/>
              </w:trPr>
              <w:tc>
                <w:tcPr>
                  <w:tcW w:w="1963" w:type="dxa"/>
                </w:tcPr>
                <w:p w14:paraId="04405987" w14:textId="6386B363" w:rsidR="000C2FC9" w:rsidRPr="00C0448D" w:rsidRDefault="007524B2" w:rsidP="00C0448D">
                  <w:pPr>
                    <w:rPr>
                      <w:rFonts w:asciiTheme="minorHAnsi" w:hAnsiTheme="minorHAnsi" w:cstheme="minorHAnsi"/>
                    </w:rPr>
                  </w:pPr>
                  <w:r w:rsidRPr="00C0448D">
                    <w:rPr>
                      <w:rFonts w:asciiTheme="minorHAnsi" w:hAnsiTheme="minorHAnsi" w:cstheme="minorHAnsi"/>
                    </w:rPr>
                    <w:t>The Value of Area-Based Analyses of Donation Patterns for Recruitment Strategies</w:t>
                  </w:r>
                </w:p>
              </w:tc>
              <w:tc>
                <w:tcPr>
                  <w:tcW w:w="1963" w:type="dxa"/>
                </w:tcPr>
                <w:p w14:paraId="33B73CB4" w14:textId="466D80C3" w:rsidR="000C2FC9" w:rsidRPr="00C0448D" w:rsidRDefault="007524B2" w:rsidP="00C0448D">
                  <w:pPr>
                    <w:rPr>
                      <w:rFonts w:asciiTheme="minorHAnsi" w:hAnsiTheme="minorHAnsi" w:cstheme="minorHAnsi"/>
                    </w:rPr>
                  </w:pPr>
                  <w:r w:rsidRPr="00C0448D">
                    <w:rPr>
                      <w:rFonts w:asciiTheme="minorHAnsi" w:hAnsiTheme="minorHAnsi" w:cstheme="minorHAnsi"/>
                    </w:rPr>
                    <w:t>Studied how the geographical location of donors and donation sites affects donor behaviour using data from more than 400,000 donors.</w:t>
                  </w:r>
                </w:p>
              </w:tc>
              <w:tc>
                <w:tcPr>
                  <w:tcW w:w="1964" w:type="dxa"/>
                </w:tcPr>
                <w:p w14:paraId="17A082C2" w14:textId="76059A0E" w:rsidR="000C2FC9" w:rsidRPr="00C0448D" w:rsidRDefault="007524B2" w:rsidP="00C0448D">
                  <w:pPr>
                    <w:rPr>
                      <w:rFonts w:asciiTheme="minorHAnsi" w:hAnsiTheme="minorHAnsi" w:cstheme="minorHAnsi"/>
                    </w:rPr>
                  </w:pPr>
                  <w:r w:rsidRPr="00C0448D">
                    <w:rPr>
                      <w:rFonts w:asciiTheme="minorHAnsi" w:hAnsiTheme="minorHAnsi" w:cstheme="minorHAnsi"/>
                    </w:rPr>
                    <w:t xml:space="preserve">The study examines geographical patterns but does not provide a real-time platform for </w:t>
                  </w:r>
                  <w:r w:rsidRPr="00C0448D">
                    <w:rPr>
                      <w:rStyle w:val="Strong"/>
                      <w:rFonts w:asciiTheme="minorHAnsi" w:hAnsiTheme="minorHAnsi" w:cstheme="minorHAnsi"/>
                    </w:rPr>
                    <w:t>finding and ranking nearby available donors during emergencies</w:t>
                  </w:r>
                  <w:r w:rsidRPr="00C0448D">
                    <w:rPr>
                      <w:rFonts w:asciiTheme="minorHAnsi" w:hAnsiTheme="minorHAnsi" w:cstheme="minorHAnsi"/>
                    </w:rPr>
                    <w:t>.</w:t>
                  </w:r>
                </w:p>
              </w:tc>
              <w:tc>
                <w:tcPr>
                  <w:tcW w:w="1964" w:type="dxa"/>
                </w:tcPr>
                <w:p w14:paraId="02817D16" w14:textId="26802B86" w:rsidR="007524B2" w:rsidRPr="00C0448D" w:rsidRDefault="007524B2" w:rsidP="00C0448D">
                  <w:pPr>
                    <w:rPr>
                      <w:rStyle w:val="Hyperlink"/>
                      <w:rFonts w:asciiTheme="minorHAnsi" w:hAnsiTheme="minorHAnsi" w:cstheme="minorHAnsi"/>
                    </w:rPr>
                  </w:pPr>
                  <w:r w:rsidRPr="00C0448D">
                    <w:rPr>
                      <w:rFonts w:asciiTheme="minorHAnsi" w:hAnsiTheme="minorHAnsi" w:cstheme="minorHAnsi"/>
                    </w:rPr>
                    <w:fldChar w:fldCharType="begin"/>
                  </w:r>
                  <w:r w:rsidRPr="00C0448D">
                    <w:rPr>
                      <w:rFonts w:asciiTheme="minorHAnsi" w:hAnsiTheme="minorHAnsi" w:cstheme="minorHAnsi"/>
                    </w:rPr>
                    <w:instrText xml:space="preserve"> HYPERLINK "https://pubmed.ncbi.nlm.nih.gov/24912544" </w:instrText>
                  </w:r>
                  <w:r w:rsidRPr="00C0448D">
                    <w:rPr>
                      <w:rFonts w:asciiTheme="minorHAnsi" w:hAnsiTheme="minorHAnsi" w:cstheme="minorHAnsi"/>
                    </w:rPr>
                  </w:r>
                  <w:r w:rsidRPr="00C0448D">
                    <w:rPr>
                      <w:rFonts w:asciiTheme="minorHAnsi" w:hAnsiTheme="minorHAnsi" w:cstheme="minorHAnsi"/>
                    </w:rPr>
                    <w:fldChar w:fldCharType="separate"/>
                  </w:r>
                  <w:r w:rsidRPr="00C0448D">
                    <w:rPr>
                      <w:rStyle w:val="Hyperlink"/>
                      <w:rFonts w:asciiTheme="minorHAnsi" w:hAnsiTheme="minorHAnsi" w:cstheme="minorHAnsi"/>
                    </w:rPr>
                    <w:t>https://pubmed.ncbi.</w:t>
                  </w:r>
                </w:p>
                <w:p w14:paraId="03C51D41" w14:textId="26CE1C29" w:rsidR="000C2FC9" w:rsidRPr="00C0448D" w:rsidRDefault="007524B2" w:rsidP="00C0448D">
                  <w:pPr>
                    <w:rPr>
                      <w:rFonts w:asciiTheme="minorHAnsi" w:hAnsiTheme="minorHAnsi" w:cstheme="minorHAnsi"/>
                    </w:rPr>
                  </w:pPr>
                  <w:r w:rsidRPr="00C0448D">
                    <w:rPr>
                      <w:rStyle w:val="Hyperlink"/>
                      <w:rFonts w:asciiTheme="minorHAnsi" w:hAnsiTheme="minorHAnsi" w:cstheme="minorHAnsi"/>
                    </w:rPr>
                    <w:t>nlm.nih.gov/24912544</w:t>
                  </w:r>
                  <w:r w:rsidRPr="00C0448D">
                    <w:rPr>
                      <w:rFonts w:asciiTheme="minorHAnsi" w:hAnsiTheme="minorHAnsi" w:cstheme="minorHAnsi"/>
                    </w:rPr>
                    <w:fldChar w:fldCharType="end"/>
                  </w:r>
                </w:p>
              </w:tc>
            </w:tr>
            <w:tr w:rsidR="000C2FC9" w:rsidRPr="00C0448D" w14:paraId="007BC38C" w14:textId="77777777" w:rsidTr="00485267">
              <w:trPr>
                <w:trHeight w:val="846"/>
              </w:trPr>
              <w:tc>
                <w:tcPr>
                  <w:tcW w:w="1963" w:type="dxa"/>
                </w:tcPr>
                <w:p w14:paraId="651062B3" w14:textId="25E4EF62" w:rsidR="000C2FC9" w:rsidRPr="00C0448D" w:rsidRDefault="007524B2" w:rsidP="00C0448D">
                  <w:pPr>
                    <w:rPr>
                      <w:rFonts w:asciiTheme="minorHAnsi" w:hAnsiTheme="minorHAnsi" w:cstheme="minorHAnsi"/>
                    </w:rPr>
                  </w:pPr>
                  <w:r w:rsidRPr="00C0448D">
                    <w:rPr>
                      <w:rFonts w:asciiTheme="minorHAnsi" w:hAnsiTheme="minorHAnsi" w:cstheme="minorHAnsi"/>
                    </w:rPr>
                    <w:lastRenderedPageBreak/>
                    <w:t>An Artificial-Intelligence-Based Omnichannel Blood Supply Chain</w:t>
                  </w:r>
                </w:p>
              </w:tc>
              <w:tc>
                <w:tcPr>
                  <w:tcW w:w="1963" w:type="dxa"/>
                </w:tcPr>
                <w:p w14:paraId="40A75AA6" w14:textId="2C31D383" w:rsidR="000C2FC9" w:rsidRPr="00C0448D" w:rsidRDefault="00C0448D" w:rsidP="00C0448D">
                  <w:pPr>
                    <w:pStyle w:val="pdq2pgselectionanchorcontainer"/>
                    <w:rPr>
                      <w:rFonts w:asciiTheme="minorHAnsi" w:hAnsiTheme="minorHAnsi" w:cstheme="minorHAnsi"/>
                    </w:rPr>
                  </w:pPr>
                  <w:r w:rsidRPr="00C0448D">
                    <w:rPr>
                      <w:rFonts w:asciiTheme="minorHAnsi" w:hAnsiTheme="minorHAnsi" w:cstheme="minorHAnsi"/>
                    </w:rPr>
                    <w:t>An AI-based blood supply model that improves blood availability through emergency alerts, inventory management, demand prediction, and donor retention.</w:t>
                  </w:r>
                </w:p>
              </w:tc>
              <w:tc>
                <w:tcPr>
                  <w:tcW w:w="1964" w:type="dxa"/>
                </w:tcPr>
                <w:p w14:paraId="6F4D622D" w14:textId="4E7FE969" w:rsidR="000C2FC9" w:rsidRPr="00C0448D" w:rsidRDefault="007524B2" w:rsidP="00C0448D">
                  <w:pPr>
                    <w:rPr>
                      <w:rFonts w:asciiTheme="minorHAnsi" w:hAnsiTheme="minorHAnsi" w:cstheme="minorHAnsi"/>
                    </w:rPr>
                  </w:pPr>
                  <w:r w:rsidRPr="00C0448D">
                    <w:rPr>
                      <w:rFonts w:asciiTheme="minorHAnsi" w:hAnsiTheme="minorHAnsi" w:cstheme="minorHAnsi"/>
                    </w:rPr>
                    <w:t xml:space="preserve">Mainly focuses on the </w:t>
                  </w:r>
                  <w:r w:rsidRPr="00C0448D">
                    <w:rPr>
                      <w:rStyle w:val="Strong"/>
                      <w:rFonts w:asciiTheme="minorHAnsi" w:hAnsiTheme="minorHAnsi" w:cstheme="minorHAnsi"/>
                    </w:rPr>
                    <w:t>blood supply chain and inventory management</w:t>
                  </w:r>
                  <w:r w:rsidRPr="00C0448D">
                    <w:rPr>
                      <w:rFonts w:asciiTheme="minorHAnsi" w:hAnsiTheme="minorHAnsi" w:cstheme="minorHAnsi"/>
                    </w:rPr>
                    <w:t>, rather than direct patient-to-donor emergency matching.</w:t>
                  </w:r>
                </w:p>
              </w:tc>
              <w:tc>
                <w:tcPr>
                  <w:tcW w:w="1964" w:type="dxa"/>
                </w:tcPr>
                <w:p w14:paraId="44B350D2" w14:textId="13F03E70" w:rsidR="00C0448D" w:rsidRPr="00C0448D" w:rsidRDefault="00C0448D" w:rsidP="00C0448D">
                  <w:pPr>
                    <w:rPr>
                      <w:rStyle w:val="Hyperlink"/>
                      <w:rFonts w:asciiTheme="minorHAnsi" w:hAnsiTheme="minorHAnsi" w:cstheme="minorHAnsi"/>
                    </w:rPr>
                  </w:pPr>
                  <w:r>
                    <w:rPr>
                      <w:rFonts w:asciiTheme="minorHAnsi" w:hAnsiTheme="minorHAnsi" w:cstheme="minorHAnsi"/>
                    </w:rPr>
                    <w:fldChar w:fldCharType="begin"/>
                  </w:r>
                  <w:r>
                    <w:rPr>
                      <w:rFonts w:asciiTheme="minorHAnsi" w:hAnsiTheme="minorHAnsi" w:cstheme="minorHAnsi"/>
                    </w:rPr>
                    <w:instrText xml:space="preserve"> HYPERLINK "https://www.sciencedirect.com/science/article/pii/S0148296323003387" </w:instrText>
                  </w:r>
                  <w:r>
                    <w:rPr>
                      <w:rFonts w:asciiTheme="minorHAnsi" w:hAnsiTheme="minorHAnsi" w:cstheme="minorHAnsi"/>
                    </w:rPr>
                  </w:r>
                  <w:r>
                    <w:rPr>
                      <w:rFonts w:asciiTheme="minorHAnsi" w:hAnsiTheme="minorHAnsi" w:cstheme="minorHAnsi"/>
                    </w:rPr>
                    <w:fldChar w:fldCharType="separate"/>
                  </w:r>
                  <w:r w:rsidRPr="00C0448D">
                    <w:rPr>
                      <w:rStyle w:val="Hyperlink"/>
                      <w:rFonts w:asciiTheme="minorHAnsi" w:hAnsiTheme="minorHAnsi" w:cstheme="minorHAnsi"/>
                    </w:rPr>
                    <w:t>https://www.sciencedirect.</w:t>
                  </w:r>
                </w:p>
                <w:p w14:paraId="2E306BB8" w14:textId="77777777" w:rsidR="00C0448D" w:rsidRPr="00C0448D" w:rsidRDefault="00C0448D" w:rsidP="00C0448D">
                  <w:pPr>
                    <w:rPr>
                      <w:rStyle w:val="Hyperlink"/>
                      <w:rFonts w:asciiTheme="minorHAnsi" w:hAnsiTheme="minorHAnsi" w:cstheme="minorHAnsi"/>
                    </w:rPr>
                  </w:pPr>
                  <w:r w:rsidRPr="00C0448D">
                    <w:rPr>
                      <w:rStyle w:val="Hyperlink"/>
                      <w:rFonts w:asciiTheme="minorHAnsi" w:hAnsiTheme="minorHAnsi" w:cstheme="minorHAnsi"/>
                    </w:rPr>
                    <w:t>com/science/article/</w:t>
                  </w:r>
                </w:p>
                <w:p w14:paraId="06BC4A51" w14:textId="13FAE541" w:rsidR="000C2FC9" w:rsidRPr="00C0448D" w:rsidRDefault="00C0448D" w:rsidP="00C0448D">
                  <w:pPr>
                    <w:rPr>
                      <w:rFonts w:asciiTheme="minorHAnsi" w:hAnsiTheme="minorHAnsi" w:cstheme="minorHAnsi"/>
                    </w:rPr>
                  </w:pPr>
                  <w:r w:rsidRPr="00C0448D">
                    <w:rPr>
                      <w:rStyle w:val="Hyperlink"/>
                      <w:rFonts w:asciiTheme="minorHAnsi" w:hAnsiTheme="minorHAnsi" w:cstheme="minorHAnsi"/>
                    </w:rPr>
                    <w:t>pii/S0148296323003387</w:t>
                  </w:r>
                  <w:r>
                    <w:rPr>
                      <w:rFonts w:asciiTheme="minorHAnsi" w:hAnsiTheme="minorHAnsi" w:cstheme="minorHAnsi"/>
                    </w:rPr>
                    <w:fldChar w:fldCharType="end"/>
                  </w:r>
                </w:p>
              </w:tc>
            </w:tr>
            <w:tr w:rsidR="000C2FC9" w:rsidRPr="00C0448D" w14:paraId="47A361CB" w14:textId="77777777" w:rsidTr="00485267">
              <w:trPr>
                <w:trHeight w:val="830"/>
              </w:trPr>
              <w:tc>
                <w:tcPr>
                  <w:tcW w:w="1963" w:type="dxa"/>
                </w:tcPr>
                <w:p w14:paraId="2709753A" w14:textId="0DB636D0" w:rsidR="000C2FC9" w:rsidRPr="00C0448D" w:rsidRDefault="00C0448D" w:rsidP="00C0448D">
                  <w:pPr>
                    <w:rPr>
                      <w:rFonts w:asciiTheme="minorHAnsi" w:hAnsiTheme="minorHAnsi" w:cstheme="minorHAnsi"/>
                    </w:rPr>
                  </w:pPr>
                  <w:r w:rsidRPr="00C0448D">
                    <w:rPr>
                      <w:rFonts w:asciiTheme="minorHAnsi" w:hAnsiTheme="minorHAnsi" w:cstheme="minorHAnsi"/>
                    </w:rPr>
                    <w:t>Multivariate Time-Series Blood Donation/Demand Forecasting for Resilient Supply Chain Management</w:t>
                  </w:r>
                </w:p>
              </w:tc>
              <w:tc>
                <w:tcPr>
                  <w:tcW w:w="1963" w:type="dxa"/>
                </w:tcPr>
                <w:p w14:paraId="30E301B9" w14:textId="3F404D8A" w:rsidR="000C2FC9" w:rsidRPr="00C0448D" w:rsidRDefault="00C0448D" w:rsidP="00C0448D">
                  <w:pPr>
                    <w:rPr>
                      <w:rFonts w:asciiTheme="minorHAnsi" w:hAnsiTheme="minorHAnsi" w:cstheme="minorHAnsi"/>
                    </w:rPr>
                  </w:pPr>
                  <w:r w:rsidRPr="00C0448D">
                    <w:rPr>
                      <w:rFonts w:asciiTheme="minorHAnsi" w:hAnsiTheme="minorHAnsi" w:cstheme="minorHAnsi"/>
                    </w:rPr>
                    <w:t xml:space="preserve">Uses </w:t>
                  </w:r>
                  <w:r w:rsidRPr="00C0448D">
                    <w:rPr>
                      <w:rStyle w:val="Strong"/>
                      <w:rFonts w:asciiTheme="minorHAnsi" w:hAnsiTheme="minorHAnsi" w:cstheme="minorHAnsi"/>
                    </w:rPr>
                    <w:t>LSTM deep learning</w:t>
                  </w:r>
                  <w:r w:rsidRPr="00C0448D">
                    <w:rPr>
                      <w:rFonts w:asciiTheme="minorHAnsi" w:hAnsiTheme="minorHAnsi" w:cstheme="minorHAnsi"/>
                    </w:rPr>
                    <w:t xml:space="preserve"> to forecast blood donations and demand and support blood inventory management.</w:t>
                  </w:r>
                </w:p>
              </w:tc>
              <w:tc>
                <w:tcPr>
                  <w:tcW w:w="1964" w:type="dxa"/>
                </w:tcPr>
                <w:p w14:paraId="0FC5D869" w14:textId="14FD4501" w:rsidR="000C2FC9" w:rsidRPr="00C0448D" w:rsidRDefault="00C0448D" w:rsidP="00C0448D">
                  <w:pPr>
                    <w:rPr>
                      <w:rFonts w:asciiTheme="minorHAnsi" w:hAnsiTheme="minorHAnsi" w:cstheme="minorHAnsi"/>
                    </w:rPr>
                  </w:pPr>
                  <w:r w:rsidRPr="00C0448D">
                    <w:rPr>
                      <w:rFonts w:asciiTheme="minorHAnsi" w:hAnsiTheme="minorHAnsi" w:cstheme="minorHAnsi"/>
                    </w:rPr>
                    <w:t xml:space="preserve">Predicts future supply and demand but does not specifically solve the problem of </w:t>
                  </w:r>
                  <w:r w:rsidRPr="00C0448D">
                    <w:rPr>
                      <w:rStyle w:val="Strong"/>
                      <w:rFonts w:asciiTheme="minorHAnsi" w:hAnsiTheme="minorHAnsi" w:cstheme="minorHAnsi"/>
                    </w:rPr>
                    <w:t>identifying an immediately available nearby donor for an individual request</w:t>
                  </w:r>
                  <w:r w:rsidRPr="00C0448D">
                    <w:rPr>
                      <w:rFonts w:asciiTheme="minorHAnsi" w:hAnsiTheme="minorHAnsi" w:cstheme="minorHAnsi"/>
                    </w:rPr>
                    <w:t>.</w:t>
                  </w:r>
                </w:p>
              </w:tc>
              <w:tc>
                <w:tcPr>
                  <w:tcW w:w="1964" w:type="dxa"/>
                </w:tcPr>
                <w:p w14:paraId="4FCC813D" w14:textId="20DE82CE" w:rsidR="00C0448D" w:rsidRPr="002124FF" w:rsidRDefault="002124FF" w:rsidP="00C0448D">
                  <w:pPr>
                    <w:rPr>
                      <w:rStyle w:val="Hyperlink"/>
                      <w:rFonts w:asciiTheme="minorHAnsi" w:hAnsiTheme="minorHAnsi" w:cstheme="minorHAnsi"/>
                    </w:rPr>
                  </w:pPr>
                  <w:r>
                    <w:rPr>
                      <w:rFonts w:asciiTheme="minorHAnsi" w:hAnsiTheme="minorHAnsi" w:cstheme="minorHAnsi"/>
                    </w:rPr>
                    <w:fldChar w:fldCharType="begin"/>
                  </w:r>
                  <w:r>
                    <w:rPr>
                      <w:rFonts w:asciiTheme="minorHAnsi" w:hAnsiTheme="minorHAnsi" w:cstheme="minorHAnsi"/>
                    </w:rPr>
                    <w:instrText xml:space="preserve"> HYPERLINK "https://www.sciencedirect.com/science/article/pii/S2772390922000518" </w:instrText>
                  </w:r>
                  <w:r>
                    <w:rPr>
                      <w:rFonts w:asciiTheme="minorHAnsi" w:hAnsiTheme="minorHAnsi" w:cstheme="minorHAnsi"/>
                    </w:rPr>
                  </w:r>
                  <w:r>
                    <w:rPr>
                      <w:rFonts w:asciiTheme="minorHAnsi" w:hAnsiTheme="minorHAnsi" w:cstheme="minorHAnsi"/>
                    </w:rPr>
                    <w:fldChar w:fldCharType="separate"/>
                  </w:r>
                  <w:r w:rsidR="00C0448D" w:rsidRPr="002124FF">
                    <w:rPr>
                      <w:rStyle w:val="Hyperlink"/>
                      <w:rFonts w:asciiTheme="minorHAnsi" w:hAnsiTheme="minorHAnsi" w:cstheme="minorHAnsi"/>
                    </w:rPr>
                    <w:t>https://www.sciencedirect.</w:t>
                  </w:r>
                </w:p>
                <w:p w14:paraId="7386DF58" w14:textId="77777777" w:rsidR="00C0448D" w:rsidRPr="002124FF" w:rsidRDefault="00C0448D" w:rsidP="00C0448D">
                  <w:pPr>
                    <w:rPr>
                      <w:rStyle w:val="Hyperlink"/>
                      <w:rFonts w:asciiTheme="minorHAnsi" w:hAnsiTheme="minorHAnsi" w:cstheme="minorHAnsi"/>
                    </w:rPr>
                  </w:pPr>
                  <w:r w:rsidRPr="002124FF">
                    <w:rPr>
                      <w:rStyle w:val="Hyperlink"/>
                      <w:rFonts w:asciiTheme="minorHAnsi" w:hAnsiTheme="minorHAnsi" w:cstheme="minorHAnsi"/>
                    </w:rPr>
                    <w:t>com/science/article/</w:t>
                  </w:r>
                </w:p>
                <w:p w14:paraId="340BE6D6" w14:textId="7AC6F2CA" w:rsidR="000C2FC9" w:rsidRPr="00C0448D" w:rsidRDefault="00C0448D" w:rsidP="00C0448D">
                  <w:pPr>
                    <w:rPr>
                      <w:rFonts w:asciiTheme="minorHAnsi" w:hAnsiTheme="minorHAnsi" w:cstheme="minorHAnsi"/>
                    </w:rPr>
                  </w:pPr>
                  <w:r w:rsidRPr="002124FF">
                    <w:rPr>
                      <w:rStyle w:val="Hyperlink"/>
                      <w:rFonts w:asciiTheme="minorHAnsi" w:hAnsiTheme="minorHAnsi" w:cstheme="minorHAnsi"/>
                    </w:rPr>
                    <w:t>pii/S2772390922000518</w:t>
                  </w:r>
                  <w:r w:rsidR="002124FF">
                    <w:rPr>
                      <w:rFonts w:asciiTheme="minorHAnsi" w:hAnsiTheme="minorHAnsi" w:cstheme="minorHAnsi"/>
                    </w:rPr>
                    <w:fldChar w:fldCharType="end"/>
                  </w:r>
                </w:p>
              </w:tc>
            </w:tr>
            <w:tr w:rsidR="000C2FC9" w:rsidRPr="00C0448D" w14:paraId="2C151D41" w14:textId="77777777" w:rsidTr="00485267">
              <w:trPr>
                <w:trHeight w:val="842"/>
              </w:trPr>
              <w:tc>
                <w:tcPr>
                  <w:tcW w:w="1963" w:type="dxa"/>
                </w:tcPr>
                <w:p w14:paraId="61EB73DC" w14:textId="635DA23B" w:rsidR="000C2FC9" w:rsidRPr="00C0448D" w:rsidRDefault="00C0448D" w:rsidP="00C0448D">
                  <w:pPr>
                    <w:rPr>
                      <w:rFonts w:asciiTheme="minorHAnsi" w:hAnsiTheme="minorHAnsi" w:cstheme="minorHAnsi"/>
                    </w:rPr>
                  </w:pPr>
                  <w:r w:rsidRPr="00C0448D">
                    <w:rPr>
                      <w:rFonts w:asciiTheme="minorHAnsi" w:hAnsiTheme="minorHAnsi" w:cstheme="minorHAnsi"/>
                    </w:rPr>
                    <w:t>Timely Geographic Access to Blood Banking Facilities: A Pan-India Modelling Study</w:t>
                  </w:r>
                </w:p>
              </w:tc>
              <w:tc>
                <w:tcPr>
                  <w:tcW w:w="1963" w:type="dxa"/>
                </w:tcPr>
                <w:p w14:paraId="20C8AF9E" w14:textId="7E72B73B" w:rsidR="000C2FC9" w:rsidRPr="00C0448D" w:rsidRDefault="00C0448D" w:rsidP="00C0448D">
                  <w:pPr>
                    <w:rPr>
                      <w:rFonts w:asciiTheme="minorHAnsi" w:hAnsiTheme="minorHAnsi" w:cstheme="minorHAnsi"/>
                    </w:rPr>
                  </w:pPr>
                  <w:r w:rsidRPr="00C0448D">
                    <w:rPr>
                      <w:rFonts w:asciiTheme="minorHAnsi" w:hAnsiTheme="minorHAnsi" w:cstheme="minorHAnsi"/>
                    </w:rPr>
                    <w:t>Uses geospatial modelling and e-RaktKosh data to study access to blood banking facilities across India.</w:t>
                  </w:r>
                </w:p>
              </w:tc>
              <w:tc>
                <w:tcPr>
                  <w:tcW w:w="1964" w:type="dxa"/>
                </w:tcPr>
                <w:p w14:paraId="4E05FB11" w14:textId="13F4B615" w:rsidR="000C2FC9" w:rsidRPr="00C0448D" w:rsidRDefault="00C0448D" w:rsidP="00C0448D">
                  <w:pPr>
                    <w:rPr>
                      <w:rFonts w:asciiTheme="minorHAnsi" w:hAnsiTheme="minorHAnsi" w:cstheme="minorHAnsi"/>
                    </w:rPr>
                  </w:pPr>
                  <w:r w:rsidRPr="00C0448D">
                    <w:rPr>
                      <w:rFonts w:asciiTheme="minorHAnsi" w:hAnsiTheme="minorHAnsi" w:cstheme="minorHAnsi"/>
                    </w:rPr>
                    <w:t xml:space="preserve">Studies access to </w:t>
                  </w:r>
                  <w:r w:rsidRPr="00C0448D">
                    <w:rPr>
                      <w:rStyle w:val="Strong"/>
                      <w:rFonts w:asciiTheme="minorHAnsi" w:hAnsiTheme="minorHAnsi" w:cstheme="minorHAnsi"/>
                    </w:rPr>
                    <w:t>blood banks</w:t>
                  </w:r>
                  <w:r w:rsidRPr="00C0448D">
                    <w:rPr>
                      <w:rFonts w:asciiTheme="minorHAnsi" w:hAnsiTheme="minorHAnsi" w:cstheme="minorHAnsi"/>
                    </w:rPr>
                    <w:t>, but does not provide an AI-based real-time donor matching and notification system.</w:t>
                  </w:r>
                </w:p>
              </w:tc>
              <w:tc>
                <w:tcPr>
                  <w:tcW w:w="1964" w:type="dxa"/>
                </w:tcPr>
                <w:p w14:paraId="3D106A2B" w14:textId="77777777" w:rsidR="00C0448D" w:rsidRPr="00C0448D" w:rsidRDefault="00C0448D" w:rsidP="00C0448D">
                  <w:pPr>
                    <w:rPr>
                      <w:rFonts w:asciiTheme="minorHAnsi" w:hAnsiTheme="minorHAnsi" w:cstheme="minorHAnsi"/>
                    </w:rPr>
                  </w:pPr>
                  <w:r>
                    <w:rPr>
                      <w:rFonts w:asciiTheme="minorHAnsi" w:hAnsiTheme="minorHAnsi" w:cstheme="minorHAnsi"/>
                    </w:rPr>
                    <w:fldChar w:fldCharType="begin"/>
                  </w:r>
                  <w:r>
                    <w:rPr>
                      <w:rFonts w:asciiTheme="minorHAnsi" w:hAnsiTheme="minorHAnsi" w:cstheme="minorHAnsi"/>
                    </w:rPr>
                    <w:instrText xml:space="preserve"> HYPERLINK "</w:instrText>
                  </w:r>
                  <w:r w:rsidRPr="00C0448D">
                    <w:rPr>
                      <w:rFonts w:asciiTheme="minorHAnsi" w:hAnsiTheme="minorHAnsi" w:cstheme="minorHAnsi"/>
                    </w:rPr>
                    <w:instrText>https://pubmed.ncbi.</w:instrText>
                  </w:r>
                </w:p>
                <w:p w14:paraId="39C5B842" w14:textId="77777777" w:rsidR="00C0448D" w:rsidRPr="00766D88" w:rsidRDefault="00C0448D" w:rsidP="00C0448D">
                  <w:pPr>
                    <w:rPr>
                      <w:rStyle w:val="Hyperlink"/>
                      <w:rFonts w:asciiTheme="minorHAnsi" w:hAnsiTheme="minorHAnsi" w:cstheme="minorHAnsi"/>
                    </w:rPr>
                  </w:pPr>
                  <w:r w:rsidRPr="00C0448D">
                    <w:rPr>
                      <w:rFonts w:asciiTheme="minorHAnsi" w:hAnsiTheme="minorHAnsi" w:cstheme="minorHAnsi"/>
                    </w:rPr>
                    <w:instrText>nlm.nih.gov/42019942</w:instrText>
                  </w:r>
                  <w:r>
                    <w:rPr>
                      <w:rFonts w:asciiTheme="minorHAnsi" w:hAnsiTheme="minorHAnsi" w:cstheme="minorHAnsi"/>
                    </w:rPr>
                    <w:instrText xml:space="preserve">" </w:instrText>
                  </w:r>
                  <w:r>
                    <w:rPr>
                      <w:rFonts w:asciiTheme="minorHAnsi" w:hAnsiTheme="minorHAnsi" w:cstheme="minorHAnsi"/>
                    </w:rPr>
                    <w:fldChar w:fldCharType="separate"/>
                  </w:r>
                  <w:r w:rsidRPr="00766D88">
                    <w:rPr>
                      <w:rStyle w:val="Hyperlink"/>
                      <w:rFonts w:asciiTheme="minorHAnsi" w:hAnsiTheme="minorHAnsi" w:cstheme="minorHAnsi"/>
                    </w:rPr>
                    <w:t>https://pubmed.ncbi.</w:t>
                  </w:r>
                </w:p>
                <w:p w14:paraId="567D9DA1" w14:textId="713A7E23" w:rsidR="000C2FC9" w:rsidRPr="00C0448D" w:rsidRDefault="00C0448D" w:rsidP="00C0448D">
                  <w:pPr>
                    <w:rPr>
                      <w:rFonts w:asciiTheme="minorHAnsi" w:hAnsiTheme="minorHAnsi" w:cstheme="minorHAnsi"/>
                    </w:rPr>
                  </w:pPr>
                  <w:r w:rsidRPr="00766D88">
                    <w:rPr>
                      <w:rStyle w:val="Hyperlink"/>
                      <w:rFonts w:asciiTheme="minorHAnsi" w:hAnsiTheme="minorHAnsi" w:cstheme="minorHAnsi"/>
                    </w:rPr>
                    <w:t>nlm.nih.gov/42019942</w:t>
                  </w:r>
                  <w:r>
                    <w:rPr>
                      <w:rFonts w:asciiTheme="minorHAnsi" w:hAnsiTheme="minorHAnsi" w:cstheme="minorHAnsi"/>
                    </w:rPr>
                    <w:fldChar w:fldCharType="end"/>
                  </w:r>
                </w:p>
              </w:tc>
            </w:tr>
          </w:tbl>
          <w:p w14:paraId="1BD6691B" w14:textId="77777777" w:rsidR="000C2FC9" w:rsidRDefault="000C2FC9">
            <w:pPr>
              <w:jc w:val="both"/>
            </w:pPr>
          </w:p>
        </w:tc>
      </w:tr>
      <w:tr w:rsidR="00824CA5" w14:paraId="41E3A7F9" w14:textId="77777777" w:rsidTr="00485267">
        <w:trPr>
          <w:trHeight w:val="2010"/>
        </w:trPr>
        <w:tc>
          <w:tcPr>
            <w:tcW w:w="2573" w:type="dxa"/>
            <w:tcBorders>
              <w:top w:val="single" w:sz="4" w:space="0" w:color="auto"/>
              <w:left w:val="single" w:sz="4" w:space="0" w:color="000000"/>
              <w:bottom w:val="single" w:sz="4" w:space="0" w:color="000000"/>
              <w:right w:val="single" w:sz="4" w:space="0" w:color="000000"/>
            </w:tcBorders>
            <w:vAlign w:val="center"/>
          </w:tcPr>
          <w:p w14:paraId="112EE017" w14:textId="77777777" w:rsidR="00824CA5" w:rsidRPr="00824CA5" w:rsidRDefault="00824CA5" w:rsidP="00824CA5">
            <w:pPr>
              <w:spacing w:line="360" w:lineRule="auto"/>
              <w:jc w:val="both"/>
              <w:rPr>
                <w:rFonts w:asciiTheme="minorHAnsi" w:hAnsiTheme="minorHAnsi" w:cstheme="minorHAnsi"/>
                <w:b/>
                <w:sz w:val="28"/>
                <w:szCs w:val="28"/>
              </w:rPr>
            </w:pPr>
            <w:r w:rsidRPr="00824CA5">
              <w:rPr>
                <w:rFonts w:asciiTheme="minorHAnsi" w:hAnsiTheme="minorHAnsi" w:cstheme="minorHAnsi"/>
                <w:b/>
                <w:sz w:val="28"/>
                <w:szCs w:val="28"/>
              </w:rPr>
              <w:lastRenderedPageBreak/>
              <w:t>Problem Statement</w:t>
            </w:r>
          </w:p>
          <w:p w14:paraId="2436CC3C" w14:textId="77777777" w:rsidR="00824CA5" w:rsidRPr="00824CA5" w:rsidRDefault="00824CA5" w:rsidP="00824CA5">
            <w:pPr>
              <w:pStyle w:val="NormalWeb"/>
              <w:spacing w:beforeAutospacing="0" w:afterAutospacing="0"/>
              <w:jc w:val="both"/>
              <w:rPr>
                <w:rFonts w:asciiTheme="minorHAnsi" w:hAnsiTheme="minorHAnsi" w:cstheme="minorHAnsi"/>
                <w:b/>
                <w:sz w:val="28"/>
                <w:szCs w:val="28"/>
                <w:highlight w:val="cyan"/>
                <w:lang w:val="en-US"/>
              </w:rPr>
            </w:pPr>
          </w:p>
        </w:tc>
        <w:tc>
          <w:tcPr>
            <w:tcW w:w="8059" w:type="dxa"/>
            <w:tcBorders>
              <w:top w:val="single" w:sz="4" w:space="0" w:color="auto"/>
              <w:left w:val="single" w:sz="4" w:space="0" w:color="000000"/>
              <w:bottom w:val="single" w:sz="4" w:space="0" w:color="000000"/>
              <w:right w:val="single" w:sz="4" w:space="0" w:color="000000"/>
            </w:tcBorders>
          </w:tcPr>
          <w:p w14:paraId="5C800D82" w14:textId="77777777" w:rsidR="00FC7B4A" w:rsidRDefault="00FC7B4A" w:rsidP="00FC7B4A">
            <w:pPr>
              <w:suppressAutoHyphens w:val="0"/>
              <w:spacing w:before="100" w:beforeAutospacing="1"/>
              <w:jc w:val="both"/>
              <w:rPr>
                <w:lang w:val="en-IN" w:eastAsia="en-IN"/>
              </w:rPr>
            </w:pPr>
          </w:p>
          <w:p w14:paraId="6545CD58" w14:textId="5E15BA97" w:rsidR="00FC7B4A" w:rsidRPr="00AD4398" w:rsidRDefault="00FC7B4A" w:rsidP="0028049B">
            <w:pPr>
              <w:suppressAutoHyphens w:val="0"/>
              <w:spacing w:line="276" w:lineRule="auto"/>
              <w:rPr>
                <w:rFonts w:asciiTheme="minorHAnsi" w:hAnsiTheme="minorHAnsi" w:cstheme="minorHAnsi"/>
                <w:sz w:val="26"/>
                <w:szCs w:val="26"/>
                <w:lang w:val="en-IN" w:eastAsia="en-IN"/>
              </w:rPr>
            </w:pPr>
            <w:r w:rsidRPr="00FC7B4A">
              <w:rPr>
                <w:rFonts w:asciiTheme="minorHAnsi" w:hAnsiTheme="minorHAnsi" w:cstheme="minorHAnsi"/>
                <w:sz w:val="26"/>
                <w:szCs w:val="26"/>
                <w:lang w:val="en-IN" w:eastAsia="en-IN"/>
              </w:rPr>
              <w:t>During emergency situations, finding a compatible and available blood donor quickly can be challenging. Donor information may be outdated, and some registered donors may not be available when needed. Families may also waste valuable time contacting unsuitable or distant donors. Therefore, a smart and efficient system is needed to quickly identify and connect patients with suitable nearby donors.</w:t>
            </w:r>
          </w:p>
        </w:tc>
      </w:tr>
      <w:tr w:rsidR="00DE0627" w14:paraId="63E5E6EE" w14:textId="77777777" w:rsidTr="00485267">
        <w:trPr>
          <w:trHeight w:val="1754"/>
        </w:trPr>
        <w:tc>
          <w:tcPr>
            <w:tcW w:w="2573" w:type="dxa"/>
            <w:tcBorders>
              <w:top w:val="single" w:sz="4" w:space="0" w:color="000000"/>
              <w:left w:val="single" w:sz="4" w:space="0" w:color="000000"/>
              <w:bottom w:val="single" w:sz="4" w:space="0" w:color="000000"/>
              <w:right w:val="single" w:sz="4" w:space="0" w:color="000000"/>
            </w:tcBorders>
            <w:vAlign w:val="center"/>
          </w:tcPr>
          <w:p w14:paraId="348808B2" w14:textId="77777777" w:rsidR="00824CA5" w:rsidRPr="00824CA5" w:rsidRDefault="00824CA5" w:rsidP="00824CA5">
            <w:pPr>
              <w:pStyle w:val="NormalWeb"/>
              <w:spacing w:beforeAutospacing="0" w:afterAutospacing="0"/>
              <w:jc w:val="both"/>
              <w:rPr>
                <w:rFonts w:asciiTheme="minorHAnsi" w:hAnsiTheme="minorHAnsi" w:cstheme="minorHAnsi"/>
                <w:b/>
                <w:sz w:val="28"/>
                <w:szCs w:val="28"/>
                <w:highlight w:val="cyan"/>
                <w:lang w:val="en-US"/>
              </w:rPr>
            </w:pPr>
          </w:p>
          <w:p w14:paraId="670EF6A7" w14:textId="77777777" w:rsidR="00E91450" w:rsidRDefault="00E91450" w:rsidP="00824CA5">
            <w:pPr>
              <w:spacing w:line="360" w:lineRule="auto"/>
              <w:jc w:val="both"/>
              <w:rPr>
                <w:rFonts w:asciiTheme="minorHAnsi" w:hAnsiTheme="minorHAnsi" w:cstheme="minorHAnsi"/>
                <w:b/>
                <w:sz w:val="28"/>
                <w:szCs w:val="28"/>
              </w:rPr>
            </w:pPr>
          </w:p>
          <w:p w14:paraId="17388BFE" w14:textId="4D8E4C39" w:rsidR="00824CA5" w:rsidRPr="00824CA5" w:rsidRDefault="00824CA5" w:rsidP="00824CA5">
            <w:pPr>
              <w:spacing w:line="360" w:lineRule="auto"/>
              <w:jc w:val="both"/>
              <w:rPr>
                <w:rFonts w:asciiTheme="minorHAnsi" w:hAnsiTheme="minorHAnsi" w:cstheme="minorHAnsi"/>
                <w:b/>
                <w:sz w:val="28"/>
                <w:szCs w:val="28"/>
              </w:rPr>
            </w:pPr>
            <w:r w:rsidRPr="00824CA5">
              <w:rPr>
                <w:rFonts w:asciiTheme="minorHAnsi" w:hAnsiTheme="minorHAnsi" w:cstheme="minorHAnsi"/>
                <w:b/>
                <w:sz w:val="28"/>
                <w:szCs w:val="28"/>
              </w:rPr>
              <w:t>Objectives</w:t>
            </w:r>
          </w:p>
          <w:p w14:paraId="79DCCAA1" w14:textId="77777777" w:rsidR="00824CA5" w:rsidRPr="00824CA5" w:rsidRDefault="00824CA5" w:rsidP="00824CA5">
            <w:pPr>
              <w:pStyle w:val="NormalWeb"/>
              <w:spacing w:beforeAutospacing="0" w:afterAutospacing="0"/>
              <w:jc w:val="both"/>
              <w:rPr>
                <w:rFonts w:asciiTheme="minorHAnsi" w:hAnsiTheme="minorHAnsi" w:cstheme="minorHAnsi"/>
                <w:b/>
                <w:sz w:val="28"/>
                <w:szCs w:val="28"/>
                <w:highlight w:val="cyan"/>
                <w:lang w:val="en-US"/>
              </w:rPr>
            </w:pPr>
          </w:p>
          <w:p w14:paraId="5E230604" w14:textId="77777777" w:rsidR="00824CA5" w:rsidRPr="00824CA5" w:rsidRDefault="00824CA5" w:rsidP="00824CA5">
            <w:pPr>
              <w:pStyle w:val="NormalWeb"/>
              <w:spacing w:beforeAutospacing="0" w:afterAutospacing="0"/>
              <w:jc w:val="both"/>
              <w:rPr>
                <w:rFonts w:asciiTheme="minorHAnsi" w:hAnsiTheme="minorHAnsi" w:cstheme="minorHAnsi"/>
                <w:b/>
                <w:sz w:val="28"/>
                <w:szCs w:val="28"/>
                <w:highlight w:val="cyan"/>
                <w:lang w:val="en-US"/>
              </w:rPr>
            </w:pPr>
          </w:p>
          <w:p w14:paraId="30A681A1" w14:textId="77777777" w:rsidR="00824CA5" w:rsidRPr="00824CA5" w:rsidRDefault="00824CA5" w:rsidP="00824CA5">
            <w:pPr>
              <w:pStyle w:val="NormalWeb"/>
              <w:spacing w:beforeAutospacing="0" w:afterAutospacing="0"/>
              <w:jc w:val="both"/>
              <w:rPr>
                <w:rFonts w:asciiTheme="minorHAnsi" w:hAnsiTheme="minorHAnsi" w:cstheme="minorHAnsi"/>
                <w:b/>
                <w:sz w:val="28"/>
                <w:szCs w:val="28"/>
                <w:highlight w:val="cyan"/>
                <w:lang w:val="en-US"/>
              </w:rPr>
            </w:pPr>
          </w:p>
          <w:p w14:paraId="2506501D" w14:textId="7EC7D201" w:rsidR="00DE0627" w:rsidRPr="00824CA5" w:rsidRDefault="00DE0627" w:rsidP="00824CA5">
            <w:pPr>
              <w:pStyle w:val="NormalWeb"/>
              <w:spacing w:beforeAutospacing="0" w:afterAutospacing="0"/>
              <w:jc w:val="both"/>
              <w:rPr>
                <w:rFonts w:asciiTheme="minorHAnsi" w:hAnsiTheme="minorHAnsi" w:cstheme="minorHAnsi"/>
                <w:b/>
                <w:sz w:val="28"/>
                <w:szCs w:val="28"/>
                <w:highlight w:val="cyan"/>
                <w:lang w:val="en-US"/>
              </w:rPr>
            </w:pPr>
          </w:p>
        </w:tc>
        <w:tc>
          <w:tcPr>
            <w:tcW w:w="8059" w:type="dxa"/>
            <w:tcBorders>
              <w:top w:val="single" w:sz="4" w:space="0" w:color="000000"/>
              <w:left w:val="single" w:sz="4" w:space="0" w:color="000000"/>
              <w:bottom w:val="single" w:sz="4" w:space="0" w:color="000000"/>
              <w:right w:val="single" w:sz="4" w:space="0" w:color="000000"/>
            </w:tcBorders>
          </w:tcPr>
          <w:p w14:paraId="303182C6" w14:textId="6FABB268" w:rsidR="000B3F94" w:rsidRPr="000B3F94" w:rsidRDefault="000B3F94" w:rsidP="000B3F94">
            <w:pPr>
              <w:suppressAutoHyphens w:val="0"/>
              <w:spacing w:before="100" w:beforeAutospacing="1" w:after="100" w:afterAutospacing="1"/>
              <w:outlineLvl w:val="2"/>
              <w:rPr>
                <w:b/>
                <w:bCs/>
                <w:sz w:val="27"/>
                <w:szCs w:val="27"/>
                <w:lang w:val="en-IN" w:eastAsia="en-IN"/>
              </w:rPr>
            </w:pPr>
          </w:p>
          <w:p w14:paraId="7672AE28" w14:textId="77777777" w:rsidR="000B3F94" w:rsidRPr="002124FF" w:rsidRDefault="000B3F94" w:rsidP="002124FF">
            <w:pPr>
              <w:suppressAutoHyphens w:val="0"/>
              <w:spacing w:before="100" w:beforeAutospacing="1" w:after="100" w:afterAutospacing="1"/>
              <w:rPr>
                <w:rFonts w:asciiTheme="minorHAnsi" w:hAnsiTheme="minorHAnsi" w:cstheme="minorHAnsi"/>
                <w:sz w:val="26"/>
                <w:szCs w:val="26"/>
                <w:lang w:val="en-IN" w:eastAsia="en-IN"/>
              </w:rPr>
            </w:pPr>
            <w:r w:rsidRPr="002124FF">
              <w:rPr>
                <w:rFonts w:asciiTheme="minorHAnsi" w:hAnsiTheme="minorHAnsi" w:cstheme="minorHAnsi"/>
                <w:sz w:val="26"/>
                <w:szCs w:val="26"/>
                <w:lang w:val="en-IN" w:eastAsia="en-IN"/>
              </w:rPr>
              <w:t>To develop a smart platform for connecting emergency blood requests with suitable donors.</w:t>
            </w:r>
          </w:p>
          <w:p w14:paraId="289038A2" w14:textId="77777777" w:rsidR="000B3F94" w:rsidRPr="002124FF" w:rsidRDefault="000B3F94" w:rsidP="002124FF">
            <w:pPr>
              <w:suppressAutoHyphens w:val="0"/>
              <w:spacing w:before="100" w:beforeAutospacing="1" w:after="100" w:afterAutospacing="1"/>
              <w:rPr>
                <w:rFonts w:asciiTheme="minorHAnsi" w:hAnsiTheme="minorHAnsi" w:cstheme="minorHAnsi"/>
                <w:sz w:val="26"/>
                <w:szCs w:val="26"/>
                <w:lang w:val="en-IN" w:eastAsia="en-IN"/>
              </w:rPr>
            </w:pPr>
            <w:r w:rsidRPr="002124FF">
              <w:rPr>
                <w:rFonts w:asciiTheme="minorHAnsi" w:hAnsiTheme="minorHAnsi" w:cstheme="minorHAnsi"/>
                <w:sz w:val="26"/>
                <w:szCs w:val="26"/>
                <w:lang w:val="en-IN" w:eastAsia="en-IN"/>
              </w:rPr>
              <w:t xml:space="preserve">To identify </w:t>
            </w:r>
            <w:r w:rsidRPr="002124FF">
              <w:rPr>
                <w:rFonts w:asciiTheme="minorHAnsi" w:hAnsiTheme="minorHAnsi" w:cstheme="minorHAnsi"/>
                <w:b/>
                <w:bCs/>
                <w:sz w:val="26"/>
                <w:szCs w:val="26"/>
                <w:lang w:val="en-IN" w:eastAsia="en-IN"/>
              </w:rPr>
              <w:t>compatible blood donors</w:t>
            </w:r>
            <w:r w:rsidRPr="002124FF">
              <w:rPr>
                <w:rFonts w:asciiTheme="minorHAnsi" w:hAnsiTheme="minorHAnsi" w:cstheme="minorHAnsi"/>
                <w:sz w:val="26"/>
                <w:szCs w:val="26"/>
                <w:lang w:val="en-IN" w:eastAsia="en-IN"/>
              </w:rPr>
              <w:t xml:space="preserve"> based on the required blood group.</w:t>
            </w:r>
          </w:p>
          <w:p w14:paraId="3FD95B52" w14:textId="77777777" w:rsidR="000B3F94" w:rsidRPr="002124FF" w:rsidRDefault="000B3F94" w:rsidP="002124FF">
            <w:pPr>
              <w:suppressAutoHyphens w:val="0"/>
              <w:spacing w:before="100" w:beforeAutospacing="1" w:after="100" w:afterAutospacing="1"/>
              <w:rPr>
                <w:rFonts w:asciiTheme="minorHAnsi" w:hAnsiTheme="minorHAnsi" w:cstheme="minorHAnsi"/>
                <w:sz w:val="26"/>
                <w:szCs w:val="26"/>
                <w:lang w:val="en-IN" w:eastAsia="en-IN"/>
              </w:rPr>
            </w:pPr>
            <w:r w:rsidRPr="002124FF">
              <w:rPr>
                <w:rFonts w:asciiTheme="minorHAnsi" w:hAnsiTheme="minorHAnsi" w:cstheme="minorHAnsi"/>
                <w:sz w:val="26"/>
                <w:szCs w:val="26"/>
                <w:lang w:val="en-IN" w:eastAsia="en-IN"/>
              </w:rPr>
              <w:lastRenderedPageBreak/>
              <w:t xml:space="preserve">To find </w:t>
            </w:r>
            <w:r w:rsidRPr="002124FF">
              <w:rPr>
                <w:rFonts w:asciiTheme="minorHAnsi" w:hAnsiTheme="minorHAnsi" w:cstheme="minorHAnsi"/>
                <w:b/>
                <w:bCs/>
                <w:sz w:val="26"/>
                <w:szCs w:val="26"/>
                <w:lang w:val="en-IN" w:eastAsia="en-IN"/>
              </w:rPr>
              <w:t>nearby and available donors</w:t>
            </w:r>
            <w:r w:rsidRPr="002124FF">
              <w:rPr>
                <w:rFonts w:asciiTheme="minorHAnsi" w:hAnsiTheme="minorHAnsi" w:cstheme="minorHAnsi"/>
                <w:sz w:val="26"/>
                <w:szCs w:val="26"/>
                <w:lang w:val="en-IN" w:eastAsia="en-IN"/>
              </w:rPr>
              <w:t xml:space="preserve"> using location-based services.</w:t>
            </w:r>
          </w:p>
          <w:p w14:paraId="109122AC" w14:textId="77777777" w:rsidR="000B3F94" w:rsidRPr="002124FF" w:rsidRDefault="000B3F94" w:rsidP="002124FF">
            <w:pPr>
              <w:suppressAutoHyphens w:val="0"/>
              <w:spacing w:before="100" w:beforeAutospacing="1" w:after="100" w:afterAutospacing="1"/>
              <w:rPr>
                <w:rFonts w:asciiTheme="minorHAnsi" w:hAnsiTheme="minorHAnsi" w:cstheme="minorHAnsi"/>
                <w:sz w:val="26"/>
                <w:szCs w:val="26"/>
                <w:lang w:val="en-IN" w:eastAsia="en-IN"/>
              </w:rPr>
            </w:pPr>
            <w:r w:rsidRPr="002124FF">
              <w:rPr>
                <w:rFonts w:asciiTheme="minorHAnsi" w:hAnsiTheme="minorHAnsi" w:cstheme="minorHAnsi"/>
                <w:sz w:val="26"/>
                <w:szCs w:val="26"/>
                <w:lang w:val="en-IN" w:eastAsia="en-IN"/>
              </w:rPr>
              <w:t xml:space="preserve">To use </w:t>
            </w:r>
            <w:r w:rsidRPr="002124FF">
              <w:rPr>
                <w:rFonts w:asciiTheme="minorHAnsi" w:hAnsiTheme="minorHAnsi" w:cstheme="minorHAnsi"/>
                <w:b/>
                <w:bCs/>
                <w:sz w:val="26"/>
                <w:szCs w:val="26"/>
                <w:lang w:val="en-IN" w:eastAsia="en-IN"/>
              </w:rPr>
              <w:t>AI/ML techniques</w:t>
            </w:r>
            <w:r w:rsidRPr="002124FF">
              <w:rPr>
                <w:rFonts w:asciiTheme="minorHAnsi" w:hAnsiTheme="minorHAnsi" w:cstheme="minorHAnsi"/>
                <w:sz w:val="26"/>
                <w:szCs w:val="26"/>
                <w:lang w:val="en-IN" w:eastAsia="en-IN"/>
              </w:rPr>
              <w:t xml:space="preserve"> to rank suitable donors based on compatibility, distance, availability, and response history.</w:t>
            </w:r>
          </w:p>
          <w:p w14:paraId="2AEBD7B5" w14:textId="77777777" w:rsidR="000B3F94" w:rsidRPr="002124FF" w:rsidRDefault="000B3F94" w:rsidP="002124FF">
            <w:pPr>
              <w:suppressAutoHyphens w:val="0"/>
              <w:spacing w:before="100" w:beforeAutospacing="1" w:after="100" w:afterAutospacing="1"/>
              <w:rPr>
                <w:rFonts w:asciiTheme="minorHAnsi" w:hAnsiTheme="minorHAnsi" w:cstheme="minorHAnsi"/>
                <w:sz w:val="26"/>
                <w:szCs w:val="26"/>
                <w:lang w:val="en-IN" w:eastAsia="en-IN"/>
              </w:rPr>
            </w:pPr>
            <w:r w:rsidRPr="002124FF">
              <w:rPr>
                <w:rFonts w:asciiTheme="minorHAnsi" w:hAnsiTheme="minorHAnsi" w:cstheme="minorHAnsi"/>
                <w:sz w:val="26"/>
                <w:szCs w:val="26"/>
                <w:lang w:val="en-IN" w:eastAsia="en-IN"/>
              </w:rPr>
              <w:t xml:space="preserve">To reduce the </w:t>
            </w:r>
            <w:r w:rsidRPr="002124FF">
              <w:rPr>
                <w:rFonts w:asciiTheme="minorHAnsi" w:hAnsiTheme="minorHAnsi" w:cstheme="minorHAnsi"/>
                <w:b/>
                <w:bCs/>
                <w:sz w:val="26"/>
                <w:szCs w:val="26"/>
                <w:lang w:val="en-IN" w:eastAsia="en-IN"/>
              </w:rPr>
              <w:t>time required to find blood donors</w:t>
            </w:r>
            <w:r w:rsidRPr="002124FF">
              <w:rPr>
                <w:rFonts w:asciiTheme="minorHAnsi" w:hAnsiTheme="minorHAnsi" w:cstheme="minorHAnsi"/>
                <w:sz w:val="26"/>
                <w:szCs w:val="26"/>
                <w:lang w:val="en-IN" w:eastAsia="en-IN"/>
              </w:rPr>
              <w:t xml:space="preserve"> during emergencies.</w:t>
            </w:r>
          </w:p>
          <w:p w14:paraId="34BF0F93" w14:textId="77777777" w:rsidR="000B3F94" w:rsidRPr="002124FF" w:rsidRDefault="000B3F94" w:rsidP="002124FF">
            <w:pPr>
              <w:suppressAutoHyphens w:val="0"/>
              <w:spacing w:before="100" w:beforeAutospacing="1" w:after="100" w:afterAutospacing="1"/>
              <w:rPr>
                <w:rFonts w:asciiTheme="minorHAnsi" w:hAnsiTheme="minorHAnsi" w:cstheme="minorHAnsi"/>
                <w:sz w:val="26"/>
                <w:szCs w:val="26"/>
                <w:lang w:val="en-IN" w:eastAsia="en-IN"/>
              </w:rPr>
            </w:pPr>
            <w:r w:rsidRPr="002124FF">
              <w:rPr>
                <w:rFonts w:asciiTheme="minorHAnsi" w:hAnsiTheme="minorHAnsi" w:cstheme="minorHAnsi"/>
                <w:sz w:val="26"/>
                <w:szCs w:val="26"/>
                <w:lang w:val="en-IN" w:eastAsia="en-IN"/>
              </w:rPr>
              <w:t xml:space="preserve">To send </w:t>
            </w:r>
            <w:r w:rsidRPr="002124FF">
              <w:rPr>
                <w:rFonts w:asciiTheme="minorHAnsi" w:hAnsiTheme="minorHAnsi" w:cstheme="minorHAnsi"/>
                <w:b/>
                <w:bCs/>
                <w:sz w:val="26"/>
                <w:szCs w:val="26"/>
                <w:lang w:val="en-IN" w:eastAsia="en-IN"/>
              </w:rPr>
              <w:t>notifications</w:t>
            </w:r>
            <w:r w:rsidRPr="002124FF">
              <w:rPr>
                <w:rFonts w:asciiTheme="minorHAnsi" w:hAnsiTheme="minorHAnsi" w:cstheme="minorHAnsi"/>
                <w:sz w:val="26"/>
                <w:szCs w:val="26"/>
                <w:lang w:val="en-IN" w:eastAsia="en-IN"/>
              </w:rPr>
              <w:t xml:space="preserve"> to suitable donors about emergency blood requests.</w:t>
            </w:r>
          </w:p>
          <w:p w14:paraId="20C5458F" w14:textId="77777777" w:rsidR="000B3F94" w:rsidRPr="002124FF" w:rsidRDefault="000B3F94" w:rsidP="002124FF">
            <w:pPr>
              <w:suppressAutoHyphens w:val="0"/>
              <w:spacing w:before="100" w:beforeAutospacing="1" w:after="100" w:afterAutospacing="1"/>
              <w:rPr>
                <w:rFonts w:asciiTheme="minorHAnsi" w:hAnsiTheme="minorHAnsi" w:cstheme="minorHAnsi"/>
                <w:sz w:val="26"/>
                <w:szCs w:val="26"/>
                <w:lang w:val="en-IN" w:eastAsia="en-IN"/>
              </w:rPr>
            </w:pPr>
            <w:r w:rsidRPr="002124FF">
              <w:rPr>
                <w:rFonts w:asciiTheme="minorHAnsi" w:hAnsiTheme="minorHAnsi" w:cstheme="minorHAnsi"/>
                <w:sz w:val="26"/>
                <w:szCs w:val="26"/>
                <w:lang w:val="en-IN" w:eastAsia="en-IN"/>
              </w:rPr>
              <w:t xml:space="preserve">To maintain updated </w:t>
            </w:r>
            <w:r w:rsidRPr="002124FF">
              <w:rPr>
                <w:rFonts w:asciiTheme="minorHAnsi" w:hAnsiTheme="minorHAnsi" w:cstheme="minorHAnsi"/>
                <w:b/>
                <w:bCs/>
                <w:sz w:val="26"/>
                <w:szCs w:val="26"/>
                <w:lang w:val="en-IN" w:eastAsia="en-IN"/>
              </w:rPr>
              <w:t>donor and blood-request information</w:t>
            </w:r>
            <w:r w:rsidRPr="002124FF">
              <w:rPr>
                <w:rFonts w:asciiTheme="minorHAnsi" w:hAnsiTheme="minorHAnsi" w:cstheme="minorHAnsi"/>
                <w:sz w:val="26"/>
                <w:szCs w:val="26"/>
                <w:lang w:val="en-IN" w:eastAsia="en-IN"/>
              </w:rPr>
              <w:t xml:space="preserve"> in a centralized database.</w:t>
            </w:r>
          </w:p>
          <w:p w14:paraId="4B0A398B" w14:textId="77777777" w:rsidR="000B3F94" w:rsidRPr="002124FF" w:rsidRDefault="000B3F94" w:rsidP="002124FF">
            <w:pPr>
              <w:suppressAutoHyphens w:val="0"/>
              <w:spacing w:before="100" w:beforeAutospacing="1" w:after="100" w:afterAutospacing="1"/>
              <w:rPr>
                <w:rFonts w:asciiTheme="minorHAnsi" w:hAnsiTheme="minorHAnsi" w:cstheme="minorHAnsi"/>
                <w:sz w:val="26"/>
                <w:szCs w:val="26"/>
                <w:lang w:val="en-IN" w:eastAsia="en-IN"/>
              </w:rPr>
            </w:pPr>
            <w:r w:rsidRPr="002124FF">
              <w:rPr>
                <w:rFonts w:asciiTheme="minorHAnsi" w:hAnsiTheme="minorHAnsi" w:cstheme="minorHAnsi"/>
                <w:sz w:val="26"/>
                <w:szCs w:val="26"/>
                <w:lang w:val="en-IN" w:eastAsia="en-IN"/>
              </w:rPr>
              <w:t xml:space="preserve">To make emergency blood coordination </w:t>
            </w:r>
            <w:r w:rsidRPr="002124FF">
              <w:rPr>
                <w:rFonts w:asciiTheme="minorHAnsi" w:hAnsiTheme="minorHAnsi" w:cstheme="minorHAnsi"/>
                <w:b/>
                <w:bCs/>
                <w:sz w:val="26"/>
                <w:szCs w:val="26"/>
                <w:lang w:val="en-IN" w:eastAsia="en-IN"/>
              </w:rPr>
              <w:t>faster, easier, and more organized</w:t>
            </w:r>
            <w:r w:rsidRPr="002124FF">
              <w:rPr>
                <w:rFonts w:asciiTheme="minorHAnsi" w:hAnsiTheme="minorHAnsi" w:cstheme="minorHAnsi"/>
                <w:sz w:val="26"/>
                <w:szCs w:val="26"/>
                <w:lang w:val="en-IN" w:eastAsia="en-IN"/>
              </w:rPr>
              <w:t>.</w:t>
            </w:r>
          </w:p>
          <w:p w14:paraId="7E3C21B4" w14:textId="77777777" w:rsidR="000B3F94" w:rsidRDefault="000B3F94">
            <w:pPr>
              <w:jc w:val="both"/>
            </w:pPr>
          </w:p>
        </w:tc>
      </w:tr>
      <w:tr w:rsidR="00824CA5" w14:paraId="2E4805ED" w14:textId="77777777" w:rsidTr="00485267">
        <w:trPr>
          <w:trHeight w:val="1754"/>
        </w:trPr>
        <w:tc>
          <w:tcPr>
            <w:tcW w:w="2573" w:type="dxa"/>
            <w:tcBorders>
              <w:top w:val="single" w:sz="4" w:space="0" w:color="000000"/>
              <w:left w:val="single" w:sz="4" w:space="0" w:color="000000"/>
              <w:bottom w:val="single" w:sz="4" w:space="0" w:color="000000"/>
              <w:right w:val="single" w:sz="4" w:space="0" w:color="000000"/>
            </w:tcBorders>
            <w:vAlign w:val="center"/>
          </w:tcPr>
          <w:p w14:paraId="66B3A005" w14:textId="77777777" w:rsidR="00824CA5" w:rsidRPr="00824CA5" w:rsidRDefault="00824CA5" w:rsidP="00824CA5">
            <w:pPr>
              <w:spacing w:line="360" w:lineRule="auto"/>
              <w:jc w:val="both"/>
              <w:rPr>
                <w:rFonts w:asciiTheme="minorHAnsi" w:hAnsiTheme="minorHAnsi" w:cstheme="minorHAnsi"/>
                <w:b/>
                <w:sz w:val="28"/>
                <w:szCs w:val="28"/>
              </w:rPr>
            </w:pPr>
            <w:r w:rsidRPr="00824CA5">
              <w:rPr>
                <w:rFonts w:asciiTheme="minorHAnsi" w:hAnsiTheme="minorHAnsi" w:cstheme="minorHAnsi"/>
                <w:b/>
                <w:sz w:val="28"/>
                <w:szCs w:val="28"/>
              </w:rPr>
              <w:lastRenderedPageBreak/>
              <w:t xml:space="preserve">Proposed System </w:t>
            </w:r>
          </w:p>
          <w:p w14:paraId="1144E094" w14:textId="77777777" w:rsidR="00824CA5" w:rsidRPr="00824CA5" w:rsidRDefault="00824CA5" w:rsidP="00824CA5">
            <w:pPr>
              <w:pStyle w:val="NormalWeb"/>
              <w:spacing w:beforeAutospacing="0" w:afterAutospacing="0"/>
              <w:jc w:val="both"/>
              <w:rPr>
                <w:rFonts w:asciiTheme="minorHAnsi" w:hAnsiTheme="minorHAnsi" w:cstheme="minorHAnsi"/>
                <w:b/>
                <w:sz w:val="28"/>
                <w:szCs w:val="28"/>
                <w:highlight w:val="cyan"/>
                <w:lang w:val="en-US"/>
              </w:rPr>
            </w:pPr>
          </w:p>
        </w:tc>
        <w:tc>
          <w:tcPr>
            <w:tcW w:w="8059" w:type="dxa"/>
            <w:tcBorders>
              <w:top w:val="single" w:sz="4" w:space="0" w:color="000000"/>
              <w:left w:val="single" w:sz="4" w:space="0" w:color="000000"/>
              <w:bottom w:val="single" w:sz="4" w:space="0" w:color="000000"/>
              <w:right w:val="single" w:sz="4" w:space="0" w:color="000000"/>
            </w:tcBorders>
          </w:tcPr>
          <w:p w14:paraId="5698A11E" w14:textId="77777777" w:rsidR="00D73808" w:rsidRDefault="00D73808" w:rsidP="00D73808">
            <w:pPr>
              <w:suppressAutoHyphens w:val="0"/>
              <w:spacing w:before="100" w:beforeAutospacing="1" w:after="100" w:afterAutospacing="1"/>
              <w:jc w:val="both"/>
              <w:rPr>
                <w:rFonts w:asciiTheme="minorHAnsi" w:hAnsiTheme="minorHAnsi" w:cstheme="minorHAnsi"/>
                <w:sz w:val="26"/>
                <w:szCs w:val="26"/>
                <w:lang w:val="en-IN" w:eastAsia="en-IN"/>
              </w:rPr>
            </w:pPr>
          </w:p>
          <w:p w14:paraId="7BF5C0B7" w14:textId="2C5576C3" w:rsidR="00D73808" w:rsidRPr="00D73808" w:rsidRDefault="00D73808" w:rsidP="0028049B">
            <w:pPr>
              <w:suppressAutoHyphens w:val="0"/>
              <w:spacing w:before="100" w:beforeAutospacing="1" w:after="100" w:afterAutospacing="1" w:line="276" w:lineRule="auto"/>
              <w:rPr>
                <w:rFonts w:asciiTheme="minorHAnsi" w:hAnsiTheme="minorHAnsi" w:cstheme="minorHAnsi"/>
                <w:sz w:val="26"/>
                <w:szCs w:val="26"/>
                <w:lang w:val="en-IN" w:eastAsia="en-IN"/>
              </w:rPr>
            </w:pPr>
            <w:r w:rsidRPr="00D73808">
              <w:rPr>
                <w:rFonts w:asciiTheme="minorHAnsi" w:hAnsiTheme="minorHAnsi" w:cstheme="minorHAnsi"/>
                <w:sz w:val="26"/>
                <w:szCs w:val="26"/>
                <w:lang w:val="en-IN" w:eastAsia="en-IN"/>
              </w:rPr>
              <w:t xml:space="preserve">The proposed system is an </w:t>
            </w:r>
            <w:r w:rsidRPr="00D73808">
              <w:rPr>
                <w:rFonts w:asciiTheme="minorHAnsi" w:hAnsiTheme="minorHAnsi" w:cstheme="minorHAnsi"/>
                <w:b/>
                <w:bCs/>
                <w:sz w:val="26"/>
                <w:szCs w:val="26"/>
                <w:lang w:val="en-IN" w:eastAsia="en-IN"/>
              </w:rPr>
              <w:t xml:space="preserve">AI Emergency Blood &amp; Resource Matching </w:t>
            </w:r>
            <w:r>
              <w:rPr>
                <w:rFonts w:asciiTheme="minorHAnsi" w:hAnsiTheme="minorHAnsi" w:cstheme="minorHAnsi"/>
                <w:b/>
                <w:bCs/>
                <w:sz w:val="26"/>
                <w:szCs w:val="26"/>
                <w:lang w:val="en-IN" w:eastAsia="en-IN"/>
              </w:rPr>
              <w:t xml:space="preserve"> </w:t>
            </w:r>
            <w:r w:rsidRPr="00D73808">
              <w:rPr>
                <w:rFonts w:asciiTheme="minorHAnsi" w:hAnsiTheme="minorHAnsi" w:cstheme="minorHAnsi"/>
                <w:b/>
                <w:bCs/>
                <w:sz w:val="26"/>
                <w:szCs w:val="26"/>
                <w:lang w:val="en-IN" w:eastAsia="en-IN"/>
              </w:rPr>
              <w:t>System</w:t>
            </w:r>
            <w:r w:rsidRPr="00D73808">
              <w:rPr>
                <w:rFonts w:asciiTheme="minorHAnsi" w:hAnsiTheme="minorHAnsi" w:cstheme="minorHAnsi"/>
                <w:sz w:val="26"/>
                <w:szCs w:val="26"/>
                <w:lang w:val="en-IN" w:eastAsia="en-IN"/>
              </w:rPr>
              <w:t xml:space="preserve"> that helps people find suitable blood donors during emergencies. Donors can register their blood group, location, and availability, while patients or their family members can submit blood requests. The system checks for compatible and nearby donors and ranks them based on </w:t>
            </w:r>
            <w:r w:rsidR="002124FF">
              <w:rPr>
                <w:rFonts w:asciiTheme="minorHAnsi" w:hAnsiTheme="minorHAnsi" w:cstheme="minorHAnsi"/>
                <w:sz w:val="26"/>
                <w:szCs w:val="26"/>
                <w:lang w:val="en-IN" w:eastAsia="en-IN"/>
              </w:rPr>
              <w:t xml:space="preserve"> </w:t>
            </w:r>
            <w:r w:rsidRPr="00D73808">
              <w:rPr>
                <w:rFonts w:asciiTheme="minorHAnsi" w:hAnsiTheme="minorHAnsi" w:cstheme="minorHAnsi"/>
                <w:sz w:val="26"/>
                <w:szCs w:val="26"/>
                <w:lang w:val="en-IN" w:eastAsia="en-IN"/>
              </w:rPr>
              <w:t xml:space="preserve">factors such as availability and distance. Notifications can be sent to suitable donors. The main users of the system are </w:t>
            </w:r>
            <w:r w:rsidRPr="00D73808">
              <w:rPr>
                <w:rFonts w:asciiTheme="minorHAnsi" w:hAnsiTheme="minorHAnsi" w:cstheme="minorHAnsi"/>
                <w:b/>
                <w:bCs/>
                <w:sz w:val="26"/>
                <w:szCs w:val="26"/>
                <w:lang w:val="en-IN" w:eastAsia="en-IN"/>
              </w:rPr>
              <w:t>blood donors, patients or their family members, and system administrators</w:t>
            </w:r>
            <w:r w:rsidR="002124FF">
              <w:rPr>
                <w:rFonts w:asciiTheme="minorHAnsi" w:hAnsiTheme="minorHAnsi" w:cstheme="minorHAnsi"/>
                <w:sz w:val="26"/>
                <w:szCs w:val="26"/>
                <w:lang w:val="en-IN" w:eastAsia="en-IN"/>
              </w:rPr>
              <w:t xml:space="preserve">. The main aim is to </w:t>
            </w:r>
            <w:r w:rsidRPr="00D73808">
              <w:rPr>
                <w:rFonts w:asciiTheme="minorHAnsi" w:hAnsiTheme="minorHAnsi" w:cstheme="minorHAnsi"/>
                <w:sz w:val="26"/>
                <w:szCs w:val="26"/>
                <w:lang w:val="en-IN" w:eastAsia="en-IN"/>
              </w:rPr>
              <w:t>reduce the time needed to find blood donors and make the blood donation process faster and easier.</w:t>
            </w:r>
          </w:p>
          <w:p w14:paraId="1A684C69" w14:textId="77777777" w:rsidR="00824CA5" w:rsidRDefault="00824CA5">
            <w:pPr>
              <w:jc w:val="both"/>
            </w:pPr>
          </w:p>
        </w:tc>
      </w:tr>
      <w:tr w:rsidR="00824CA5" w14:paraId="3F94AE12" w14:textId="77777777" w:rsidTr="00485267">
        <w:trPr>
          <w:trHeight w:val="1754"/>
        </w:trPr>
        <w:tc>
          <w:tcPr>
            <w:tcW w:w="2573" w:type="dxa"/>
            <w:tcBorders>
              <w:top w:val="single" w:sz="4" w:space="0" w:color="000000"/>
              <w:left w:val="single" w:sz="4" w:space="0" w:color="000000"/>
              <w:bottom w:val="single" w:sz="4" w:space="0" w:color="000000"/>
              <w:right w:val="single" w:sz="4" w:space="0" w:color="000000"/>
            </w:tcBorders>
            <w:vAlign w:val="center"/>
          </w:tcPr>
          <w:p w14:paraId="3EAAECB5" w14:textId="77777777" w:rsidR="00824CA5" w:rsidRPr="00824CA5" w:rsidRDefault="00824CA5" w:rsidP="00824CA5">
            <w:pPr>
              <w:spacing w:line="360" w:lineRule="auto"/>
              <w:jc w:val="both"/>
              <w:rPr>
                <w:rFonts w:asciiTheme="minorHAnsi" w:hAnsiTheme="minorHAnsi" w:cstheme="minorHAnsi"/>
                <w:b/>
                <w:sz w:val="28"/>
                <w:szCs w:val="28"/>
              </w:rPr>
            </w:pPr>
            <w:r w:rsidRPr="00824CA5">
              <w:rPr>
                <w:rFonts w:asciiTheme="minorHAnsi" w:hAnsiTheme="minorHAnsi" w:cstheme="minorHAnsi"/>
                <w:b/>
                <w:sz w:val="28"/>
                <w:szCs w:val="28"/>
              </w:rPr>
              <w:t>Methodology</w:t>
            </w:r>
          </w:p>
          <w:p w14:paraId="7BD334C6" w14:textId="77777777" w:rsidR="00824CA5" w:rsidRPr="00824CA5" w:rsidRDefault="00824CA5" w:rsidP="00824CA5">
            <w:pPr>
              <w:spacing w:line="360" w:lineRule="auto"/>
              <w:jc w:val="both"/>
              <w:rPr>
                <w:rFonts w:asciiTheme="minorHAnsi" w:hAnsiTheme="minorHAnsi" w:cstheme="minorHAnsi"/>
                <w:b/>
                <w:sz w:val="28"/>
                <w:szCs w:val="28"/>
              </w:rPr>
            </w:pPr>
          </w:p>
        </w:tc>
        <w:tc>
          <w:tcPr>
            <w:tcW w:w="8059" w:type="dxa"/>
            <w:tcBorders>
              <w:top w:val="single" w:sz="4" w:space="0" w:color="000000"/>
              <w:left w:val="single" w:sz="4" w:space="0" w:color="000000"/>
              <w:bottom w:val="single" w:sz="4" w:space="0" w:color="000000"/>
              <w:right w:val="single" w:sz="4" w:space="0" w:color="000000"/>
            </w:tcBorders>
          </w:tcPr>
          <w:p w14:paraId="5B6F0939" w14:textId="77777777" w:rsidR="00D73808" w:rsidRPr="00D73808" w:rsidRDefault="00D73808" w:rsidP="00D73808">
            <w:pPr>
              <w:suppressAutoHyphens w:val="0"/>
              <w:spacing w:before="100" w:beforeAutospacing="1" w:after="100" w:afterAutospacing="1"/>
              <w:rPr>
                <w:rFonts w:asciiTheme="minorHAnsi" w:hAnsiTheme="minorHAnsi" w:cstheme="minorHAnsi"/>
                <w:sz w:val="26"/>
                <w:szCs w:val="26"/>
                <w:lang w:val="en-IN" w:eastAsia="en-IN"/>
              </w:rPr>
            </w:pPr>
            <w:r w:rsidRPr="00D73808">
              <w:rPr>
                <w:rFonts w:asciiTheme="minorHAnsi" w:hAnsiTheme="minorHAnsi" w:cstheme="minorHAnsi"/>
                <w:sz w:val="26"/>
                <w:szCs w:val="26"/>
                <w:lang w:val="en-IN" w:eastAsia="en-IN"/>
              </w:rPr>
              <w:t>The methodology describes the step-by-step process followed by the system to match emergency blood requests with suitable donors using compatibility, location, availability, and AI/ML-based ranking.</w:t>
            </w:r>
          </w:p>
          <w:p w14:paraId="4DC1BD67" w14:textId="77777777" w:rsidR="00D73808" w:rsidRPr="00D73808" w:rsidRDefault="00D73808" w:rsidP="00D73808">
            <w:pPr>
              <w:suppressAutoHyphens w:val="0"/>
              <w:spacing w:before="100" w:beforeAutospacing="1" w:after="100" w:afterAutospacing="1"/>
              <w:rPr>
                <w:rFonts w:asciiTheme="minorHAnsi" w:hAnsiTheme="minorHAnsi" w:cstheme="minorHAnsi"/>
                <w:sz w:val="26"/>
                <w:szCs w:val="26"/>
                <w:lang w:val="en-IN" w:eastAsia="en-IN"/>
              </w:rPr>
            </w:pPr>
            <w:r w:rsidRPr="00D73808">
              <w:rPr>
                <w:rFonts w:asciiTheme="minorHAnsi" w:hAnsiTheme="minorHAnsi" w:cstheme="minorHAnsi"/>
                <w:b/>
                <w:bCs/>
                <w:sz w:val="26"/>
                <w:szCs w:val="26"/>
                <w:lang w:val="en-IN" w:eastAsia="en-IN"/>
              </w:rPr>
              <w:t>Step 1 – Donor Registration:</w:t>
            </w:r>
            <w:r w:rsidRPr="00D73808">
              <w:rPr>
                <w:rFonts w:asciiTheme="minorHAnsi" w:hAnsiTheme="minorHAnsi" w:cstheme="minorHAnsi"/>
                <w:sz w:val="26"/>
                <w:szCs w:val="26"/>
                <w:lang w:val="en-IN" w:eastAsia="en-IN"/>
              </w:rPr>
              <w:t xml:space="preserve"> Donors register their blood group, location, and availability.</w:t>
            </w:r>
          </w:p>
          <w:p w14:paraId="1C8BEF43" w14:textId="77777777" w:rsidR="00D73808" w:rsidRPr="00D73808" w:rsidRDefault="00D73808" w:rsidP="00D73808">
            <w:pPr>
              <w:suppressAutoHyphens w:val="0"/>
              <w:spacing w:before="100" w:beforeAutospacing="1" w:after="100" w:afterAutospacing="1"/>
              <w:rPr>
                <w:rFonts w:asciiTheme="minorHAnsi" w:hAnsiTheme="minorHAnsi" w:cstheme="minorHAnsi"/>
                <w:sz w:val="26"/>
                <w:szCs w:val="26"/>
                <w:lang w:val="en-IN" w:eastAsia="en-IN"/>
              </w:rPr>
            </w:pPr>
            <w:r w:rsidRPr="00D73808">
              <w:rPr>
                <w:rFonts w:asciiTheme="minorHAnsi" w:hAnsiTheme="minorHAnsi" w:cstheme="minorHAnsi"/>
                <w:b/>
                <w:bCs/>
                <w:sz w:val="26"/>
                <w:szCs w:val="26"/>
                <w:lang w:val="en-IN" w:eastAsia="en-IN"/>
              </w:rPr>
              <w:t>Step 2 – Blood Request:</w:t>
            </w:r>
            <w:r w:rsidRPr="00D73808">
              <w:rPr>
                <w:rFonts w:asciiTheme="minorHAnsi" w:hAnsiTheme="minorHAnsi" w:cstheme="minorHAnsi"/>
                <w:sz w:val="26"/>
                <w:szCs w:val="26"/>
                <w:lang w:val="en-IN" w:eastAsia="en-IN"/>
              </w:rPr>
              <w:t xml:space="preserve"> The patient or requester submits an emergency blood requirement.</w:t>
            </w:r>
          </w:p>
          <w:p w14:paraId="3F66A4D2" w14:textId="77777777" w:rsidR="00D73808" w:rsidRPr="00D73808" w:rsidRDefault="00D73808" w:rsidP="00D73808">
            <w:pPr>
              <w:suppressAutoHyphens w:val="0"/>
              <w:spacing w:before="100" w:beforeAutospacing="1" w:after="100" w:afterAutospacing="1"/>
              <w:rPr>
                <w:rFonts w:asciiTheme="minorHAnsi" w:hAnsiTheme="minorHAnsi" w:cstheme="minorHAnsi"/>
                <w:sz w:val="26"/>
                <w:szCs w:val="26"/>
                <w:lang w:val="en-IN" w:eastAsia="en-IN"/>
              </w:rPr>
            </w:pPr>
            <w:r w:rsidRPr="00D73808">
              <w:rPr>
                <w:rFonts w:asciiTheme="minorHAnsi" w:hAnsiTheme="minorHAnsi" w:cstheme="minorHAnsi"/>
                <w:b/>
                <w:bCs/>
                <w:sz w:val="26"/>
                <w:szCs w:val="26"/>
                <w:lang w:val="en-IN" w:eastAsia="en-IN"/>
              </w:rPr>
              <w:t>Step 3 – Compatibility Check:</w:t>
            </w:r>
            <w:r w:rsidRPr="00D73808">
              <w:rPr>
                <w:rFonts w:asciiTheme="minorHAnsi" w:hAnsiTheme="minorHAnsi" w:cstheme="minorHAnsi"/>
                <w:sz w:val="26"/>
                <w:szCs w:val="26"/>
                <w:lang w:val="en-IN" w:eastAsia="en-IN"/>
              </w:rPr>
              <w:t xml:space="preserve"> The system checks the blood-group compatibility.</w:t>
            </w:r>
          </w:p>
          <w:p w14:paraId="5FCDF111" w14:textId="77777777" w:rsidR="00D73808" w:rsidRPr="00D73808" w:rsidRDefault="00D73808" w:rsidP="00D73808">
            <w:pPr>
              <w:suppressAutoHyphens w:val="0"/>
              <w:spacing w:before="100" w:beforeAutospacing="1" w:after="100" w:afterAutospacing="1"/>
              <w:rPr>
                <w:rFonts w:asciiTheme="minorHAnsi" w:hAnsiTheme="minorHAnsi" w:cstheme="minorHAnsi"/>
                <w:sz w:val="26"/>
                <w:szCs w:val="26"/>
                <w:lang w:val="en-IN" w:eastAsia="en-IN"/>
              </w:rPr>
            </w:pPr>
            <w:r w:rsidRPr="00D73808">
              <w:rPr>
                <w:rFonts w:asciiTheme="minorHAnsi" w:hAnsiTheme="minorHAnsi" w:cstheme="minorHAnsi"/>
                <w:b/>
                <w:bCs/>
                <w:sz w:val="26"/>
                <w:szCs w:val="26"/>
                <w:lang w:val="en-IN" w:eastAsia="en-IN"/>
              </w:rPr>
              <w:lastRenderedPageBreak/>
              <w:t>Step 4 – Nearby Donor Search:</w:t>
            </w:r>
            <w:r w:rsidRPr="00D73808">
              <w:rPr>
                <w:rFonts w:asciiTheme="minorHAnsi" w:hAnsiTheme="minorHAnsi" w:cstheme="minorHAnsi"/>
                <w:sz w:val="26"/>
                <w:szCs w:val="26"/>
                <w:lang w:val="en-IN" w:eastAsia="en-IN"/>
              </w:rPr>
              <w:t xml:space="preserve"> The system identifies suitable donors based on their location.</w:t>
            </w:r>
          </w:p>
          <w:p w14:paraId="7AA5FEC6" w14:textId="77777777" w:rsidR="00D73808" w:rsidRPr="00D73808" w:rsidRDefault="00D73808" w:rsidP="00D73808">
            <w:pPr>
              <w:suppressAutoHyphens w:val="0"/>
              <w:spacing w:before="100" w:beforeAutospacing="1" w:after="100" w:afterAutospacing="1"/>
              <w:rPr>
                <w:rFonts w:asciiTheme="minorHAnsi" w:hAnsiTheme="minorHAnsi" w:cstheme="minorHAnsi"/>
                <w:sz w:val="26"/>
                <w:szCs w:val="26"/>
                <w:lang w:val="en-IN" w:eastAsia="en-IN"/>
              </w:rPr>
            </w:pPr>
            <w:r w:rsidRPr="00D73808">
              <w:rPr>
                <w:rFonts w:asciiTheme="minorHAnsi" w:hAnsiTheme="minorHAnsi" w:cstheme="minorHAnsi"/>
                <w:b/>
                <w:bCs/>
                <w:sz w:val="26"/>
                <w:szCs w:val="26"/>
                <w:lang w:val="en-IN" w:eastAsia="en-IN"/>
              </w:rPr>
              <w:t>Step 5 – AI/ML Ranking:</w:t>
            </w:r>
            <w:r w:rsidRPr="00D73808">
              <w:rPr>
                <w:rFonts w:asciiTheme="minorHAnsi" w:hAnsiTheme="minorHAnsi" w:cstheme="minorHAnsi"/>
                <w:sz w:val="26"/>
                <w:szCs w:val="26"/>
                <w:lang w:val="en-IN" w:eastAsia="en-IN"/>
              </w:rPr>
              <w:t xml:space="preserve"> Suitable donors are ranked based on compatibility, distance, availability, and response history.</w:t>
            </w:r>
          </w:p>
          <w:p w14:paraId="4800CFC9" w14:textId="7F8C0FA2" w:rsidR="00D73808" w:rsidRPr="00235D1A" w:rsidRDefault="00D73808" w:rsidP="00D73808">
            <w:pPr>
              <w:suppressAutoHyphens w:val="0"/>
              <w:spacing w:before="100" w:beforeAutospacing="1" w:after="100" w:afterAutospacing="1"/>
              <w:rPr>
                <w:rFonts w:asciiTheme="minorHAnsi" w:hAnsiTheme="minorHAnsi" w:cstheme="minorHAnsi"/>
                <w:sz w:val="26"/>
                <w:szCs w:val="26"/>
                <w:lang w:val="en-IN" w:eastAsia="en-IN"/>
              </w:rPr>
            </w:pPr>
            <w:r w:rsidRPr="00D73808">
              <w:rPr>
                <w:rFonts w:asciiTheme="minorHAnsi" w:hAnsiTheme="minorHAnsi" w:cstheme="minorHAnsi"/>
                <w:b/>
                <w:bCs/>
                <w:sz w:val="26"/>
                <w:szCs w:val="26"/>
                <w:lang w:val="en-IN" w:eastAsia="en-IN"/>
              </w:rPr>
              <w:t>Step 6 – Notification:</w:t>
            </w:r>
            <w:r w:rsidRPr="00D73808">
              <w:rPr>
                <w:rFonts w:asciiTheme="minorHAnsi" w:hAnsiTheme="minorHAnsi" w:cstheme="minorHAnsi"/>
                <w:sz w:val="26"/>
                <w:szCs w:val="26"/>
                <w:lang w:val="en-IN" w:eastAsia="en-IN"/>
              </w:rPr>
              <w:t xml:space="preserve"> Notifications are sent to the selected donors.</w:t>
            </w:r>
          </w:p>
          <w:p w14:paraId="2BB53FED" w14:textId="77777777" w:rsidR="00D73808" w:rsidRPr="00D73808" w:rsidRDefault="00D73808" w:rsidP="00D73808">
            <w:pPr>
              <w:suppressAutoHyphens w:val="0"/>
              <w:spacing w:before="100" w:beforeAutospacing="1" w:after="100" w:afterAutospacing="1"/>
              <w:rPr>
                <w:rFonts w:asciiTheme="minorHAnsi" w:hAnsiTheme="minorHAnsi" w:cstheme="minorHAnsi"/>
                <w:sz w:val="26"/>
                <w:szCs w:val="26"/>
                <w:lang w:val="en-IN" w:eastAsia="en-IN"/>
              </w:rPr>
            </w:pPr>
            <w:r w:rsidRPr="00D73808">
              <w:rPr>
                <w:rFonts w:asciiTheme="minorHAnsi" w:hAnsiTheme="minorHAnsi" w:cstheme="minorHAnsi"/>
                <w:b/>
                <w:bCs/>
                <w:sz w:val="26"/>
                <w:szCs w:val="26"/>
                <w:lang w:val="en-IN" w:eastAsia="en-IN"/>
              </w:rPr>
              <w:t>Step 7 – Donor Response:</w:t>
            </w:r>
            <w:r w:rsidRPr="00D73808">
              <w:rPr>
                <w:rFonts w:asciiTheme="minorHAnsi" w:hAnsiTheme="minorHAnsi" w:cstheme="minorHAnsi"/>
                <w:sz w:val="26"/>
                <w:szCs w:val="26"/>
                <w:lang w:val="en-IN" w:eastAsia="en-IN"/>
              </w:rPr>
              <w:t xml:space="preserve"> Available donors respond to the emergency request.</w:t>
            </w:r>
          </w:p>
          <w:p w14:paraId="03CCD5A8" w14:textId="77777777" w:rsidR="00D73808" w:rsidRDefault="00D73808" w:rsidP="0028049B">
            <w:pPr>
              <w:suppressAutoHyphens w:val="0"/>
              <w:spacing w:before="100" w:beforeAutospacing="1"/>
              <w:rPr>
                <w:rFonts w:asciiTheme="minorHAnsi" w:hAnsiTheme="minorHAnsi" w:cstheme="minorHAnsi"/>
                <w:sz w:val="26"/>
                <w:szCs w:val="26"/>
                <w:lang w:val="en-IN" w:eastAsia="en-IN"/>
              </w:rPr>
            </w:pPr>
            <w:r w:rsidRPr="00D73808">
              <w:rPr>
                <w:rFonts w:asciiTheme="minorHAnsi" w:hAnsiTheme="minorHAnsi" w:cstheme="minorHAnsi"/>
                <w:b/>
                <w:bCs/>
                <w:sz w:val="26"/>
                <w:szCs w:val="26"/>
                <w:lang w:val="en-IN" w:eastAsia="en-IN"/>
              </w:rPr>
              <w:t>Step 8 – Database Update:</w:t>
            </w:r>
            <w:r w:rsidRPr="00D73808">
              <w:rPr>
                <w:rFonts w:asciiTheme="minorHAnsi" w:hAnsiTheme="minorHAnsi" w:cstheme="minorHAnsi"/>
                <w:sz w:val="26"/>
                <w:szCs w:val="26"/>
                <w:lang w:val="en-IN" w:eastAsia="en-IN"/>
              </w:rPr>
              <w:t xml:space="preserve"> Donor and request details are updated in the system.</w:t>
            </w:r>
          </w:p>
          <w:p w14:paraId="709C8484" w14:textId="4A679BB2" w:rsidR="0028049B" w:rsidRPr="0028049B" w:rsidRDefault="0028049B" w:rsidP="0028049B">
            <w:pPr>
              <w:suppressAutoHyphens w:val="0"/>
              <w:spacing w:after="100" w:afterAutospacing="1"/>
              <w:rPr>
                <w:rFonts w:asciiTheme="minorHAnsi" w:hAnsiTheme="minorHAnsi" w:cstheme="minorHAnsi"/>
                <w:sz w:val="26"/>
                <w:szCs w:val="26"/>
                <w:lang w:val="en-IN" w:eastAsia="en-IN"/>
              </w:rPr>
            </w:pPr>
          </w:p>
        </w:tc>
      </w:tr>
      <w:tr w:rsidR="00824CA5" w14:paraId="5A6294B8" w14:textId="77777777" w:rsidTr="00485267">
        <w:trPr>
          <w:trHeight w:val="1754"/>
        </w:trPr>
        <w:tc>
          <w:tcPr>
            <w:tcW w:w="2573" w:type="dxa"/>
            <w:tcBorders>
              <w:top w:val="single" w:sz="4" w:space="0" w:color="000000"/>
              <w:left w:val="single" w:sz="4" w:space="0" w:color="000000"/>
              <w:bottom w:val="single" w:sz="4" w:space="0" w:color="000000"/>
              <w:right w:val="single" w:sz="4" w:space="0" w:color="000000"/>
            </w:tcBorders>
            <w:vAlign w:val="center"/>
          </w:tcPr>
          <w:p w14:paraId="289E53BD" w14:textId="42275C70" w:rsidR="00824CA5" w:rsidRPr="007243F3" w:rsidRDefault="00824CA5" w:rsidP="007243F3">
            <w:pPr>
              <w:rPr>
                <w:rFonts w:asciiTheme="minorHAnsi" w:hAnsiTheme="minorHAnsi" w:cstheme="minorHAnsi"/>
                <w:b/>
                <w:bCs/>
                <w:sz w:val="28"/>
                <w:szCs w:val="28"/>
              </w:rPr>
            </w:pPr>
            <w:r w:rsidRPr="007243F3">
              <w:rPr>
                <w:rFonts w:asciiTheme="minorHAnsi" w:hAnsiTheme="minorHAnsi" w:cstheme="minorHAnsi"/>
                <w:b/>
                <w:bCs/>
                <w:sz w:val="28"/>
                <w:szCs w:val="28"/>
              </w:rPr>
              <w:lastRenderedPageBreak/>
              <w:t xml:space="preserve">System Requirement Specifications </w:t>
            </w:r>
          </w:p>
          <w:p w14:paraId="5CFF39CC" w14:textId="77777777" w:rsidR="00824CA5" w:rsidRPr="007243F3" w:rsidRDefault="00824CA5" w:rsidP="007243F3">
            <w:pPr>
              <w:pStyle w:val="ListParagraph"/>
              <w:numPr>
                <w:ilvl w:val="0"/>
                <w:numId w:val="5"/>
              </w:numPr>
              <w:rPr>
                <w:rFonts w:asciiTheme="minorHAnsi" w:hAnsiTheme="minorHAnsi" w:cstheme="minorHAnsi"/>
                <w:b/>
                <w:bCs/>
                <w:sz w:val="28"/>
                <w:szCs w:val="28"/>
              </w:rPr>
            </w:pPr>
            <w:r w:rsidRPr="007243F3">
              <w:rPr>
                <w:rFonts w:asciiTheme="minorHAnsi" w:hAnsiTheme="minorHAnsi" w:cstheme="minorHAnsi"/>
                <w:b/>
                <w:bCs/>
                <w:sz w:val="28"/>
                <w:szCs w:val="28"/>
              </w:rPr>
              <w:t>Hardware Requirements</w:t>
            </w:r>
          </w:p>
          <w:p w14:paraId="46593388" w14:textId="77777777" w:rsidR="00824CA5" w:rsidRPr="007243F3" w:rsidRDefault="00824CA5" w:rsidP="007243F3">
            <w:pPr>
              <w:pStyle w:val="ListParagraph"/>
              <w:numPr>
                <w:ilvl w:val="0"/>
                <w:numId w:val="5"/>
              </w:numPr>
              <w:rPr>
                <w:rFonts w:asciiTheme="minorHAnsi" w:hAnsiTheme="minorHAnsi" w:cstheme="minorHAnsi"/>
                <w:b/>
                <w:bCs/>
                <w:sz w:val="28"/>
                <w:szCs w:val="28"/>
              </w:rPr>
            </w:pPr>
            <w:r w:rsidRPr="007243F3">
              <w:rPr>
                <w:rFonts w:asciiTheme="minorHAnsi" w:hAnsiTheme="minorHAnsi" w:cstheme="minorHAnsi"/>
                <w:b/>
                <w:bCs/>
                <w:sz w:val="28"/>
                <w:szCs w:val="28"/>
              </w:rPr>
              <w:t>Software Requirement</w:t>
            </w:r>
          </w:p>
          <w:p w14:paraId="53AD253D" w14:textId="77777777" w:rsidR="00824CA5" w:rsidRPr="007243F3" w:rsidRDefault="00824CA5" w:rsidP="007243F3">
            <w:pPr>
              <w:rPr>
                <w:rFonts w:asciiTheme="minorHAnsi" w:hAnsiTheme="minorHAnsi" w:cstheme="minorHAnsi"/>
                <w:sz w:val="28"/>
                <w:szCs w:val="28"/>
              </w:rPr>
            </w:pPr>
          </w:p>
        </w:tc>
        <w:tc>
          <w:tcPr>
            <w:tcW w:w="8059" w:type="dxa"/>
            <w:tcBorders>
              <w:top w:val="single" w:sz="4" w:space="0" w:color="000000"/>
              <w:left w:val="single" w:sz="4" w:space="0" w:color="000000"/>
              <w:bottom w:val="single" w:sz="4" w:space="0" w:color="000000"/>
              <w:right w:val="single" w:sz="4" w:space="0" w:color="000000"/>
            </w:tcBorders>
          </w:tcPr>
          <w:p w14:paraId="0DE0EDDA" w14:textId="77777777" w:rsidR="00824CA5" w:rsidRDefault="00824CA5">
            <w:pPr>
              <w:jc w:val="both"/>
            </w:pPr>
          </w:p>
          <w:p w14:paraId="1C92AE6E" w14:textId="5F31903D" w:rsidR="00D73808" w:rsidRPr="000B3F94" w:rsidRDefault="00D73808" w:rsidP="0028049B">
            <w:pPr>
              <w:pStyle w:val="Heading4"/>
              <w:spacing w:line="276" w:lineRule="auto"/>
              <w:ind w:left="360"/>
              <w:rPr>
                <w:rFonts w:asciiTheme="minorHAnsi" w:hAnsiTheme="minorHAnsi" w:cstheme="minorHAnsi"/>
                <w:b/>
                <w:i w:val="0"/>
                <w:color w:val="000000" w:themeColor="text1"/>
                <w:sz w:val="28"/>
                <w:szCs w:val="28"/>
                <w:lang w:val="en-IN" w:eastAsia="en-IN"/>
              </w:rPr>
            </w:pPr>
            <w:r w:rsidRPr="000B3F94">
              <w:rPr>
                <w:rFonts w:asciiTheme="minorHAnsi" w:hAnsiTheme="minorHAnsi" w:cstheme="minorHAnsi"/>
                <w:b/>
                <w:i w:val="0"/>
                <w:color w:val="000000" w:themeColor="text1"/>
                <w:sz w:val="28"/>
                <w:szCs w:val="28"/>
              </w:rPr>
              <w:t>Hardware Requirements</w:t>
            </w:r>
          </w:p>
          <w:p w14:paraId="423A8069" w14:textId="77777777" w:rsidR="00D73808" w:rsidRPr="000B3F94" w:rsidRDefault="00D73808" w:rsidP="0028049B">
            <w:pPr>
              <w:numPr>
                <w:ilvl w:val="0"/>
                <w:numId w:val="6"/>
              </w:numPr>
              <w:suppressAutoHyphens w:val="0"/>
              <w:spacing w:before="100" w:beforeAutospacing="1" w:after="100" w:afterAutospacing="1" w:line="276" w:lineRule="auto"/>
              <w:rPr>
                <w:rFonts w:asciiTheme="minorHAnsi" w:hAnsiTheme="minorHAnsi" w:cstheme="minorHAnsi"/>
                <w:sz w:val="26"/>
                <w:szCs w:val="26"/>
              </w:rPr>
            </w:pPr>
            <w:r w:rsidRPr="000B3F94">
              <w:rPr>
                <w:rStyle w:val="Strong"/>
                <w:rFonts w:asciiTheme="minorHAnsi" w:hAnsiTheme="minorHAnsi" w:cstheme="minorHAnsi"/>
                <w:sz w:val="26"/>
                <w:szCs w:val="26"/>
              </w:rPr>
              <w:t>Processor:</w:t>
            </w:r>
            <w:r w:rsidRPr="000B3F94">
              <w:rPr>
                <w:rFonts w:asciiTheme="minorHAnsi" w:hAnsiTheme="minorHAnsi" w:cstheme="minorHAnsi"/>
                <w:sz w:val="26"/>
                <w:szCs w:val="26"/>
              </w:rPr>
              <w:t xml:space="preserve"> Intel Core i3 or equivalent </w:t>
            </w:r>
          </w:p>
          <w:p w14:paraId="595D1CCD" w14:textId="77777777" w:rsidR="00D73808" w:rsidRPr="000B3F94" w:rsidRDefault="00D73808" w:rsidP="0028049B">
            <w:pPr>
              <w:numPr>
                <w:ilvl w:val="0"/>
                <w:numId w:val="6"/>
              </w:numPr>
              <w:suppressAutoHyphens w:val="0"/>
              <w:spacing w:before="100" w:beforeAutospacing="1" w:after="100" w:afterAutospacing="1" w:line="276" w:lineRule="auto"/>
              <w:rPr>
                <w:rFonts w:asciiTheme="minorHAnsi" w:hAnsiTheme="minorHAnsi" w:cstheme="minorHAnsi"/>
                <w:sz w:val="26"/>
                <w:szCs w:val="26"/>
              </w:rPr>
            </w:pPr>
            <w:r w:rsidRPr="000B3F94">
              <w:rPr>
                <w:rStyle w:val="Strong"/>
                <w:rFonts w:asciiTheme="minorHAnsi" w:hAnsiTheme="minorHAnsi" w:cstheme="minorHAnsi"/>
                <w:sz w:val="26"/>
                <w:szCs w:val="26"/>
              </w:rPr>
              <w:t>RAM:</w:t>
            </w:r>
            <w:r w:rsidRPr="000B3F94">
              <w:rPr>
                <w:rFonts w:asciiTheme="minorHAnsi" w:hAnsiTheme="minorHAnsi" w:cstheme="minorHAnsi"/>
                <w:sz w:val="26"/>
                <w:szCs w:val="26"/>
              </w:rPr>
              <w:t xml:space="preserve"> Minimum 4 GB </w:t>
            </w:r>
          </w:p>
          <w:p w14:paraId="6426CA73" w14:textId="77777777" w:rsidR="00D73808" w:rsidRPr="000B3F94" w:rsidRDefault="00D73808" w:rsidP="0028049B">
            <w:pPr>
              <w:numPr>
                <w:ilvl w:val="0"/>
                <w:numId w:val="6"/>
              </w:numPr>
              <w:suppressAutoHyphens w:val="0"/>
              <w:spacing w:before="100" w:beforeAutospacing="1" w:after="100" w:afterAutospacing="1" w:line="276" w:lineRule="auto"/>
              <w:rPr>
                <w:rFonts w:asciiTheme="minorHAnsi" w:hAnsiTheme="minorHAnsi" w:cstheme="minorHAnsi"/>
                <w:sz w:val="26"/>
                <w:szCs w:val="26"/>
              </w:rPr>
            </w:pPr>
            <w:r w:rsidRPr="000B3F94">
              <w:rPr>
                <w:rStyle w:val="Strong"/>
                <w:rFonts w:asciiTheme="minorHAnsi" w:hAnsiTheme="minorHAnsi" w:cstheme="minorHAnsi"/>
                <w:sz w:val="26"/>
                <w:szCs w:val="26"/>
              </w:rPr>
              <w:t>Storage:</w:t>
            </w:r>
            <w:r w:rsidRPr="000B3F94">
              <w:rPr>
                <w:rFonts w:asciiTheme="minorHAnsi" w:hAnsiTheme="minorHAnsi" w:cstheme="minorHAnsi"/>
                <w:sz w:val="26"/>
                <w:szCs w:val="26"/>
              </w:rPr>
              <w:t xml:space="preserve"> Minimum 256 GB </w:t>
            </w:r>
          </w:p>
          <w:p w14:paraId="3F317FC9" w14:textId="77777777" w:rsidR="00D73808" w:rsidRPr="000B3F94" w:rsidRDefault="00D73808" w:rsidP="0028049B">
            <w:pPr>
              <w:numPr>
                <w:ilvl w:val="0"/>
                <w:numId w:val="6"/>
              </w:numPr>
              <w:suppressAutoHyphens w:val="0"/>
              <w:spacing w:before="100" w:beforeAutospacing="1" w:after="100" w:afterAutospacing="1" w:line="276" w:lineRule="auto"/>
              <w:rPr>
                <w:rFonts w:asciiTheme="minorHAnsi" w:hAnsiTheme="minorHAnsi" w:cstheme="minorHAnsi"/>
                <w:sz w:val="26"/>
                <w:szCs w:val="26"/>
              </w:rPr>
            </w:pPr>
            <w:r w:rsidRPr="000B3F94">
              <w:rPr>
                <w:rStyle w:val="Strong"/>
                <w:rFonts w:asciiTheme="minorHAnsi" w:hAnsiTheme="minorHAnsi" w:cstheme="minorHAnsi"/>
                <w:sz w:val="26"/>
                <w:szCs w:val="26"/>
              </w:rPr>
              <w:t>Display:</w:t>
            </w:r>
            <w:r w:rsidRPr="000B3F94">
              <w:rPr>
                <w:rFonts w:asciiTheme="minorHAnsi" w:hAnsiTheme="minorHAnsi" w:cstheme="minorHAnsi"/>
                <w:sz w:val="26"/>
                <w:szCs w:val="26"/>
              </w:rPr>
              <w:t xml:space="preserve"> Standard monitor </w:t>
            </w:r>
          </w:p>
          <w:p w14:paraId="69000BF9" w14:textId="77777777" w:rsidR="00D73808" w:rsidRPr="000B3F94" w:rsidRDefault="00D73808" w:rsidP="0028049B">
            <w:pPr>
              <w:numPr>
                <w:ilvl w:val="0"/>
                <w:numId w:val="6"/>
              </w:numPr>
              <w:suppressAutoHyphens w:val="0"/>
              <w:spacing w:before="100" w:beforeAutospacing="1" w:after="100" w:afterAutospacing="1" w:line="276" w:lineRule="auto"/>
              <w:rPr>
                <w:rFonts w:asciiTheme="minorHAnsi" w:hAnsiTheme="minorHAnsi" w:cstheme="minorHAnsi"/>
                <w:sz w:val="26"/>
                <w:szCs w:val="26"/>
              </w:rPr>
            </w:pPr>
            <w:r w:rsidRPr="000B3F94">
              <w:rPr>
                <w:rStyle w:val="Strong"/>
                <w:rFonts w:asciiTheme="minorHAnsi" w:hAnsiTheme="minorHAnsi" w:cstheme="minorHAnsi"/>
                <w:sz w:val="26"/>
                <w:szCs w:val="26"/>
              </w:rPr>
              <w:t>Internet:</w:t>
            </w:r>
            <w:r w:rsidRPr="000B3F94">
              <w:rPr>
                <w:rFonts w:asciiTheme="minorHAnsi" w:hAnsiTheme="minorHAnsi" w:cstheme="minorHAnsi"/>
                <w:sz w:val="26"/>
                <w:szCs w:val="26"/>
              </w:rPr>
              <w:t xml:space="preserve"> Stable internet connection </w:t>
            </w:r>
          </w:p>
          <w:p w14:paraId="41D83403" w14:textId="77777777" w:rsidR="00D73808" w:rsidRPr="000B3F94" w:rsidRDefault="00D73808" w:rsidP="0028049B">
            <w:pPr>
              <w:numPr>
                <w:ilvl w:val="0"/>
                <w:numId w:val="6"/>
              </w:numPr>
              <w:suppressAutoHyphens w:val="0"/>
              <w:spacing w:before="100" w:beforeAutospacing="1" w:after="100" w:afterAutospacing="1" w:line="276" w:lineRule="auto"/>
              <w:rPr>
                <w:rFonts w:asciiTheme="minorHAnsi" w:hAnsiTheme="minorHAnsi" w:cstheme="minorHAnsi"/>
                <w:sz w:val="26"/>
                <w:szCs w:val="26"/>
              </w:rPr>
            </w:pPr>
            <w:r w:rsidRPr="000B3F94">
              <w:rPr>
                <w:rStyle w:val="Strong"/>
                <w:rFonts w:asciiTheme="minorHAnsi" w:hAnsiTheme="minorHAnsi" w:cstheme="minorHAnsi"/>
                <w:sz w:val="26"/>
                <w:szCs w:val="26"/>
              </w:rPr>
              <w:t>Mobile Device:</w:t>
            </w:r>
            <w:r w:rsidRPr="000B3F94">
              <w:rPr>
                <w:rFonts w:asciiTheme="minorHAnsi" w:hAnsiTheme="minorHAnsi" w:cstheme="minorHAnsi"/>
                <w:sz w:val="26"/>
                <w:szCs w:val="26"/>
              </w:rPr>
              <w:t xml:space="preserve"> Smartphone for testing notifications and location features </w:t>
            </w:r>
          </w:p>
          <w:p w14:paraId="1E5027CA" w14:textId="72EBE809" w:rsidR="00D73808" w:rsidRPr="000B3F94" w:rsidRDefault="00D73808" w:rsidP="0028049B">
            <w:pPr>
              <w:pStyle w:val="Heading4"/>
              <w:spacing w:line="276" w:lineRule="auto"/>
              <w:ind w:left="360"/>
              <w:rPr>
                <w:rFonts w:asciiTheme="minorHAnsi" w:hAnsiTheme="minorHAnsi" w:cstheme="minorHAnsi"/>
                <w:b/>
                <w:i w:val="0"/>
                <w:color w:val="000000" w:themeColor="text1"/>
                <w:sz w:val="28"/>
                <w:szCs w:val="28"/>
              </w:rPr>
            </w:pPr>
            <w:r w:rsidRPr="000B3F94">
              <w:rPr>
                <w:rFonts w:asciiTheme="minorHAnsi" w:hAnsiTheme="minorHAnsi" w:cstheme="minorHAnsi"/>
                <w:b/>
                <w:i w:val="0"/>
                <w:color w:val="000000" w:themeColor="text1"/>
                <w:sz w:val="28"/>
                <w:szCs w:val="28"/>
              </w:rPr>
              <w:t>Software Requirements</w:t>
            </w:r>
          </w:p>
          <w:p w14:paraId="04133BEA" w14:textId="77777777" w:rsidR="00D73808" w:rsidRPr="000B3F94" w:rsidRDefault="00D73808" w:rsidP="0028049B">
            <w:pPr>
              <w:numPr>
                <w:ilvl w:val="0"/>
                <w:numId w:val="7"/>
              </w:numPr>
              <w:suppressAutoHyphens w:val="0"/>
              <w:spacing w:before="100" w:beforeAutospacing="1" w:after="100" w:afterAutospacing="1" w:line="276" w:lineRule="auto"/>
              <w:rPr>
                <w:rFonts w:asciiTheme="minorHAnsi" w:hAnsiTheme="minorHAnsi" w:cstheme="minorHAnsi"/>
                <w:sz w:val="26"/>
                <w:szCs w:val="26"/>
              </w:rPr>
            </w:pPr>
            <w:r w:rsidRPr="000B3F94">
              <w:rPr>
                <w:rStyle w:val="Strong"/>
                <w:rFonts w:asciiTheme="minorHAnsi" w:hAnsiTheme="minorHAnsi" w:cstheme="minorHAnsi"/>
                <w:sz w:val="26"/>
                <w:szCs w:val="26"/>
              </w:rPr>
              <w:t>Frontend:</w:t>
            </w:r>
            <w:r w:rsidRPr="000B3F94">
              <w:rPr>
                <w:rFonts w:asciiTheme="minorHAnsi" w:hAnsiTheme="minorHAnsi" w:cstheme="minorHAnsi"/>
                <w:sz w:val="26"/>
                <w:szCs w:val="26"/>
              </w:rPr>
              <w:t xml:space="preserve"> HTML, CSS, JavaScript / React </w:t>
            </w:r>
          </w:p>
          <w:p w14:paraId="70EE3714" w14:textId="77777777" w:rsidR="00D73808" w:rsidRPr="000B3F94" w:rsidRDefault="00D73808" w:rsidP="0028049B">
            <w:pPr>
              <w:numPr>
                <w:ilvl w:val="0"/>
                <w:numId w:val="7"/>
              </w:numPr>
              <w:suppressAutoHyphens w:val="0"/>
              <w:spacing w:before="100" w:beforeAutospacing="1" w:after="100" w:afterAutospacing="1" w:line="276" w:lineRule="auto"/>
              <w:rPr>
                <w:rFonts w:asciiTheme="minorHAnsi" w:hAnsiTheme="minorHAnsi" w:cstheme="minorHAnsi"/>
                <w:sz w:val="26"/>
                <w:szCs w:val="26"/>
              </w:rPr>
            </w:pPr>
            <w:r w:rsidRPr="000B3F94">
              <w:rPr>
                <w:rStyle w:val="Strong"/>
                <w:rFonts w:asciiTheme="minorHAnsi" w:hAnsiTheme="minorHAnsi" w:cstheme="minorHAnsi"/>
                <w:sz w:val="26"/>
                <w:szCs w:val="26"/>
              </w:rPr>
              <w:t>Backend:</w:t>
            </w:r>
            <w:r w:rsidRPr="000B3F94">
              <w:rPr>
                <w:rFonts w:asciiTheme="minorHAnsi" w:hAnsiTheme="minorHAnsi" w:cstheme="minorHAnsi"/>
                <w:sz w:val="26"/>
                <w:szCs w:val="26"/>
              </w:rPr>
              <w:t xml:space="preserve"> Java Spring Boot / Python / Node.js </w:t>
            </w:r>
          </w:p>
          <w:p w14:paraId="7DC3E782" w14:textId="77777777" w:rsidR="00D73808" w:rsidRPr="000B3F94" w:rsidRDefault="00D73808" w:rsidP="0028049B">
            <w:pPr>
              <w:numPr>
                <w:ilvl w:val="0"/>
                <w:numId w:val="7"/>
              </w:numPr>
              <w:suppressAutoHyphens w:val="0"/>
              <w:spacing w:before="100" w:beforeAutospacing="1" w:after="100" w:afterAutospacing="1" w:line="276" w:lineRule="auto"/>
              <w:rPr>
                <w:rFonts w:asciiTheme="minorHAnsi" w:hAnsiTheme="minorHAnsi" w:cstheme="minorHAnsi"/>
                <w:sz w:val="26"/>
                <w:szCs w:val="26"/>
              </w:rPr>
            </w:pPr>
            <w:r w:rsidRPr="000B3F94">
              <w:rPr>
                <w:rStyle w:val="Strong"/>
                <w:rFonts w:asciiTheme="minorHAnsi" w:hAnsiTheme="minorHAnsi" w:cstheme="minorHAnsi"/>
                <w:sz w:val="26"/>
                <w:szCs w:val="26"/>
              </w:rPr>
              <w:t>Database:</w:t>
            </w:r>
            <w:r w:rsidRPr="000B3F94">
              <w:rPr>
                <w:rFonts w:asciiTheme="minorHAnsi" w:hAnsiTheme="minorHAnsi" w:cstheme="minorHAnsi"/>
                <w:sz w:val="26"/>
                <w:szCs w:val="26"/>
              </w:rPr>
              <w:t xml:space="preserve"> MySQL / MongoDB </w:t>
            </w:r>
          </w:p>
          <w:p w14:paraId="5F956022" w14:textId="77777777" w:rsidR="00D73808" w:rsidRPr="000B3F94" w:rsidRDefault="00D73808" w:rsidP="0028049B">
            <w:pPr>
              <w:numPr>
                <w:ilvl w:val="0"/>
                <w:numId w:val="7"/>
              </w:numPr>
              <w:suppressAutoHyphens w:val="0"/>
              <w:spacing w:before="100" w:beforeAutospacing="1" w:after="100" w:afterAutospacing="1" w:line="276" w:lineRule="auto"/>
              <w:rPr>
                <w:rFonts w:asciiTheme="minorHAnsi" w:hAnsiTheme="minorHAnsi" w:cstheme="minorHAnsi"/>
                <w:sz w:val="26"/>
                <w:szCs w:val="26"/>
              </w:rPr>
            </w:pPr>
            <w:r w:rsidRPr="000B3F94">
              <w:rPr>
                <w:rStyle w:val="Strong"/>
                <w:rFonts w:asciiTheme="minorHAnsi" w:hAnsiTheme="minorHAnsi" w:cstheme="minorHAnsi"/>
                <w:sz w:val="26"/>
                <w:szCs w:val="26"/>
              </w:rPr>
              <w:t>AI/ML:</w:t>
            </w:r>
            <w:r w:rsidRPr="000B3F94">
              <w:rPr>
                <w:rFonts w:asciiTheme="minorHAnsi" w:hAnsiTheme="minorHAnsi" w:cstheme="minorHAnsi"/>
                <w:sz w:val="26"/>
                <w:szCs w:val="26"/>
              </w:rPr>
              <w:t xml:space="preserve"> Python, Pandas, Scikit-learn </w:t>
            </w:r>
          </w:p>
          <w:p w14:paraId="0095E693" w14:textId="77777777" w:rsidR="00D73808" w:rsidRPr="000B3F94" w:rsidRDefault="00D73808" w:rsidP="0028049B">
            <w:pPr>
              <w:numPr>
                <w:ilvl w:val="0"/>
                <w:numId w:val="7"/>
              </w:numPr>
              <w:suppressAutoHyphens w:val="0"/>
              <w:spacing w:before="100" w:beforeAutospacing="1" w:after="100" w:afterAutospacing="1" w:line="276" w:lineRule="auto"/>
              <w:rPr>
                <w:rFonts w:asciiTheme="minorHAnsi" w:hAnsiTheme="minorHAnsi" w:cstheme="minorHAnsi"/>
                <w:sz w:val="26"/>
                <w:szCs w:val="26"/>
              </w:rPr>
            </w:pPr>
            <w:r w:rsidRPr="000B3F94">
              <w:rPr>
                <w:rStyle w:val="Strong"/>
                <w:rFonts w:asciiTheme="minorHAnsi" w:hAnsiTheme="minorHAnsi" w:cstheme="minorHAnsi"/>
                <w:sz w:val="26"/>
                <w:szCs w:val="26"/>
              </w:rPr>
              <w:t>Maps &amp; Location:</w:t>
            </w:r>
            <w:r w:rsidRPr="000B3F94">
              <w:rPr>
                <w:rFonts w:asciiTheme="minorHAnsi" w:hAnsiTheme="minorHAnsi" w:cstheme="minorHAnsi"/>
                <w:sz w:val="26"/>
                <w:szCs w:val="26"/>
              </w:rPr>
              <w:t xml:space="preserve"> Google Maps API / OpenStreetMap </w:t>
            </w:r>
          </w:p>
          <w:p w14:paraId="11BB504D" w14:textId="77777777" w:rsidR="00D73808" w:rsidRPr="000B3F94" w:rsidRDefault="00D73808" w:rsidP="0028049B">
            <w:pPr>
              <w:numPr>
                <w:ilvl w:val="0"/>
                <w:numId w:val="7"/>
              </w:numPr>
              <w:suppressAutoHyphens w:val="0"/>
              <w:spacing w:before="100" w:beforeAutospacing="1" w:after="100" w:afterAutospacing="1" w:line="276" w:lineRule="auto"/>
              <w:rPr>
                <w:rFonts w:asciiTheme="minorHAnsi" w:hAnsiTheme="minorHAnsi" w:cstheme="minorHAnsi"/>
                <w:sz w:val="26"/>
                <w:szCs w:val="26"/>
              </w:rPr>
            </w:pPr>
            <w:r w:rsidRPr="000B3F94">
              <w:rPr>
                <w:rStyle w:val="Strong"/>
                <w:rFonts w:asciiTheme="minorHAnsi" w:hAnsiTheme="minorHAnsi" w:cstheme="minorHAnsi"/>
                <w:sz w:val="26"/>
                <w:szCs w:val="26"/>
              </w:rPr>
              <w:t>Notifications &amp; Authentication:</w:t>
            </w:r>
            <w:r w:rsidRPr="000B3F94">
              <w:rPr>
                <w:rFonts w:asciiTheme="minorHAnsi" w:hAnsiTheme="minorHAnsi" w:cstheme="minorHAnsi"/>
                <w:sz w:val="26"/>
                <w:szCs w:val="26"/>
              </w:rPr>
              <w:t xml:space="preserve"> Firebase or equivalent services </w:t>
            </w:r>
          </w:p>
          <w:p w14:paraId="5A04449B" w14:textId="77777777" w:rsidR="00D73808" w:rsidRPr="000B3F94" w:rsidRDefault="00D73808" w:rsidP="0028049B">
            <w:pPr>
              <w:numPr>
                <w:ilvl w:val="0"/>
                <w:numId w:val="7"/>
              </w:numPr>
              <w:suppressAutoHyphens w:val="0"/>
              <w:spacing w:before="100" w:beforeAutospacing="1" w:after="100" w:afterAutospacing="1" w:line="276" w:lineRule="auto"/>
              <w:rPr>
                <w:rFonts w:asciiTheme="minorHAnsi" w:hAnsiTheme="minorHAnsi" w:cstheme="minorHAnsi"/>
                <w:sz w:val="26"/>
                <w:szCs w:val="26"/>
              </w:rPr>
            </w:pPr>
            <w:r w:rsidRPr="000B3F94">
              <w:rPr>
                <w:rStyle w:val="Strong"/>
                <w:rFonts w:asciiTheme="minorHAnsi" w:hAnsiTheme="minorHAnsi" w:cstheme="minorHAnsi"/>
                <w:sz w:val="26"/>
                <w:szCs w:val="26"/>
              </w:rPr>
              <w:t>Operating System:</w:t>
            </w:r>
            <w:r w:rsidRPr="000B3F94">
              <w:rPr>
                <w:rFonts w:asciiTheme="minorHAnsi" w:hAnsiTheme="minorHAnsi" w:cstheme="minorHAnsi"/>
                <w:sz w:val="26"/>
                <w:szCs w:val="26"/>
              </w:rPr>
              <w:t xml:space="preserve"> Windows / Linux </w:t>
            </w:r>
          </w:p>
          <w:p w14:paraId="347A7EE3" w14:textId="436D82AB" w:rsidR="00D73808" w:rsidRPr="0028049B" w:rsidRDefault="00D73808" w:rsidP="0028049B">
            <w:pPr>
              <w:numPr>
                <w:ilvl w:val="0"/>
                <w:numId w:val="7"/>
              </w:numPr>
              <w:suppressAutoHyphens w:val="0"/>
              <w:spacing w:before="100" w:beforeAutospacing="1" w:after="100" w:afterAutospacing="1" w:line="276" w:lineRule="auto"/>
              <w:rPr>
                <w:sz w:val="26"/>
                <w:szCs w:val="26"/>
              </w:rPr>
            </w:pPr>
            <w:r w:rsidRPr="000B3F94">
              <w:rPr>
                <w:rStyle w:val="Strong"/>
                <w:rFonts w:asciiTheme="minorHAnsi" w:hAnsiTheme="minorHAnsi" w:cstheme="minorHAnsi"/>
                <w:sz w:val="26"/>
                <w:szCs w:val="26"/>
              </w:rPr>
              <w:t>Web Browser:</w:t>
            </w:r>
            <w:r w:rsidRPr="000B3F94">
              <w:rPr>
                <w:rFonts w:asciiTheme="minorHAnsi" w:hAnsiTheme="minorHAnsi" w:cstheme="minorHAnsi"/>
                <w:sz w:val="26"/>
                <w:szCs w:val="26"/>
              </w:rPr>
              <w:t xml:space="preserve"> Google Chrome or equivalent</w:t>
            </w:r>
            <w:r w:rsidRPr="000B3F94">
              <w:rPr>
                <w:sz w:val="26"/>
                <w:szCs w:val="26"/>
              </w:rPr>
              <w:t xml:space="preserve"> </w:t>
            </w:r>
          </w:p>
        </w:tc>
      </w:tr>
      <w:tr w:rsidR="00824CA5" w14:paraId="2344FCAE" w14:textId="77777777" w:rsidTr="00485267">
        <w:trPr>
          <w:trHeight w:val="1754"/>
        </w:trPr>
        <w:tc>
          <w:tcPr>
            <w:tcW w:w="2573" w:type="dxa"/>
            <w:tcBorders>
              <w:top w:val="single" w:sz="4" w:space="0" w:color="000000"/>
              <w:left w:val="single" w:sz="4" w:space="0" w:color="000000"/>
              <w:bottom w:val="single" w:sz="4" w:space="0" w:color="000000"/>
              <w:right w:val="single" w:sz="4" w:space="0" w:color="000000"/>
            </w:tcBorders>
            <w:vAlign w:val="center"/>
          </w:tcPr>
          <w:p w14:paraId="4396F0B1" w14:textId="5A8C2458" w:rsidR="00824CA5" w:rsidRPr="007243F3" w:rsidRDefault="00824CA5" w:rsidP="007243F3">
            <w:pPr>
              <w:rPr>
                <w:rFonts w:asciiTheme="minorHAnsi" w:hAnsiTheme="minorHAnsi" w:cstheme="minorHAnsi"/>
                <w:b/>
                <w:bCs/>
                <w:sz w:val="28"/>
                <w:szCs w:val="28"/>
              </w:rPr>
            </w:pPr>
            <w:r w:rsidRPr="007243F3">
              <w:rPr>
                <w:rFonts w:asciiTheme="minorHAnsi" w:hAnsiTheme="minorHAnsi" w:cstheme="minorHAnsi"/>
                <w:b/>
                <w:bCs/>
                <w:sz w:val="28"/>
                <w:szCs w:val="28"/>
              </w:rPr>
              <w:t>Applications of the Project</w:t>
            </w:r>
          </w:p>
          <w:p w14:paraId="10C036F4" w14:textId="77777777" w:rsidR="00824CA5" w:rsidRPr="007243F3" w:rsidRDefault="00824CA5" w:rsidP="00824CA5">
            <w:pPr>
              <w:spacing w:line="360" w:lineRule="auto"/>
              <w:jc w:val="both"/>
              <w:rPr>
                <w:rFonts w:asciiTheme="minorHAnsi" w:hAnsiTheme="minorHAnsi" w:cstheme="minorHAnsi"/>
                <w:b/>
                <w:bCs/>
                <w:sz w:val="28"/>
                <w:szCs w:val="28"/>
              </w:rPr>
            </w:pPr>
          </w:p>
        </w:tc>
        <w:tc>
          <w:tcPr>
            <w:tcW w:w="8059" w:type="dxa"/>
            <w:tcBorders>
              <w:top w:val="single" w:sz="4" w:space="0" w:color="000000"/>
              <w:left w:val="single" w:sz="4" w:space="0" w:color="000000"/>
              <w:bottom w:val="single" w:sz="4" w:space="0" w:color="000000"/>
              <w:right w:val="single" w:sz="4" w:space="0" w:color="000000"/>
            </w:tcBorders>
          </w:tcPr>
          <w:p w14:paraId="1C458182" w14:textId="530C4C97" w:rsidR="0028049B" w:rsidRPr="0028049B" w:rsidRDefault="0028049B" w:rsidP="0028049B">
            <w:pPr>
              <w:suppressAutoHyphens w:val="0"/>
              <w:spacing w:before="100" w:beforeAutospacing="1" w:after="100" w:afterAutospacing="1"/>
              <w:outlineLvl w:val="2"/>
              <w:rPr>
                <w:b/>
                <w:bCs/>
                <w:sz w:val="27"/>
                <w:szCs w:val="27"/>
                <w:lang w:val="en-IN" w:eastAsia="en-IN"/>
              </w:rPr>
            </w:pPr>
          </w:p>
          <w:p w14:paraId="31860B54" w14:textId="77777777" w:rsidR="0028049B" w:rsidRPr="0028049B" w:rsidRDefault="0028049B" w:rsidP="0028049B">
            <w:pPr>
              <w:numPr>
                <w:ilvl w:val="0"/>
                <w:numId w:val="10"/>
              </w:numPr>
              <w:suppressAutoHyphens w:val="0"/>
              <w:spacing w:before="100" w:beforeAutospacing="1" w:after="100" w:afterAutospacing="1" w:line="276" w:lineRule="auto"/>
              <w:rPr>
                <w:rFonts w:asciiTheme="minorHAnsi" w:hAnsiTheme="minorHAnsi" w:cstheme="minorHAnsi"/>
                <w:lang w:val="en-IN" w:eastAsia="en-IN"/>
              </w:rPr>
            </w:pPr>
            <w:r w:rsidRPr="0028049B">
              <w:rPr>
                <w:rFonts w:asciiTheme="minorHAnsi" w:hAnsiTheme="minorHAnsi" w:cstheme="minorHAnsi"/>
                <w:b/>
                <w:bCs/>
                <w:lang w:val="en-IN" w:eastAsia="en-IN"/>
              </w:rPr>
              <w:t>Emergency Blood Requests:</w:t>
            </w:r>
            <w:r w:rsidRPr="0028049B">
              <w:rPr>
                <w:rFonts w:asciiTheme="minorHAnsi" w:hAnsiTheme="minorHAnsi" w:cstheme="minorHAnsi"/>
                <w:lang w:val="en-IN" w:eastAsia="en-IN"/>
              </w:rPr>
              <w:t xml:space="preserve"> Helps patients or their families find suitable blood donors during emergencies.</w:t>
            </w:r>
          </w:p>
          <w:p w14:paraId="7E6D6AB5" w14:textId="77777777" w:rsidR="0028049B" w:rsidRPr="0028049B" w:rsidRDefault="0028049B" w:rsidP="0028049B">
            <w:pPr>
              <w:numPr>
                <w:ilvl w:val="0"/>
                <w:numId w:val="10"/>
              </w:numPr>
              <w:suppressAutoHyphens w:val="0"/>
              <w:spacing w:before="100" w:beforeAutospacing="1" w:after="100" w:afterAutospacing="1" w:line="276" w:lineRule="auto"/>
              <w:rPr>
                <w:rFonts w:asciiTheme="minorHAnsi" w:hAnsiTheme="minorHAnsi" w:cstheme="minorHAnsi"/>
                <w:lang w:val="en-IN" w:eastAsia="en-IN"/>
              </w:rPr>
            </w:pPr>
            <w:r w:rsidRPr="0028049B">
              <w:rPr>
                <w:rFonts w:asciiTheme="minorHAnsi" w:hAnsiTheme="minorHAnsi" w:cstheme="minorHAnsi"/>
                <w:b/>
                <w:bCs/>
                <w:lang w:val="en-IN" w:eastAsia="en-IN"/>
              </w:rPr>
              <w:t>Blood Donor Matching:</w:t>
            </w:r>
            <w:r w:rsidRPr="0028049B">
              <w:rPr>
                <w:rFonts w:asciiTheme="minorHAnsi" w:hAnsiTheme="minorHAnsi" w:cstheme="minorHAnsi"/>
                <w:lang w:val="en-IN" w:eastAsia="en-IN"/>
              </w:rPr>
              <w:t xml:space="preserve"> Matches blood requests with donors based on blood-group compatibility.</w:t>
            </w:r>
          </w:p>
          <w:p w14:paraId="46A38FC0" w14:textId="77777777" w:rsidR="0028049B" w:rsidRPr="0028049B" w:rsidRDefault="0028049B" w:rsidP="0028049B">
            <w:pPr>
              <w:numPr>
                <w:ilvl w:val="0"/>
                <w:numId w:val="10"/>
              </w:numPr>
              <w:suppressAutoHyphens w:val="0"/>
              <w:spacing w:before="100" w:beforeAutospacing="1" w:after="100" w:afterAutospacing="1" w:line="276" w:lineRule="auto"/>
              <w:rPr>
                <w:rFonts w:asciiTheme="minorHAnsi" w:hAnsiTheme="minorHAnsi" w:cstheme="minorHAnsi"/>
                <w:lang w:val="en-IN" w:eastAsia="en-IN"/>
              </w:rPr>
            </w:pPr>
            <w:r w:rsidRPr="0028049B">
              <w:rPr>
                <w:rFonts w:asciiTheme="minorHAnsi" w:hAnsiTheme="minorHAnsi" w:cstheme="minorHAnsi"/>
                <w:b/>
                <w:bCs/>
                <w:lang w:val="en-IN" w:eastAsia="en-IN"/>
              </w:rPr>
              <w:lastRenderedPageBreak/>
              <w:t>Nearby Donor Identification:</w:t>
            </w:r>
            <w:r w:rsidRPr="0028049B">
              <w:rPr>
                <w:rFonts w:asciiTheme="minorHAnsi" w:hAnsiTheme="minorHAnsi" w:cstheme="minorHAnsi"/>
                <w:lang w:val="en-IN" w:eastAsia="en-IN"/>
              </w:rPr>
              <w:t xml:space="preserve"> Helps locate suitable donors near the requester.</w:t>
            </w:r>
          </w:p>
          <w:p w14:paraId="0BCE851B" w14:textId="77777777" w:rsidR="0028049B" w:rsidRPr="0028049B" w:rsidRDefault="0028049B" w:rsidP="0028049B">
            <w:pPr>
              <w:numPr>
                <w:ilvl w:val="0"/>
                <w:numId w:val="10"/>
              </w:numPr>
              <w:suppressAutoHyphens w:val="0"/>
              <w:spacing w:before="100" w:beforeAutospacing="1" w:after="100" w:afterAutospacing="1" w:line="276" w:lineRule="auto"/>
              <w:rPr>
                <w:rFonts w:asciiTheme="minorHAnsi" w:hAnsiTheme="minorHAnsi" w:cstheme="minorHAnsi"/>
                <w:lang w:val="en-IN" w:eastAsia="en-IN"/>
              </w:rPr>
            </w:pPr>
            <w:r w:rsidRPr="0028049B">
              <w:rPr>
                <w:rFonts w:asciiTheme="minorHAnsi" w:hAnsiTheme="minorHAnsi" w:cstheme="minorHAnsi"/>
                <w:b/>
                <w:bCs/>
                <w:lang w:val="en-IN" w:eastAsia="en-IN"/>
              </w:rPr>
              <w:t>Quick Donor Notification:</w:t>
            </w:r>
            <w:r w:rsidRPr="0028049B">
              <w:rPr>
                <w:rFonts w:asciiTheme="minorHAnsi" w:hAnsiTheme="minorHAnsi" w:cstheme="minorHAnsi"/>
                <w:lang w:val="en-IN" w:eastAsia="en-IN"/>
              </w:rPr>
              <w:t xml:space="preserve"> Sends notifications to suitable donors about emergency blood requirements.</w:t>
            </w:r>
          </w:p>
          <w:p w14:paraId="0CD513CF" w14:textId="77777777" w:rsidR="0028049B" w:rsidRPr="0028049B" w:rsidRDefault="0028049B" w:rsidP="0028049B">
            <w:pPr>
              <w:numPr>
                <w:ilvl w:val="0"/>
                <w:numId w:val="10"/>
              </w:numPr>
              <w:suppressAutoHyphens w:val="0"/>
              <w:spacing w:before="100" w:beforeAutospacing="1" w:after="100" w:afterAutospacing="1" w:line="276" w:lineRule="auto"/>
              <w:rPr>
                <w:rFonts w:asciiTheme="minorHAnsi" w:hAnsiTheme="minorHAnsi" w:cstheme="minorHAnsi"/>
                <w:lang w:val="en-IN" w:eastAsia="en-IN"/>
              </w:rPr>
            </w:pPr>
            <w:r w:rsidRPr="0028049B">
              <w:rPr>
                <w:rFonts w:asciiTheme="minorHAnsi" w:hAnsiTheme="minorHAnsi" w:cstheme="minorHAnsi"/>
                <w:b/>
                <w:bCs/>
                <w:lang w:val="en-IN" w:eastAsia="en-IN"/>
              </w:rPr>
              <w:t>Hospital Support:</w:t>
            </w:r>
            <w:r w:rsidRPr="0028049B">
              <w:rPr>
                <w:rFonts w:asciiTheme="minorHAnsi" w:hAnsiTheme="minorHAnsi" w:cstheme="minorHAnsi"/>
                <w:lang w:val="en-IN" w:eastAsia="en-IN"/>
              </w:rPr>
              <w:t xml:space="preserve"> Can be extended to support hospitals in coordinating blood requirements and donors.</w:t>
            </w:r>
          </w:p>
          <w:p w14:paraId="6565AC1C" w14:textId="77777777" w:rsidR="0028049B" w:rsidRPr="0028049B" w:rsidRDefault="0028049B" w:rsidP="0028049B">
            <w:pPr>
              <w:numPr>
                <w:ilvl w:val="0"/>
                <w:numId w:val="10"/>
              </w:numPr>
              <w:suppressAutoHyphens w:val="0"/>
              <w:spacing w:before="100" w:beforeAutospacing="1" w:after="100" w:afterAutospacing="1" w:line="276" w:lineRule="auto"/>
              <w:rPr>
                <w:rFonts w:asciiTheme="minorHAnsi" w:hAnsiTheme="minorHAnsi" w:cstheme="minorHAnsi"/>
                <w:lang w:val="en-IN" w:eastAsia="en-IN"/>
              </w:rPr>
            </w:pPr>
            <w:r w:rsidRPr="0028049B">
              <w:rPr>
                <w:rFonts w:asciiTheme="minorHAnsi" w:hAnsiTheme="minorHAnsi" w:cstheme="minorHAnsi"/>
                <w:b/>
                <w:bCs/>
                <w:lang w:val="en-IN" w:eastAsia="en-IN"/>
              </w:rPr>
              <w:t>Blood Bank Coordination:</w:t>
            </w:r>
            <w:r w:rsidRPr="0028049B">
              <w:rPr>
                <w:rFonts w:asciiTheme="minorHAnsi" w:hAnsiTheme="minorHAnsi" w:cstheme="minorHAnsi"/>
                <w:lang w:val="en-IN" w:eastAsia="en-IN"/>
              </w:rPr>
              <w:t xml:space="preserve"> Can help organize and manage donor information for blood-related services.</w:t>
            </w:r>
          </w:p>
          <w:p w14:paraId="0888AC0E" w14:textId="77777777" w:rsidR="0028049B" w:rsidRPr="0028049B" w:rsidRDefault="0028049B" w:rsidP="0028049B">
            <w:pPr>
              <w:numPr>
                <w:ilvl w:val="0"/>
                <w:numId w:val="10"/>
              </w:numPr>
              <w:suppressAutoHyphens w:val="0"/>
              <w:spacing w:before="100" w:beforeAutospacing="1" w:after="100" w:afterAutospacing="1" w:line="276" w:lineRule="auto"/>
              <w:rPr>
                <w:rFonts w:asciiTheme="minorHAnsi" w:hAnsiTheme="minorHAnsi" w:cstheme="minorHAnsi"/>
                <w:lang w:val="en-IN" w:eastAsia="en-IN"/>
              </w:rPr>
            </w:pPr>
            <w:r w:rsidRPr="0028049B">
              <w:rPr>
                <w:rFonts w:asciiTheme="minorHAnsi" w:hAnsiTheme="minorHAnsi" w:cstheme="minorHAnsi"/>
                <w:b/>
                <w:bCs/>
                <w:lang w:val="en-IN" w:eastAsia="en-IN"/>
              </w:rPr>
              <w:t>Emergency Resource Matching:</w:t>
            </w:r>
            <w:r w:rsidRPr="0028049B">
              <w:rPr>
                <w:rFonts w:asciiTheme="minorHAnsi" w:hAnsiTheme="minorHAnsi" w:cstheme="minorHAnsi"/>
                <w:lang w:val="en-IN" w:eastAsia="en-IN"/>
              </w:rPr>
              <w:t xml:space="preserve"> The system can be extended in the future to match other emergency resources, not only blood.</w:t>
            </w:r>
          </w:p>
          <w:p w14:paraId="3908D7A1" w14:textId="77777777" w:rsidR="00824CA5" w:rsidRDefault="00824CA5">
            <w:pPr>
              <w:jc w:val="both"/>
            </w:pPr>
          </w:p>
        </w:tc>
      </w:tr>
      <w:tr w:rsidR="00824CA5" w14:paraId="5AD9A03A" w14:textId="77777777" w:rsidTr="00485267">
        <w:trPr>
          <w:trHeight w:val="1754"/>
        </w:trPr>
        <w:tc>
          <w:tcPr>
            <w:tcW w:w="2573" w:type="dxa"/>
            <w:tcBorders>
              <w:top w:val="single" w:sz="4" w:space="0" w:color="000000"/>
              <w:left w:val="single" w:sz="4" w:space="0" w:color="000000"/>
              <w:bottom w:val="single" w:sz="4" w:space="0" w:color="000000"/>
              <w:right w:val="single" w:sz="4" w:space="0" w:color="000000"/>
            </w:tcBorders>
            <w:vAlign w:val="center"/>
          </w:tcPr>
          <w:p w14:paraId="4A4FD4E4" w14:textId="77777777" w:rsidR="00824CA5" w:rsidRPr="007243F3" w:rsidRDefault="00824CA5" w:rsidP="00824CA5">
            <w:pPr>
              <w:spacing w:line="360" w:lineRule="auto"/>
              <w:jc w:val="both"/>
              <w:rPr>
                <w:rFonts w:asciiTheme="minorHAnsi" w:hAnsiTheme="minorHAnsi" w:cstheme="minorHAnsi"/>
                <w:b/>
                <w:bCs/>
                <w:sz w:val="28"/>
                <w:szCs w:val="28"/>
              </w:rPr>
            </w:pPr>
            <w:r w:rsidRPr="007243F3">
              <w:rPr>
                <w:rFonts w:asciiTheme="minorHAnsi" w:hAnsiTheme="minorHAnsi" w:cstheme="minorHAnsi"/>
                <w:b/>
                <w:bCs/>
                <w:sz w:val="28"/>
                <w:szCs w:val="28"/>
              </w:rPr>
              <w:lastRenderedPageBreak/>
              <w:t>Conclusion</w:t>
            </w:r>
          </w:p>
          <w:p w14:paraId="0119C508" w14:textId="77777777" w:rsidR="00824CA5" w:rsidRPr="007243F3" w:rsidRDefault="00824CA5" w:rsidP="00824CA5">
            <w:pPr>
              <w:spacing w:line="360" w:lineRule="auto"/>
              <w:jc w:val="both"/>
              <w:rPr>
                <w:rFonts w:asciiTheme="minorHAnsi" w:hAnsiTheme="minorHAnsi" w:cstheme="minorHAnsi"/>
                <w:b/>
                <w:bCs/>
                <w:sz w:val="28"/>
                <w:szCs w:val="28"/>
              </w:rPr>
            </w:pPr>
          </w:p>
        </w:tc>
        <w:tc>
          <w:tcPr>
            <w:tcW w:w="8059" w:type="dxa"/>
            <w:tcBorders>
              <w:top w:val="single" w:sz="4" w:space="0" w:color="000000"/>
              <w:left w:val="single" w:sz="4" w:space="0" w:color="000000"/>
              <w:bottom w:val="single" w:sz="4" w:space="0" w:color="000000"/>
              <w:right w:val="single" w:sz="4" w:space="0" w:color="000000"/>
            </w:tcBorders>
          </w:tcPr>
          <w:p w14:paraId="3B40C90A" w14:textId="77777777" w:rsidR="00824CA5" w:rsidRPr="00B5469F" w:rsidRDefault="00824CA5">
            <w:pPr>
              <w:jc w:val="both"/>
              <w:rPr>
                <w:rFonts w:asciiTheme="minorHAnsi" w:hAnsiTheme="minorHAnsi" w:cstheme="minorHAnsi"/>
              </w:rPr>
            </w:pPr>
          </w:p>
          <w:p w14:paraId="42686003" w14:textId="77777777" w:rsidR="00E44FA3" w:rsidRPr="00E44FA3" w:rsidRDefault="00E44FA3" w:rsidP="00E44FA3">
            <w:pPr>
              <w:suppressAutoHyphens w:val="0"/>
              <w:spacing w:before="100" w:beforeAutospacing="1" w:after="100" w:afterAutospacing="1"/>
              <w:rPr>
                <w:rFonts w:asciiTheme="minorHAnsi" w:hAnsiTheme="minorHAnsi" w:cstheme="minorHAnsi"/>
                <w:sz w:val="26"/>
                <w:szCs w:val="26"/>
                <w:lang w:val="en-IN" w:eastAsia="en-IN"/>
              </w:rPr>
            </w:pPr>
            <w:r w:rsidRPr="00E44FA3">
              <w:rPr>
                <w:rFonts w:asciiTheme="minorHAnsi" w:hAnsiTheme="minorHAnsi" w:cstheme="minorHAnsi"/>
                <w:sz w:val="26"/>
                <w:szCs w:val="26"/>
                <w:lang w:val="en-IN" w:eastAsia="en-IN"/>
              </w:rPr>
              <w:t xml:space="preserve">In conclusion, the </w:t>
            </w:r>
            <w:r w:rsidRPr="00B5469F">
              <w:rPr>
                <w:rFonts w:asciiTheme="minorHAnsi" w:hAnsiTheme="minorHAnsi" w:cstheme="minorHAnsi"/>
                <w:b/>
                <w:bCs/>
                <w:sz w:val="26"/>
                <w:szCs w:val="26"/>
                <w:lang w:val="en-IN" w:eastAsia="en-IN"/>
              </w:rPr>
              <w:t>AI Emergency Blood &amp; Resource Matching System</w:t>
            </w:r>
            <w:r w:rsidRPr="00E44FA3">
              <w:rPr>
                <w:rFonts w:asciiTheme="minorHAnsi" w:hAnsiTheme="minorHAnsi" w:cstheme="minorHAnsi"/>
                <w:sz w:val="26"/>
                <w:szCs w:val="26"/>
                <w:lang w:val="en-IN" w:eastAsia="en-IN"/>
              </w:rPr>
              <w:t xml:space="preserve"> provides a systematic approach to connecting emergency blood requests with suitable donors. By considering blood-group compatibility, location, availability, and AI/ML-based ranking, the system aims to reduce donor search time and improve emergency blood coordination.</w:t>
            </w:r>
          </w:p>
          <w:p w14:paraId="54A8628D" w14:textId="77777777" w:rsidR="00235D1A" w:rsidRPr="00B5469F" w:rsidRDefault="00235D1A">
            <w:pPr>
              <w:jc w:val="both"/>
              <w:rPr>
                <w:rFonts w:asciiTheme="minorHAnsi" w:hAnsiTheme="minorHAnsi" w:cstheme="minorHAnsi"/>
              </w:rPr>
            </w:pPr>
          </w:p>
        </w:tc>
      </w:tr>
      <w:tr w:rsidR="00824CA5" w14:paraId="3CC85D55" w14:textId="77777777" w:rsidTr="00485267">
        <w:trPr>
          <w:trHeight w:val="1754"/>
        </w:trPr>
        <w:tc>
          <w:tcPr>
            <w:tcW w:w="2573" w:type="dxa"/>
            <w:tcBorders>
              <w:top w:val="single" w:sz="4" w:space="0" w:color="000000"/>
              <w:left w:val="single" w:sz="4" w:space="0" w:color="000000"/>
              <w:bottom w:val="single" w:sz="4" w:space="0" w:color="000000"/>
              <w:right w:val="single" w:sz="4" w:space="0" w:color="000000"/>
            </w:tcBorders>
            <w:vAlign w:val="center"/>
          </w:tcPr>
          <w:p w14:paraId="6D06B722" w14:textId="77777777" w:rsidR="00824CA5" w:rsidRPr="007243F3" w:rsidRDefault="00824CA5" w:rsidP="007243F3">
            <w:pPr>
              <w:rPr>
                <w:rFonts w:asciiTheme="minorHAnsi" w:hAnsiTheme="minorHAnsi" w:cstheme="minorHAnsi"/>
                <w:b/>
                <w:bCs/>
                <w:sz w:val="28"/>
                <w:szCs w:val="28"/>
              </w:rPr>
            </w:pPr>
            <w:r w:rsidRPr="007243F3">
              <w:rPr>
                <w:rFonts w:asciiTheme="minorHAnsi" w:hAnsiTheme="minorHAnsi" w:cstheme="minorHAnsi"/>
                <w:b/>
                <w:bCs/>
                <w:sz w:val="28"/>
                <w:szCs w:val="28"/>
              </w:rPr>
              <w:t>References : (IEEE format)</w:t>
            </w:r>
          </w:p>
          <w:p w14:paraId="08919C66" w14:textId="77777777" w:rsidR="00824CA5" w:rsidRPr="007243F3" w:rsidRDefault="00824CA5" w:rsidP="007243F3">
            <w:pPr>
              <w:pStyle w:val="ListParagraph"/>
              <w:spacing w:line="360" w:lineRule="auto"/>
              <w:jc w:val="both"/>
              <w:rPr>
                <w:rFonts w:asciiTheme="minorHAnsi" w:hAnsiTheme="minorHAnsi" w:cstheme="minorHAnsi"/>
                <w:b/>
                <w:bCs/>
                <w:sz w:val="28"/>
                <w:szCs w:val="28"/>
              </w:rPr>
            </w:pPr>
          </w:p>
        </w:tc>
        <w:tc>
          <w:tcPr>
            <w:tcW w:w="8059" w:type="dxa"/>
            <w:tcBorders>
              <w:top w:val="single" w:sz="4" w:space="0" w:color="000000"/>
              <w:left w:val="single" w:sz="4" w:space="0" w:color="000000"/>
              <w:bottom w:val="single" w:sz="4" w:space="0" w:color="000000"/>
              <w:right w:val="single" w:sz="4" w:space="0" w:color="000000"/>
            </w:tcBorders>
          </w:tcPr>
          <w:p w14:paraId="6577331A" w14:textId="55004DAE" w:rsidR="0028049B" w:rsidRPr="0028049B" w:rsidRDefault="0028049B" w:rsidP="0028049B">
            <w:pPr>
              <w:suppressAutoHyphens w:val="0"/>
              <w:spacing w:before="100" w:beforeAutospacing="1"/>
              <w:outlineLvl w:val="2"/>
              <w:rPr>
                <w:rFonts w:asciiTheme="minorHAnsi" w:hAnsiTheme="minorHAnsi" w:cstheme="minorHAnsi"/>
                <w:b/>
                <w:bCs/>
                <w:sz w:val="27"/>
                <w:szCs w:val="27"/>
                <w:lang w:val="en-IN" w:eastAsia="en-IN"/>
              </w:rPr>
            </w:pPr>
          </w:p>
          <w:p w14:paraId="7BE64E89" w14:textId="2A03633B" w:rsidR="0028049B" w:rsidRPr="0028049B" w:rsidRDefault="0028049B" w:rsidP="0028049B">
            <w:pPr>
              <w:numPr>
                <w:ilvl w:val="0"/>
                <w:numId w:val="12"/>
              </w:numPr>
              <w:suppressAutoHyphens w:val="0"/>
              <w:rPr>
                <w:rFonts w:asciiTheme="minorHAnsi" w:hAnsiTheme="minorHAnsi" w:cstheme="minorHAnsi"/>
                <w:lang w:val="en-IN" w:eastAsia="en-IN"/>
              </w:rPr>
            </w:pPr>
            <w:r w:rsidRPr="0028049B">
              <w:rPr>
                <w:rFonts w:asciiTheme="minorHAnsi" w:hAnsiTheme="minorHAnsi" w:cstheme="minorHAnsi"/>
                <w:lang w:val="en-IN" w:eastAsia="en-IN"/>
              </w:rPr>
              <w:t xml:space="preserve">A. M. Ghouri, H. R. Khan, V. Mani, M. A. U. Haq, and A. B. L. de Sousa Jabbour, “An artificial-intelligence-based omnichannel blood supply chain: A pathway for sustainable development,” </w:t>
            </w:r>
            <w:r w:rsidRPr="00B5469F">
              <w:rPr>
                <w:rFonts w:asciiTheme="minorHAnsi" w:hAnsiTheme="minorHAnsi" w:cstheme="minorHAnsi"/>
                <w:i/>
                <w:iCs/>
                <w:lang w:val="en-IN" w:eastAsia="en-IN"/>
              </w:rPr>
              <w:t>Journal of Business Research</w:t>
            </w:r>
            <w:r w:rsidRPr="0028049B">
              <w:rPr>
                <w:rFonts w:asciiTheme="minorHAnsi" w:hAnsiTheme="minorHAnsi" w:cstheme="minorHAnsi"/>
                <w:lang w:val="en-IN" w:eastAsia="en-IN"/>
              </w:rPr>
              <w:t>, vol. 164, p. 113980, 2023, doi: 10.1016/j.jbusres.2023.113980.</w:t>
            </w:r>
          </w:p>
          <w:p w14:paraId="7ED5CBAA" w14:textId="77C71A21" w:rsidR="00485267" w:rsidRPr="0028049B" w:rsidRDefault="0028049B" w:rsidP="00485267">
            <w:pPr>
              <w:numPr>
                <w:ilvl w:val="0"/>
                <w:numId w:val="12"/>
              </w:numPr>
              <w:suppressAutoHyphens w:val="0"/>
              <w:spacing w:before="240" w:after="240"/>
              <w:rPr>
                <w:rFonts w:asciiTheme="minorHAnsi" w:hAnsiTheme="minorHAnsi" w:cstheme="minorHAnsi"/>
                <w:lang w:val="en-IN" w:eastAsia="en-IN"/>
              </w:rPr>
            </w:pPr>
            <w:r w:rsidRPr="0028049B">
              <w:rPr>
                <w:rFonts w:asciiTheme="minorHAnsi" w:hAnsiTheme="minorHAnsi" w:cstheme="minorHAnsi"/>
                <w:lang w:val="en-IN" w:eastAsia="en-IN"/>
              </w:rPr>
              <w:t xml:space="preserve">M. Shokouhifar and M. Ranjbarimesan, “Multivariate time-series blood donation/demand forecasting for resilient supply chain management during COVID-19 pandemic,” </w:t>
            </w:r>
            <w:r w:rsidRPr="00B5469F">
              <w:rPr>
                <w:rFonts w:asciiTheme="minorHAnsi" w:hAnsiTheme="minorHAnsi" w:cstheme="minorHAnsi"/>
                <w:i/>
                <w:iCs/>
                <w:lang w:val="en-IN" w:eastAsia="en-IN"/>
              </w:rPr>
              <w:t>Cleaner Logistics and Supply Chain</w:t>
            </w:r>
            <w:r w:rsidRPr="0028049B">
              <w:rPr>
                <w:rFonts w:asciiTheme="minorHAnsi" w:hAnsiTheme="minorHAnsi" w:cstheme="minorHAnsi"/>
                <w:lang w:val="en-IN" w:eastAsia="en-IN"/>
              </w:rPr>
              <w:t>, vol. 5, p. 100078, 2022, doi: 10.1016/j.clscn.2022.100078.</w:t>
            </w:r>
          </w:p>
          <w:p w14:paraId="534BDC8D" w14:textId="36A855C7" w:rsidR="0028049B" w:rsidRPr="0028049B" w:rsidRDefault="0028049B" w:rsidP="00485267">
            <w:pPr>
              <w:numPr>
                <w:ilvl w:val="0"/>
                <w:numId w:val="12"/>
              </w:numPr>
              <w:suppressAutoHyphens w:val="0"/>
              <w:spacing w:after="240"/>
              <w:rPr>
                <w:rFonts w:asciiTheme="minorHAnsi" w:hAnsiTheme="minorHAnsi" w:cstheme="minorHAnsi"/>
                <w:lang w:val="en-IN" w:eastAsia="en-IN"/>
              </w:rPr>
            </w:pPr>
            <w:r w:rsidRPr="0028049B">
              <w:rPr>
                <w:rFonts w:asciiTheme="minorHAnsi" w:hAnsiTheme="minorHAnsi" w:cstheme="minorHAnsi"/>
                <w:lang w:val="en-IN" w:eastAsia="en-IN"/>
              </w:rPr>
              <w:t xml:space="preserve">A. B. James, C. D. Josephson, B. H. Shaz, G. B. Schreiber, C. D. Hillyer, and J. D. Roback, “The value of area-based analyses of donation patterns for recruitment strategies,” </w:t>
            </w:r>
            <w:r w:rsidRPr="00B5469F">
              <w:rPr>
                <w:rFonts w:asciiTheme="minorHAnsi" w:hAnsiTheme="minorHAnsi" w:cstheme="minorHAnsi"/>
                <w:i/>
                <w:iCs/>
                <w:lang w:val="en-IN" w:eastAsia="en-IN"/>
              </w:rPr>
              <w:t>Transfusion</w:t>
            </w:r>
            <w:r w:rsidRPr="0028049B">
              <w:rPr>
                <w:rFonts w:asciiTheme="minorHAnsi" w:hAnsiTheme="minorHAnsi" w:cstheme="minorHAnsi"/>
                <w:lang w:val="en-IN" w:eastAsia="en-IN"/>
              </w:rPr>
              <w:t>, vol. 54, no. 12, pp. 3051–3060, 2014, doi: 10.1111/trf.12740.</w:t>
            </w:r>
          </w:p>
          <w:p w14:paraId="238DFC39" w14:textId="68C81022" w:rsidR="0028049B" w:rsidRDefault="0028049B" w:rsidP="00B5469F">
            <w:pPr>
              <w:numPr>
                <w:ilvl w:val="0"/>
                <w:numId w:val="12"/>
              </w:numPr>
              <w:suppressAutoHyphens w:val="0"/>
              <w:rPr>
                <w:rFonts w:asciiTheme="minorHAnsi" w:hAnsiTheme="minorHAnsi" w:cstheme="minorHAnsi"/>
                <w:lang w:val="en-IN" w:eastAsia="en-IN"/>
              </w:rPr>
            </w:pPr>
            <w:r w:rsidRPr="0028049B">
              <w:rPr>
                <w:rFonts w:asciiTheme="minorHAnsi" w:hAnsiTheme="minorHAnsi" w:cstheme="minorHAnsi"/>
                <w:lang w:val="en-IN" w:eastAsia="en-IN"/>
              </w:rPr>
              <w:t xml:space="preserve">G. Urs, A. Miyajiwala, A. Raj, and S. Zadey, “Timely geographic access to blood banking facilities: A pan-India modelling study,” </w:t>
            </w:r>
            <w:r w:rsidRPr="00B5469F">
              <w:rPr>
                <w:rFonts w:asciiTheme="minorHAnsi" w:hAnsiTheme="minorHAnsi" w:cstheme="minorHAnsi"/>
                <w:i/>
                <w:iCs/>
                <w:lang w:val="en-IN" w:eastAsia="en-IN"/>
              </w:rPr>
              <w:t>Transfusion Medicine</w:t>
            </w:r>
            <w:r w:rsidRPr="0028049B">
              <w:rPr>
                <w:rFonts w:asciiTheme="minorHAnsi" w:hAnsiTheme="minorHAnsi" w:cstheme="minorHAnsi"/>
                <w:lang w:val="en-IN" w:eastAsia="en-IN"/>
              </w:rPr>
              <w:t>, vol. 36, no. 4, pp. 360–369, 2026, doi: 10.1111/tme.70075.</w:t>
            </w:r>
          </w:p>
          <w:p w14:paraId="5E1FD512" w14:textId="77777777" w:rsidR="00B5469F" w:rsidRPr="0028049B" w:rsidRDefault="00B5469F" w:rsidP="00B5469F">
            <w:pPr>
              <w:suppressAutoHyphens w:val="0"/>
              <w:rPr>
                <w:rFonts w:asciiTheme="minorHAnsi" w:hAnsiTheme="minorHAnsi" w:cstheme="minorHAnsi"/>
                <w:lang w:val="en-IN" w:eastAsia="en-IN"/>
              </w:rPr>
            </w:pPr>
          </w:p>
          <w:p w14:paraId="25531D66" w14:textId="4296F5F4" w:rsidR="0028049B" w:rsidRDefault="0028049B" w:rsidP="00B5469F">
            <w:pPr>
              <w:numPr>
                <w:ilvl w:val="0"/>
                <w:numId w:val="12"/>
              </w:numPr>
              <w:suppressAutoHyphens w:val="0"/>
              <w:rPr>
                <w:rFonts w:asciiTheme="minorHAnsi" w:hAnsiTheme="minorHAnsi" w:cstheme="minorHAnsi"/>
                <w:lang w:val="en-IN" w:eastAsia="en-IN"/>
              </w:rPr>
            </w:pPr>
            <w:r w:rsidRPr="0028049B">
              <w:rPr>
                <w:rFonts w:asciiTheme="minorHAnsi" w:hAnsiTheme="minorHAnsi" w:cstheme="minorHAnsi"/>
                <w:lang w:val="en-IN" w:eastAsia="en-IN"/>
              </w:rPr>
              <w:t xml:space="preserve">“Real-Time Blood Donor Prediction and Campaign Optimization using DNN-Autoencoder and MERN Architecture,” in </w:t>
            </w:r>
            <w:r w:rsidRPr="00B5469F">
              <w:rPr>
                <w:rFonts w:asciiTheme="minorHAnsi" w:hAnsiTheme="minorHAnsi" w:cstheme="minorHAnsi"/>
                <w:i/>
                <w:iCs/>
                <w:lang w:val="en-IN" w:eastAsia="en-IN"/>
              </w:rPr>
              <w:t>Proceedings of the 3rd International Conference on Self Sustainable Artificial Intelligence Systems (ICSSAS)</w:t>
            </w:r>
            <w:r w:rsidRPr="0028049B">
              <w:rPr>
                <w:rFonts w:asciiTheme="minorHAnsi" w:hAnsiTheme="minorHAnsi" w:cstheme="minorHAnsi"/>
                <w:lang w:val="en-IN" w:eastAsia="en-IN"/>
              </w:rPr>
              <w:t>, 2025, doi: 10.1109/ICSSAS66150.2025.11080959.</w:t>
            </w:r>
          </w:p>
          <w:p w14:paraId="5958724B" w14:textId="77777777" w:rsidR="00B5469F" w:rsidRDefault="00B5469F" w:rsidP="00B5469F">
            <w:pPr>
              <w:pStyle w:val="ListParagraph"/>
              <w:rPr>
                <w:rFonts w:asciiTheme="minorHAnsi" w:hAnsiTheme="minorHAnsi" w:cstheme="minorHAnsi"/>
                <w:lang w:val="en-IN" w:eastAsia="en-IN"/>
              </w:rPr>
            </w:pPr>
          </w:p>
          <w:p w14:paraId="2C426936" w14:textId="77777777" w:rsidR="00485267" w:rsidRDefault="00485267" w:rsidP="00B5469F">
            <w:pPr>
              <w:pStyle w:val="ListParagraph"/>
              <w:rPr>
                <w:rFonts w:asciiTheme="minorHAnsi" w:hAnsiTheme="minorHAnsi" w:cstheme="minorHAnsi"/>
                <w:lang w:val="en-IN" w:eastAsia="en-IN"/>
              </w:rPr>
            </w:pPr>
          </w:p>
          <w:p w14:paraId="0ACB14F6" w14:textId="77777777" w:rsidR="00485267" w:rsidRDefault="00485267" w:rsidP="00B5469F">
            <w:pPr>
              <w:pStyle w:val="ListParagraph"/>
              <w:rPr>
                <w:rFonts w:asciiTheme="minorHAnsi" w:hAnsiTheme="minorHAnsi" w:cstheme="minorHAnsi"/>
                <w:lang w:val="en-IN" w:eastAsia="en-IN"/>
              </w:rPr>
            </w:pPr>
          </w:p>
          <w:p w14:paraId="3466730C" w14:textId="77777777" w:rsidR="00B5469F" w:rsidRPr="0028049B" w:rsidRDefault="00B5469F" w:rsidP="00B5469F">
            <w:pPr>
              <w:suppressAutoHyphens w:val="0"/>
              <w:rPr>
                <w:rFonts w:asciiTheme="minorHAnsi" w:hAnsiTheme="minorHAnsi" w:cstheme="minorHAnsi"/>
                <w:lang w:val="en-IN" w:eastAsia="en-IN"/>
              </w:rPr>
            </w:pPr>
          </w:p>
          <w:p w14:paraId="5DDF0A84" w14:textId="77777777" w:rsidR="0028049B" w:rsidRPr="0028049B" w:rsidRDefault="0028049B" w:rsidP="00B5469F">
            <w:pPr>
              <w:numPr>
                <w:ilvl w:val="0"/>
                <w:numId w:val="12"/>
              </w:numPr>
              <w:suppressAutoHyphens w:val="0"/>
              <w:spacing w:after="100" w:afterAutospacing="1"/>
              <w:rPr>
                <w:rFonts w:asciiTheme="minorHAnsi" w:hAnsiTheme="minorHAnsi" w:cstheme="minorHAnsi"/>
                <w:lang w:val="en-IN" w:eastAsia="en-IN"/>
              </w:rPr>
            </w:pPr>
            <w:r w:rsidRPr="0028049B">
              <w:rPr>
                <w:rFonts w:asciiTheme="minorHAnsi" w:hAnsiTheme="minorHAnsi" w:cstheme="minorHAnsi"/>
                <w:lang w:val="en-IN" w:eastAsia="en-IN"/>
              </w:rPr>
              <w:t xml:space="preserve">“Use of Artificial Intelligence in Blood Donation: A Literature Review,” </w:t>
            </w:r>
            <w:r w:rsidRPr="00B5469F">
              <w:rPr>
                <w:rFonts w:asciiTheme="minorHAnsi" w:hAnsiTheme="minorHAnsi" w:cstheme="minorHAnsi"/>
                <w:i/>
                <w:iCs/>
                <w:lang w:val="en-IN" w:eastAsia="en-IN"/>
              </w:rPr>
              <w:t>Hematology, Transfusion and Cell Therapy</w:t>
            </w:r>
            <w:r w:rsidRPr="0028049B">
              <w:rPr>
                <w:rFonts w:asciiTheme="minorHAnsi" w:hAnsiTheme="minorHAnsi" w:cstheme="minorHAnsi"/>
                <w:lang w:val="en-IN" w:eastAsia="en-IN"/>
              </w:rPr>
              <w:t>, 2021.</w:t>
            </w:r>
          </w:p>
          <w:p w14:paraId="5529B9C3" w14:textId="77777777" w:rsidR="00824CA5" w:rsidRPr="00B5469F" w:rsidRDefault="00824CA5">
            <w:pPr>
              <w:jc w:val="both"/>
              <w:rPr>
                <w:rFonts w:asciiTheme="minorHAnsi" w:hAnsiTheme="minorHAnsi" w:cstheme="minorHAnsi"/>
              </w:rPr>
            </w:pPr>
          </w:p>
        </w:tc>
      </w:tr>
      <w:tr w:rsidR="000F3178" w14:paraId="0A85560D" w14:textId="77777777" w:rsidTr="00485267">
        <w:trPr>
          <w:trHeight w:val="1754"/>
        </w:trPr>
        <w:tc>
          <w:tcPr>
            <w:tcW w:w="2573" w:type="dxa"/>
            <w:tcBorders>
              <w:top w:val="single" w:sz="4" w:space="0" w:color="000000"/>
              <w:left w:val="single" w:sz="4" w:space="0" w:color="000000"/>
              <w:bottom w:val="single" w:sz="4" w:space="0" w:color="000000"/>
              <w:right w:val="single" w:sz="4" w:space="0" w:color="000000"/>
            </w:tcBorders>
            <w:vAlign w:val="center"/>
          </w:tcPr>
          <w:p w14:paraId="59236F06" w14:textId="75453327" w:rsidR="000F3178" w:rsidRDefault="000F3178" w:rsidP="007243F3">
            <w:pPr>
              <w:rPr>
                <w:rFonts w:asciiTheme="minorHAnsi" w:hAnsiTheme="minorHAnsi" w:cstheme="minorHAnsi"/>
                <w:b/>
                <w:bCs/>
                <w:sz w:val="28"/>
                <w:szCs w:val="28"/>
              </w:rPr>
            </w:pPr>
            <w:r>
              <w:rPr>
                <w:rFonts w:asciiTheme="minorHAnsi" w:hAnsiTheme="minorHAnsi" w:cstheme="minorHAnsi"/>
                <w:b/>
                <w:bCs/>
                <w:sz w:val="28"/>
                <w:szCs w:val="28"/>
              </w:rPr>
              <w:lastRenderedPageBreak/>
              <w:t xml:space="preserve">Mention </w:t>
            </w:r>
            <w:r w:rsidR="00F56CB8">
              <w:rPr>
                <w:rFonts w:asciiTheme="minorHAnsi" w:hAnsiTheme="minorHAnsi" w:cstheme="minorHAnsi"/>
                <w:b/>
                <w:bCs/>
                <w:sz w:val="28"/>
                <w:szCs w:val="28"/>
              </w:rPr>
              <w:t>the</w:t>
            </w:r>
            <w:r>
              <w:rPr>
                <w:rFonts w:asciiTheme="minorHAnsi" w:hAnsiTheme="minorHAnsi" w:cstheme="minorHAnsi"/>
                <w:b/>
                <w:bCs/>
                <w:sz w:val="28"/>
                <w:szCs w:val="28"/>
              </w:rPr>
              <w:t xml:space="preserve"> SDG goals that are mapped with this </w:t>
            </w:r>
          </w:p>
          <w:p w14:paraId="6D9728D1" w14:textId="628760AE" w:rsidR="000F3178" w:rsidRPr="007243F3" w:rsidRDefault="000F3178" w:rsidP="007243F3">
            <w:pPr>
              <w:rPr>
                <w:rFonts w:asciiTheme="minorHAnsi" w:hAnsiTheme="minorHAnsi" w:cstheme="minorHAnsi"/>
                <w:b/>
                <w:bCs/>
                <w:sz w:val="28"/>
                <w:szCs w:val="28"/>
              </w:rPr>
            </w:pPr>
            <w:r>
              <w:rPr>
                <w:rFonts w:asciiTheme="minorHAnsi" w:hAnsiTheme="minorHAnsi" w:cstheme="minorHAnsi"/>
                <w:b/>
                <w:bCs/>
                <w:sz w:val="28"/>
                <w:szCs w:val="28"/>
              </w:rPr>
              <w:t>project</w:t>
            </w:r>
          </w:p>
        </w:tc>
        <w:tc>
          <w:tcPr>
            <w:tcW w:w="8059" w:type="dxa"/>
            <w:tcBorders>
              <w:top w:val="single" w:sz="4" w:space="0" w:color="000000"/>
              <w:left w:val="single" w:sz="4" w:space="0" w:color="000000"/>
              <w:bottom w:val="single" w:sz="4" w:space="0" w:color="000000"/>
              <w:right w:val="single" w:sz="4" w:space="0" w:color="000000"/>
            </w:tcBorders>
          </w:tcPr>
          <w:p w14:paraId="2BEFDAC4" w14:textId="77777777" w:rsidR="00485267" w:rsidRDefault="00485267" w:rsidP="00485267">
            <w:pPr>
              <w:suppressAutoHyphens w:val="0"/>
              <w:spacing w:before="100" w:beforeAutospacing="1"/>
              <w:outlineLvl w:val="2"/>
              <w:rPr>
                <w:rFonts w:asciiTheme="minorHAnsi" w:hAnsiTheme="minorHAnsi" w:cstheme="minorHAnsi"/>
                <w:b/>
                <w:bCs/>
                <w:sz w:val="27"/>
                <w:szCs w:val="27"/>
                <w:lang w:val="en-IN" w:eastAsia="en-IN"/>
              </w:rPr>
            </w:pPr>
          </w:p>
          <w:p w14:paraId="162ED7B5" w14:textId="77777777" w:rsidR="0028049B" w:rsidRPr="0028049B" w:rsidRDefault="0028049B" w:rsidP="00485267">
            <w:pPr>
              <w:suppressAutoHyphens w:val="0"/>
              <w:spacing w:after="100" w:afterAutospacing="1"/>
              <w:outlineLvl w:val="2"/>
              <w:rPr>
                <w:rFonts w:asciiTheme="minorHAnsi" w:hAnsiTheme="minorHAnsi" w:cstheme="minorHAnsi"/>
                <w:b/>
                <w:bCs/>
                <w:sz w:val="27"/>
                <w:szCs w:val="27"/>
                <w:lang w:val="en-IN" w:eastAsia="en-IN"/>
              </w:rPr>
            </w:pPr>
            <w:bookmarkStart w:id="0" w:name="_GoBack"/>
            <w:bookmarkEnd w:id="0"/>
            <w:r w:rsidRPr="0028049B">
              <w:rPr>
                <w:rFonts w:asciiTheme="minorHAnsi" w:hAnsiTheme="minorHAnsi" w:cstheme="minorHAnsi"/>
                <w:b/>
                <w:bCs/>
                <w:sz w:val="27"/>
                <w:szCs w:val="27"/>
                <w:lang w:val="en-IN" w:eastAsia="en-IN"/>
              </w:rPr>
              <w:t>SDG Goals Mapped with the Project</w:t>
            </w:r>
          </w:p>
          <w:p w14:paraId="1E15E790" w14:textId="77777777" w:rsidR="0028049B" w:rsidRPr="0028049B" w:rsidRDefault="0028049B" w:rsidP="00B5469F">
            <w:pPr>
              <w:numPr>
                <w:ilvl w:val="0"/>
                <w:numId w:val="11"/>
              </w:numPr>
              <w:suppressAutoHyphens w:val="0"/>
              <w:spacing w:before="100" w:beforeAutospacing="1" w:after="100" w:afterAutospacing="1" w:line="276" w:lineRule="auto"/>
              <w:rPr>
                <w:rFonts w:asciiTheme="minorHAnsi" w:hAnsiTheme="minorHAnsi" w:cstheme="minorHAnsi"/>
                <w:lang w:val="en-IN" w:eastAsia="en-IN"/>
              </w:rPr>
            </w:pPr>
            <w:r w:rsidRPr="00B5469F">
              <w:rPr>
                <w:rFonts w:asciiTheme="minorHAnsi" w:hAnsiTheme="minorHAnsi" w:cstheme="minorHAnsi"/>
                <w:b/>
                <w:bCs/>
                <w:lang w:val="en-IN" w:eastAsia="en-IN"/>
              </w:rPr>
              <w:t>SDG 3 – Good Health and Well-Being</w:t>
            </w:r>
            <w:r w:rsidRPr="0028049B">
              <w:rPr>
                <w:rFonts w:asciiTheme="minorHAnsi" w:hAnsiTheme="minorHAnsi" w:cstheme="minorHAnsi"/>
                <w:lang w:val="en-IN" w:eastAsia="en-IN"/>
              </w:rPr>
              <w:br/>
              <w:t>Improves timely access to blood during medical emergencies.</w:t>
            </w:r>
          </w:p>
          <w:p w14:paraId="49614A9D" w14:textId="77777777" w:rsidR="0028049B" w:rsidRPr="0028049B" w:rsidRDefault="0028049B" w:rsidP="00B5469F">
            <w:pPr>
              <w:numPr>
                <w:ilvl w:val="0"/>
                <w:numId w:val="11"/>
              </w:numPr>
              <w:suppressAutoHyphens w:val="0"/>
              <w:spacing w:before="100" w:beforeAutospacing="1" w:after="100" w:afterAutospacing="1" w:line="276" w:lineRule="auto"/>
              <w:rPr>
                <w:rFonts w:asciiTheme="minorHAnsi" w:hAnsiTheme="minorHAnsi" w:cstheme="minorHAnsi"/>
                <w:lang w:val="en-IN" w:eastAsia="en-IN"/>
              </w:rPr>
            </w:pPr>
            <w:r w:rsidRPr="00B5469F">
              <w:rPr>
                <w:rFonts w:asciiTheme="minorHAnsi" w:hAnsiTheme="minorHAnsi" w:cstheme="minorHAnsi"/>
                <w:b/>
                <w:bCs/>
                <w:lang w:val="en-IN" w:eastAsia="en-IN"/>
              </w:rPr>
              <w:t>SDG 9 – Industry, Innovation and Infrastructure</w:t>
            </w:r>
            <w:r w:rsidRPr="0028049B">
              <w:rPr>
                <w:rFonts w:asciiTheme="minorHAnsi" w:hAnsiTheme="minorHAnsi" w:cstheme="minorHAnsi"/>
                <w:lang w:val="en-IN" w:eastAsia="en-IN"/>
              </w:rPr>
              <w:br/>
              <w:t>Uses AI/ML and digital technology to develop an innovative blood-matching system.</w:t>
            </w:r>
          </w:p>
          <w:p w14:paraId="347857EE" w14:textId="77777777" w:rsidR="0028049B" w:rsidRPr="0028049B" w:rsidRDefault="0028049B" w:rsidP="00B5469F">
            <w:pPr>
              <w:numPr>
                <w:ilvl w:val="0"/>
                <w:numId w:val="11"/>
              </w:numPr>
              <w:suppressAutoHyphens w:val="0"/>
              <w:spacing w:before="100" w:beforeAutospacing="1" w:after="100" w:afterAutospacing="1" w:line="276" w:lineRule="auto"/>
              <w:rPr>
                <w:rFonts w:asciiTheme="minorHAnsi" w:hAnsiTheme="minorHAnsi" w:cstheme="minorHAnsi"/>
                <w:lang w:val="en-IN" w:eastAsia="en-IN"/>
              </w:rPr>
            </w:pPr>
            <w:r w:rsidRPr="00B5469F">
              <w:rPr>
                <w:rFonts w:asciiTheme="minorHAnsi" w:hAnsiTheme="minorHAnsi" w:cstheme="minorHAnsi"/>
                <w:b/>
                <w:bCs/>
                <w:lang w:val="en-IN" w:eastAsia="en-IN"/>
              </w:rPr>
              <w:t>SDG 10 – Reduced Inequalities</w:t>
            </w:r>
            <w:r w:rsidRPr="0028049B">
              <w:rPr>
                <w:rFonts w:asciiTheme="minorHAnsi" w:hAnsiTheme="minorHAnsi" w:cstheme="minorHAnsi"/>
                <w:lang w:val="en-IN" w:eastAsia="en-IN"/>
              </w:rPr>
              <w:br/>
              <w:t>Helps improve access to suitable blood donors for people in need.</w:t>
            </w:r>
          </w:p>
          <w:p w14:paraId="07D218B6" w14:textId="77777777" w:rsidR="0028049B" w:rsidRPr="0028049B" w:rsidRDefault="0028049B" w:rsidP="00B5469F">
            <w:pPr>
              <w:numPr>
                <w:ilvl w:val="0"/>
                <w:numId w:val="11"/>
              </w:numPr>
              <w:suppressAutoHyphens w:val="0"/>
              <w:spacing w:before="100" w:beforeAutospacing="1" w:after="100" w:afterAutospacing="1" w:line="276" w:lineRule="auto"/>
              <w:rPr>
                <w:rFonts w:asciiTheme="minorHAnsi" w:hAnsiTheme="minorHAnsi" w:cstheme="minorHAnsi"/>
                <w:lang w:val="en-IN" w:eastAsia="en-IN"/>
              </w:rPr>
            </w:pPr>
            <w:r w:rsidRPr="00B5469F">
              <w:rPr>
                <w:rFonts w:asciiTheme="minorHAnsi" w:hAnsiTheme="minorHAnsi" w:cstheme="minorHAnsi"/>
                <w:b/>
                <w:bCs/>
                <w:lang w:val="en-IN" w:eastAsia="en-IN"/>
              </w:rPr>
              <w:t>SDG 11 – Sustainable Cities and Communities</w:t>
            </w:r>
            <w:r w:rsidRPr="0028049B">
              <w:rPr>
                <w:rFonts w:asciiTheme="minorHAnsi" w:hAnsiTheme="minorHAnsi" w:cstheme="minorHAnsi"/>
                <w:lang w:val="en-IN" w:eastAsia="en-IN"/>
              </w:rPr>
              <w:br/>
              <w:t>Supports faster community-based emergency blood coordination.</w:t>
            </w:r>
          </w:p>
          <w:p w14:paraId="220AAA07" w14:textId="77777777" w:rsidR="0028049B" w:rsidRPr="0028049B" w:rsidRDefault="0028049B" w:rsidP="00B5469F">
            <w:pPr>
              <w:numPr>
                <w:ilvl w:val="0"/>
                <w:numId w:val="11"/>
              </w:numPr>
              <w:suppressAutoHyphens w:val="0"/>
              <w:spacing w:before="100" w:beforeAutospacing="1" w:after="100" w:afterAutospacing="1" w:line="276" w:lineRule="auto"/>
              <w:rPr>
                <w:rFonts w:asciiTheme="minorHAnsi" w:hAnsiTheme="minorHAnsi" w:cstheme="minorHAnsi"/>
                <w:lang w:val="en-IN" w:eastAsia="en-IN"/>
              </w:rPr>
            </w:pPr>
            <w:r w:rsidRPr="00B5469F">
              <w:rPr>
                <w:rFonts w:asciiTheme="minorHAnsi" w:hAnsiTheme="minorHAnsi" w:cstheme="minorHAnsi"/>
                <w:b/>
                <w:bCs/>
                <w:lang w:val="en-IN" w:eastAsia="en-IN"/>
              </w:rPr>
              <w:t>SDG 17 – Partnerships for the Goals</w:t>
            </w:r>
            <w:r w:rsidRPr="0028049B">
              <w:rPr>
                <w:rFonts w:asciiTheme="minorHAnsi" w:hAnsiTheme="minorHAnsi" w:cstheme="minorHAnsi"/>
                <w:lang w:val="en-IN" w:eastAsia="en-IN"/>
              </w:rPr>
              <w:br/>
              <w:t>Enables coordination between donors, hospitals, blood banks, and emergency services.</w:t>
            </w:r>
          </w:p>
          <w:p w14:paraId="5B05D9E7" w14:textId="77777777" w:rsidR="000F3178" w:rsidRDefault="000F3178">
            <w:pPr>
              <w:jc w:val="both"/>
            </w:pPr>
          </w:p>
        </w:tc>
      </w:tr>
    </w:tbl>
    <w:p w14:paraId="05D93213" w14:textId="77777777" w:rsidR="00DE0627" w:rsidRDefault="00DE0627">
      <w:pPr>
        <w:jc w:val="both"/>
        <w:rPr>
          <w:b/>
        </w:rPr>
      </w:pPr>
    </w:p>
    <w:p w14:paraId="7862AECF" w14:textId="77777777" w:rsidR="00DE0627" w:rsidRDefault="00DE0627">
      <w:pPr>
        <w:jc w:val="both"/>
        <w:rPr>
          <w:b/>
        </w:rPr>
      </w:pPr>
    </w:p>
    <w:p w14:paraId="7CD925F8" w14:textId="77777777" w:rsidR="00DE0627" w:rsidRDefault="00DE0627">
      <w:pPr>
        <w:jc w:val="both"/>
        <w:rPr>
          <w:b/>
        </w:rPr>
      </w:pPr>
    </w:p>
    <w:p w14:paraId="31929527" w14:textId="77777777" w:rsidR="00DE0627" w:rsidRDefault="00DE0627">
      <w:pPr>
        <w:jc w:val="both"/>
        <w:rPr>
          <w:b/>
        </w:rPr>
      </w:pPr>
    </w:p>
    <w:p w14:paraId="5F70CEF6" w14:textId="77777777" w:rsidR="00DE0627" w:rsidRDefault="00DE0627">
      <w:pPr>
        <w:jc w:val="both"/>
        <w:rPr>
          <w:b/>
        </w:rPr>
      </w:pPr>
    </w:p>
    <w:tbl>
      <w:tblPr>
        <w:tblW w:w="9356" w:type="dxa"/>
        <w:tblInd w:w="-175" w:type="dxa"/>
        <w:tblLook w:val="04A0" w:firstRow="1" w:lastRow="0" w:firstColumn="1" w:lastColumn="0" w:noHBand="0" w:noVBand="1"/>
      </w:tblPr>
      <w:tblGrid>
        <w:gridCol w:w="9356"/>
      </w:tblGrid>
      <w:tr w:rsidR="00DE0627" w14:paraId="13639DD7" w14:textId="77777777">
        <w:trPr>
          <w:trHeight w:val="279"/>
        </w:trPr>
        <w:tc>
          <w:tcPr>
            <w:tcW w:w="9356" w:type="dxa"/>
          </w:tcPr>
          <w:p w14:paraId="1B4DD150" w14:textId="77777777" w:rsidR="00DE0627" w:rsidRDefault="00DE0627" w:rsidP="00073906">
            <w:pPr>
              <w:jc w:val="both"/>
              <w:rPr>
                <w:b/>
              </w:rPr>
            </w:pPr>
          </w:p>
        </w:tc>
      </w:tr>
      <w:tr w:rsidR="00DE0627" w14:paraId="09D0AFB6" w14:textId="77777777">
        <w:trPr>
          <w:trHeight w:val="575"/>
        </w:trPr>
        <w:tc>
          <w:tcPr>
            <w:tcW w:w="9356" w:type="dxa"/>
          </w:tcPr>
          <w:p w14:paraId="7EB80527" w14:textId="77777777" w:rsidR="00E54172" w:rsidRDefault="00E54172" w:rsidP="00073906">
            <w:pPr>
              <w:jc w:val="right"/>
              <w:rPr>
                <w:b/>
              </w:rPr>
            </w:pPr>
          </w:p>
          <w:p w14:paraId="510B4073" w14:textId="77777777" w:rsidR="00E54172" w:rsidRDefault="00E54172" w:rsidP="00073906">
            <w:pPr>
              <w:jc w:val="right"/>
              <w:rPr>
                <w:b/>
              </w:rPr>
            </w:pPr>
          </w:p>
          <w:p w14:paraId="0F69C7CB" w14:textId="1D9F3650" w:rsidR="00DE0627" w:rsidRDefault="00656FDD" w:rsidP="00073906">
            <w:pPr>
              <w:jc w:val="right"/>
              <w:rPr>
                <w:b/>
              </w:rPr>
            </w:pPr>
            <w:r>
              <w:rPr>
                <w:b/>
              </w:rPr>
              <w:t>Signature of</w:t>
            </w:r>
            <w:r w:rsidR="00901448">
              <w:rPr>
                <w:b/>
              </w:rPr>
              <w:t xml:space="preserve"> </w:t>
            </w:r>
            <w:r w:rsidR="000F3178">
              <w:rPr>
                <w:b/>
              </w:rPr>
              <w:t xml:space="preserve"> Guide         </w:t>
            </w:r>
            <w:r w:rsidR="00890382">
              <w:rPr>
                <w:b/>
              </w:rPr>
              <w:t xml:space="preserve">           </w:t>
            </w:r>
            <w:r w:rsidR="000F3178">
              <w:rPr>
                <w:b/>
              </w:rPr>
              <w:t xml:space="preserve"> </w:t>
            </w:r>
            <w:r w:rsidR="008D4495">
              <w:rPr>
                <w:b/>
              </w:rPr>
              <w:t xml:space="preserve"> </w:t>
            </w:r>
          </w:p>
          <w:p w14:paraId="6822602E" w14:textId="77777777" w:rsidR="00DE0627" w:rsidRDefault="00DE0627" w:rsidP="00073906">
            <w:pPr>
              <w:jc w:val="right"/>
              <w:rPr>
                <w:b/>
              </w:rPr>
            </w:pPr>
          </w:p>
        </w:tc>
      </w:tr>
    </w:tbl>
    <w:p w14:paraId="25F19B48" w14:textId="77777777" w:rsidR="00DE0627" w:rsidRDefault="00DE0627">
      <w:pPr>
        <w:jc w:val="both"/>
        <w:rPr>
          <w:b/>
        </w:rPr>
      </w:pPr>
    </w:p>
    <w:sectPr w:rsidR="00DE0627">
      <w:pgSz w:w="11906" w:h="16838"/>
      <w:pgMar w:top="1440" w:right="1080" w:bottom="1080" w:left="1800" w:header="0" w:footer="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6718BD" w14:textId="77777777" w:rsidR="001414FD" w:rsidRDefault="001414FD">
      <w:r>
        <w:separator/>
      </w:r>
    </w:p>
  </w:endnote>
  <w:endnote w:type="continuationSeparator" w:id="0">
    <w:p w14:paraId="6038494F" w14:textId="77777777" w:rsidR="001414FD" w:rsidRDefault="001414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ohit Devanagari">
    <w:altName w:val="Segoe Print"/>
    <w:charset w:val="00"/>
    <w:family w:val="auto"/>
    <w:pitch w:val="default"/>
  </w:font>
  <w:font w:name="Liberation Sans">
    <w:altName w:val="Arial"/>
    <w:charset w:val="01"/>
    <w:family w:val="swiss"/>
    <w:pitch w:val="default"/>
  </w:font>
  <w:font w:name="Noto Sans CJK SC">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4AC1412" w14:textId="77777777" w:rsidR="001414FD" w:rsidRDefault="001414FD">
      <w:r>
        <w:separator/>
      </w:r>
    </w:p>
  </w:footnote>
  <w:footnote w:type="continuationSeparator" w:id="0">
    <w:p w14:paraId="3096E8D8" w14:textId="77777777" w:rsidR="001414FD" w:rsidRDefault="001414F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830B25"/>
    <w:multiLevelType w:val="multilevel"/>
    <w:tmpl w:val="5A9C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26434C"/>
    <w:multiLevelType w:val="hybridMultilevel"/>
    <w:tmpl w:val="657844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FDA1DC4"/>
    <w:multiLevelType w:val="multilevel"/>
    <w:tmpl w:val="7B94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783FFB"/>
    <w:multiLevelType w:val="hybridMultilevel"/>
    <w:tmpl w:val="AA1EC0AA"/>
    <w:lvl w:ilvl="0" w:tplc="F6302028">
      <w:start w:val="1"/>
      <w:numFmt w:val="decimal"/>
      <w:lvlText w:val="%1."/>
      <w:lvlJc w:val="left"/>
      <w:pPr>
        <w:ind w:left="720" w:hanging="360"/>
      </w:pPr>
      <w:rPr>
        <w:b/>
        <w:bCs/>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8E76C2A"/>
    <w:multiLevelType w:val="multilevel"/>
    <w:tmpl w:val="7B94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FB156A0"/>
    <w:multiLevelType w:val="hybridMultilevel"/>
    <w:tmpl w:val="AA1EC0AA"/>
    <w:lvl w:ilvl="0" w:tplc="FFFFFFFF">
      <w:start w:val="1"/>
      <w:numFmt w:val="decimal"/>
      <w:lvlText w:val="%1."/>
      <w:lvlJc w:val="left"/>
      <w:pPr>
        <w:ind w:left="720" w:hanging="360"/>
      </w:pPr>
      <w:rPr>
        <w:b/>
        <w:bCs/>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nsid w:val="42C250BD"/>
    <w:multiLevelType w:val="multilevel"/>
    <w:tmpl w:val="4832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97C5578"/>
    <w:multiLevelType w:val="multilevel"/>
    <w:tmpl w:val="34FCE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27744D3"/>
    <w:multiLevelType w:val="hybridMultilevel"/>
    <w:tmpl w:val="5C6E817E"/>
    <w:lvl w:ilvl="0" w:tplc="FFFFFFFF">
      <w:start w:val="1"/>
      <w:numFmt w:val="decimal"/>
      <w:lvlText w:val="%1."/>
      <w:lvlJc w:val="left"/>
      <w:pPr>
        <w:ind w:left="720" w:hanging="360"/>
      </w:pPr>
      <w:rPr>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64C94675"/>
    <w:multiLevelType w:val="multilevel"/>
    <w:tmpl w:val="93D4A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871788C"/>
    <w:multiLevelType w:val="multilevel"/>
    <w:tmpl w:val="E3B8B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17DBCBC"/>
    <w:multiLevelType w:val="singleLevel"/>
    <w:tmpl w:val="717DBCBC"/>
    <w:lvl w:ilvl="0">
      <w:start w:val="1"/>
      <w:numFmt w:val="decimal"/>
      <w:suff w:val="space"/>
      <w:lvlText w:val="%1."/>
      <w:lvlJc w:val="left"/>
    </w:lvl>
  </w:abstractNum>
  <w:num w:numId="1">
    <w:abstractNumId w:val="11"/>
  </w:num>
  <w:num w:numId="2">
    <w:abstractNumId w:val="3"/>
  </w:num>
  <w:num w:numId="3">
    <w:abstractNumId w:val="5"/>
  </w:num>
  <w:num w:numId="4">
    <w:abstractNumId w:val="8"/>
  </w:num>
  <w:num w:numId="5">
    <w:abstractNumId w:val="1"/>
  </w:num>
  <w:num w:numId="6">
    <w:abstractNumId w:val="0"/>
  </w:num>
  <w:num w:numId="7">
    <w:abstractNumId w:val="6"/>
  </w:num>
  <w:num w:numId="8">
    <w:abstractNumId w:val="9"/>
  </w:num>
  <w:num w:numId="9">
    <w:abstractNumId w:val="4"/>
  </w:num>
  <w:num w:numId="10">
    <w:abstractNumId w:val="10"/>
  </w:num>
  <w:num w:numId="11">
    <w:abstractNumId w:val="2"/>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0627"/>
    <w:rsid w:val="00073906"/>
    <w:rsid w:val="000B3F94"/>
    <w:rsid w:val="000C2FC9"/>
    <w:rsid w:val="000F3178"/>
    <w:rsid w:val="0013464E"/>
    <w:rsid w:val="001414FD"/>
    <w:rsid w:val="00154637"/>
    <w:rsid w:val="002124FF"/>
    <w:rsid w:val="00235D1A"/>
    <w:rsid w:val="002702BE"/>
    <w:rsid w:val="002744CE"/>
    <w:rsid w:val="0028049B"/>
    <w:rsid w:val="0028632C"/>
    <w:rsid w:val="0039046A"/>
    <w:rsid w:val="003C3D4C"/>
    <w:rsid w:val="0040229E"/>
    <w:rsid w:val="004577F8"/>
    <w:rsid w:val="00485267"/>
    <w:rsid w:val="004C09D5"/>
    <w:rsid w:val="00623B0C"/>
    <w:rsid w:val="00656FDD"/>
    <w:rsid w:val="00677268"/>
    <w:rsid w:val="0069240A"/>
    <w:rsid w:val="007243F3"/>
    <w:rsid w:val="007524B2"/>
    <w:rsid w:val="00764D96"/>
    <w:rsid w:val="00824CA5"/>
    <w:rsid w:val="00890382"/>
    <w:rsid w:val="008A3585"/>
    <w:rsid w:val="008B1A58"/>
    <w:rsid w:val="008D4495"/>
    <w:rsid w:val="008F7228"/>
    <w:rsid w:val="00901448"/>
    <w:rsid w:val="0091622E"/>
    <w:rsid w:val="00967A43"/>
    <w:rsid w:val="009E515F"/>
    <w:rsid w:val="009F7A9E"/>
    <w:rsid w:val="00A466DB"/>
    <w:rsid w:val="00A701D2"/>
    <w:rsid w:val="00A72B91"/>
    <w:rsid w:val="00AD4398"/>
    <w:rsid w:val="00B35F02"/>
    <w:rsid w:val="00B5469F"/>
    <w:rsid w:val="00B66E84"/>
    <w:rsid w:val="00B75ABD"/>
    <w:rsid w:val="00BD6F00"/>
    <w:rsid w:val="00C0448D"/>
    <w:rsid w:val="00C1286B"/>
    <w:rsid w:val="00C33D8E"/>
    <w:rsid w:val="00D50DA3"/>
    <w:rsid w:val="00D52534"/>
    <w:rsid w:val="00D73808"/>
    <w:rsid w:val="00D94424"/>
    <w:rsid w:val="00DA5ED2"/>
    <w:rsid w:val="00DD313D"/>
    <w:rsid w:val="00DE0627"/>
    <w:rsid w:val="00DF2A69"/>
    <w:rsid w:val="00E119EC"/>
    <w:rsid w:val="00E1753A"/>
    <w:rsid w:val="00E44FA3"/>
    <w:rsid w:val="00E46330"/>
    <w:rsid w:val="00E54172"/>
    <w:rsid w:val="00E748B4"/>
    <w:rsid w:val="00E91450"/>
    <w:rsid w:val="00EE1538"/>
    <w:rsid w:val="00F068B4"/>
    <w:rsid w:val="00F41BCC"/>
    <w:rsid w:val="00F41F85"/>
    <w:rsid w:val="00F56CB8"/>
    <w:rsid w:val="00F7284E"/>
    <w:rsid w:val="00FB2C71"/>
    <w:rsid w:val="00FC7B4A"/>
    <w:rsid w:val="00FF50B8"/>
    <w:rsid w:val="08525FB7"/>
    <w:rsid w:val="1DA921B5"/>
    <w:rsid w:val="3FF7137F"/>
    <w:rsid w:val="47123F2B"/>
    <w:rsid w:val="47B530DA"/>
    <w:rsid w:val="603745BB"/>
    <w:rsid w:val="662F5CA4"/>
    <w:rsid w:val="7B5B129B"/>
    <w:rsid w:val="7FF77A1B"/>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E087DD"/>
  <w15:docId w15:val="{D4CC0EB9-BC55-4508-86C6-2823630D1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sz w:val="24"/>
      <w:szCs w:val="24"/>
      <w:lang w:val="en-US" w:eastAsia="en-US"/>
    </w:rPr>
  </w:style>
  <w:style w:type="paragraph" w:styleId="Heading3">
    <w:name w:val="heading 3"/>
    <w:basedOn w:val="Normal"/>
    <w:link w:val="Heading3Char"/>
    <w:uiPriority w:val="9"/>
    <w:qFormat/>
    <w:rsid w:val="00D73808"/>
    <w:pPr>
      <w:suppressAutoHyphens w:val="0"/>
      <w:spacing w:before="100" w:beforeAutospacing="1" w:after="100" w:afterAutospacing="1"/>
      <w:outlineLvl w:val="2"/>
    </w:pPr>
    <w:rPr>
      <w:b/>
      <w:bCs/>
      <w:sz w:val="27"/>
      <w:szCs w:val="27"/>
      <w:lang w:val="en-IN" w:eastAsia="en-IN"/>
    </w:rPr>
  </w:style>
  <w:style w:type="paragraph" w:styleId="Heading4">
    <w:name w:val="heading 4"/>
    <w:basedOn w:val="Normal"/>
    <w:next w:val="Normal"/>
    <w:link w:val="Heading4Char"/>
    <w:uiPriority w:val="9"/>
    <w:semiHidden/>
    <w:unhideWhenUsed/>
    <w:qFormat/>
    <w:rsid w:val="00D7380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40" w:line="276" w:lineRule="auto"/>
    </w:pPr>
  </w:style>
  <w:style w:type="paragraph" w:styleId="Caption">
    <w:name w:val="caption"/>
    <w:basedOn w:val="Normal"/>
    <w:qFormat/>
    <w:pPr>
      <w:suppressLineNumbers/>
      <w:spacing w:before="120" w:after="120"/>
    </w:pPr>
    <w:rPr>
      <w:rFonts w:cs="Lohit Devanagari"/>
      <w:i/>
      <w:iCs/>
    </w:rPr>
  </w:style>
  <w:style w:type="character" w:styleId="Hyperlink">
    <w:name w:val="Hyperlink"/>
    <w:uiPriority w:val="99"/>
    <w:unhideWhenUsed/>
    <w:qFormat/>
    <w:rPr>
      <w:color w:val="0000FF"/>
      <w:u w:val="single"/>
    </w:rPr>
  </w:style>
  <w:style w:type="paragraph" w:styleId="List">
    <w:name w:val="List"/>
    <w:basedOn w:val="BodyText"/>
    <w:qFormat/>
    <w:rPr>
      <w:rFonts w:cs="Lohit Devanagari"/>
    </w:rPr>
  </w:style>
  <w:style w:type="paragraph" w:styleId="NormalWeb">
    <w:name w:val="Normal (Web)"/>
    <w:basedOn w:val="Normal"/>
    <w:uiPriority w:val="99"/>
    <w:unhideWhenUsed/>
    <w:qFormat/>
    <w:pPr>
      <w:spacing w:beforeAutospacing="1" w:afterAutospacing="1"/>
    </w:pPr>
    <w:rPr>
      <w:lang w:val="en-IN" w:eastAsia="en-IN"/>
    </w:rPr>
  </w:style>
  <w:style w:type="character" w:styleId="Strong">
    <w:name w:val="Strong"/>
    <w:uiPriority w:val="22"/>
    <w:qFormat/>
    <w:rPr>
      <w:b/>
      <w:bCs/>
    </w:rPr>
  </w:style>
  <w:style w:type="table" w:styleId="TableGrid">
    <w:name w:val="Table Grid"/>
    <w:basedOn w:val="TableNormal"/>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customStyle="1" w:styleId="Index">
    <w:name w:val="Index"/>
    <w:basedOn w:val="Normal"/>
    <w:qFormat/>
    <w:pPr>
      <w:suppressLineNumbers/>
    </w:pPr>
    <w:rPr>
      <w:rFonts w:cs="Lohit Devanagari"/>
    </w:rPr>
  </w:style>
  <w:style w:type="paragraph" w:customStyle="1" w:styleId="Default">
    <w:name w:val="Default"/>
    <w:qFormat/>
    <w:pPr>
      <w:suppressAutoHyphens/>
    </w:pPr>
    <w:rPr>
      <w:color w:val="000000"/>
      <w:sz w:val="24"/>
      <w:szCs w:val="24"/>
    </w:rPr>
  </w:style>
  <w:style w:type="paragraph" w:styleId="ListParagraph">
    <w:name w:val="List Paragraph"/>
    <w:basedOn w:val="Normal"/>
    <w:uiPriority w:val="34"/>
    <w:qFormat/>
    <w:pPr>
      <w:ind w:left="720"/>
      <w:contextualSpacing/>
    </w:pPr>
    <w:rPr>
      <w:sz w:val="20"/>
      <w:szCs w:val="20"/>
    </w:rPr>
  </w:style>
  <w:style w:type="character" w:customStyle="1" w:styleId="Heading3Char">
    <w:name w:val="Heading 3 Char"/>
    <w:basedOn w:val="DefaultParagraphFont"/>
    <w:link w:val="Heading3"/>
    <w:uiPriority w:val="9"/>
    <w:rsid w:val="00D73808"/>
    <w:rPr>
      <w:b/>
      <w:bCs/>
      <w:sz w:val="27"/>
      <w:szCs w:val="27"/>
    </w:rPr>
  </w:style>
  <w:style w:type="character" w:customStyle="1" w:styleId="Heading4Char">
    <w:name w:val="Heading 4 Char"/>
    <w:basedOn w:val="DefaultParagraphFont"/>
    <w:link w:val="Heading4"/>
    <w:uiPriority w:val="9"/>
    <w:semiHidden/>
    <w:rsid w:val="00D73808"/>
    <w:rPr>
      <w:rFonts w:asciiTheme="majorHAnsi" w:eastAsiaTheme="majorEastAsia" w:hAnsiTheme="majorHAnsi" w:cstheme="majorBidi"/>
      <w:i/>
      <w:iCs/>
      <w:color w:val="365F91" w:themeColor="accent1" w:themeShade="BF"/>
      <w:sz w:val="24"/>
      <w:szCs w:val="24"/>
      <w:lang w:val="en-US" w:eastAsia="en-US"/>
    </w:rPr>
  </w:style>
  <w:style w:type="character" w:styleId="FollowedHyperlink">
    <w:name w:val="FollowedHyperlink"/>
    <w:basedOn w:val="DefaultParagraphFont"/>
    <w:uiPriority w:val="99"/>
    <w:semiHidden/>
    <w:unhideWhenUsed/>
    <w:rsid w:val="007524B2"/>
    <w:rPr>
      <w:color w:val="800080" w:themeColor="followedHyperlink"/>
      <w:u w:val="single"/>
    </w:rPr>
  </w:style>
  <w:style w:type="paragraph" w:customStyle="1" w:styleId="pdq2pgselectionanchorcontainer">
    <w:name w:val="pdq2pg_selectionanchorcontainer"/>
    <w:basedOn w:val="Normal"/>
    <w:rsid w:val="00C0448D"/>
    <w:pPr>
      <w:suppressAutoHyphens w:val="0"/>
      <w:spacing w:before="100" w:beforeAutospacing="1" w:after="100" w:afterAutospacing="1"/>
    </w:pPr>
    <w:rPr>
      <w:lang w:val="en-IN" w:eastAsia="en-IN"/>
    </w:rPr>
  </w:style>
  <w:style w:type="character" w:styleId="Emphasis">
    <w:name w:val="Emphasis"/>
    <w:basedOn w:val="DefaultParagraphFont"/>
    <w:uiPriority w:val="20"/>
    <w:qFormat/>
    <w:rsid w:val="0028049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390058">
      <w:bodyDiv w:val="1"/>
      <w:marLeft w:val="0"/>
      <w:marRight w:val="0"/>
      <w:marTop w:val="0"/>
      <w:marBottom w:val="0"/>
      <w:divBdr>
        <w:top w:val="none" w:sz="0" w:space="0" w:color="auto"/>
        <w:left w:val="none" w:sz="0" w:space="0" w:color="auto"/>
        <w:bottom w:val="none" w:sz="0" w:space="0" w:color="auto"/>
        <w:right w:val="none" w:sz="0" w:space="0" w:color="auto"/>
      </w:divBdr>
    </w:div>
    <w:div w:id="110518465">
      <w:bodyDiv w:val="1"/>
      <w:marLeft w:val="0"/>
      <w:marRight w:val="0"/>
      <w:marTop w:val="0"/>
      <w:marBottom w:val="0"/>
      <w:divBdr>
        <w:top w:val="none" w:sz="0" w:space="0" w:color="auto"/>
        <w:left w:val="none" w:sz="0" w:space="0" w:color="auto"/>
        <w:bottom w:val="none" w:sz="0" w:space="0" w:color="auto"/>
        <w:right w:val="none" w:sz="0" w:space="0" w:color="auto"/>
      </w:divBdr>
    </w:div>
    <w:div w:id="218246782">
      <w:bodyDiv w:val="1"/>
      <w:marLeft w:val="0"/>
      <w:marRight w:val="0"/>
      <w:marTop w:val="0"/>
      <w:marBottom w:val="0"/>
      <w:divBdr>
        <w:top w:val="none" w:sz="0" w:space="0" w:color="auto"/>
        <w:left w:val="none" w:sz="0" w:space="0" w:color="auto"/>
        <w:bottom w:val="none" w:sz="0" w:space="0" w:color="auto"/>
        <w:right w:val="none" w:sz="0" w:space="0" w:color="auto"/>
      </w:divBdr>
    </w:div>
    <w:div w:id="254899531">
      <w:bodyDiv w:val="1"/>
      <w:marLeft w:val="0"/>
      <w:marRight w:val="0"/>
      <w:marTop w:val="0"/>
      <w:marBottom w:val="0"/>
      <w:divBdr>
        <w:top w:val="none" w:sz="0" w:space="0" w:color="auto"/>
        <w:left w:val="none" w:sz="0" w:space="0" w:color="auto"/>
        <w:bottom w:val="none" w:sz="0" w:space="0" w:color="auto"/>
        <w:right w:val="none" w:sz="0" w:space="0" w:color="auto"/>
      </w:divBdr>
    </w:div>
    <w:div w:id="322589884">
      <w:bodyDiv w:val="1"/>
      <w:marLeft w:val="0"/>
      <w:marRight w:val="0"/>
      <w:marTop w:val="0"/>
      <w:marBottom w:val="0"/>
      <w:divBdr>
        <w:top w:val="none" w:sz="0" w:space="0" w:color="auto"/>
        <w:left w:val="none" w:sz="0" w:space="0" w:color="auto"/>
        <w:bottom w:val="none" w:sz="0" w:space="0" w:color="auto"/>
        <w:right w:val="none" w:sz="0" w:space="0" w:color="auto"/>
      </w:divBdr>
    </w:div>
    <w:div w:id="330834174">
      <w:bodyDiv w:val="1"/>
      <w:marLeft w:val="0"/>
      <w:marRight w:val="0"/>
      <w:marTop w:val="0"/>
      <w:marBottom w:val="0"/>
      <w:divBdr>
        <w:top w:val="none" w:sz="0" w:space="0" w:color="auto"/>
        <w:left w:val="none" w:sz="0" w:space="0" w:color="auto"/>
        <w:bottom w:val="none" w:sz="0" w:space="0" w:color="auto"/>
        <w:right w:val="none" w:sz="0" w:space="0" w:color="auto"/>
      </w:divBdr>
    </w:div>
    <w:div w:id="419260264">
      <w:bodyDiv w:val="1"/>
      <w:marLeft w:val="0"/>
      <w:marRight w:val="0"/>
      <w:marTop w:val="0"/>
      <w:marBottom w:val="0"/>
      <w:divBdr>
        <w:top w:val="none" w:sz="0" w:space="0" w:color="auto"/>
        <w:left w:val="none" w:sz="0" w:space="0" w:color="auto"/>
        <w:bottom w:val="none" w:sz="0" w:space="0" w:color="auto"/>
        <w:right w:val="none" w:sz="0" w:space="0" w:color="auto"/>
      </w:divBdr>
    </w:div>
    <w:div w:id="515115291">
      <w:bodyDiv w:val="1"/>
      <w:marLeft w:val="0"/>
      <w:marRight w:val="0"/>
      <w:marTop w:val="0"/>
      <w:marBottom w:val="0"/>
      <w:divBdr>
        <w:top w:val="none" w:sz="0" w:space="0" w:color="auto"/>
        <w:left w:val="none" w:sz="0" w:space="0" w:color="auto"/>
        <w:bottom w:val="none" w:sz="0" w:space="0" w:color="auto"/>
        <w:right w:val="none" w:sz="0" w:space="0" w:color="auto"/>
      </w:divBdr>
    </w:div>
    <w:div w:id="705370690">
      <w:bodyDiv w:val="1"/>
      <w:marLeft w:val="0"/>
      <w:marRight w:val="0"/>
      <w:marTop w:val="0"/>
      <w:marBottom w:val="0"/>
      <w:divBdr>
        <w:top w:val="none" w:sz="0" w:space="0" w:color="auto"/>
        <w:left w:val="none" w:sz="0" w:space="0" w:color="auto"/>
        <w:bottom w:val="none" w:sz="0" w:space="0" w:color="auto"/>
        <w:right w:val="none" w:sz="0" w:space="0" w:color="auto"/>
      </w:divBdr>
    </w:div>
    <w:div w:id="800735586">
      <w:bodyDiv w:val="1"/>
      <w:marLeft w:val="0"/>
      <w:marRight w:val="0"/>
      <w:marTop w:val="0"/>
      <w:marBottom w:val="0"/>
      <w:divBdr>
        <w:top w:val="none" w:sz="0" w:space="0" w:color="auto"/>
        <w:left w:val="none" w:sz="0" w:space="0" w:color="auto"/>
        <w:bottom w:val="none" w:sz="0" w:space="0" w:color="auto"/>
        <w:right w:val="none" w:sz="0" w:space="0" w:color="auto"/>
      </w:divBdr>
    </w:div>
    <w:div w:id="825588896">
      <w:bodyDiv w:val="1"/>
      <w:marLeft w:val="0"/>
      <w:marRight w:val="0"/>
      <w:marTop w:val="0"/>
      <w:marBottom w:val="0"/>
      <w:divBdr>
        <w:top w:val="none" w:sz="0" w:space="0" w:color="auto"/>
        <w:left w:val="none" w:sz="0" w:space="0" w:color="auto"/>
        <w:bottom w:val="none" w:sz="0" w:space="0" w:color="auto"/>
        <w:right w:val="none" w:sz="0" w:space="0" w:color="auto"/>
      </w:divBdr>
    </w:div>
    <w:div w:id="1198079225">
      <w:bodyDiv w:val="1"/>
      <w:marLeft w:val="0"/>
      <w:marRight w:val="0"/>
      <w:marTop w:val="0"/>
      <w:marBottom w:val="0"/>
      <w:divBdr>
        <w:top w:val="none" w:sz="0" w:space="0" w:color="auto"/>
        <w:left w:val="none" w:sz="0" w:space="0" w:color="auto"/>
        <w:bottom w:val="none" w:sz="0" w:space="0" w:color="auto"/>
        <w:right w:val="none" w:sz="0" w:space="0" w:color="auto"/>
      </w:divBdr>
    </w:div>
    <w:div w:id="1266038249">
      <w:bodyDiv w:val="1"/>
      <w:marLeft w:val="0"/>
      <w:marRight w:val="0"/>
      <w:marTop w:val="0"/>
      <w:marBottom w:val="0"/>
      <w:divBdr>
        <w:top w:val="none" w:sz="0" w:space="0" w:color="auto"/>
        <w:left w:val="none" w:sz="0" w:space="0" w:color="auto"/>
        <w:bottom w:val="none" w:sz="0" w:space="0" w:color="auto"/>
        <w:right w:val="none" w:sz="0" w:space="0" w:color="auto"/>
      </w:divBdr>
    </w:div>
    <w:div w:id="1312293926">
      <w:bodyDiv w:val="1"/>
      <w:marLeft w:val="0"/>
      <w:marRight w:val="0"/>
      <w:marTop w:val="0"/>
      <w:marBottom w:val="0"/>
      <w:divBdr>
        <w:top w:val="none" w:sz="0" w:space="0" w:color="auto"/>
        <w:left w:val="none" w:sz="0" w:space="0" w:color="auto"/>
        <w:bottom w:val="none" w:sz="0" w:space="0" w:color="auto"/>
        <w:right w:val="none" w:sz="0" w:space="0" w:color="auto"/>
      </w:divBdr>
    </w:div>
    <w:div w:id="1501971487">
      <w:bodyDiv w:val="1"/>
      <w:marLeft w:val="0"/>
      <w:marRight w:val="0"/>
      <w:marTop w:val="0"/>
      <w:marBottom w:val="0"/>
      <w:divBdr>
        <w:top w:val="none" w:sz="0" w:space="0" w:color="auto"/>
        <w:left w:val="none" w:sz="0" w:space="0" w:color="auto"/>
        <w:bottom w:val="none" w:sz="0" w:space="0" w:color="auto"/>
        <w:right w:val="none" w:sz="0" w:space="0" w:color="auto"/>
      </w:divBdr>
    </w:div>
    <w:div w:id="1510832296">
      <w:bodyDiv w:val="1"/>
      <w:marLeft w:val="0"/>
      <w:marRight w:val="0"/>
      <w:marTop w:val="0"/>
      <w:marBottom w:val="0"/>
      <w:divBdr>
        <w:top w:val="none" w:sz="0" w:space="0" w:color="auto"/>
        <w:left w:val="none" w:sz="0" w:space="0" w:color="auto"/>
        <w:bottom w:val="none" w:sz="0" w:space="0" w:color="auto"/>
        <w:right w:val="none" w:sz="0" w:space="0" w:color="auto"/>
      </w:divBdr>
    </w:div>
    <w:div w:id="1547598850">
      <w:bodyDiv w:val="1"/>
      <w:marLeft w:val="0"/>
      <w:marRight w:val="0"/>
      <w:marTop w:val="0"/>
      <w:marBottom w:val="0"/>
      <w:divBdr>
        <w:top w:val="none" w:sz="0" w:space="0" w:color="auto"/>
        <w:left w:val="none" w:sz="0" w:space="0" w:color="auto"/>
        <w:bottom w:val="none" w:sz="0" w:space="0" w:color="auto"/>
        <w:right w:val="none" w:sz="0" w:space="0" w:color="auto"/>
      </w:divBdr>
    </w:div>
    <w:div w:id="1602494256">
      <w:bodyDiv w:val="1"/>
      <w:marLeft w:val="0"/>
      <w:marRight w:val="0"/>
      <w:marTop w:val="0"/>
      <w:marBottom w:val="0"/>
      <w:divBdr>
        <w:top w:val="none" w:sz="0" w:space="0" w:color="auto"/>
        <w:left w:val="none" w:sz="0" w:space="0" w:color="auto"/>
        <w:bottom w:val="none" w:sz="0" w:space="0" w:color="auto"/>
        <w:right w:val="none" w:sz="0" w:space="0" w:color="auto"/>
      </w:divBdr>
    </w:div>
    <w:div w:id="1645233077">
      <w:bodyDiv w:val="1"/>
      <w:marLeft w:val="0"/>
      <w:marRight w:val="0"/>
      <w:marTop w:val="0"/>
      <w:marBottom w:val="0"/>
      <w:divBdr>
        <w:top w:val="none" w:sz="0" w:space="0" w:color="auto"/>
        <w:left w:val="none" w:sz="0" w:space="0" w:color="auto"/>
        <w:bottom w:val="none" w:sz="0" w:space="0" w:color="auto"/>
        <w:right w:val="none" w:sz="0" w:space="0" w:color="auto"/>
      </w:divBdr>
    </w:div>
    <w:div w:id="1842155464">
      <w:bodyDiv w:val="1"/>
      <w:marLeft w:val="0"/>
      <w:marRight w:val="0"/>
      <w:marTop w:val="0"/>
      <w:marBottom w:val="0"/>
      <w:divBdr>
        <w:top w:val="none" w:sz="0" w:space="0" w:color="auto"/>
        <w:left w:val="none" w:sz="0" w:space="0" w:color="auto"/>
        <w:bottom w:val="none" w:sz="0" w:space="0" w:color="auto"/>
        <w:right w:val="none" w:sz="0" w:space="0" w:color="auto"/>
      </w:divBdr>
    </w:div>
    <w:div w:id="1874343213">
      <w:bodyDiv w:val="1"/>
      <w:marLeft w:val="0"/>
      <w:marRight w:val="0"/>
      <w:marTop w:val="0"/>
      <w:marBottom w:val="0"/>
      <w:divBdr>
        <w:top w:val="none" w:sz="0" w:space="0" w:color="auto"/>
        <w:left w:val="none" w:sz="0" w:space="0" w:color="auto"/>
        <w:bottom w:val="none" w:sz="0" w:space="0" w:color="auto"/>
        <w:right w:val="none" w:sz="0" w:space="0" w:color="auto"/>
      </w:divBdr>
    </w:div>
    <w:div w:id="1891109350">
      <w:bodyDiv w:val="1"/>
      <w:marLeft w:val="0"/>
      <w:marRight w:val="0"/>
      <w:marTop w:val="0"/>
      <w:marBottom w:val="0"/>
      <w:divBdr>
        <w:top w:val="none" w:sz="0" w:space="0" w:color="auto"/>
        <w:left w:val="none" w:sz="0" w:space="0" w:color="auto"/>
        <w:bottom w:val="none" w:sz="0" w:space="0" w:color="auto"/>
        <w:right w:val="none" w:sz="0" w:space="0" w:color="auto"/>
      </w:divBdr>
    </w:div>
    <w:div w:id="1983928766">
      <w:bodyDiv w:val="1"/>
      <w:marLeft w:val="0"/>
      <w:marRight w:val="0"/>
      <w:marTop w:val="0"/>
      <w:marBottom w:val="0"/>
      <w:divBdr>
        <w:top w:val="none" w:sz="0" w:space="0" w:color="auto"/>
        <w:left w:val="none" w:sz="0" w:space="0" w:color="auto"/>
        <w:bottom w:val="none" w:sz="0" w:space="0" w:color="auto"/>
        <w:right w:val="none" w:sz="0" w:space="0" w:color="auto"/>
      </w:divBdr>
    </w:div>
    <w:div w:id="2046786848">
      <w:bodyDiv w:val="1"/>
      <w:marLeft w:val="0"/>
      <w:marRight w:val="0"/>
      <w:marTop w:val="0"/>
      <w:marBottom w:val="0"/>
      <w:divBdr>
        <w:top w:val="none" w:sz="0" w:space="0" w:color="auto"/>
        <w:left w:val="none" w:sz="0" w:space="0" w:color="auto"/>
        <w:bottom w:val="none" w:sz="0" w:space="0" w:color="auto"/>
        <w:right w:val="none" w:sz="0" w:space="0" w:color="auto"/>
      </w:divBdr>
      <w:divsChild>
        <w:div w:id="490945527">
          <w:marLeft w:val="0"/>
          <w:marRight w:val="0"/>
          <w:marTop w:val="0"/>
          <w:marBottom w:val="0"/>
          <w:divBdr>
            <w:top w:val="none" w:sz="0" w:space="0" w:color="auto"/>
            <w:left w:val="none" w:sz="0" w:space="0" w:color="auto"/>
            <w:bottom w:val="none" w:sz="0" w:space="0" w:color="auto"/>
            <w:right w:val="none" w:sz="0" w:space="0" w:color="auto"/>
          </w:divBdr>
          <w:divsChild>
            <w:div w:id="770123930">
              <w:marLeft w:val="0"/>
              <w:marRight w:val="0"/>
              <w:marTop w:val="0"/>
              <w:marBottom w:val="0"/>
              <w:divBdr>
                <w:top w:val="none" w:sz="0" w:space="0" w:color="auto"/>
                <w:left w:val="none" w:sz="0" w:space="0" w:color="auto"/>
                <w:bottom w:val="none" w:sz="0" w:space="0" w:color="auto"/>
                <w:right w:val="none" w:sz="0" w:space="0" w:color="auto"/>
              </w:divBdr>
              <w:divsChild>
                <w:div w:id="358822443">
                  <w:marLeft w:val="0"/>
                  <w:marRight w:val="0"/>
                  <w:marTop w:val="0"/>
                  <w:marBottom w:val="0"/>
                  <w:divBdr>
                    <w:top w:val="none" w:sz="0" w:space="0" w:color="auto"/>
                    <w:left w:val="none" w:sz="0" w:space="0" w:color="auto"/>
                    <w:bottom w:val="none" w:sz="0" w:space="0" w:color="auto"/>
                    <w:right w:val="none" w:sz="0" w:space="0" w:color="auto"/>
                  </w:divBdr>
                  <w:divsChild>
                    <w:div w:id="36329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9511A1-E6FA-4912-B242-66864FA08D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1761</Words>
  <Characters>10044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FM9FY TMF7Q KCKCT V9T29 TBBBG</Company>
  <LinksUpToDate>false</LinksUpToDate>
  <CharactersWithSpaces>11782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Admin</cp:lastModifiedBy>
  <cp:revision>4</cp:revision>
  <cp:lastPrinted>2026-03-26T17:11:00Z</cp:lastPrinted>
  <dcterms:created xsi:type="dcterms:W3CDTF">2026-09-28T17:35:00Z</dcterms:created>
  <dcterms:modified xsi:type="dcterms:W3CDTF">2026-09-28T17:46:00Z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FM9FY TMF7Q KCKCT V9T29 TBBBG</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KSOProductBuildVer">
    <vt:lpwstr>1033-12.2.0.21931</vt:lpwstr>
  </property>
  <property fmtid="{D5CDD505-2E9C-101B-9397-08002B2CF9AE}" pid="10" name="ICV">
    <vt:lpwstr>011935B5A31D444DB86584819D68FF74_12</vt:lpwstr>
  </property>
  <property fmtid="{D5CDD505-2E9C-101B-9397-08002B2CF9AE}" pid="11" name="GrammarlyDocumentId">
    <vt:lpwstr>f6eacc4e-f5fb-4171-97fb-a237d351030c</vt:lpwstr>
  </property>
</Properties>
</file>