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67A1A0" w14:textId="77777777" w:rsidR="00DA23AF" w:rsidRPr="00DA23AF" w:rsidRDefault="00DA23AF" w:rsidP="00DA23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A23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Understanding EEG and Brain Activity</w:t>
      </w:r>
    </w:p>
    <w:p w14:paraId="15B036E4" w14:textId="77777777" w:rsidR="00DA23AF" w:rsidRPr="00DA23AF" w:rsidRDefault="00DA23AF" w:rsidP="00DA23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A23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Basic Principle of EEG</w:t>
      </w:r>
    </w:p>
    <w:p w14:paraId="24369269" w14:textId="77777777" w:rsidR="00DA23AF" w:rsidRPr="00DA23AF" w:rsidRDefault="00DA23AF" w:rsidP="00DA23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A23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Neuronal Activity</w:t>
      </w:r>
      <w:r w:rsidRPr="00DA23A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The brain consists of billions of neurons that communicate through electrical impulses.</w:t>
      </w:r>
    </w:p>
    <w:p w14:paraId="5C9B87DB" w14:textId="77777777" w:rsidR="00DA23AF" w:rsidRPr="00DA23AF" w:rsidRDefault="00DA23AF" w:rsidP="00DA23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A23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Recording Electrical Signals</w:t>
      </w:r>
      <w:r w:rsidRPr="00DA23A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EEG measures these impulses using electrodes placed on the scalp, detecting the movement of ions in and out of neurons.</w:t>
      </w:r>
    </w:p>
    <w:p w14:paraId="55B7C1DC" w14:textId="77777777" w:rsidR="00DA23AF" w:rsidRPr="00DA23AF" w:rsidRDefault="00DA23AF" w:rsidP="00DA23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A23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EEG Equipment</w:t>
      </w:r>
    </w:p>
    <w:p w14:paraId="059504F2" w14:textId="77777777" w:rsidR="00DA23AF" w:rsidRPr="00DA23AF" w:rsidRDefault="00DA23AF" w:rsidP="00DA23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A23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Electrodes</w:t>
      </w:r>
      <w:r w:rsidRPr="00DA23A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Small metal discs with conductive gel attached to the scalp to detect electrical activity.</w:t>
      </w:r>
    </w:p>
    <w:p w14:paraId="40EB5A3B" w14:textId="77777777" w:rsidR="00DA23AF" w:rsidRPr="00DA23AF" w:rsidRDefault="00DA23AF" w:rsidP="00DA23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A23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Amplifiers</w:t>
      </w:r>
      <w:r w:rsidRPr="00DA23A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Necessary to amplify the very small EEG signals for accurate recording and analysis.</w:t>
      </w:r>
    </w:p>
    <w:p w14:paraId="1FF16A9E" w14:textId="77777777" w:rsidR="00DA23AF" w:rsidRPr="00DA23AF" w:rsidRDefault="00DA23AF" w:rsidP="00DA23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A23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Recording Device</w:t>
      </w:r>
      <w:r w:rsidRPr="00DA23A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proofErr w:type="gramStart"/>
      <w:r w:rsidRPr="00DA23A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Typically</w:t>
      </w:r>
      <w:proofErr w:type="gramEnd"/>
      <w:r w:rsidRPr="00DA23A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 computer or specialized device that captures and stores EEG signals.</w:t>
      </w:r>
    </w:p>
    <w:p w14:paraId="0B93F96E" w14:textId="77777777" w:rsidR="00DA23AF" w:rsidRPr="00DA23AF" w:rsidRDefault="00DA23AF" w:rsidP="00DA23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A23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Procedure for EEG Recording</w:t>
      </w:r>
    </w:p>
    <w:p w14:paraId="46D4B61F" w14:textId="77777777" w:rsidR="00DA23AF" w:rsidRPr="00DA23AF" w:rsidRDefault="00DA23AF" w:rsidP="00DA23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A23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Preparation</w:t>
      </w:r>
      <w:r w:rsidRPr="00DA23A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Clean the scalp and apply conductive gel to the electrodes for better contact.</w:t>
      </w:r>
    </w:p>
    <w:p w14:paraId="695B8FD6" w14:textId="77777777" w:rsidR="00DA23AF" w:rsidRPr="00DA23AF" w:rsidRDefault="00DA23AF" w:rsidP="00DA23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A23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Electrode Placement</w:t>
      </w:r>
      <w:r w:rsidRPr="00DA23A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Follow the International 10-20 system, a standardized method for placing electrodes.</w:t>
      </w:r>
    </w:p>
    <w:p w14:paraId="78A9F701" w14:textId="77777777" w:rsidR="00DA23AF" w:rsidRPr="00DA23AF" w:rsidRDefault="00DA23AF" w:rsidP="00DA23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A23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Recording</w:t>
      </w:r>
      <w:r w:rsidRPr="00DA23A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Record brain activity while the subject is at rest or performing specific tasks. Sessions can last from a few minutes to several hours.</w:t>
      </w:r>
    </w:p>
    <w:p w14:paraId="2B75E1A4" w14:textId="77777777" w:rsidR="00DA23AF" w:rsidRPr="00DA23AF" w:rsidRDefault="00DA23AF" w:rsidP="00DA23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A23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4. </w:t>
      </w:r>
      <w:proofErr w:type="spellStart"/>
      <w:r w:rsidRPr="00DA23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Analyzing</w:t>
      </w:r>
      <w:proofErr w:type="spellEnd"/>
      <w:r w:rsidRPr="00DA23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EEG Data</w:t>
      </w:r>
    </w:p>
    <w:p w14:paraId="645E2937" w14:textId="77777777" w:rsidR="00DA23AF" w:rsidRPr="00DA23AF" w:rsidRDefault="00DA23AF" w:rsidP="00DA23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A23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Raw Data</w:t>
      </w:r>
      <w:r w:rsidRPr="00DA23A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EEG data appears as waves representing the cumulative electrical activity under each electrode.</w:t>
      </w:r>
    </w:p>
    <w:p w14:paraId="0B601E9E" w14:textId="77777777" w:rsidR="00DA23AF" w:rsidRPr="00DA23AF" w:rsidRDefault="00DA23AF" w:rsidP="00DA23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A23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Frequency Bands</w:t>
      </w:r>
      <w:r w:rsidRPr="00DA23A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01833BA4" w14:textId="77777777" w:rsidR="00DA23AF" w:rsidRPr="00DA23AF" w:rsidRDefault="00DA23AF" w:rsidP="00DA23A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A23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Delta (0.5-4 Hz)</w:t>
      </w:r>
      <w:r w:rsidRPr="00DA23A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Associated with deep sleep and unconscious states.</w:t>
      </w:r>
    </w:p>
    <w:p w14:paraId="2293A473" w14:textId="77777777" w:rsidR="00DA23AF" w:rsidRPr="00DA23AF" w:rsidRDefault="00DA23AF" w:rsidP="00DA23A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A23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Theta (4-8 Hz)</w:t>
      </w:r>
      <w:r w:rsidRPr="00DA23A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Linked to light sleep, drowsiness, and meditation.</w:t>
      </w:r>
    </w:p>
    <w:p w14:paraId="15188727" w14:textId="77777777" w:rsidR="00DA23AF" w:rsidRPr="00DA23AF" w:rsidRDefault="00DA23AF" w:rsidP="00DA23A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A23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Alpha (8-13 Hz)</w:t>
      </w:r>
      <w:r w:rsidRPr="00DA23A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Seen in relaxed, awake states with closed eyes.</w:t>
      </w:r>
    </w:p>
    <w:p w14:paraId="6905AB0F" w14:textId="77777777" w:rsidR="00DA23AF" w:rsidRPr="00DA23AF" w:rsidRDefault="00DA23AF" w:rsidP="00DA23A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A23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Beta (13-30 Hz)</w:t>
      </w:r>
      <w:r w:rsidRPr="00DA23A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Indicates active thinking, focus, and alertness.</w:t>
      </w:r>
    </w:p>
    <w:p w14:paraId="19805660" w14:textId="77777777" w:rsidR="00DA23AF" w:rsidRPr="00DA23AF" w:rsidRDefault="00DA23AF" w:rsidP="00DA23A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A23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Gamma (30-100 Hz)</w:t>
      </w:r>
      <w:r w:rsidRPr="00DA23A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Related to higher mental activity, such as perception and problem-solving.</w:t>
      </w:r>
    </w:p>
    <w:p w14:paraId="6B7E5CAA" w14:textId="77777777" w:rsidR="00DA23AF" w:rsidRPr="00DA23AF" w:rsidRDefault="00DA23AF" w:rsidP="00DA23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A23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Event-Related Potentials (ERPs)</w:t>
      </w:r>
      <w:r w:rsidRPr="00DA23A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Time-locked EEG responses to specific sensory, cognitive, or motor events, used to study brain function.</w:t>
      </w:r>
    </w:p>
    <w:p w14:paraId="69B5E403" w14:textId="77777777" w:rsidR="00DA23AF" w:rsidRPr="00DA23AF" w:rsidRDefault="00DA23AF" w:rsidP="00DA23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A23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Applications of EEG in Brain Research</w:t>
      </w:r>
    </w:p>
    <w:p w14:paraId="01F9237B" w14:textId="77777777" w:rsidR="00DA23AF" w:rsidRPr="00DA23AF" w:rsidRDefault="00DA23AF" w:rsidP="00DA23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A23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Clinical Diagnosis</w:t>
      </w:r>
      <w:r w:rsidRPr="00DA23A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EEG is instrumental in diagnosing and monitoring conditions like epilepsy, sleep disorders, and brain injuries.</w:t>
      </w:r>
    </w:p>
    <w:p w14:paraId="4DD2D7BC" w14:textId="77777777" w:rsidR="00DA23AF" w:rsidRPr="00DA23AF" w:rsidRDefault="00DA23AF" w:rsidP="00DA23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A23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Cognitive Neuroscience</w:t>
      </w:r>
      <w:r w:rsidRPr="00DA23A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Helps study brain functions like perception, attention, memory, and language.</w:t>
      </w:r>
    </w:p>
    <w:p w14:paraId="2CAB2E07" w14:textId="77777777" w:rsidR="00DA23AF" w:rsidRPr="00DA23AF" w:rsidRDefault="00DA23AF" w:rsidP="00DA23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A23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Brain-Computer Interfaces (BCIs)</w:t>
      </w:r>
      <w:r w:rsidRPr="00DA23A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EEG enables direct communication between the brain and external devices, crucial for individuals with severe motor disabilities.</w:t>
      </w:r>
    </w:p>
    <w:p w14:paraId="3E118E25" w14:textId="77777777" w:rsidR="00DA23AF" w:rsidRPr="00DA23AF" w:rsidRDefault="00DA23AF" w:rsidP="00DA23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A23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6. Collecting Information from the Human Brain using EEG</w:t>
      </w:r>
    </w:p>
    <w:p w14:paraId="428705D8" w14:textId="77777777" w:rsidR="00DA23AF" w:rsidRPr="00DA23AF" w:rsidRDefault="00DA23AF" w:rsidP="00DA23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A23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Setup and Calibration</w:t>
      </w:r>
      <w:r w:rsidRPr="00DA23A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50F81898" w14:textId="77777777" w:rsidR="00DA23AF" w:rsidRPr="00DA23AF" w:rsidRDefault="00DA23AF" w:rsidP="00DA23A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A23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Electrode Cap</w:t>
      </w:r>
      <w:r w:rsidRPr="00DA23A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Ensures consistent placement of electrodes for accurate data collection.</w:t>
      </w:r>
    </w:p>
    <w:p w14:paraId="58D452FD" w14:textId="77777777" w:rsidR="00DA23AF" w:rsidRPr="00DA23AF" w:rsidRDefault="00DA23AF" w:rsidP="00DA23A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A23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Calibration</w:t>
      </w:r>
      <w:r w:rsidRPr="00DA23A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Minimizes noise and artifacts in the EEG signals.</w:t>
      </w:r>
    </w:p>
    <w:p w14:paraId="64809098" w14:textId="77777777" w:rsidR="00DA23AF" w:rsidRPr="00DA23AF" w:rsidRDefault="00DA23AF" w:rsidP="00DA23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A23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Collection</w:t>
      </w:r>
      <w:r w:rsidRPr="00DA23A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33380B82" w14:textId="77777777" w:rsidR="00DA23AF" w:rsidRPr="00DA23AF" w:rsidRDefault="00DA23AF" w:rsidP="00DA23A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A23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Baseline Recording</w:t>
      </w:r>
      <w:r w:rsidRPr="00DA23A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Record EEG while the subject is at rest to establish a baseline.</w:t>
      </w:r>
    </w:p>
    <w:p w14:paraId="081E5079" w14:textId="77777777" w:rsidR="00DA23AF" w:rsidRPr="00DA23AF" w:rsidRDefault="00DA23AF" w:rsidP="00DA23A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A23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Task-Based Recording</w:t>
      </w:r>
      <w:r w:rsidRPr="00DA23A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Record EEG during specific cognitive or motor tasks to </w:t>
      </w:r>
      <w:proofErr w:type="spellStart"/>
      <w:r w:rsidRPr="00DA23A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DA23A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related brain activity.</w:t>
      </w:r>
    </w:p>
    <w:p w14:paraId="0E01E80F" w14:textId="77777777" w:rsidR="00DA23AF" w:rsidRPr="00DA23AF" w:rsidRDefault="00DA23AF" w:rsidP="00DA23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A23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Processing and Analysis</w:t>
      </w:r>
      <w:r w:rsidRPr="00DA23A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7A304077" w14:textId="77777777" w:rsidR="00DA23AF" w:rsidRPr="00DA23AF" w:rsidRDefault="00DA23AF" w:rsidP="00DA23A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A23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Preprocessing</w:t>
      </w:r>
      <w:r w:rsidRPr="00DA23A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Filter raw EEG data to remove noise and artifacts (e.g., eye movements, muscle activity).</w:t>
      </w:r>
    </w:p>
    <w:p w14:paraId="28261E33" w14:textId="77777777" w:rsidR="00DA23AF" w:rsidRPr="00DA23AF" w:rsidRDefault="00DA23AF" w:rsidP="00DA23A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A23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Feature Extraction</w:t>
      </w:r>
      <w:r w:rsidRPr="00DA23A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Extract features such as power spectral density, coherence, and event-related potentials.</w:t>
      </w:r>
    </w:p>
    <w:p w14:paraId="596165DD" w14:textId="77777777" w:rsidR="00DA23AF" w:rsidRPr="00DA23AF" w:rsidRDefault="00DA23AF" w:rsidP="00DA23A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A23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Statistical Analysis</w:t>
      </w:r>
      <w:r w:rsidRPr="00DA23A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Identify significant patterns and differences in the EEG data using statistical methods.</w:t>
      </w:r>
    </w:p>
    <w:p w14:paraId="088DB93D" w14:textId="77777777" w:rsidR="00DA23AF" w:rsidRPr="00DA23AF" w:rsidRDefault="00DA23AF" w:rsidP="00DA23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A23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Interpreting Results</w:t>
      </w:r>
      <w:r w:rsidRPr="00DA23A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4008067E" w14:textId="77777777" w:rsidR="00DA23AF" w:rsidRPr="00DA23AF" w:rsidRDefault="00DA23AF" w:rsidP="00DA23A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A23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Mapping Brain Activity</w:t>
      </w:r>
      <w:r w:rsidRPr="00DA23A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Correlate extracted features to different brain regions and functions.</w:t>
      </w:r>
    </w:p>
    <w:p w14:paraId="0EEDE57F" w14:textId="77777777" w:rsidR="00DA23AF" w:rsidRPr="00DA23AF" w:rsidRDefault="00DA23AF" w:rsidP="00DA23A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A23A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Identifying Patterns</w:t>
      </w:r>
      <w:r w:rsidRPr="00DA23A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Recognize patterns associated with specific cognitive states or conditions.</w:t>
      </w:r>
    </w:p>
    <w:p w14:paraId="5789E4D2" w14:textId="77777777" w:rsidR="00DA23AF" w:rsidRPr="00DA23AF" w:rsidRDefault="00DA23AF" w:rsidP="00DA23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A23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601C2228" w14:textId="77777777" w:rsidR="00DA23AF" w:rsidRPr="00DA23AF" w:rsidRDefault="00DA23AF" w:rsidP="00DA2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A23A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EEG is a powerful, non-invasive tool that offers a unique glimpse into the brain's electrical activity. By recording and </w:t>
      </w:r>
      <w:proofErr w:type="spellStart"/>
      <w:r w:rsidRPr="00DA23A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analyzing</w:t>
      </w:r>
      <w:proofErr w:type="spellEnd"/>
      <w:r w:rsidRPr="00DA23A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EEG signals, researchers can gain valuable insights into brain function, diagnose neurological conditions, and develop advanced applications such as brain-computer interfaces. Proper setup, data collection, and analysis are crucial for obtaining meaningful results, ultimately enhancing our understanding of the human brain.</w:t>
      </w:r>
    </w:p>
    <w:p w14:paraId="12FC6B8C" w14:textId="77777777" w:rsidR="00AD5CED" w:rsidRPr="00DA23AF" w:rsidRDefault="00AD5CED" w:rsidP="00DA23AF"/>
    <w:sectPr w:rsidR="00AD5CED" w:rsidRPr="00DA23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9A25A0"/>
    <w:multiLevelType w:val="multilevel"/>
    <w:tmpl w:val="571E9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6B4B19"/>
    <w:multiLevelType w:val="multilevel"/>
    <w:tmpl w:val="AB70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5457FD"/>
    <w:multiLevelType w:val="multilevel"/>
    <w:tmpl w:val="869C7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D415CC"/>
    <w:multiLevelType w:val="multilevel"/>
    <w:tmpl w:val="E52EB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23649A"/>
    <w:multiLevelType w:val="multilevel"/>
    <w:tmpl w:val="5D10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C15E9B"/>
    <w:multiLevelType w:val="multilevel"/>
    <w:tmpl w:val="3DC06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567433">
    <w:abstractNumId w:val="5"/>
  </w:num>
  <w:num w:numId="2" w16cid:durableId="1659915937">
    <w:abstractNumId w:val="4"/>
  </w:num>
  <w:num w:numId="3" w16cid:durableId="1678583050">
    <w:abstractNumId w:val="2"/>
  </w:num>
  <w:num w:numId="4" w16cid:durableId="1949852439">
    <w:abstractNumId w:val="1"/>
  </w:num>
  <w:num w:numId="5" w16cid:durableId="1796753912">
    <w:abstractNumId w:val="3"/>
  </w:num>
  <w:num w:numId="6" w16cid:durableId="2029596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3AF"/>
    <w:rsid w:val="002D5189"/>
    <w:rsid w:val="005B1B91"/>
    <w:rsid w:val="00AD5CED"/>
    <w:rsid w:val="00DA2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C3FFF"/>
  <w15:chartTrackingRefBased/>
  <w15:docId w15:val="{E03F005E-EC7E-44C0-80D6-87A461003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A23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DA23A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A23AF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DA23AF"/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A23A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A23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856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533</Words>
  <Characters>3042</Characters>
  <Application>Microsoft Office Word</Application>
  <DocSecurity>0</DocSecurity>
  <Lines>25</Lines>
  <Paragraphs>7</Paragraphs>
  <ScaleCrop>false</ScaleCrop>
  <Company/>
  <LinksUpToDate>false</LinksUpToDate>
  <CharactersWithSpaces>3568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MITHUN</dc:creator>
  <cp:keywords/>
  <dc:description/>
  <cp:lastModifiedBy>M MITHUN</cp:lastModifiedBy>
  <cp:revision>1</cp:revision>
  <dcterms:created xsi:type="dcterms:W3CDTF">2024-07-02T18:13:00Z</dcterms:created>
  <dcterms:modified xsi:type="dcterms:W3CDTF">2024-07-02T18:15:00Z</dcterms:modified>
</cp:coreProperties>
</file>