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745" w:rsidRPr="0072587C" w:rsidRDefault="0072587C" w:rsidP="0072587C">
      <w:pPr>
        <w:jc w:val="center"/>
        <w:rPr>
          <w:b/>
          <w:sz w:val="42"/>
        </w:rPr>
      </w:pPr>
      <w:r w:rsidRPr="0072587C">
        <w:rPr>
          <w:b/>
          <w:sz w:val="42"/>
        </w:rPr>
        <w:t>GPS SPECIFICATION</w:t>
      </w:r>
    </w:p>
    <w:p w:rsidR="0072587C" w:rsidRPr="0072587C" w:rsidRDefault="0072587C" w:rsidP="007258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72587C">
        <w:rPr>
          <w:rFonts w:ascii="Verdana" w:eastAsia="Times New Roman" w:hAnsi="Verdana" w:cs="Times New Roman"/>
          <w:color w:val="000000"/>
          <w:sz w:val="20"/>
          <w:szCs w:val="20"/>
        </w:rPr>
        <w:t>eTrex</w:t>
      </w:r>
      <w:proofErr w:type="spellEnd"/>
      <w:proofErr w:type="gramEnd"/>
      <w:r w:rsidRPr="0072587C">
        <w:rPr>
          <w:rFonts w:ascii="Verdana" w:eastAsia="Times New Roman" w:hAnsi="Verdana" w:cs="Times New Roman"/>
          <w:color w:val="000000"/>
          <w:sz w:val="20"/>
          <w:szCs w:val="20"/>
        </w:rPr>
        <w:t xml:space="preserve"> 20 takes one of the most popular and reliable GPS handhelds and makes it better. Redesigned ergonomics, an easier-to-use interface, paperless </w:t>
      </w:r>
      <w:proofErr w:type="spellStart"/>
      <w:r w:rsidRPr="0072587C">
        <w:rPr>
          <w:rFonts w:ascii="Verdana" w:eastAsia="Times New Roman" w:hAnsi="Verdana" w:cs="Times New Roman"/>
          <w:color w:val="000000"/>
          <w:sz w:val="20"/>
          <w:szCs w:val="20"/>
        </w:rPr>
        <w:t>geocaching</w:t>
      </w:r>
      <w:proofErr w:type="spellEnd"/>
      <w:r w:rsidRPr="0072587C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expanded mapping capabilities add up to serious improvements for an already legendary GPS handheld. </w:t>
      </w:r>
      <w:proofErr w:type="spellStart"/>
      <w:proofErr w:type="gramStart"/>
      <w:r w:rsidRPr="0072587C">
        <w:rPr>
          <w:rFonts w:ascii="Verdana" w:eastAsia="Times New Roman" w:hAnsi="Verdana" w:cs="Times New Roman"/>
          <w:color w:val="000000"/>
          <w:sz w:val="20"/>
          <w:szCs w:val="20"/>
        </w:rPr>
        <w:t>eTrex</w:t>
      </w:r>
      <w:proofErr w:type="spellEnd"/>
      <w:proofErr w:type="gramEnd"/>
      <w:r w:rsidRPr="0072587C">
        <w:rPr>
          <w:rFonts w:ascii="Verdana" w:eastAsia="Times New Roman" w:hAnsi="Verdana" w:cs="Times New Roman"/>
          <w:color w:val="000000"/>
          <w:sz w:val="20"/>
          <w:szCs w:val="20"/>
        </w:rPr>
        <w:t xml:space="preserve"> 20 is versatile. It's tough. And it’s built to handle whatever Mother Nature can dish out – and more.</w:t>
      </w:r>
    </w:p>
    <w:tbl>
      <w:tblPr>
        <w:tblW w:w="0" w:type="auto"/>
        <w:tblCellSpacing w:w="15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912"/>
        <w:gridCol w:w="5314"/>
      </w:tblGrid>
      <w:tr w:rsidR="0072587C" w:rsidRPr="0072587C" w:rsidTr="0072587C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CCCCCC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eTrex</w:t>
            </w:r>
            <w:proofErr w:type="spellEnd"/>
            <w:r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20 Physical &amp; Performance:</w:t>
            </w:r>
          </w:p>
        </w:tc>
      </w:tr>
      <w:tr w:rsidR="0072587C" w:rsidRPr="0072587C" w:rsidTr="0051413B">
        <w:trPr>
          <w:tblCellSpacing w:w="15" w:type="dxa"/>
        </w:trPr>
        <w:tc>
          <w:tcPr>
            <w:tcW w:w="27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Unit dimensions, </w:t>
            </w:r>
            <w:proofErr w:type="spellStart"/>
            <w:r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WxHxD</w:t>
            </w:r>
            <w:proofErr w:type="spellEnd"/>
            <w:r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:</w:t>
            </w:r>
          </w:p>
        </w:tc>
        <w:tc>
          <w:tcPr>
            <w:tcW w:w="4627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2.1" x 4.0" x 1.3" (5.4 x 10.3 x 3.3 cm)</w:t>
            </w:r>
          </w:p>
        </w:tc>
      </w:tr>
      <w:tr w:rsidR="0072587C" w:rsidRPr="0072587C" w:rsidTr="0072587C">
        <w:trPr>
          <w:tblCellSpacing w:w="15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Display size, </w:t>
            </w:r>
            <w:proofErr w:type="spellStart"/>
            <w:r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WxH</w:t>
            </w:r>
            <w:proofErr w:type="spellEnd"/>
            <w:r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: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1.4" x 1.7" (3.5 x 4.4 cm); 2.2" </w:t>
            </w:r>
            <w:proofErr w:type="spellStart"/>
            <w:r w:rsidRPr="007258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diag</w:t>
            </w:r>
            <w:proofErr w:type="spellEnd"/>
            <w:r w:rsidRPr="007258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(5.6 cm)</w:t>
            </w:r>
          </w:p>
        </w:tc>
      </w:tr>
      <w:tr w:rsidR="0072587C" w:rsidRPr="0072587C" w:rsidTr="0072587C">
        <w:trPr>
          <w:tblCellSpacing w:w="15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Display resolution, </w:t>
            </w:r>
            <w:proofErr w:type="spellStart"/>
            <w:r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WxH</w:t>
            </w:r>
            <w:proofErr w:type="spellEnd"/>
            <w:r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: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176 x 220 pixels</w:t>
            </w:r>
          </w:p>
        </w:tc>
      </w:tr>
      <w:tr w:rsidR="0072587C" w:rsidRPr="0072587C" w:rsidTr="0072587C">
        <w:trPr>
          <w:tblCellSpacing w:w="15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Display type: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258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transflective</w:t>
            </w:r>
            <w:proofErr w:type="spellEnd"/>
            <w:r w:rsidRPr="007258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, 65-K color TFT</w:t>
            </w:r>
          </w:p>
        </w:tc>
      </w:tr>
      <w:tr w:rsidR="0072587C" w:rsidRPr="0072587C" w:rsidTr="0072587C">
        <w:trPr>
          <w:tblCellSpacing w:w="15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Weight: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 oz (141.7 g) with batteries (not included)</w:t>
            </w:r>
          </w:p>
        </w:tc>
      </w:tr>
      <w:tr w:rsidR="0072587C" w:rsidRPr="0072587C" w:rsidTr="0072587C">
        <w:trPr>
          <w:tblCellSpacing w:w="15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Battery: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2 AA; </w:t>
            </w:r>
            <w:proofErr w:type="spellStart"/>
            <w:r w:rsidRPr="007258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NiMH</w:t>
            </w:r>
            <w:proofErr w:type="spellEnd"/>
            <w:r w:rsidRPr="007258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or Lithium recommended (not included)</w:t>
            </w:r>
          </w:p>
        </w:tc>
      </w:tr>
      <w:tr w:rsidR="0072587C" w:rsidRPr="0072587C" w:rsidTr="0072587C">
        <w:trPr>
          <w:tblCellSpacing w:w="15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Battery life: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25 hours</w:t>
            </w:r>
          </w:p>
        </w:tc>
      </w:tr>
      <w:tr w:rsidR="0072587C" w:rsidRPr="0072587C" w:rsidTr="0072587C">
        <w:trPr>
          <w:tblCellSpacing w:w="15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Waterproof: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yes (IPX7)</w:t>
            </w:r>
          </w:p>
        </w:tc>
      </w:tr>
      <w:tr w:rsidR="0072587C" w:rsidRPr="0072587C" w:rsidTr="0072587C">
        <w:trPr>
          <w:tblCellSpacing w:w="15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Floats: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72587C" w:rsidRPr="0072587C" w:rsidTr="0072587C">
        <w:trPr>
          <w:tblCellSpacing w:w="15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High-sensitivity receiver: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72587C" w:rsidRPr="0072587C" w:rsidTr="0072587C">
        <w:trPr>
          <w:tblCellSpacing w:w="15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PC interface: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USB</w:t>
            </w:r>
          </w:p>
        </w:tc>
      </w:tr>
    </w:tbl>
    <w:p w:rsidR="0072587C" w:rsidRPr="0072587C" w:rsidRDefault="0072587C" w:rsidP="00725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630"/>
        <w:gridCol w:w="5820"/>
      </w:tblGrid>
      <w:tr w:rsidR="0072587C" w:rsidRPr="0072587C" w:rsidTr="0072587C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CCCCCC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eTrex</w:t>
            </w:r>
            <w:proofErr w:type="spellEnd"/>
            <w:r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20 Maps &amp; Memory:</w:t>
            </w:r>
          </w:p>
        </w:tc>
      </w:tr>
      <w:tr w:rsidR="0072587C" w:rsidRPr="0072587C" w:rsidTr="0072587C">
        <w:trPr>
          <w:tblCellSpacing w:w="15" w:type="dxa"/>
        </w:trPr>
        <w:tc>
          <w:tcPr>
            <w:tcW w:w="358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Basemap</w:t>
            </w:r>
            <w:proofErr w:type="spellEnd"/>
            <w:r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:</w:t>
            </w:r>
          </w:p>
        </w:tc>
        <w:tc>
          <w:tcPr>
            <w:tcW w:w="666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72587C" w:rsidRPr="0072587C" w:rsidTr="0072587C">
        <w:trPr>
          <w:tblCellSpacing w:w="15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Preloaded maps: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72587C" w:rsidRPr="0072587C" w:rsidTr="0072587C">
        <w:trPr>
          <w:tblCellSpacing w:w="15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Ability to add maps: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72587C" w:rsidRPr="0072587C" w:rsidTr="0072587C">
        <w:trPr>
          <w:tblCellSpacing w:w="15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Built-in memory: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1.7 GB</w:t>
            </w:r>
          </w:p>
        </w:tc>
      </w:tr>
      <w:tr w:rsidR="0072587C" w:rsidRPr="0072587C" w:rsidTr="0072587C">
        <w:trPr>
          <w:tblCellSpacing w:w="15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Accepts data cards: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258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microSD</w:t>
            </w:r>
            <w:proofErr w:type="spellEnd"/>
            <w:r w:rsidRPr="007258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™ card (not included)</w:t>
            </w:r>
          </w:p>
        </w:tc>
      </w:tr>
      <w:tr w:rsidR="0072587C" w:rsidRPr="0072587C" w:rsidTr="0072587C">
        <w:trPr>
          <w:tblCellSpacing w:w="15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Waypoints/favorites/locations: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2000</w:t>
            </w:r>
          </w:p>
        </w:tc>
      </w:tr>
      <w:tr w:rsidR="0072587C" w:rsidRPr="0072587C" w:rsidTr="0072587C">
        <w:trPr>
          <w:tblCellSpacing w:w="15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Routes: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200</w:t>
            </w:r>
          </w:p>
        </w:tc>
      </w:tr>
      <w:tr w:rsidR="0072587C" w:rsidRPr="0072587C" w:rsidTr="0072587C">
        <w:trPr>
          <w:tblCellSpacing w:w="15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Track log: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10,000 points, 200 saved tracks</w:t>
            </w:r>
          </w:p>
        </w:tc>
      </w:tr>
    </w:tbl>
    <w:p w:rsidR="0072587C" w:rsidRPr="0072587C" w:rsidRDefault="0072587C" w:rsidP="00725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829"/>
        <w:gridCol w:w="2621"/>
      </w:tblGrid>
      <w:tr w:rsidR="0072587C" w:rsidRPr="0072587C" w:rsidTr="0072587C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CCCCCC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eTrex</w:t>
            </w:r>
            <w:proofErr w:type="spellEnd"/>
            <w:r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20 Features:</w:t>
            </w:r>
          </w:p>
        </w:tc>
      </w:tr>
      <w:tr w:rsidR="0072587C" w:rsidRPr="0072587C" w:rsidTr="0072587C">
        <w:trPr>
          <w:tblCellSpacing w:w="15" w:type="dxa"/>
        </w:trPr>
        <w:tc>
          <w:tcPr>
            <w:tcW w:w="655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Automatic routing (turn by turn routing on roads):</w:t>
            </w:r>
          </w:p>
        </w:tc>
        <w:tc>
          <w:tcPr>
            <w:tcW w:w="369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yes (with optional mapping for detailed roads)</w:t>
            </w:r>
          </w:p>
        </w:tc>
      </w:tr>
      <w:tr w:rsidR="0072587C" w:rsidRPr="0072587C" w:rsidTr="0072587C">
        <w:trPr>
          <w:tblCellSpacing w:w="15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Electronic compass: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72587C" w:rsidRPr="0072587C" w:rsidTr="0072587C">
        <w:trPr>
          <w:tblCellSpacing w:w="15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Touchscreen</w:t>
            </w:r>
            <w:proofErr w:type="spellEnd"/>
            <w:r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: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72587C" w:rsidRPr="0072587C" w:rsidTr="0072587C">
        <w:trPr>
          <w:tblCellSpacing w:w="15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Barometric altimeter: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72587C" w:rsidRPr="0072587C" w:rsidTr="0072587C">
        <w:trPr>
          <w:tblCellSpacing w:w="15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A96E5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hyperlink r:id="rId4" w:tgtFrame="_blank" w:history="1">
              <w:proofErr w:type="spellStart"/>
              <w:r w:rsidR="0072587C" w:rsidRPr="0072587C">
                <w:rPr>
                  <w:rFonts w:ascii="Verdana" w:eastAsia="Times New Roman" w:hAnsi="Verdana" w:cs="Times New Roman"/>
                  <w:b/>
                  <w:bCs/>
                  <w:color w:val="0000FF"/>
                  <w:sz w:val="20"/>
                  <w:u w:val="single"/>
                </w:rPr>
                <w:t>Geocaching</w:t>
              </w:r>
              <w:proofErr w:type="spellEnd"/>
              <w:r w:rsidR="0072587C" w:rsidRPr="0072587C">
                <w:rPr>
                  <w:rFonts w:ascii="Verdana" w:eastAsia="Times New Roman" w:hAnsi="Verdana" w:cs="Times New Roman"/>
                  <w:b/>
                  <w:bCs/>
                  <w:color w:val="0000FF"/>
                  <w:sz w:val="20"/>
                  <w:u w:val="single"/>
                </w:rPr>
                <w:t xml:space="preserve"> friendly</w:t>
              </w:r>
            </w:hyperlink>
            <w:r w:rsidR="0072587C"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: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yes (paperless)</w:t>
            </w:r>
          </w:p>
        </w:tc>
      </w:tr>
      <w:tr w:rsidR="0072587C" w:rsidRPr="0072587C" w:rsidTr="0072587C">
        <w:trPr>
          <w:tblCellSpacing w:w="15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Photo navigation (navigate to </w:t>
            </w:r>
            <w:proofErr w:type="spellStart"/>
            <w:r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geotagged</w:t>
            </w:r>
            <w:proofErr w:type="spellEnd"/>
            <w:r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photos):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72587C" w:rsidRPr="0072587C" w:rsidTr="0072587C">
        <w:trPr>
          <w:tblCellSpacing w:w="15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Outdoor GPS games: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72587C" w:rsidRPr="0072587C" w:rsidTr="0072587C">
        <w:trPr>
          <w:tblCellSpacing w:w="15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Hunt/fish calendar: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72587C" w:rsidRPr="0072587C" w:rsidTr="0072587C">
        <w:trPr>
          <w:tblCellSpacing w:w="15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lastRenderedPageBreak/>
              <w:t>Sun and moon information: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72587C" w:rsidRPr="0072587C" w:rsidTr="0072587C">
        <w:trPr>
          <w:tblCellSpacing w:w="15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Tide tables: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72587C" w:rsidRPr="0072587C" w:rsidTr="0072587C">
        <w:trPr>
          <w:tblCellSpacing w:w="15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Area calculation: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72587C" w:rsidRPr="0072587C" w:rsidTr="0072587C">
        <w:trPr>
          <w:tblCellSpacing w:w="15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Custom POIs (ability to add additional points of interest):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72587C" w:rsidRPr="0072587C" w:rsidTr="0072587C">
        <w:trPr>
          <w:tblCellSpacing w:w="15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Unit-to-unit transfer (shares data wirelessly with similar units):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72587C" w:rsidRPr="0072587C" w:rsidTr="0072587C">
        <w:trPr>
          <w:tblCellSpacing w:w="15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Picture viewer: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72587C" w:rsidRPr="0072587C" w:rsidTr="0072587C">
        <w:trPr>
          <w:tblCellSpacing w:w="15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A96E5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hyperlink r:id="rId5" w:tgtFrame="_blank" w:history="1">
              <w:r w:rsidR="0072587C" w:rsidRPr="0072587C">
                <w:rPr>
                  <w:rFonts w:ascii="Verdana" w:eastAsia="Times New Roman" w:hAnsi="Verdana" w:cs="Times New Roman"/>
                  <w:b/>
                  <w:bCs/>
                  <w:color w:val="0000FF"/>
                  <w:sz w:val="20"/>
                  <w:u w:val="single"/>
                </w:rPr>
                <w:t>Custom maps compatible</w:t>
              </w:r>
            </w:hyperlink>
            <w:r w:rsidR="0072587C"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: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72587C" w:rsidRPr="0072587C" w:rsidTr="0072587C">
        <w:trPr>
          <w:tblCellSpacing w:w="15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Garmin Connect™ compatible (online community where you analyze, categorize and share data):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72587C" w:rsidRPr="0072587C" w:rsidTr="0072587C">
        <w:trPr>
          <w:tblCellSpacing w:w="15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Camera: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72587C" w:rsidRPr="0072587C" w:rsidRDefault="0072587C" w:rsidP="0072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</w:t>
            </w:r>
          </w:p>
        </w:tc>
      </w:tr>
    </w:tbl>
    <w:p w:rsidR="0072587C" w:rsidRDefault="0072587C"/>
    <w:sectPr w:rsidR="0072587C" w:rsidSect="00D85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72587C"/>
    <w:rsid w:val="002B3FE6"/>
    <w:rsid w:val="004A2CC9"/>
    <w:rsid w:val="0051413B"/>
    <w:rsid w:val="0072587C"/>
    <w:rsid w:val="009C5745"/>
    <w:rsid w:val="00A96E5C"/>
    <w:rsid w:val="00C75F1D"/>
    <w:rsid w:val="00D85874"/>
    <w:rsid w:val="00F73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874"/>
  </w:style>
  <w:style w:type="paragraph" w:styleId="Heading1">
    <w:name w:val="heading 1"/>
    <w:basedOn w:val="Normal"/>
    <w:link w:val="Heading1Char"/>
    <w:uiPriority w:val="9"/>
    <w:qFormat/>
    <w:rsid w:val="007258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8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25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587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258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8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9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armin.com/garmin/cms/site/us/onthetrail/custommaps" TargetMode="External"/><Relationship Id="rId4" Type="http://schemas.openxmlformats.org/officeDocument/2006/relationships/hyperlink" Target="http://www8.garmin.com/outdoor/geocach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294</Words>
  <Characters>1681</Characters>
  <Application>Microsoft Office Word</Application>
  <DocSecurity>0</DocSecurity>
  <Lines>14</Lines>
  <Paragraphs>3</Paragraphs>
  <ScaleCrop>false</ScaleCrop>
  <Company>Microsoft</Company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toufique.ahmed</dc:creator>
  <cp:lastModifiedBy>ofarook</cp:lastModifiedBy>
  <cp:revision>2</cp:revision>
  <dcterms:created xsi:type="dcterms:W3CDTF">2012-11-20T03:51:00Z</dcterms:created>
  <dcterms:modified xsi:type="dcterms:W3CDTF">2012-12-05T04:12:00Z</dcterms:modified>
</cp:coreProperties>
</file>