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7D9" w:rsidRDefault="00C677D9">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trPr>
          <w:trHeight w:val="663"/>
        </w:trPr>
        <w:tc>
          <w:tcPr>
            <w:tcW w:w="2055" w:type="dxa"/>
          </w:tcPr>
          <w:p w:rsidR="00626391" w:rsidRDefault="009D5953">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2</w:t>
            </w:r>
          </w:p>
          <w:p w:rsidR="00626391" w:rsidRDefault="00524ADB">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9D5953">
              <w:rPr>
                <w:rFonts w:ascii="Times New Roman" w:eastAsia="Times New Roman" w:hAnsi="Times New Roman" w:cs="Times New Roman"/>
                <w:b/>
                <w:color w:val="000000"/>
                <w:sz w:val="24"/>
                <w:szCs w:val="24"/>
              </w:rPr>
              <w:t>14/08/2024</w:t>
            </w:r>
          </w:p>
        </w:tc>
        <w:tc>
          <w:tcPr>
            <w:tcW w:w="7273" w:type="dxa"/>
          </w:tcPr>
          <w:p w:rsidR="00626391" w:rsidRDefault="00146C21">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146C21">
              <w:rPr>
                <w:rFonts w:ascii="Times New Roman" w:eastAsia="Times New Roman" w:hAnsi="Times New Roman" w:cs="Times New Roman"/>
                <w:b/>
                <w:color w:val="1F1F1F"/>
                <w:sz w:val="24"/>
                <w:szCs w:val="24"/>
              </w:rPr>
              <w:t>Planar Data Distribution Analysis using Logistic Regression</w:t>
            </w:r>
          </w:p>
        </w:tc>
      </w:tr>
    </w:tbl>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524AD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524AD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46C21" w:rsidRPr="00146C21">
        <w:rPr>
          <w:rFonts w:ascii="Times New Roman" w:eastAsia="Times New Roman" w:hAnsi="Times New Roman" w:cs="Times New Roman"/>
          <w:color w:val="000000"/>
          <w:sz w:val="24"/>
          <w:szCs w:val="24"/>
        </w:rPr>
        <w:t>To build a logistic regression classifier to classify the points in a planar dataset and analyze the decision boundary formed by the model.</w:t>
      </w: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626391" w:rsidRDefault="00524AD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146C21" w:rsidRDefault="00146C21" w:rsidP="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146C21">
        <w:rPr>
          <w:rFonts w:ascii="Times New Roman" w:eastAsia="Times New Roman" w:hAnsi="Times New Roman" w:cs="Times New Roman"/>
          <w:color w:val="000000"/>
          <w:sz w:val="24"/>
          <w:szCs w:val="24"/>
          <w:lang w:val="en-IN"/>
        </w:rPr>
        <w:t>Binary classification is the task of classifying elements of a given set into two groups based on a certain criterion. Logistic regression is a supervised learning algorithm widely used for binary classification problems. The aim is to develop a classifier that can effectively separate the two classes of data points in the planar distribution.</w:t>
      </w:r>
    </w:p>
    <w:p w:rsidR="00146C21" w:rsidRPr="00146C21" w:rsidRDefault="00146C21" w:rsidP="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Pr>
          <w:noProof/>
          <w:lang w:val="en-GB" w:eastAsia="en-GB"/>
        </w:rPr>
        <w:drawing>
          <wp:inline distT="0" distB="0" distL="0" distR="0">
            <wp:extent cx="4701540" cy="3147060"/>
            <wp:effectExtent l="0" t="0" r="0" b="0"/>
            <wp:docPr id="2018307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1540" cy="3147060"/>
                    </a:xfrm>
                    <a:prstGeom prst="rect">
                      <a:avLst/>
                    </a:prstGeom>
                    <a:noFill/>
                    <a:ln>
                      <a:noFill/>
                    </a:ln>
                  </pic:spPr>
                </pic:pic>
              </a:graphicData>
            </a:graphic>
          </wp:inline>
        </w:drawing>
      </w:r>
    </w:p>
    <w:p w:rsidR="00146C21" w:rsidRPr="00146C21" w:rsidRDefault="00146C21" w:rsidP="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146C21">
        <w:rPr>
          <w:rFonts w:ascii="Times New Roman" w:eastAsia="Times New Roman" w:hAnsi="Times New Roman" w:cs="Times New Roman"/>
          <w:color w:val="000000"/>
          <w:sz w:val="24"/>
          <w:szCs w:val="24"/>
          <w:lang w:val="en-IN"/>
        </w:rPr>
        <w:t>In this exercise, we have a 2D dataset where each data point belongs to one of two classes. The logistic regression model will be trained to classify these points, and we will observe the decision boundary that the model forms. The dataset consists of two features (x1 and x2) that define the position of each point in the plane.</w:t>
      </w: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146C2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146C2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524AD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Model:</w:t>
      </w:r>
    </w:p>
    <w:p w:rsidR="0062639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GB" w:eastAsia="en-GB"/>
        </w:rPr>
        <w:drawing>
          <wp:inline distT="0" distB="0" distL="0" distR="0" wp14:anchorId="2D46DCE6">
            <wp:extent cx="5532120" cy="3571585"/>
            <wp:effectExtent l="0" t="0" r="0" b="0"/>
            <wp:docPr id="1910012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4833" cy="3592705"/>
                    </a:xfrm>
                    <a:prstGeom prst="rect">
                      <a:avLst/>
                    </a:prstGeom>
                    <a:noFill/>
                  </pic:spPr>
                </pic:pic>
              </a:graphicData>
            </a:graphic>
          </wp:inline>
        </w:drawing>
      </w: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524ADB">
      <w:pPr>
        <w:shd w:val="clear" w:color="auto" w:fill="FFFFFF"/>
        <w:spacing w:before="153" w:after="0" w:line="240" w:lineRule="auto"/>
        <w:rPr>
          <w:rFonts w:ascii="Times New Roman" w:eastAsia="Times New Roman" w:hAnsi="Times New Roman" w:cs="Times New Roman"/>
          <w:b/>
          <w:color w:val="000000"/>
          <w:sz w:val="24"/>
          <w:szCs w:val="24"/>
        </w:rPr>
      </w:pPr>
      <w:r>
        <w:rPr>
          <w:rFonts w:ascii="Helvetica Neue" w:eastAsia="Helvetica Neue" w:hAnsi="Helvetica Neue" w:cs="Helvetica Neue"/>
          <w:b/>
          <w:color w:val="000000"/>
          <w:sz w:val="33"/>
          <w:szCs w:val="33"/>
        </w:rPr>
        <w:t> </w:t>
      </w:r>
      <w:r>
        <w:rPr>
          <w:rFonts w:ascii="Times New Roman" w:eastAsia="Times New Roman" w:hAnsi="Times New Roman" w:cs="Times New Roman"/>
          <w:b/>
          <w:color w:val="000000"/>
          <w:sz w:val="24"/>
          <w:szCs w:val="24"/>
        </w:rPr>
        <w:t>Building the parts of algorithm</w:t>
      </w: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146C21">
      <w:pPr>
        <w:shd w:val="clear" w:color="auto" w:fill="FFFFFF"/>
        <w:spacing w:before="240" w:after="0" w:line="240" w:lineRule="auto"/>
        <w:rPr>
          <w:rFonts w:ascii="Times New Roman" w:eastAsia="Times New Roman" w:hAnsi="Times New Roman" w:cs="Times New Roman"/>
          <w:color w:val="000000"/>
          <w:sz w:val="24"/>
          <w:szCs w:val="24"/>
        </w:rPr>
      </w:pPr>
      <w:r w:rsidRPr="00146C21">
        <w:rPr>
          <w:rFonts w:ascii="Times New Roman" w:eastAsia="Times New Roman" w:hAnsi="Times New Roman" w:cs="Times New Roman"/>
          <w:color w:val="000000"/>
          <w:sz w:val="24"/>
          <w:szCs w:val="24"/>
        </w:rPr>
        <w:t>The implementation of the logistic regression classifier involves the following key steps:</w:t>
      </w:r>
    </w:p>
    <w:p w:rsidR="0062639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w:t>
      </w:r>
      <w:r w:rsidRPr="00146C21">
        <w:rPr>
          <w:b/>
          <w:bCs/>
        </w:rPr>
        <w:t xml:space="preserve"> </w:t>
      </w:r>
      <w:r w:rsidRPr="00146C21">
        <w:rPr>
          <w:rFonts w:ascii="Times New Roman" w:eastAsia="Times New Roman" w:hAnsi="Times New Roman" w:cs="Times New Roman"/>
          <w:color w:val="000000"/>
          <w:sz w:val="24"/>
          <w:szCs w:val="24"/>
        </w:rPr>
        <w:t>Define the Model Structure</w:t>
      </w:r>
    </w:p>
    <w:p w:rsidR="00626391" w:rsidRPr="00146C2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146C21">
        <w:rPr>
          <w:rFonts w:ascii="Times New Roman" w:eastAsia="Times New Roman" w:hAnsi="Times New Roman" w:cs="Times New Roman"/>
          <w:bCs/>
          <w:color w:val="000000"/>
          <w:sz w:val="24"/>
          <w:szCs w:val="24"/>
        </w:rPr>
        <w:t>2.</w:t>
      </w:r>
      <w:r w:rsidRPr="00146C21">
        <w:rPr>
          <w:bCs/>
        </w:rPr>
        <w:t xml:space="preserve"> </w:t>
      </w:r>
      <w:r w:rsidRPr="00146C21">
        <w:rPr>
          <w:rFonts w:ascii="Times New Roman" w:eastAsia="Times New Roman" w:hAnsi="Times New Roman" w:cs="Times New Roman"/>
          <w:bCs/>
          <w:color w:val="000000"/>
          <w:sz w:val="24"/>
          <w:szCs w:val="24"/>
        </w:rPr>
        <w:t>Initialize Model Parameters</w:t>
      </w:r>
    </w:p>
    <w:p w:rsidR="00146C21" w:rsidRPr="00146C2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146C21">
        <w:rPr>
          <w:rFonts w:ascii="Times New Roman" w:eastAsia="Times New Roman" w:hAnsi="Times New Roman" w:cs="Times New Roman"/>
          <w:bCs/>
          <w:color w:val="000000"/>
          <w:sz w:val="24"/>
          <w:szCs w:val="24"/>
        </w:rPr>
        <w:t>3.</w:t>
      </w:r>
      <w:r w:rsidRPr="00146C21">
        <w:rPr>
          <w:bCs/>
        </w:rPr>
        <w:t xml:space="preserve"> </w:t>
      </w:r>
      <w:r w:rsidRPr="00146C21">
        <w:rPr>
          <w:rFonts w:ascii="Times New Roman" w:eastAsia="Times New Roman" w:hAnsi="Times New Roman" w:cs="Times New Roman"/>
          <w:bCs/>
          <w:color w:val="000000"/>
          <w:sz w:val="24"/>
          <w:szCs w:val="24"/>
        </w:rPr>
        <w:t>Forward Propagation</w:t>
      </w:r>
    </w:p>
    <w:p w:rsidR="00146C21" w:rsidRPr="00146C2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146C21">
        <w:rPr>
          <w:rFonts w:ascii="Times New Roman" w:eastAsia="Times New Roman" w:hAnsi="Times New Roman" w:cs="Times New Roman"/>
          <w:bCs/>
          <w:color w:val="000000"/>
          <w:sz w:val="24"/>
          <w:szCs w:val="24"/>
        </w:rPr>
        <w:t>4.</w:t>
      </w:r>
      <w:r w:rsidRPr="00146C21">
        <w:rPr>
          <w:bCs/>
        </w:rPr>
        <w:t xml:space="preserve"> </w:t>
      </w:r>
      <w:r w:rsidRPr="00146C21">
        <w:rPr>
          <w:rFonts w:ascii="Times New Roman" w:eastAsia="Times New Roman" w:hAnsi="Times New Roman" w:cs="Times New Roman"/>
          <w:bCs/>
          <w:color w:val="000000"/>
          <w:sz w:val="24"/>
          <w:szCs w:val="24"/>
        </w:rPr>
        <w:t>Calculate the Cost Function</w:t>
      </w:r>
    </w:p>
    <w:p w:rsidR="00146C21" w:rsidRPr="00146C2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146C21">
        <w:rPr>
          <w:rFonts w:ascii="Times New Roman" w:eastAsia="Times New Roman" w:hAnsi="Times New Roman" w:cs="Times New Roman"/>
          <w:bCs/>
          <w:color w:val="000000"/>
          <w:sz w:val="24"/>
          <w:szCs w:val="24"/>
        </w:rPr>
        <w:t>5.</w:t>
      </w:r>
      <w:r w:rsidRPr="00146C21">
        <w:rPr>
          <w:bCs/>
        </w:rPr>
        <w:t xml:space="preserve"> </w:t>
      </w:r>
      <w:r w:rsidRPr="00146C21">
        <w:rPr>
          <w:rFonts w:ascii="Times New Roman" w:eastAsia="Times New Roman" w:hAnsi="Times New Roman" w:cs="Times New Roman"/>
          <w:bCs/>
          <w:color w:val="000000"/>
          <w:sz w:val="24"/>
          <w:szCs w:val="24"/>
        </w:rPr>
        <w:t>Backward Propagation</w:t>
      </w:r>
    </w:p>
    <w:p w:rsidR="00146C21" w:rsidRPr="00146C2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146C21">
        <w:rPr>
          <w:rFonts w:ascii="Times New Roman" w:eastAsia="Times New Roman" w:hAnsi="Times New Roman" w:cs="Times New Roman"/>
          <w:bCs/>
          <w:color w:val="000000"/>
          <w:sz w:val="24"/>
          <w:szCs w:val="24"/>
        </w:rPr>
        <w:t>6.</w:t>
      </w:r>
      <w:r w:rsidRPr="00146C21">
        <w:rPr>
          <w:bCs/>
        </w:rPr>
        <w:t xml:space="preserve"> </w:t>
      </w:r>
      <w:r w:rsidRPr="00146C21">
        <w:rPr>
          <w:rFonts w:ascii="Times New Roman" w:eastAsia="Times New Roman" w:hAnsi="Times New Roman" w:cs="Times New Roman"/>
          <w:bCs/>
          <w:color w:val="000000"/>
          <w:sz w:val="24"/>
          <w:szCs w:val="24"/>
        </w:rPr>
        <w:t>Gradient Descent</w:t>
      </w:r>
    </w:p>
    <w:p w:rsidR="00146C21" w:rsidRPr="00146C21" w:rsidRDefault="00146C2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146C21">
        <w:rPr>
          <w:rFonts w:ascii="Times New Roman" w:eastAsia="Times New Roman" w:hAnsi="Times New Roman" w:cs="Times New Roman"/>
          <w:bCs/>
          <w:color w:val="000000"/>
          <w:sz w:val="24"/>
          <w:szCs w:val="24"/>
        </w:rPr>
        <w:t>7.</w:t>
      </w:r>
      <w:r w:rsidRPr="00146C21">
        <w:rPr>
          <w:bCs/>
        </w:rPr>
        <w:t xml:space="preserve"> </w:t>
      </w:r>
      <w:r w:rsidRPr="00146C21">
        <w:rPr>
          <w:rFonts w:ascii="Times New Roman" w:eastAsia="Times New Roman" w:hAnsi="Times New Roman" w:cs="Times New Roman"/>
          <w:bCs/>
          <w:color w:val="000000"/>
          <w:sz w:val="24"/>
          <w:szCs w:val="24"/>
        </w:rPr>
        <w:t>Iterate the Process</w:t>
      </w: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62639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524AD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GitHub Link:</w:t>
      </w:r>
    </w:p>
    <w:p w:rsidR="00626391" w:rsidRDefault="009D5953" w:rsidP="009D5953">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4"/>
          <w:szCs w:val="24"/>
        </w:rPr>
      </w:pPr>
      <w:r w:rsidRPr="009D5953">
        <w:rPr>
          <w:rFonts w:ascii="Times New Roman" w:eastAsia="Times New Roman" w:hAnsi="Times New Roman" w:cs="Times New Roman"/>
          <w:b/>
          <w:color w:val="000000"/>
          <w:sz w:val="24"/>
          <w:szCs w:val="24"/>
        </w:rPr>
        <w:t>https://github.com/Mithungowda6666/Logistic_Regression_session-2/tree/main/Planar_data_set%20_session%202</w:t>
      </w:r>
      <w:bookmarkStart w:id="0" w:name="_GoBack"/>
      <w:bookmarkEnd w:id="0"/>
    </w:p>
    <w:sectPr w:rsidR="00626391">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ADB" w:rsidRDefault="00524ADB">
      <w:pPr>
        <w:spacing w:after="0" w:line="240" w:lineRule="auto"/>
      </w:pPr>
      <w:r>
        <w:separator/>
      </w:r>
    </w:p>
  </w:endnote>
  <w:endnote w:type="continuationSeparator" w:id="0">
    <w:p w:rsidR="00524ADB" w:rsidRDefault="00524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embedRegular r:id="rId1" w:fontKey="{A865CCD3-5051-48DE-8542-D1C7D31BF392}"/>
  </w:font>
  <w:font w:name="Calibri">
    <w:panose1 w:val="020F0502020204030204"/>
    <w:charset w:val="00"/>
    <w:family w:val="swiss"/>
    <w:pitch w:val="variable"/>
    <w:sig w:usb0="E4002EFF" w:usb1="C200247B" w:usb2="00000009" w:usb3="00000000" w:csb0="000001FF" w:csb1="00000000"/>
    <w:embedRegular r:id="rId2" w:fontKey="{B9903635-CCF5-4DA2-AE20-2FB46855BD3D}"/>
    <w:embedBold r:id="rId3" w:fontKey="{6F40333D-41E9-44FF-8FED-3A8ECB1B97DD}"/>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D6E9DF5-BB7C-4EE1-99ED-16963382E21B}"/>
    <w:embedItalic r:id="rId5" w:fontKey="{3A2E6B84-0071-4650-9E9E-BD35CAB58057}"/>
  </w:font>
  <w:font w:name="Helvetica Neue">
    <w:charset w:val="00"/>
    <w:family w:val="auto"/>
    <w:pitch w:val="default"/>
    <w:embedRegular r:id="rId6" w:fontKey="{4C033E2C-A8D5-449D-B972-8A8BEA41C85F}"/>
    <w:embedBold r:id="rId7" w:fontKey="{35659764-1F59-47C3-9EAB-8B60DCE92017}"/>
  </w:font>
  <w:font w:name="Cambria">
    <w:panose1 w:val="02040503050406030204"/>
    <w:charset w:val="00"/>
    <w:family w:val="roman"/>
    <w:pitch w:val="variable"/>
    <w:sig w:usb0="E00006FF" w:usb1="420024FF" w:usb2="02000000" w:usb3="00000000" w:csb0="0000019F" w:csb1="00000000"/>
    <w:embedRegular r:id="rId8" w:fontKey="{CFCD36D9-674B-460E-918C-9464F16C162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ADB" w:rsidRDefault="00524ADB">
      <w:pPr>
        <w:spacing w:after="0" w:line="240" w:lineRule="auto"/>
      </w:pPr>
      <w:r>
        <w:separator/>
      </w:r>
    </w:p>
  </w:footnote>
  <w:footnote w:type="continuationSeparator" w:id="0">
    <w:p w:rsidR="00524ADB" w:rsidRDefault="00524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391" w:rsidRDefault="00524ADB">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9D5953">
      <w:rPr>
        <w:color w:val="000000"/>
      </w:rPr>
      <w:t>053</w:t>
    </w:r>
  </w:p>
  <w:p w:rsidR="00626391" w:rsidRDefault="00524ADB">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D5953">
      <w:rPr>
        <w:color w:val="000000"/>
      </w:rPr>
      <w:t xml:space="preserve"> Mithun Gowda D R</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91"/>
    <w:rsid w:val="00136458"/>
    <w:rsid w:val="00146C21"/>
    <w:rsid w:val="003C260E"/>
    <w:rsid w:val="00524ADB"/>
    <w:rsid w:val="00626391"/>
    <w:rsid w:val="0075753B"/>
    <w:rsid w:val="009D5953"/>
    <w:rsid w:val="00B254ED"/>
    <w:rsid w:val="00C677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72096"/>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387217">
      <w:bodyDiv w:val="1"/>
      <w:marLeft w:val="0"/>
      <w:marRight w:val="0"/>
      <w:marTop w:val="0"/>
      <w:marBottom w:val="0"/>
      <w:divBdr>
        <w:top w:val="none" w:sz="0" w:space="0" w:color="auto"/>
        <w:left w:val="none" w:sz="0" w:space="0" w:color="auto"/>
        <w:bottom w:val="none" w:sz="0" w:space="0" w:color="auto"/>
        <w:right w:val="none" w:sz="0" w:space="0" w:color="auto"/>
      </w:divBdr>
    </w:div>
    <w:div w:id="1886482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Pages>
  <Words>208</Words>
  <Characters>1190</Characters>
  <Application>Microsoft Office Word</Application>
  <DocSecurity>0</DocSecurity>
  <Lines>9</Lines>
  <Paragraphs>2</Paragraphs>
  <ScaleCrop>false</ScaleCrop>
  <Company/>
  <LinksUpToDate>false</LinksUpToDate>
  <CharactersWithSpaces>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mithun</cp:lastModifiedBy>
  <cp:revision>4</cp:revision>
  <dcterms:created xsi:type="dcterms:W3CDTF">2024-08-13T16:28:00Z</dcterms:created>
  <dcterms:modified xsi:type="dcterms:W3CDTF">2024-08-14T05:29:00Z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