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0A2BA" w14:textId="3708A081" w:rsidR="00372160" w:rsidRDefault="00390F5E" w:rsidP="00390F5E">
      <w:pPr>
        <w:jc w:val="center"/>
        <w:rPr>
          <w:b/>
          <w:bCs/>
          <w:sz w:val="32"/>
          <w:szCs w:val="32"/>
          <w:u w:val="single"/>
        </w:rPr>
      </w:pPr>
      <w:r w:rsidRPr="00390F5E">
        <w:rPr>
          <w:b/>
          <w:bCs/>
          <w:sz w:val="32"/>
          <w:szCs w:val="32"/>
          <w:u w:val="single"/>
        </w:rPr>
        <w:t>The</w:t>
      </w:r>
      <w:r w:rsidRPr="00390F5E">
        <w:rPr>
          <w:b/>
          <w:bCs/>
          <w:sz w:val="32"/>
          <w:szCs w:val="32"/>
          <w:u w:val="single"/>
        </w:rPr>
        <w:t xml:space="preserve"> Vanishing Quarter — An OLAP Investigation</w:t>
      </w:r>
    </w:p>
    <w:p w14:paraId="364DF80B" w14:textId="77777777" w:rsidR="00E03ED4" w:rsidRDefault="00E03ED4" w:rsidP="00390F5E">
      <w:pPr>
        <w:jc w:val="center"/>
        <w:rPr>
          <w:b/>
          <w:bCs/>
          <w:sz w:val="32"/>
          <w:szCs w:val="32"/>
          <w:u w:val="single"/>
        </w:rPr>
      </w:pPr>
    </w:p>
    <w:p w14:paraId="4F6757C3" w14:textId="3B78C8C0" w:rsidR="00E03ED4" w:rsidRPr="00E03ED4" w:rsidRDefault="00E03ED4" w:rsidP="00E03ED4">
      <w:pPr>
        <w:rPr>
          <w:b/>
          <w:bCs/>
          <w:sz w:val="32"/>
          <w:szCs w:val="32"/>
        </w:rPr>
      </w:pPr>
      <w:r w:rsidRPr="00E03ED4">
        <w:rPr>
          <w:b/>
          <w:bCs/>
          <w:sz w:val="32"/>
          <w:szCs w:val="32"/>
        </w:rPr>
        <w:t xml:space="preserve">Name: </w:t>
      </w:r>
      <w:proofErr w:type="spellStart"/>
      <w:r w:rsidRPr="00E03ED4">
        <w:rPr>
          <w:b/>
          <w:bCs/>
          <w:sz w:val="32"/>
          <w:szCs w:val="32"/>
        </w:rPr>
        <w:t>Mithunjai</w:t>
      </w:r>
      <w:proofErr w:type="spellEnd"/>
      <w:r w:rsidRPr="00E03ED4">
        <w:rPr>
          <w:b/>
          <w:bCs/>
          <w:sz w:val="32"/>
          <w:szCs w:val="32"/>
        </w:rPr>
        <w:t>. E</w:t>
      </w:r>
    </w:p>
    <w:p w14:paraId="39A75C91" w14:textId="110334A3" w:rsidR="00E03ED4" w:rsidRPr="00E03ED4" w:rsidRDefault="00E03ED4" w:rsidP="00E03ED4">
      <w:pPr>
        <w:rPr>
          <w:b/>
          <w:bCs/>
          <w:sz w:val="32"/>
          <w:szCs w:val="32"/>
        </w:rPr>
      </w:pPr>
      <w:r w:rsidRPr="00E03ED4">
        <w:rPr>
          <w:b/>
          <w:bCs/>
          <w:sz w:val="32"/>
          <w:szCs w:val="32"/>
        </w:rPr>
        <w:t>Roll number: 24BAD071</w:t>
      </w:r>
    </w:p>
    <w:p w14:paraId="2FCBC9FD" w14:textId="77777777" w:rsidR="00390F5E" w:rsidRPr="00390F5E" w:rsidRDefault="00390F5E" w:rsidP="00390F5E">
      <w:pPr>
        <w:jc w:val="center"/>
        <w:rPr>
          <w:b/>
          <w:bCs/>
          <w:sz w:val="32"/>
          <w:szCs w:val="32"/>
          <w:u w:val="single"/>
        </w:rPr>
      </w:pPr>
    </w:p>
    <w:p w14:paraId="3548F239" w14:textId="77777777" w:rsidR="00390F5E" w:rsidRDefault="00390F5E">
      <w:pPr>
        <w:rPr>
          <w:sz w:val="32"/>
          <w:szCs w:val="32"/>
          <w:u w:val="single"/>
        </w:rPr>
      </w:pPr>
    </w:p>
    <w:p w14:paraId="737FC71F" w14:textId="51574AC2" w:rsidR="00390F5E" w:rsidRDefault="00390F5E">
      <w:pPr>
        <w:rPr>
          <w:sz w:val="32"/>
          <w:szCs w:val="32"/>
          <w:u w:val="single"/>
        </w:rPr>
      </w:pPr>
      <w:r w:rsidRPr="00390F5E">
        <w:rPr>
          <w:sz w:val="32"/>
          <w:szCs w:val="32"/>
          <w:u w:val="single"/>
        </w:rPr>
        <w:drawing>
          <wp:inline distT="0" distB="0" distL="0" distR="0" wp14:anchorId="1CDBE7A5" wp14:editId="636FC85E">
            <wp:extent cx="5731510" cy="2482850"/>
            <wp:effectExtent l="0" t="0" r="2540" b="0"/>
            <wp:docPr id="191545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55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690F" w14:textId="0DF3CCB1" w:rsidR="00390F5E" w:rsidRDefault="00390F5E">
      <w:pPr>
        <w:rPr>
          <w:sz w:val="32"/>
          <w:szCs w:val="32"/>
          <w:u w:val="single"/>
        </w:rPr>
      </w:pPr>
      <w:r w:rsidRPr="00390F5E">
        <w:rPr>
          <w:sz w:val="32"/>
          <w:szCs w:val="32"/>
          <w:u w:val="single"/>
        </w:rPr>
        <w:drawing>
          <wp:inline distT="0" distB="0" distL="0" distR="0" wp14:anchorId="5D00606A" wp14:editId="20EB08D8">
            <wp:extent cx="5731510" cy="3790315"/>
            <wp:effectExtent l="0" t="0" r="2540" b="635"/>
            <wp:docPr id="197818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81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622F" w14:textId="77777777" w:rsidR="00390F5E" w:rsidRDefault="00390F5E">
      <w:pPr>
        <w:rPr>
          <w:sz w:val="32"/>
          <w:szCs w:val="32"/>
          <w:u w:val="single"/>
        </w:rPr>
      </w:pPr>
    </w:p>
    <w:p w14:paraId="7D066A60" w14:textId="56454244" w:rsidR="00390F5E" w:rsidRDefault="00390F5E">
      <w:pPr>
        <w:rPr>
          <w:sz w:val="32"/>
          <w:szCs w:val="32"/>
          <w:u w:val="single"/>
        </w:rPr>
      </w:pPr>
      <w:r w:rsidRPr="00390F5E">
        <w:rPr>
          <w:sz w:val="32"/>
          <w:szCs w:val="32"/>
          <w:u w:val="single"/>
        </w:rPr>
        <w:drawing>
          <wp:inline distT="0" distB="0" distL="0" distR="0" wp14:anchorId="3A0C091D" wp14:editId="7AC67247">
            <wp:extent cx="5563082" cy="1303133"/>
            <wp:effectExtent l="0" t="0" r="0" b="0"/>
            <wp:docPr id="24152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26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06D5" w14:textId="77777777" w:rsidR="00390F5E" w:rsidRDefault="00390F5E">
      <w:pPr>
        <w:rPr>
          <w:sz w:val="32"/>
          <w:szCs w:val="32"/>
          <w:u w:val="single"/>
        </w:rPr>
      </w:pPr>
    </w:p>
    <w:p w14:paraId="4B7C7C9D" w14:textId="77777777" w:rsidR="005141D4" w:rsidRPr="005141D4" w:rsidRDefault="005141D4" w:rsidP="005141D4">
      <w:pPr>
        <w:rPr>
          <w:sz w:val="32"/>
          <w:szCs w:val="32"/>
        </w:rPr>
      </w:pPr>
      <w:r w:rsidRPr="005141D4">
        <w:rPr>
          <w:b/>
          <w:bCs/>
          <w:sz w:val="32"/>
          <w:szCs w:val="32"/>
        </w:rPr>
        <w:t>Q3 is absolutely the margin problem.</w:t>
      </w:r>
    </w:p>
    <w:p w14:paraId="01C56D7A" w14:textId="77777777" w:rsidR="005141D4" w:rsidRPr="005141D4" w:rsidRDefault="005141D4" w:rsidP="005141D4">
      <w:pPr>
        <w:numPr>
          <w:ilvl w:val="0"/>
          <w:numId w:val="2"/>
        </w:numPr>
        <w:rPr>
          <w:sz w:val="32"/>
          <w:szCs w:val="32"/>
        </w:rPr>
      </w:pPr>
      <w:r w:rsidRPr="005141D4">
        <w:rPr>
          <w:sz w:val="32"/>
          <w:szCs w:val="32"/>
        </w:rPr>
        <w:t>Q3 has the </w:t>
      </w:r>
      <w:r w:rsidRPr="005141D4">
        <w:rPr>
          <w:b/>
          <w:bCs/>
          <w:sz w:val="32"/>
          <w:szCs w:val="32"/>
        </w:rPr>
        <w:t>third-highest sales</w:t>
      </w:r>
      <w:r w:rsidRPr="005141D4">
        <w:rPr>
          <w:sz w:val="32"/>
          <w:szCs w:val="32"/>
        </w:rPr>
        <w:t> in the table you pasted, not the highest overall — Q4 is higher at 13,342.48.</w:t>
      </w:r>
    </w:p>
    <w:p w14:paraId="0E059E04" w14:textId="77777777" w:rsidR="005141D4" w:rsidRPr="005141D4" w:rsidRDefault="005141D4" w:rsidP="005141D4">
      <w:pPr>
        <w:numPr>
          <w:ilvl w:val="0"/>
          <w:numId w:val="2"/>
        </w:numPr>
        <w:rPr>
          <w:sz w:val="32"/>
          <w:szCs w:val="32"/>
        </w:rPr>
      </w:pPr>
      <w:r w:rsidRPr="005141D4">
        <w:rPr>
          <w:sz w:val="32"/>
          <w:szCs w:val="32"/>
        </w:rPr>
        <w:t>But Q3's </w:t>
      </w:r>
      <w:r w:rsidRPr="005141D4">
        <w:rPr>
          <w:b/>
          <w:bCs/>
          <w:sz w:val="32"/>
          <w:szCs w:val="32"/>
        </w:rPr>
        <w:t>margin % is only 84.92%</w:t>
      </w:r>
      <w:r w:rsidRPr="005141D4">
        <w:rPr>
          <w:sz w:val="32"/>
          <w:szCs w:val="32"/>
        </w:rPr>
        <w:t>, versus roughly </w:t>
      </w:r>
      <w:r w:rsidRPr="005141D4">
        <w:rPr>
          <w:b/>
          <w:bCs/>
          <w:sz w:val="32"/>
          <w:szCs w:val="32"/>
        </w:rPr>
        <w:t>90–91%</w:t>
      </w:r>
      <w:r w:rsidRPr="005141D4">
        <w:rPr>
          <w:sz w:val="32"/>
          <w:szCs w:val="32"/>
        </w:rPr>
        <w:t> in the other quarters.</w:t>
      </w:r>
    </w:p>
    <w:p w14:paraId="088BB7E1" w14:textId="77777777" w:rsidR="005141D4" w:rsidRPr="005141D4" w:rsidRDefault="005141D4" w:rsidP="005141D4">
      <w:pPr>
        <w:numPr>
          <w:ilvl w:val="0"/>
          <w:numId w:val="2"/>
        </w:numPr>
        <w:rPr>
          <w:sz w:val="32"/>
          <w:szCs w:val="32"/>
        </w:rPr>
      </w:pPr>
      <w:r w:rsidRPr="005141D4">
        <w:rPr>
          <w:sz w:val="32"/>
          <w:szCs w:val="32"/>
        </w:rPr>
        <w:t>Q3's discount amount is </w:t>
      </w:r>
      <w:r w:rsidRPr="005141D4">
        <w:rPr>
          <w:b/>
          <w:bCs/>
          <w:sz w:val="32"/>
          <w:szCs w:val="32"/>
        </w:rPr>
        <w:t>1,816.37</w:t>
      </w:r>
      <w:r w:rsidRPr="005141D4">
        <w:rPr>
          <w:sz w:val="32"/>
          <w:szCs w:val="32"/>
        </w:rPr>
        <w:t>, dramatically higher than Q1 (949.14), Q2 (925.46), and Q4 (1,196.42).</w:t>
      </w:r>
    </w:p>
    <w:p w14:paraId="7319F499" w14:textId="77777777" w:rsidR="005141D4" w:rsidRPr="005141D4" w:rsidRDefault="005141D4" w:rsidP="005141D4">
      <w:pPr>
        <w:rPr>
          <w:sz w:val="32"/>
          <w:szCs w:val="32"/>
        </w:rPr>
      </w:pPr>
      <w:r w:rsidRPr="005141D4">
        <w:rPr>
          <w:sz w:val="32"/>
          <w:szCs w:val="32"/>
        </w:rPr>
        <w:t>That's a very strong signal that </w:t>
      </w:r>
      <w:r w:rsidRPr="005141D4">
        <w:rPr>
          <w:b/>
          <w:bCs/>
          <w:sz w:val="32"/>
          <w:szCs w:val="32"/>
        </w:rPr>
        <w:t>discounting is driving the margin collapse</w:t>
      </w:r>
      <w:r w:rsidRPr="005141D4">
        <w:rPr>
          <w:sz w:val="32"/>
          <w:szCs w:val="32"/>
        </w:rPr>
        <w:t>.</w:t>
      </w:r>
    </w:p>
    <w:p w14:paraId="7A79D64C" w14:textId="77777777" w:rsidR="005141D4" w:rsidRDefault="005141D4" w:rsidP="005141D4">
      <w:pPr>
        <w:rPr>
          <w:sz w:val="32"/>
          <w:szCs w:val="32"/>
        </w:rPr>
      </w:pPr>
      <w:r w:rsidRPr="005141D4">
        <w:rPr>
          <w:b/>
          <w:bCs/>
          <w:sz w:val="32"/>
          <w:szCs w:val="32"/>
        </w:rPr>
        <w:t>Case-file note:</w:t>
      </w:r>
      <w:r w:rsidRPr="005141D4">
        <w:rPr>
          <w:sz w:val="32"/>
          <w:szCs w:val="32"/>
        </w:rPr>
        <w:t> </w:t>
      </w:r>
    </w:p>
    <w:p w14:paraId="45C984D2" w14:textId="0AE47C1B" w:rsidR="005141D4" w:rsidRDefault="005141D4" w:rsidP="005141D4">
      <w:pPr>
        <w:ind w:firstLine="720"/>
        <w:rPr>
          <w:sz w:val="32"/>
          <w:szCs w:val="32"/>
        </w:rPr>
      </w:pPr>
      <w:r w:rsidRPr="005141D4">
        <w:rPr>
          <w:sz w:val="32"/>
          <w:szCs w:val="32"/>
        </w:rPr>
        <w:t>Roll-up to quarter level identified Q3 as the margin outlier: 12,044.13 sales, 1,816.37 discounts, 10,227.76 margin, and only 84.92% margin.</w:t>
      </w:r>
    </w:p>
    <w:p w14:paraId="556FDC31" w14:textId="77777777" w:rsidR="005141D4" w:rsidRDefault="005141D4" w:rsidP="005141D4">
      <w:pPr>
        <w:ind w:firstLine="720"/>
        <w:rPr>
          <w:sz w:val="32"/>
          <w:szCs w:val="32"/>
        </w:rPr>
      </w:pPr>
    </w:p>
    <w:p w14:paraId="62D09EA4" w14:textId="77777777" w:rsidR="00652F89" w:rsidRDefault="00652F89" w:rsidP="005141D4">
      <w:pPr>
        <w:ind w:firstLine="720"/>
        <w:rPr>
          <w:sz w:val="32"/>
          <w:szCs w:val="32"/>
        </w:rPr>
      </w:pPr>
    </w:p>
    <w:p w14:paraId="05328092" w14:textId="77777777" w:rsidR="00652F89" w:rsidRDefault="00652F89" w:rsidP="005141D4">
      <w:pPr>
        <w:ind w:firstLine="720"/>
        <w:rPr>
          <w:sz w:val="32"/>
          <w:szCs w:val="32"/>
        </w:rPr>
      </w:pPr>
    </w:p>
    <w:p w14:paraId="737EB843" w14:textId="77777777" w:rsidR="00652F89" w:rsidRDefault="00652F89" w:rsidP="005141D4">
      <w:pPr>
        <w:ind w:firstLine="720"/>
        <w:rPr>
          <w:sz w:val="32"/>
          <w:szCs w:val="32"/>
        </w:rPr>
      </w:pPr>
    </w:p>
    <w:p w14:paraId="62FF387B" w14:textId="77777777" w:rsidR="00652F89" w:rsidRDefault="00652F89" w:rsidP="005141D4">
      <w:pPr>
        <w:ind w:firstLine="720"/>
        <w:rPr>
          <w:sz w:val="32"/>
          <w:szCs w:val="32"/>
        </w:rPr>
      </w:pPr>
    </w:p>
    <w:p w14:paraId="350B48AF" w14:textId="5F6FE709" w:rsidR="005141D4" w:rsidRDefault="00652F89" w:rsidP="005141D4">
      <w:pPr>
        <w:ind w:firstLine="720"/>
        <w:rPr>
          <w:sz w:val="32"/>
          <w:szCs w:val="32"/>
        </w:rPr>
      </w:pPr>
      <w:r w:rsidRPr="00652F89">
        <w:rPr>
          <w:sz w:val="32"/>
          <w:szCs w:val="32"/>
        </w:rPr>
        <w:drawing>
          <wp:inline distT="0" distB="0" distL="0" distR="0" wp14:anchorId="72714330" wp14:editId="7E2B7681">
            <wp:extent cx="5685013" cy="1318374"/>
            <wp:effectExtent l="0" t="0" r="0" b="0"/>
            <wp:docPr id="13056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6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B00B" w14:textId="77777777" w:rsidR="00652F89" w:rsidRDefault="00652F89" w:rsidP="005141D4">
      <w:pPr>
        <w:ind w:firstLine="720"/>
        <w:rPr>
          <w:sz w:val="32"/>
          <w:szCs w:val="32"/>
        </w:rPr>
      </w:pPr>
    </w:p>
    <w:p w14:paraId="19DFFB63" w14:textId="77777777" w:rsidR="00652F89" w:rsidRDefault="00652F89" w:rsidP="00652F89">
      <w:pPr>
        <w:ind w:firstLine="720"/>
        <w:jc w:val="center"/>
        <w:rPr>
          <w:sz w:val="32"/>
          <w:szCs w:val="32"/>
        </w:rPr>
      </w:pPr>
    </w:p>
    <w:p w14:paraId="7E64A5ED" w14:textId="77777777" w:rsidR="00652F89" w:rsidRPr="00652F89" w:rsidRDefault="00652F89" w:rsidP="00652F89">
      <w:pPr>
        <w:rPr>
          <w:sz w:val="32"/>
          <w:szCs w:val="32"/>
        </w:rPr>
      </w:pPr>
      <w:r w:rsidRPr="00652F89">
        <w:rPr>
          <w:b/>
          <w:bCs/>
          <w:sz w:val="32"/>
          <w:szCs w:val="32"/>
        </w:rPr>
        <w:t>West is massively different from the other regions.</w:t>
      </w:r>
    </w:p>
    <w:p w14:paraId="763E687C" w14:textId="77777777" w:rsidR="00652F89" w:rsidRPr="00652F89" w:rsidRDefault="00652F89" w:rsidP="00652F89">
      <w:pPr>
        <w:rPr>
          <w:sz w:val="32"/>
          <w:szCs w:val="32"/>
        </w:rPr>
      </w:pPr>
      <w:r w:rsidRPr="00652F89">
        <w:rPr>
          <w:sz w:val="32"/>
          <w:szCs w:val="32"/>
        </w:rPr>
        <w:t>Its margin rate is only </w:t>
      </w:r>
      <w:r w:rsidRPr="00652F89">
        <w:rPr>
          <w:b/>
          <w:bCs/>
          <w:sz w:val="32"/>
          <w:szCs w:val="32"/>
        </w:rPr>
        <w:t>70.71%</w:t>
      </w:r>
      <w:r w:rsidRPr="00652F89">
        <w:rPr>
          <w:sz w:val="32"/>
          <w:szCs w:val="32"/>
        </w:rPr>
        <w:t>, compared with approximately </w:t>
      </w:r>
      <w:r w:rsidRPr="00652F89">
        <w:rPr>
          <w:b/>
          <w:bCs/>
          <w:sz w:val="32"/>
          <w:szCs w:val="32"/>
        </w:rPr>
        <w:t>90–91%</w:t>
      </w:r>
      <w:r w:rsidRPr="00652F89">
        <w:rPr>
          <w:sz w:val="32"/>
          <w:szCs w:val="32"/>
        </w:rPr>
        <w:t> everywhere else.</w:t>
      </w:r>
    </w:p>
    <w:p w14:paraId="533B52C2" w14:textId="77777777" w:rsidR="00652F89" w:rsidRPr="00652F89" w:rsidRDefault="00652F89" w:rsidP="00652F89">
      <w:pPr>
        <w:rPr>
          <w:sz w:val="32"/>
          <w:szCs w:val="32"/>
        </w:rPr>
      </w:pPr>
      <w:r w:rsidRPr="00652F89">
        <w:rPr>
          <w:sz w:val="32"/>
          <w:szCs w:val="32"/>
        </w:rPr>
        <w:t>Even more telling:</w:t>
      </w:r>
    </w:p>
    <w:p w14:paraId="25E2C41B" w14:textId="77777777" w:rsidR="00652F89" w:rsidRPr="00652F89" w:rsidRDefault="00652F89" w:rsidP="00652F89">
      <w:pPr>
        <w:numPr>
          <w:ilvl w:val="0"/>
          <w:numId w:val="3"/>
        </w:numPr>
        <w:rPr>
          <w:sz w:val="32"/>
          <w:szCs w:val="32"/>
        </w:rPr>
      </w:pPr>
      <w:r w:rsidRPr="00652F89">
        <w:rPr>
          <w:sz w:val="32"/>
          <w:szCs w:val="32"/>
        </w:rPr>
        <w:t>West sales = </w:t>
      </w:r>
      <w:r w:rsidRPr="00652F89">
        <w:rPr>
          <w:b/>
          <w:bCs/>
          <w:sz w:val="32"/>
          <w:szCs w:val="32"/>
        </w:rPr>
        <w:t>3,457.60</w:t>
      </w:r>
      <w:r w:rsidRPr="00652F89">
        <w:rPr>
          <w:sz w:val="32"/>
          <w:szCs w:val="32"/>
        </w:rPr>
        <w:t>, about 29% of Q3 sales.</w:t>
      </w:r>
    </w:p>
    <w:p w14:paraId="0789FB4E" w14:textId="77777777" w:rsidR="00652F89" w:rsidRPr="00652F89" w:rsidRDefault="00652F89" w:rsidP="00652F89">
      <w:pPr>
        <w:numPr>
          <w:ilvl w:val="0"/>
          <w:numId w:val="3"/>
        </w:numPr>
        <w:rPr>
          <w:sz w:val="32"/>
          <w:szCs w:val="32"/>
        </w:rPr>
      </w:pPr>
      <w:r w:rsidRPr="00652F89">
        <w:rPr>
          <w:sz w:val="32"/>
          <w:szCs w:val="32"/>
        </w:rPr>
        <w:t>West discounts = </w:t>
      </w:r>
      <w:r w:rsidRPr="00652F89">
        <w:rPr>
          <w:b/>
          <w:bCs/>
          <w:sz w:val="32"/>
          <w:szCs w:val="32"/>
        </w:rPr>
        <w:t>1,012.87</w:t>
      </w:r>
      <w:r w:rsidRPr="00652F89">
        <w:rPr>
          <w:sz w:val="32"/>
          <w:szCs w:val="32"/>
        </w:rPr>
        <w:t>, about </w:t>
      </w:r>
      <w:r w:rsidRPr="00652F89">
        <w:rPr>
          <w:b/>
          <w:bCs/>
          <w:sz w:val="32"/>
          <w:szCs w:val="32"/>
        </w:rPr>
        <w:t>56% of ALL Q3 discounts</w:t>
      </w:r>
      <w:r w:rsidRPr="00652F89">
        <w:rPr>
          <w:sz w:val="32"/>
          <w:szCs w:val="32"/>
        </w:rPr>
        <w:t>.</w:t>
      </w:r>
    </w:p>
    <w:p w14:paraId="537A9B5A" w14:textId="77777777" w:rsidR="00652F89" w:rsidRPr="00652F89" w:rsidRDefault="00652F89" w:rsidP="00652F89">
      <w:pPr>
        <w:numPr>
          <w:ilvl w:val="0"/>
          <w:numId w:val="3"/>
        </w:numPr>
        <w:rPr>
          <w:sz w:val="32"/>
          <w:szCs w:val="32"/>
        </w:rPr>
      </w:pPr>
      <w:r w:rsidRPr="00652F89">
        <w:rPr>
          <w:sz w:val="32"/>
          <w:szCs w:val="32"/>
        </w:rPr>
        <w:t>West margin = </w:t>
      </w:r>
      <w:r w:rsidRPr="00652F89">
        <w:rPr>
          <w:b/>
          <w:bCs/>
          <w:sz w:val="32"/>
          <w:szCs w:val="32"/>
        </w:rPr>
        <w:t>2,444.73</w:t>
      </w:r>
      <w:r w:rsidRPr="00652F89">
        <w:rPr>
          <w:sz w:val="32"/>
          <w:szCs w:val="32"/>
        </w:rPr>
        <w:t>.</w:t>
      </w:r>
    </w:p>
    <w:p w14:paraId="26642951" w14:textId="77777777" w:rsidR="00652F89" w:rsidRDefault="00652F89" w:rsidP="00652F89">
      <w:pPr>
        <w:rPr>
          <w:sz w:val="32"/>
          <w:szCs w:val="32"/>
        </w:rPr>
      </w:pPr>
      <w:r w:rsidRPr="00652F89">
        <w:rPr>
          <w:b/>
          <w:bCs/>
          <w:sz w:val="32"/>
          <w:szCs w:val="32"/>
        </w:rPr>
        <w:t>OLAP operation</w:t>
      </w:r>
    </w:p>
    <w:p w14:paraId="00906AFB" w14:textId="0E78241F" w:rsidR="00652F89" w:rsidRPr="00652F89" w:rsidRDefault="00652F89" w:rsidP="00652F89">
      <w:pPr>
        <w:rPr>
          <w:sz w:val="32"/>
          <w:szCs w:val="32"/>
        </w:rPr>
      </w:pPr>
      <w:r>
        <w:rPr>
          <w:sz w:val="32"/>
          <w:szCs w:val="32"/>
        </w:rPr>
        <w:t>S</w:t>
      </w:r>
      <w:r w:rsidRPr="00652F89">
        <w:rPr>
          <w:sz w:val="32"/>
          <w:szCs w:val="32"/>
        </w:rPr>
        <w:t>lic</w:t>
      </w:r>
      <w:r>
        <w:rPr>
          <w:sz w:val="32"/>
          <w:szCs w:val="32"/>
        </w:rPr>
        <w:t>ing</w:t>
      </w:r>
      <w:r w:rsidRPr="00652F89">
        <w:rPr>
          <w:sz w:val="32"/>
          <w:szCs w:val="32"/>
        </w:rPr>
        <w:t xml:space="preserve"> the cube to </w:t>
      </w:r>
      <w:r w:rsidRPr="00652F89">
        <w:rPr>
          <w:b/>
          <w:bCs/>
          <w:sz w:val="32"/>
          <w:szCs w:val="32"/>
        </w:rPr>
        <w:t>Q3</w:t>
      </w:r>
      <w:r w:rsidRPr="00652F89">
        <w:rPr>
          <w:sz w:val="32"/>
          <w:szCs w:val="32"/>
        </w:rPr>
        <w:t>, then compared the regional dimensions.</w:t>
      </w:r>
    </w:p>
    <w:p w14:paraId="3F64D00A" w14:textId="77777777" w:rsidR="00652F89" w:rsidRPr="00652F89" w:rsidRDefault="00652F89" w:rsidP="00652F89">
      <w:pPr>
        <w:rPr>
          <w:b/>
          <w:bCs/>
          <w:sz w:val="32"/>
          <w:szCs w:val="32"/>
        </w:rPr>
      </w:pPr>
      <w:r w:rsidRPr="00652F89">
        <w:rPr>
          <w:b/>
          <w:bCs/>
          <w:sz w:val="32"/>
          <w:szCs w:val="32"/>
        </w:rPr>
        <w:t>Case-file entry</w:t>
      </w:r>
    </w:p>
    <w:p w14:paraId="70FB49DA" w14:textId="77777777" w:rsidR="00652F89" w:rsidRDefault="00652F89" w:rsidP="00652F89">
      <w:pPr>
        <w:rPr>
          <w:sz w:val="32"/>
          <w:szCs w:val="32"/>
        </w:rPr>
      </w:pPr>
      <w:r w:rsidRPr="00652F89">
        <w:rPr>
          <w:b/>
          <w:bCs/>
          <w:sz w:val="32"/>
          <w:szCs w:val="32"/>
        </w:rPr>
        <w:t>View 2 — Q3 regional slice:</w:t>
      </w:r>
      <w:r w:rsidRPr="00652F89">
        <w:rPr>
          <w:sz w:val="32"/>
          <w:szCs w:val="32"/>
        </w:rPr>
        <w:t> After slicing to Q3, West was the clear outlier. West generated 3,457.60 in sales but accounted for 1,012.87 of Q3's 1,816.37 total discounts. Its margin rate was only </w:t>
      </w:r>
      <w:r w:rsidRPr="00652F89">
        <w:rPr>
          <w:b/>
          <w:bCs/>
          <w:sz w:val="32"/>
          <w:szCs w:val="32"/>
        </w:rPr>
        <w:t>70.71%</w:t>
      </w:r>
      <w:r w:rsidRPr="00652F89">
        <w:rPr>
          <w:sz w:val="32"/>
          <w:szCs w:val="32"/>
        </w:rPr>
        <w:t>, versus 90.37–90.90% for the other regions. This identified West as the region driving the Q3 margin problem.</w:t>
      </w:r>
    </w:p>
    <w:p w14:paraId="7000CE39" w14:textId="77777777" w:rsidR="00652F89" w:rsidRDefault="00652F89" w:rsidP="00652F89">
      <w:pPr>
        <w:rPr>
          <w:sz w:val="32"/>
          <w:szCs w:val="32"/>
        </w:rPr>
      </w:pPr>
    </w:p>
    <w:p w14:paraId="5EEBDFC1" w14:textId="77777777" w:rsidR="00652F89" w:rsidRDefault="00652F89" w:rsidP="00652F89">
      <w:pPr>
        <w:rPr>
          <w:sz w:val="32"/>
          <w:szCs w:val="32"/>
        </w:rPr>
      </w:pPr>
    </w:p>
    <w:p w14:paraId="383A6CC5" w14:textId="77777777" w:rsidR="00652F89" w:rsidRDefault="00652F89" w:rsidP="00652F89">
      <w:pPr>
        <w:rPr>
          <w:sz w:val="32"/>
          <w:szCs w:val="32"/>
        </w:rPr>
      </w:pPr>
    </w:p>
    <w:p w14:paraId="1F60D484" w14:textId="77777777" w:rsidR="00652F89" w:rsidRDefault="00652F89" w:rsidP="00652F89">
      <w:pPr>
        <w:rPr>
          <w:sz w:val="32"/>
          <w:szCs w:val="32"/>
        </w:rPr>
      </w:pPr>
    </w:p>
    <w:p w14:paraId="31C91FE2" w14:textId="091AC369" w:rsidR="00652F89" w:rsidRDefault="00652F89" w:rsidP="00652F89">
      <w:pPr>
        <w:rPr>
          <w:sz w:val="32"/>
          <w:szCs w:val="32"/>
        </w:rPr>
      </w:pPr>
      <w:r w:rsidRPr="00652F89">
        <w:rPr>
          <w:sz w:val="32"/>
          <w:szCs w:val="32"/>
        </w:rPr>
        <w:drawing>
          <wp:inline distT="0" distB="0" distL="0" distR="0" wp14:anchorId="62C73A7B" wp14:editId="3610C35D">
            <wp:extent cx="5731510" cy="4163060"/>
            <wp:effectExtent l="0" t="0" r="2540" b="8890"/>
            <wp:docPr id="50461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179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89BE8" w14:textId="1471EB2D" w:rsidR="00652F89" w:rsidRDefault="00652F89" w:rsidP="00652F89">
      <w:pPr>
        <w:rPr>
          <w:sz w:val="32"/>
          <w:szCs w:val="32"/>
        </w:rPr>
      </w:pPr>
      <w:r>
        <w:rPr>
          <w:sz w:val="32"/>
          <w:szCs w:val="32"/>
        </w:rPr>
        <w:tab/>
      </w:r>
    </w:p>
    <w:p w14:paraId="5151DC0E" w14:textId="77777777" w:rsidR="00652F89" w:rsidRDefault="00652F89" w:rsidP="00652F89">
      <w:pPr>
        <w:rPr>
          <w:sz w:val="32"/>
          <w:szCs w:val="32"/>
        </w:rPr>
      </w:pPr>
    </w:p>
    <w:p w14:paraId="2E864A76" w14:textId="77777777" w:rsidR="00652F89" w:rsidRPr="00652F89" w:rsidRDefault="00652F89" w:rsidP="00652F89">
      <w:pPr>
        <w:rPr>
          <w:sz w:val="32"/>
          <w:szCs w:val="32"/>
        </w:rPr>
      </w:pPr>
      <w:r w:rsidRPr="00652F89">
        <w:rPr>
          <w:b/>
          <w:bCs/>
          <w:sz w:val="32"/>
          <w:szCs w:val="32"/>
        </w:rPr>
        <w:t>West + Furniture</w:t>
      </w:r>
      <w:r w:rsidRPr="00652F89">
        <w:rPr>
          <w:sz w:val="32"/>
          <w:szCs w:val="32"/>
        </w:rPr>
        <w:t> is dramatically different.</w:t>
      </w:r>
    </w:p>
    <w:p w14:paraId="70E361F0" w14:textId="77777777" w:rsidR="00652F89" w:rsidRPr="00652F89" w:rsidRDefault="00652F89" w:rsidP="00652F89">
      <w:pPr>
        <w:rPr>
          <w:sz w:val="32"/>
          <w:szCs w:val="32"/>
        </w:rPr>
      </w:pPr>
      <w:r w:rsidRPr="00652F89">
        <w:rPr>
          <w:sz w:val="32"/>
          <w:szCs w:val="32"/>
        </w:rPr>
        <w:t>Furniture accounts for:</w:t>
      </w:r>
    </w:p>
    <w:p w14:paraId="5E31228E" w14:textId="77777777" w:rsidR="00652F89" w:rsidRPr="00652F89" w:rsidRDefault="00652F89" w:rsidP="00652F89">
      <w:pPr>
        <w:numPr>
          <w:ilvl w:val="0"/>
          <w:numId w:val="4"/>
        </w:numPr>
        <w:rPr>
          <w:sz w:val="32"/>
          <w:szCs w:val="32"/>
        </w:rPr>
      </w:pPr>
      <w:r w:rsidRPr="00652F89">
        <w:rPr>
          <w:b/>
          <w:bCs/>
          <w:sz w:val="32"/>
          <w:szCs w:val="32"/>
        </w:rPr>
        <w:t>1,515.42</w:t>
      </w:r>
      <w:r w:rsidRPr="00652F89">
        <w:rPr>
          <w:sz w:val="32"/>
          <w:szCs w:val="32"/>
        </w:rPr>
        <w:t> sales</w:t>
      </w:r>
    </w:p>
    <w:p w14:paraId="1E0790DB" w14:textId="77777777" w:rsidR="00652F89" w:rsidRPr="00652F89" w:rsidRDefault="00652F89" w:rsidP="00652F89">
      <w:pPr>
        <w:numPr>
          <w:ilvl w:val="0"/>
          <w:numId w:val="4"/>
        </w:numPr>
        <w:rPr>
          <w:sz w:val="32"/>
          <w:szCs w:val="32"/>
        </w:rPr>
      </w:pPr>
      <w:r w:rsidRPr="00652F89">
        <w:rPr>
          <w:b/>
          <w:bCs/>
          <w:sz w:val="32"/>
          <w:szCs w:val="32"/>
        </w:rPr>
        <w:t>864.55</w:t>
      </w:r>
      <w:r w:rsidRPr="00652F89">
        <w:rPr>
          <w:sz w:val="32"/>
          <w:szCs w:val="32"/>
        </w:rPr>
        <w:t> discounts</w:t>
      </w:r>
    </w:p>
    <w:p w14:paraId="234CF149" w14:textId="77777777" w:rsidR="00652F89" w:rsidRPr="00652F89" w:rsidRDefault="00652F89" w:rsidP="00652F89">
      <w:pPr>
        <w:numPr>
          <w:ilvl w:val="0"/>
          <w:numId w:val="4"/>
        </w:numPr>
        <w:rPr>
          <w:sz w:val="32"/>
          <w:szCs w:val="32"/>
        </w:rPr>
      </w:pPr>
      <w:r w:rsidRPr="00652F89">
        <w:rPr>
          <w:b/>
          <w:bCs/>
          <w:sz w:val="32"/>
          <w:szCs w:val="32"/>
        </w:rPr>
        <w:t>650.87</w:t>
      </w:r>
      <w:r w:rsidRPr="00652F89">
        <w:rPr>
          <w:sz w:val="32"/>
          <w:szCs w:val="32"/>
        </w:rPr>
        <w:t> margin</w:t>
      </w:r>
    </w:p>
    <w:p w14:paraId="59D13B2F" w14:textId="77777777" w:rsidR="00652F89" w:rsidRPr="00652F89" w:rsidRDefault="00652F89" w:rsidP="00652F89">
      <w:pPr>
        <w:numPr>
          <w:ilvl w:val="0"/>
          <w:numId w:val="4"/>
        </w:numPr>
        <w:rPr>
          <w:sz w:val="32"/>
          <w:szCs w:val="32"/>
        </w:rPr>
      </w:pPr>
      <w:r w:rsidRPr="00652F89">
        <w:rPr>
          <w:sz w:val="32"/>
          <w:szCs w:val="32"/>
        </w:rPr>
        <w:t>Only </w:t>
      </w:r>
      <w:r w:rsidRPr="00652F89">
        <w:rPr>
          <w:b/>
          <w:bCs/>
          <w:sz w:val="32"/>
          <w:szCs w:val="32"/>
        </w:rPr>
        <w:t>42.95% margin</w:t>
      </w:r>
    </w:p>
    <w:p w14:paraId="4AD866B8" w14:textId="77777777" w:rsidR="00652F89" w:rsidRPr="00652F89" w:rsidRDefault="00652F89" w:rsidP="00652F89">
      <w:pPr>
        <w:rPr>
          <w:sz w:val="32"/>
          <w:szCs w:val="32"/>
        </w:rPr>
      </w:pPr>
      <w:r w:rsidRPr="00652F89">
        <w:rPr>
          <w:sz w:val="32"/>
          <w:szCs w:val="32"/>
        </w:rPr>
        <w:t>Compare that with the other West categories, all around </w:t>
      </w:r>
      <w:r w:rsidRPr="00652F89">
        <w:rPr>
          <w:b/>
          <w:bCs/>
          <w:sz w:val="32"/>
          <w:szCs w:val="32"/>
        </w:rPr>
        <w:t>91–93% margin</w:t>
      </w:r>
      <w:r w:rsidRPr="00652F89">
        <w:rPr>
          <w:sz w:val="32"/>
          <w:szCs w:val="32"/>
        </w:rPr>
        <w:t>.</w:t>
      </w:r>
    </w:p>
    <w:p w14:paraId="6AE98937" w14:textId="77777777" w:rsidR="00652F89" w:rsidRPr="00652F89" w:rsidRDefault="00652F89" w:rsidP="00652F89">
      <w:pPr>
        <w:rPr>
          <w:sz w:val="32"/>
          <w:szCs w:val="32"/>
        </w:rPr>
      </w:pPr>
      <w:r w:rsidRPr="00652F89">
        <w:rPr>
          <w:sz w:val="32"/>
          <w:szCs w:val="32"/>
        </w:rPr>
        <w:t xml:space="preserve">And here's the </w:t>
      </w:r>
      <w:proofErr w:type="gramStart"/>
      <w:r w:rsidRPr="00652F89">
        <w:rPr>
          <w:sz w:val="32"/>
          <w:szCs w:val="32"/>
        </w:rPr>
        <w:t>really important</w:t>
      </w:r>
      <w:proofErr w:type="gramEnd"/>
      <w:r w:rsidRPr="00652F89">
        <w:rPr>
          <w:sz w:val="32"/>
          <w:szCs w:val="32"/>
        </w:rPr>
        <w:t xml:space="preserve"> evidence:</w:t>
      </w:r>
    </w:p>
    <w:p w14:paraId="1C420429" w14:textId="77777777" w:rsidR="00652F89" w:rsidRPr="00652F89" w:rsidRDefault="00652F89" w:rsidP="00652F89">
      <w:pPr>
        <w:rPr>
          <w:sz w:val="32"/>
          <w:szCs w:val="32"/>
        </w:rPr>
      </w:pPr>
      <w:r w:rsidRPr="00652F89">
        <w:rPr>
          <w:b/>
          <w:bCs/>
          <w:sz w:val="32"/>
          <w:szCs w:val="32"/>
        </w:rPr>
        <w:t>West's total discount = 1,012.87</w:t>
      </w:r>
    </w:p>
    <w:p w14:paraId="2BA65211" w14:textId="77777777" w:rsidR="00652F89" w:rsidRPr="00652F89" w:rsidRDefault="00652F89" w:rsidP="00652F89">
      <w:pPr>
        <w:rPr>
          <w:sz w:val="32"/>
          <w:szCs w:val="32"/>
        </w:rPr>
      </w:pPr>
      <w:r w:rsidRPr="00652F89">
        <w:rPr>
          <w:b/>
          <w:bCs/>
          <w:sz w:val="32"/>
          <w:szCs w:val="32"/>
        </w:rPr>
        <w:t>West Furniture discount = 864.55</w:t>
      </w:r>
    </w:p>
    <w:p w14:paraId="26A7205B" w14:textId="77777777" w:rsidR="00652F89" w:rsidRPr="00652F89" w:rsidRDefault="00652F89" w:rsidP="00652F89">
      <w:pPr>
        <w:rPr>
          <w:sz w:val="32"/>
          <w:szCs w:val="32"/>
        </w:rPr>
      </w:pPr>
      <w:r w:rsidRPr="00652F89">
        <w:rPr>
          <w:sz w:val="32"/>
          <w:szCs w:val="32"/>
        </w:rPr>
        <w:t>So West Furniture alone contributes approximately </w:t>
      </w:r>
      <w:r w:rsidRPr="00652F89">
        <w:rPr>
          <w:b/>
          <w:bCs/>
          <w:sz w:val="32"/>
          <w:szCs w:val="32"/>
        </w:rPr>
        <w:t>85% of all West's Q3 discounts</w:t>
      </w:r>
      <w:r w:rsidRPr="00652F89">
        <w:rPr>
          <w:sz w:val="32"/>
          <w:szCs w:val="32"/>
        </w:rPr>
        <w:t>.</w:t>
      </w:r>
    </w:p>
    <w:p w14:paraId="74911627" w14:textId="77777777" w:rsidR="00652F89" w:rsidRPr="00652F89" w:rsidRDefault="00652F89" w:rsidP="00652F89">
      <w:pPr>
        <w:rPr>
          <w:sz w:val="32"/>
          <w:szCs w:val="32"/>
        </w:rPr>
      </w:pPr>
      <w:r w:rsidRPr="00652F89">
        <w:rPr>
          <w:sz w:val="32"/>
          <w:szCs w:val="32"/>
        </w:rPr>
        <w:t>That explains why West was the regional outlier.</w:t>
      </w:r>
    </w:p>
    <w:p w14:paraId="7D0BC0DD" w14:textId="77777777" w:rsidR="00652F89" w:rsidRPr="00652F89" w:rsidRDefault="00652F89" w:rsidP="00652F89">
      <w:pPr>
        <w:rPr>
          <w:sz w:val="32"/>
          <w:szCs w:val="32"/>
        </w:rPr>
      </w:pPr>
      <w:r w:rsidRPr="00652F89">
        <w:rPr>
          <w:sz w:val="32"/>
          <w:szCs w:val="32"/>
        </w:rPr>
        <w:pict w14:anchorId="68E183B3">
          <v:rect id="_x0000_i1033" style="width:0;height:1.5pt" o:hralign="center" o:hrstd="t" o:hr="t" fillcolor="#a0a0a0" stroked="f"/>
        </w:pict>
      </w:r>
    </w:p>
    <w:p w14:paraId="46F2D14D" w14:textId="77777777" w:rsidR="00652F89" w:rsidRPr="00652F89" w:rsidRDefault="00652F89" w:rsidP="00652F89">
      <w:pPr>
        <w:rPr>
          <w:b/>
          <w:bCs/>
          <w:sz w:val="32"/>
          <w:szCs w:val="32"/>
        </w:rPr>
      </w:pPr>
      <w:r w:rsidRPr="00652F89">
        <w:rPr>
          <w:b/>
          <w:bCs/>
          <w:sz w:val="32"/>
          <w:szCs w:val="32"/>
        </w:rPr>
        <w:t>Case-file entry</w:t>
      </w:r>
    </w:p>
    <w:p w14:paraId="6C5449EA" w14:textId="77777777" w:rsidR="00652F89" w:rsidRPr="00652F89" w:rsidRDefault="00652F89" w:rsidP="00652F89">
      <w:pPr>
        <w:rPr>
          <w:sz w:val="32"/>
          <w:szCs w:val="32"/>
        </w:rPr>
      </w:pPr>
      <w:r w:rsidRPr="00652F89">
        <w:rPr>
          <w:b/>
          <w:bCs/>
          <w:sz w:val="32"/>
          <w:szCs w:val="32"/>
        </w:rPr>
        <w:t>View 3 — Q3 + West category drill-down:</w:t>
      </w:r>
      <w:r w:rsidRPr="00652F89">
        <w:rPr>
          <w:sz w:val="32"/>
          <w:szCs w:val="32"/>
        </w:rPr>
        <w:t> Drilling down from West into category identified Furniture as the extreme outlier. West Furniture generated 1,515.42 in sales but incurred 864.55 in discounts, leaving only 650.87 in margin, a </w:t>
      </w:r>
      <w:r w:rsidRPr="00652F89">
        <w:rPr>
          <w:b/>
          <w:bCs/>
          <w:sz w:val="32"/>
          <w:szCs w:val="32"/>
        </w:rPr>
        <w:t>42.95% margin rate</w:t>
      </w:r>
      <w:r w:rsidRPr="00652F89">
        <w:rPr>
          <w:sz w:val="32"/>
          <w:szCs w:val="32"/>
        </w:rPr>
        <w:t>. The other West categories had margin rates above 91%. West Furniture therefore became the primary suspect.</w:t>
      </w:r>
    </w:p>
    <w:p w14:paraId="78A49921" w14:textId="77777777" w:rsidR="00652F89" w:rsidRDefault="00652F89" w:rsidP="00652F89">
      <w:pPr>
        <w:rPr>
          <w:sz w:val="32"/>
          <w:szCs w:val="32"/>
        </w:rPr>
      </w:pPr>
      <w:r w:rsidRPr="00652F89">
        <w:rPr>
          <w:b/>
          <w:bCs/>
          <w:sz w:val="32"/>
          <w:szCs w:val="32"/>
        </w:rPr>
        <w:t>OLAP operation:</w:t>
      </w:r>
      <w:r w:rsidRPr="00652F89">
        <w:rPr>
          <w:sz w:val="32"/>
          <w:szCs w:val="32"/>
        </w:rPr>
        <w:t> Drill-down.</w:t>
      </w:r>
    </w:p>
    <w:p w14:paraId="277400A9" w14:textId="77777777" w:rsidR="00652F89" w:rsidRDefault="00652F89" w:rsidP="00652F89">
      <w:pPr>
        <w:rPr>
          <w:sz w:val="32"/>
          <w:szCs w:val="32"/>
        </w:rPr>
      </w:pPr>
    </w:p>
    <w:p w14:paraId="4093AA05" w14:textId="10E9E585" w:rsidR="00652F89" w:rsidRDefault="00652F89" w:rsidP="00652F89">
      <w:pPr>
        <w:rPr>
          <w:sz w:val="32"/>
          <w:szCs w:val="32"/>
        </w:rPr>
      </w:pPr>
      <w:r w:rsidRPr="00652F89">
        <w:rPr>
          <w:sz w:val="32"/>
          <w:szCs w:val="32"/>
        </w:rPr>
        <w:drawing>
          <wp:inline distT="0" distB="0" distL="0" distR="0" wp14:anchorId="7816D569" wp14:editId="1F0622E5">
            <wp:extent cx="5624047" cy="929721"/>
            <wp:effectExtent l="0" t="0" r="0" b="3810"/>
            <wp:docPr id="121505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54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65F2" w14:textId="77777777" w:rsidR="007B55F2" w:rsidRDefault="007B55F2" w:rsidP="00652F89">
      <w:pPr>
        <w:rPr>
          <w:sz w:val="32"/>
          <w:szCs w:val="32"/>
        </w:rPr>
      </w:pPr>
    </w:p>
    <w:p w14:paraId="1441CF03" w14:textId="0E6FE460" w:rsidR="007B55F2" w:rsidRPr="007B55F2" w:rsidRDefault="007B55F2" w:rsidP="007B55F2">
      <w:pPr>
        <w:rPr>
          <w:sz w:val="32"/>
          <w:szCs w:val="32"/>
        </w:rPr>
      </w:pPr>
      <w:r w:rsidRPr="007B55F2">
        <w:rPr>
          <w:sz w:val="32"/>
          <w:szCs w:val="32"/>
        </w:rPr>
        <w:t>The totals are still the full Q3 totals:</w:t>
      </w:r>
    </w:p>
    <w:p w14:paraId="3BAF5811" w14:textId="2302BCB8" w:rsidR="007B55F2" w:rsidRPr="007B55F2" w:rsidRDefault="007B55F2" w:rsidP="007B55F2">
      <w:pPr>
        <w:numPr>
          <w:ilvl w:val="0"/>
          <w:numId w:val="5"/>
        </w:numPr>
        <w:rPr>
          <w:sz w:val="32"/>
          <w:szCs w:val="32"/>
        </w:rPr>
      </w:pPr>
      <w:r w:rsidRPr="007B55F2">
        <w:rPr>
          <w:sz w:val="32"/>
          <w:szCs w:val="32"/>
        </w:rPr>
        <w:t>Sales = 12,044.13</w:t>
      </w:r>
    </w:p>
    <w:p w14:paraId="50D263EF" w14:textId="74290289" w:rsidR="007B55F2" w:rsidRPr="007B55F2" w:rsidRDefault="007B55F2" w:rsidP="007B55F2">
      <w:pPr>
        <w:numPr>
          <w:ilvl w:val="0"/>
          <w:numId w:val="5"/>
        </w:numPr>
        <w:rPr>
          <w:sz w:val="32"/>
          <w:szCs w:val="32"/>
        </w:rPr>
      </w:pPr>
      <w:r w:rsidRPr="007B55F2">
        <w:rPr>
          <w:sz w:val="32"/>
          <w:szCs w:val="32"/>
        </w:rPr>
        <w:t>Discount = 1,816.37</w:t>
      </w:r>
    </w:p>
    <w:p w14:paraId="3250A6E9" w14:textId="39A38B4D" w:rsidR="007B55F2" w:rsidRDefault="007B55F2" w:rsidP="007B55F2">
      <w:pPr>
        <w:numPr>
          <w:ilvl w:val="0"/>
          <w:numId w:val="5"/>
        </w:numPr>
        <w:rPr>
          <w:sz w:val="32"/>
          <w:szCs w:val="32"/>
        </w:rPr>
      </w:pPr>
      <w:r w:rsidRPr="007B55F2">
        <w:rPr>
          <w:sz w:val="32"/>
          <w:szCs w:val="32"/>
        </w:rPr>
        <w:t>Margin = 10,227.76</w:t>
      </w:r>
    </w:p>
    <w:p w14:paraId="01872EDB" w14:textId="0A49D113" w:rsidR="007B55F2" w:rsidRPr="007B55F2" w:rsidRDefault="007B55F2" w:rsidP="007B55F2">
      <w:pPr>
        <w:ind w:left="720"/>
        <w:rPr>
          <w:sz w:val="32"/>
          <w:szCs w:val="32"/>
        </w:rPr>
      </w:pPr>
    </w:p>
    <w:p w14:paraId="078BA4DF" w14:textId="1F89F6C6" w:rsidR="00652F89" w:rsidRDefault="007B55F2" w:rsidP="00652F89">
      <w:pPr>
        <w:rPr>
          <w:sz w:val="32"/>
          <w:szCs w:val="32"/>
        </w:rPr>
      </w:pPr>
      <w:r w:rsidRPr="007B55F2">
        <w:rPr>
          <w:b/>
          <w:bCs/>
          <w:sz w:val="32"/>
          <w:szCs w:val="32"/>
        </w:rPr>
        <w:t>Q3 channel pivot:</w:t>
      </w:r>
      <w:r w:rsidRPr="007B55F2">
        <w:rPr>
          <w:sz w:val="32"/>
          <w:szCs w:val="32"/>
        </w:rPr>
        <w:t> Online had a substantially lower margin rate than In-Store (78.44% vs. 90.93%), suggesting Online was associated with the discount problem. However, this view was not sufficiently sliced to identify the exact region/category combination.</w:t>
      </w:r>
    </w:p>
    <w:p w14:paraId="43C32D67" w14:textId="77777777" w:rsidR="007B55F2" w:rsidRDefault="007B55F2" w:rsidP="00652F89">
      <w:pPr>
        <w:rPr>
          <w:sz w:val="32"/>
          <w:szCs w:val="32"/>
        </w:rPr>
      </w:pPr>
    </w:p>
    <w:p w14:paraId="05519F2C" w14:textId="0B12A811" w:rsidR="007B55F2" w:rsidRDefault="007B55F2" w:rsidP="00652F89">
      <w:pPr>
        <w:rPr>
          <w:sz w:val="32"/>
          <w:szCs w:val="32"/>
        </w:rPr>
      </w:pPr>
      <w:r w:rsidRPr="007B55F2">
        <w:rPr>
          <w:sz w:val="32"/>
          <w:szCs w:val="32"/>
        </w:rPr>
        <w:drawing>
          <wp:inline distT="0" distB="0" distL="0" distR="0" wp14:anchorId="65C64FBE" wp14:editId="03EE1560">
            <wp:extent cx="5677392" cy="1569856"/>
            <wp:effectExtent l="0" t="0" r="0" b="0"/>
            <wp:docPr id="90127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76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EFC4" w14:textId="77777777" w:rsidR="007B55F2" w:rsidRDefault="007B55F2" w:rsidP="00652F89">
      <w:pPr>
        <w:rPr>
          <w:sz w:val="32"/>
          <w:szCs w:val="32"/>
        </w:rPr>
      </w:pPr>
    </w:p>
    <w:p w14:paraId="1F07BD26" w14:textId="05CD394A" w:rsidR="007B55F2" w:rsidRPr="007B55F2" w:rsidRDefault="007B55F2" w:rsidP="007B55F2">
      <w:pPr>
        <w:rPr>
          <w:sz w:val="32"/>
          <w:szCs w:val="32"/>
        </w:rPr>
      </w:pPr>
      <w:r>
        <w:rPr>
          <w:sz w:val="32"/>
          <w:szCs w:val="32"/>
        </w:rPr>
        <w:t>P</w:t>
      </w:r>
      <w:r w:rsidRPr="007B55F2">
        <w:rPr>
          <w:sz w:val="32"/>
          <w:szCs w:val="32"/>
        </w:rPr>
        <w:t>revious channel result already tells us </w:t>
      </w:r>
      <w:r w:rsidRPr="007B55F2">
        <w:rPr>
          <w:b/>
          <w:bCs/>
          <w:sz w:val="32"/>
          <w:szCs w:val="32"/>
        </w:rPr>
        <w:t>Online is suspicious</w:t>
      </w:r>
      <w:r w:rsidRPr="007B55F2">
        <w:rPr>
          <w:sz w:val="32"/>
          <w:szCs w:val="32"/>
        </w:rPr>
        <w:t>, because Q3 Online margin was only </w:t>
      </w:r>
      <w:r w:rsidRPr="007B55F2">
        <w:rPr>
          <w:b/>
          <w:bCs/>
          <w:sz w:val="32"/>
          <w:szCs w:val="32"/>
        </w:rPr>
        <w:t>78.44%</w:t>
      </w:r>
      <w:r w:rsidRPr="007B55F2">
        <w:rPr>
          <w:sz w:val="32"/>
          <w:szCs w:val="32"/>
        </w:rPr>
        <w:t> versus </w:t>
      </w:r>
      <w:r w:rsidRPr="007B55F2">
        <w:rPr>
          <w:b/>
          <w:bCs/>
          <w:sz w:val="32"/>
          <w:szCs w:val="32"/>
        </w:rPr>
        <w:t>90.93%</w:t>
      </w:r>
      <w:r w:rsidRPr="007B55F2">
        <w:rPr>
          <w:sz w:val="32"/>
          <w:szCs w:val="32"/>
        </w:rPr>
        <w:t> In-Store.</w:t>
      </w:r>
    </w:p>
    <w:p w14:paraId="06F02A9B" w14:textId="77777777" w:rsidR="007B55F2" w:rsidRDefault="007B55F2" w:rsidP="007B55F2">
      <w:pPr>
        <w:rPr>
          <w:sz w:val="32"/>
          <w:szCs w:val="32"/>
        </w:rPr>
      </w:pPr>
      <w:r w:rsidRPr="007B55F2">
        <w:rPr>
          <w:sz w:val="32"/>
          <w:szCs w:val="32"/>
        </w:rPr>
        <w:t>But we </w:t>
      </w:r>
      <w:r w:rsidRPr="007B55F2">
        <w:rPr>
          <w:b/>
          <w:bCs/>
          <w:sz w:val="32"/>
          <w:szCs w:val="32"/>
        </w:rPr>
        <w:t>cannot yet say the exact culprit is West + Q3 + Furniture + Online</w:t>
      </w:r>
      <w:r w:rsidRPr="007B55F2">
        <w:rPr>
          <w:sz w:val="32"/>
          <w:szCs w:val="32"/>
        </w:rPr>
        <w:t> until we see the channel split </w:t>
      </w:r>
      <w:r w:rsidRPr="007B55F2">
        <w:rPr>
          <w:i/>
          <w:iCs/>
          <w:sz w:val="32"/>
          <w:szCs w:val="32"/>
        </w:rPr>
        <w:t>within West Furniture</w:t>
      </w:r>
      <w:r w:rsidRPr="007B55F2">
        <w:rPr>
          <w:sz w:val="32"/>
          <w:szCs w:val="32"/>
        </w:rPr>
        <w:t>.</w:t>
      </w:r>
    </w:p>
    <w:p w14:paraId="3763894C" w14:textId="77777777" w:rsidR="007B55F2" w:rsidRPr="007B55F2" w:rsidRDefault="007B55F2" w:rsidP="007B55F2">
      <w:pPr>
        <w:rPr>
          <w:sz w:val="32"/>
          <w:szCs w:val="32"/>
        </w:rPr>
      </w:pPr>
    </w:p>
    <w:p w14:paraId="58312882" w14:textId="26B31A71" w:rsidR="007B55F2" w:rsidRDefault="007B55F2" w:rsidP="00652F89">
      <w:pPr>
        <w:rPr>
          <w:sz w:val="32"/>
          <w:szCs w:val="32"/>
        </w:rPr>
      </w:pPr>
      <w:r w:rsidRPr="007B55F2">
        <w:rPr>
          <w:sz w:val="32"/>
          <w:szCs w:val="32"/>
        </w:rPr>
        <w:drawing>
          <wp:inline distT="0" distB="0" distL="0" distR="0" wp14:anchorId="400A2BD4" wp14:editId="6140487E">
            <wp:extent cx="5685013" cy="1501270"/>
            <wp:effectExtent l="0" t="0" r="0" b="3810"/>
            <wp:docPr id="186172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27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85DD3" w14:textId="77777777" w:rsidR="007B55F2" w:rsidRDefault="007B55F2" w:rsidP="00652F89">
      <w:pPr>
        <w:rPr>
          <w:sz w:val="32"/>
          <w:szCs w:val="32"/>
        </w:rPr>
      </w:pPr>
    </w:p>
    <w:p w14:paraId="609915BE" w14:textId="77777777" w:rsidR="007B55F2" w:rsidRPr="007B55F2" w:rsidRDefault="007B55F2" w:rsidP="007B55F2">
      <w:pPr>
        <w:rPr>
          <w:b/>
          <w:bCs/>
          <w:sz w:val="32"/>
          <w:szCs w:val="32"/>
        </w:rPr>
      </w:pPr>
      <w:r w:rsidRPr="007B55F2">
        <w:rPr>
          <w:b/>
          <w:bCs/>
          <w:sz w:val="32"/>
          <w:szCs w:val="32"/>
        </w:rPr>
        <w:t>The culprit</w:t>
      </w:r>
    </w:p>
    <w:p w14:paraId="6BE406D1" w14:textId="77777777" w:rsidR="007B55F2" w:rsidRPr="007B55F2" w:rsidRDefault="007B55F2" w:rsidP="007B55F2">
      <w:pPr>
        <w:rPr>
          <w:sz w:val="32"/>
          <w:szCs w:val="32"/>
        </w:rPr>
      </w:pPr>
      <w:r w:rsidRPr="007B55F2">
        <w:rPr>
          <w:b/>
          <w:bCs/>
          <w:sz w:val="32"/>
          <w:szCs w:val="32"/>
        </w:rPr>
        <w:t>WEST + Q3 + FURNITURE + ONLINE</w:t>
      </w:r>
    </w:p>
    <w:p w14:paraId="25E6763D" w14:textId="77777777" w:rsidR="007B55F2" w:rsidRPr="007B55F2" w:rsidRDefault="007B55F2" w:rsidP="007B55F2">
      <w:pPr>
        <w:rPr>
          <w:sz w:val="32"/>
          <w:szCs w:val="32"/>
        </w:rPr>
      </w:pPr>
      <w:r w:rsidRPr="007B55F2">
        <w:rPr>
          <w:sz w:val="32"/>
          <w:szCs w:val="32"/>
        </w:rPr>
        <w:t>The number that proves it is:</w:t>
      </w:r>
    </w:p>
    <w:p w14:paraId="1552D4CF" w14:textId="77777777" w:rsidR="007B55F2" w:rsidRPr="007B55F2" w:rsidRDefault="007B55F2" w:rsidP="007B55F2">
      <w:pPr>
        <w:rPr>
          <w:sz w:val="32"/>
          <w:szCs w:val="32"/>
        </w:rPr>
      </w:pPr>
      <w:r w:rsidRPr="007B55F2">
        <w:rPr>
          <w:b/>
          <w:bCs/>
          <w:sz w:val="32"/>
          <w:szCs w:val="32"/>
        </w:rPr>
        <w:t>$821.34 discount on $1,116.49 of sales = 73.56% discount rate</w:t>
      </w:r>
      <w:r w:rsidRPr="007B55F2">
        <w:rPr>
          <w:sz w:val="32"/>
          <w:szCs w:val="32"/>
        </w:rPr>
        <w:t>, leaving only </w:t>
      </w:r>
      <w:r w:rsidRPr="007B55F2">
        <w:rPr>
          <w:b/>
          <w:bCs/>
          <w:sz w:val="32"/>
          <w:szCs w:val="32"/>
        </w:rPr>
        <w:t>$295.15 margin (26.44%)</w:t>
      </w:r>
      <w:r w:rsidRPr="007B55F2">
        <w:rPr>
          <w:sz w:val="32"/>
          <w:szCs w:val="32"/>
        </w:rPr>
        <w:t>.</w:t>
      </w:r>
    </w:p>
    <w:p w14:paraId="25BACA17" w14:textId="77777777" w:rsidR="007B55F2" w:rsidRPr="007B55F2" w:rsidRDefault="007B55F2" w:rsidP="007B55F2">
      <w:pPr>
        <w:rPr>
          <w:sz w:val="32"/>
          <w:szCs w:val="32"/>
        </w:rPr>
      </w:pPr>
      <w:r w:rsidRPr="007B55F2">
        <w:rPr>
          <w:sz w:val="32"/>
          <w:szCs w:val="32"/>
        </w:rPr>
        <w:t>Check the arithmetic:</w:t>
      </w:r>
    </w:p>
    <w:p w14:paraId="09E79360" w14:textId="5F9531E0" w:rsidR="007B55F2" w:rsidRPr="007B55F2" w:rsidRDefault="007B55F2" w:rsidP="007B55F2">
      <w:pPr>
        <w:rPr>
          <w:sz w:val="32"/>
          <w:szCs w:val="32"/>
        </w:rPr>
      </w:pPr>
      <w:r w:rsidRPr="007B55F2">
        <w:rPr>
          <w:b/>
          <w:bCs/>
          <w:sz w:val="32"/>
          <w:szCs w:val="32"/>
        </w:rPr>
        <w:t>1,116.49 − 821.34 = 295.15</w:t>
      </w:r>
      <w:r w:rsidRPr="007B55F2">
        <w:rPr>
          <w:sz w:val="32"/>
          <w:szCs w:val="32"/>
        </w:rPr>
        <w:t> </w:t>
      </w:r>
    </w:p>
    <w:p w14:paraId="140D7423" w14:textId="77777777" w:rsidR="007B55F2" w:rsidRPr="007B55F2" w:rsidRDefault="007B55F2" w:rsidP="007B55F2">
      <w:pPr>
        <w:rPr>
          <w:sz w:val="32"/>
          <w:szCs w:val="32"/>
        </w:rPr>
      </w:pPr>
      <w:r w:rsidRPr="007B55F2">
        <w:rPr>
          <w:sz w:val="32"/>
          <w:szCs w:val="32"/>
        </w:rPr>
        <w:t>Compare that with West Furniture In-Store:</w:t>
      </w:r>
    </w:p>
    <w:p w14:paraId="632D2746" w14:textId="77777777" w:rsidR="007B55F2" w:rsidRPr="007B55F2" w:rsidRDefault="007B55F2" w:rsidP="007B55F2">
      <w:pPr>
        <w:rPr>
          <w:sz w:val="32"/>
          <w:szCs w:val="32"/>
        </w:rPr>
      </w:pPr>
      <w:r w:rsidRPr="007B55F2">
        <w:rPr>
          <w:b/>
          <w:bCs/>
          <w:sz w:val="32"/>
          <w:szCs w:val="32"/>
        </w:rPr>
        <w:t>398.93 − 43.21 = 355.72</w:t>
      </w:r>
    </w:p>
    <w:p w14:paraId="564889FC" w14:textId="77777777" w:rsidR="007B55F2" w:rsidRPr="007B55F2" w:rsidRDefault="007B55F2" w:rsidP="007B55F2">
      <w:pPr>
        <w:rPr>
          <w:sz w:val="32"/>
          <w:szCs w:val="32"/>
        </w:rPr>
      </w:pPr>
      <w:proofErr w:type="gramStart"/>
      <w:r w:rsidRPr="007B55F2">
        <w:rPr>
          <w:sz w:val="32"/>
          <w:szCs w:val="32"/>
        </w:rPr>
        <w:t>So</w:t>
      </w:r>
      <w:proofErr w:type="gramEnd"/>
      <w:r w:rsidRPr="007B55F2">
        <w:rPr>
          <w:sz w:val="32"/>
          <w:szCs w:val="32"/>
        </w:rPr>
        <w:t xml:space="preserve"> despite Online having </w:t>
      </w:r>
      <w:r w:rsidRPr="007B55F2">
        <w:rPr>
          <w:b/>
          <w:bCs/>
          <w:sz w:val="32"/>
          <w:szCs w:val="32"/>
        </w:rPr>
        <w:t>almost 3× the sales</w:t>
      </w:r>
      <w:r w:rsidRPr="007B55F2">
        <w:rPr>
          <w:sz w:val="32"/>
          <w:szCs w:val="32"/>
        </w:rPr>
        <w:t> of In-Store, it produces </w:t>
      </w:r>
      <w:r w:rsidRPr="007B55F2">
        <w:rPr>
          <w:b/>
          <w:bCs/>
          <w:sz w:val="32"/>
          <w:szCs w:val="32"/>
        </w:rPr>
        <w:t>less margin dollars</w:t>
      </w:r>
      <w:r w:rsidRPr="007B55F2">
        <w:rPr>
          <w:sz w:val="32"/>
          <w:szCs w:val="32"/>
        </w:rPr>
        <w:t> because of the enormous discount.</w:t>
      </w:r>
    </w:p>
    <w:p w14:paraId="020FD0E9" w14:textId="009705C0" w:rsidR="007B55F2" w:rsidRDefault="007B55F2" w:rsidP="00652F89">
      <w:pPr>
        <w:rPr>
          <w:sz w:val="32"/>
          <w:szCs w:val="32"/>
        </w:rPr>
      </w:pPr>
    </w:p>
    <w:p w14:paraId="32948DAA" w14:textId="2DE80D09" w:rsidR="007B55F2" w:rsidRPr="007B55F2" w:rsidRDefault="007B55F2" w:rsidP="007B55F2">
      <w:pPr>
        <w:rPr>
          <w:b/>
          <w:bCs/>
          <w:sz w:val="32"/>
          <w:szCs w:val="32"/>
        </w:rPr>
      </w:pPr>
      <w:r w:rsidRPr="007B55F2">
        <w:rPr>
          <w:b/>
          <w:bCs/>
          <w:sz w:val="40"/>
          <w:szCs w:val="40"/>
        </w:rPr>
        <w:t>C</w:t>
      </w:r>
      <w:r w:rsidRPr="007B55F2">
        <w:rPr>
          <w:b/>
          <w:bCs/>
          <w:sz w:val="40"/>
          <w:szCs w:val="40"/>
        </w:rPr>
        <w:t>omplete OLAP trail</w:t>
      </w:r>
    </w:p>
    <w:p w14:paraId="080B8CD4" w14:textId="77777777" w:rsidR="007B55F2" w:rsidRPr="007B55F2" w:rsidRDefault="007B55F2" w:rsidP="007B55F2">
      <w:pPr>
        <w:rPr>
          <w:sz w:val="32"/>
          <w:szCs w:val="32"/>
        </w:rPr>
      </w:pPr>
      <w:r w:rsidRPr="007B55F2">
        <w:rPr>
          <w:sz w:val="32"/>
          <w:szCs w:val="32"/>
        </w:rPr>
        <w:t>Use this sequence in your submission:</w:t>
      </w:r>
    </w:p>
    <w:p w14:paraId="3E2651DF" w14:textId="77777777" w:rsidR="007B55F2" w:rsidRPr="007B55F2" w:rsidRDefault="007B55F2" w:rsidP="007B55F2">
      <w:pPr>
        <w:numPr>
          <w:ilvl w:val="0"/>
          <w:numId w:val="6"/>
        </w:numPr>
        <w:rPr>
          <w:sz w:val="32"/>
          <w:szCs w:val="32"/>
        </w:rPr>
      </w:pPr>
      <w:r w:rsidRPr="007B55F2">
        <w:rPr>
          <w:b/>
          <w:bCs/>
          <w:sz w:val="32"/>
          <w:szCs w:val="32"/>
        </w:rPr>
        <w:t>Roll-up — Quarter</w:t>
      </w:r>
    </w:p>
    <w:p w14:paraId="5F1F9BF8" w14:textId="77777777" w:rsidR="007B55F2" w:rsidRPr="007B55F2" w:rsidRDefault="007B55F2" w:rsidP="007B55F2">
      <w:pPr>
        <w:numPr>
          <w:ilvl w:val="1"/>
          <w:numId w:val="6"/>
        </w:numPr>
        <w:rPr>
          <w:sz w:val="32"/>
          <w:szCs w:val="32"/>
        </w:rPr>
      </w:pPr>
      <w:r w:rsidRPr="007B55F2">
        <w:rPr>
          <w:sz w:val="32"/>
          <w:szCs w:val="32"/>
        </w:rPr>
        <w:t>Q3 sales: </w:t>
      </w:r>
      <w:r w:rsidRPr="007B55F2">
        <w:rPr>
          <w:b/>
          <w:bCs/>
          <w:sz w:val="32"/>
          <w:szCs w:val="32"/>
        </w:rPr>
        <w:t>12,044.13</w:t>
      </w:r>
    </w:p>
    <w:p w14:paraId="5AAF6FA1" w14:textId="77777777" w:rsidR="007B55F2" w:rsidRPr="007B55F2" w:rsidRDefault="007B55F2" w:rsidP="007B55F2">
      <w:pPr>
        <w:numPr>
          <w:ilvl w:val="1"/>
          <w:numId w:val="6"/>
        </w:numPr>
        <w:rPr>
          <w:sz w:val="32"/>
          <w:szCs w:val="32"/>
        </w:rPr>
      </w:pPr>
      <w:r w:rsidRPr="007B55F2">
        <w:rPr>
          <w:sz w:val="32"/>
          <w:szCs w:val="32"/>
        </w:rPr>
        <w:t>Q3 discount: </w:t>
      </w:r>
      <w:r w:rsidRPr="007B55F2">
        <w:rPr>
          <w:b/>
          <w:bCs/>
          <w:sz w:val="32"/>
          <w:szCs w:val="32"/>
        </w:rPr>
        <w:t>1,816.37</w:t>
      </w:r>
    </w:p>
    <w:p w14:paraId="175A5AF8" w14:textId="77777777" w:rsidR="007B55F2" w:rsidRPr="007B55F2" w:rsidRDefault="007B55F2" w:rsidP="007B55F2">
      <w:pPr>
        <w:numPr>
          <w:ilvl w:val="1"/>
          <w:numId w:val="6"/>
        </w:numPr>
        <w:rPr>
          <w:sz w:val="32"/>
          <w:szCs w:val="32"/>
        </w:rPr>
      </w:pPr>
      <w:r w:rsidRPr="007B55F2">
        <w:rPr>
          <w:sz w:val="32"/>
          <w:szCs w:val="32"/>
        </w:rPr>
        <w:t>Q3 margin rate: </w:t>
      </w:r>
      <w:r w:rsidRPr="007B55F2">
        <w:rPr>
          <w:b/>
          <w:bCs/>
          <w:sz w:val="32"/>
          <w:szCs w:val="32"/>
        </w:rPr>
        <w:t>84.92%</w:t>
      </w:r>
    </w:p>
    <w:p w14:paraId="006089A8" w14:textId="77777777" w:rsidR="007B55F2" w:rsidRPr="007B55F2" w:rsidRDefault="007B55F2" w:rsidP="007B55F2">
      <w:pPr>
        <w:numPr>
          <w:ilvl w:val="1"/>
          <w:numId w:val="6"/>
        </w:numPr>
        <w:rPr>
          <w:sz w:val="32"/>
          <w:szCs w:val="32"/>
        </w:rPr>
      </w:pPr>
      <w:r w:rsidRPr="007B55F2">
        <w:rPr>
          <w:sz w:val="32"/>
          <w:szCs w:val="32"/>
        </w:rPr>
        <w:t>Q3 discounting was substantially worse than the other quarters.</w:t>
      </w:r>
    </w:p>
    <w:p w14:paraId="128D8FEE" w14:textId="77777777" w:rsidR="007B55F2" w:rsidRPr="007B55F2" w:rsidRDefault="007B55F2" w:rsidP="007B55F2">
      <w:pPr>
        <w:numPr>
          <w:ilvl w:val="0"/>
          <w:numId w:val="6"/>
        </w:numPr>
        <w:rPr>
          <w:sz w:val="32"/>
          <w:szCs w:val="32"/>
        </w:rPr>
      </w:pPr>
      <w:r w:rsidRPr="007B55F2">
        <w:rPr>
          <w:b/>
          <w:bCs/>
          <w:sz w:val="32"/>
          <w:szCs w:val="32"/>
        </w:rPr>
        <w:t>Slice — Q3 → Region</w:t>
      </w:r>
    </w:p>
    <w:p w14:paraId="5BD76325" w14:textId="77777777" w:rsidR="007B55F2" w:rsidRPr="007B55F2" w:rsidRDefault="007B55F2" w:rsidP="007B55F2">
      <w:pPr>
        <w:numPr>
          <w:ilvl w:val="1"/>
          <w:numId w:val="6"/>
        </w:numPr>
        <w:rPr>
          <w:sz w:val="32"/>
          <w:szCs w:val="32"/>
        </w:rPr>
      </w:pPr>
      <w:r w:rsidRPr="007B55F2">
        <w:rPr>
          <w:sz w:val="32"/>
          <w:szCs w:val="32"/>
        </w:rPr>
        <w:t>West margin rate: </w:t>
      </w:r>
      <w:r w:rsidRPr="007B55F2">
        <w:rPr>
          <w:b/>
          <w:bCs/>
          <w:sz w:val="32"/>
          <w:szCs w:val="32"/>
        </w:rPr>
        <w:t>70.71%</w:t>
      </w:r>
    </w:p>
    <w:p w14:paraId="710367CC" w14:textId="77777777" w:rsidR="007B55F2" w:rsidRPr="007B55F2" w:rsidRDefault="007B55F2" w:rsidP="007B55F2">
      <w:pPr>
        <w:numPr>
          <w:ilvl w:val="1"/>
          <w:numId w:val="6"/>
        </w:numPr>
        <w:rPr>
          <w:sz w:val="32"/>
          <w:szCs w:val="32"/>
        </w:rPr>
      </w:pPr>
      <w:r w:rsidRPr="007B55F2">
        <w:rPr>
          <w:sz w:val="32"/>
          <w:szCs w:val="32"/>
        </w:rPr>
        <w:t>Other regions: approximately </w:t>
      </w:r>
      <w:r w:rsidRPr="007B55F2">
        <w:rPr>
          <w:b/>
          <w:bCs/>
          <w:sz w:val="32"/>
          <w:szCs w:val="32"/>
        </w:rPr>
        <w:t>90–91%</w:t>
      </w:r>
    </w:p>
    <w:p w14:paraId="2AB1FBF7" w14:textId="77777777" w:rsidR="007B55F2" w:rsidRPr="007B55F2" w:rsidRDefault="007B55F2" w:rsidP="007B55F2">
      <w:pPr>
        <w:numPr>
          <w:ilvl w:val="1"/>
          <w:numId w:val="6"/>
        </w:numPr>
        <w:rPr>
          <w:sz w:val="32"/>
          <w:szCs w:val="32"/>
        </w:rPr>
      </w:pPr>
      <w:r w:rsidRPr="007B55F2">
        <w:rPr>
          <w:sz w:val="32"/>
          <w:szCs w:val="32"/>
        </w:rPr>
        <w:t>West had </w:t>
      </w:r>
      <w:r w:rsidRPr="007B55F2">
        <w:rPr>
          <w:b/>
          <w:bCs/>
          <w:sz w:val="32"/>
          <w:szCs w:val="32"/>
        </w:rPr>
        <w:t>1,012.87</w:t>
      </w:r>
      <w:r w:rsidRPr="007B55F2">
        <w:rPr>
          <w:sz w:val="32"/>
          <w:szCs w:val="32"/>
        </w:rPr>
        <w:t> of Q3's </w:t>
      </w:r>
      <w:r w:rsidRPr="007B55F2">
        <w:rPr>
          <w:b/>
          <w:bCs/>
          <w:sz w:val="32"/>
          <w:szCs w:val="32"/>
        </w:rPr>
        <w:t>1,816.37</w:t>
      </w:r>
      <w:r w:rsidRPr="007B55F2">
        <w:rPr>
          <w:sz w:val="32"/>
          <w:szCs w:val="32"/>
        </w:rPr>
        <w:t> discounts.</w:t>
      </w:r>
    </w:p>
    <w:p w14:paraId="091BFA24" w14:textId="77777777" w:rsidR="007B55F2" w:rsidRPr="007B55F2" w:rsidRDefault="007B55F2" w:rsidP="007B55F2">
      <w:pPr>
        <w:numPr>
          <w:ilvl w:val="0"/>
          <w:numId w:val="6"/>
        </w:numPr>
        <w:rPr>
          <w:sz w:val="32"/>
          <w:szCs w:val="32"/>
        </w:rPr>
      </w:pPr>
      <w:r w:rsidRPr="007B55F2">
        <w:rPr>
          <w:b/>
          <w:bCs/>
          <w:sz w:val="32"/>
          <w:szCs w:val="32"/>
        </w:rPr>
        <w:t>Drill-down — West → Category</w:t>
      </w:r>
    </w:p>
    <w:p w14:paraId="1157EE87" w14:textId="77777777" w:rsidR="007B55F2" w:rsidRPr="007B55F2" w:rsidRDefault="007B55F2" w:rsidP="007B55F2">
      <w:pPr>
        <w:numPr>
          <w:ilvl w:val="1"/>
          <w:numId w:val="6"/>
        </w:numPr>
        <w:rPr>
          <w:sz w:val="32"/>
          <w:szCs w:val="32"/>
        </w:rPr>
      </w:pPr>
      <w:r w:rsidRPr="007B55F2">
        <w:rPr>
          <w:sz w:val="32"/>
          <w:szCs w:val="32"/>
        </w:rPr>
        <w:t>West Furniture margin rate: </w:t>
      </w:r>
      <w:r w:rsidRPr="007B55F2">
        <w:rPr>
          <w:b/>
          <w:bCs/>
          <w:sz w:val="32"/>
          <w:szCs w:val="32"/>
        </w:rPr>
        <w:t>42.95%</w:t>
      </w:r>
    </w:p>
    <w:p w14:paraId="75667467" w14:textId="77777777" w:rsidR="007B55F2" w:rsidRPr="007B55F2" w:rsidRDefault="007B55F2" w:rsidP="007B55F2">
      <w:pPr>
        <w:numPr>
          <w:ilvl w:val="1"/>
          <w:numId w:val="6"/>
        </w:numPr>
        <w:rPr>
          <w:sz w:val="32"/>
          <w:szCs w:val="32"/>
        </w:rPr>
      </w:pPr>
      <w:r w:rsidRPr="007B55F2">
        <w:rPr>
          <w:sz w:val="32"/>
          <w:szCs w:val="32"/>
        </w:rPr>
        <w:t>West Apparel: 92.32%</w:t>
      </w:r>
    </w:p>
    <w:p w14:paraId="768C7891" w14:textId="77777777" w:rsidR="007B55F2" w:rsidRPr="007B55F2" w:rsidRDefault="007B55F2" w:rsidP="007B55F2">
      <w:pPr>
        <w:numPr>
          <w:ilvl w:val="1"/>
          <w:numId w:val="6"/>
        </w:numPr>
        <w:rPr>
          <w:sz w:val="32"/>
          <w:szCs w:val="32"/>
        </w:rPr>
      </w:pPr>
      <w:r w:rsidRPr="007B55F2">
        <w:rPr>
          <w:sz w:val="32"/>
          <w:szCs w:val="32"/>
        </w:rPr>
        <w:t>West Electronics: 92.86%</w:t>
      </w:r>
    </w:p>
    <w:p w14:paraId="05FA5B46" w14:textId="77777777" w:rsidR="007B55F2" w:rsidRPr="007B55F2" w:rsidRDefault="007B55F2" w:rsidP="007B55F2">
      <w:pPr>
        <w:numPr>
          <w:ilvl w:val="1"/>
          <w:numId w:val="6"/>
        </w:numPr>
        <w:rPr>
          <w:sz w:val="32"/>
          <w:szCs w:val="32"/>
        </w:rPr>
      </w:pPr>
      <w:r w:rsidRPr="007B55F2">
        <w:rPr>
          <w:sz w:val="32"/>
          <w:szCs w:val="32"/>
        </w:rPr>
        <w:t>West Grocery: 91.15%</w:t>
      </w:r>
    </w:p>
    <w:p w14:paraId="708C44FF" w14:textId="77777777" w:rsidR="007B55F2" w:rsidRPr="007B55F2" w:rsidRDefault="007B55F2" w:rsidP="007B55F2">
      <w:pPr>
        <w:numPr>
          <w:ilvl w:val="1"/>
          <w:numId w:val="6"/>
        </w:numPr>
        <w:rPr>
          <w:sz w:val="32"/>
          <w:szCs w:val="32"/>
        </w:rPr>
      </w:pPr>
      <w:r w:rsidRPr="007B55F2">
        <w:rPr>
          <w:sz w:val="32"/>
          <w:szCs w:val="32"/>
        </w:rPr>
        <w:t>Furniture was the obvious outlier.</w:t>
      </w:r>
    </w:p>
    <w:p w14:paraId="503FF029" w14:textId="77777777" w:rsidR="007B55F2" w:rsidRPr="007B55F2" w:rsidRDefault="007B55F2" w:rsidP="007B55F2">
      <w:pPr>
        <w:numPr>
          <w:ilvl w:val="1"/>
          <w:numId w:val="6"/>
        </w:numPr>
        <w:rPr>
          <w:sz w:val="32"/>
          <w:szCs w:val="32"/>
        </w:rPr>
      </w:pPr>
      <w:r w:rsidRPr="007B55F2">
        <w:rPr>
          <w:sz w:val="32"/>
          <w:szCs w:val="32"/>
        </w:rPr>
        <w:t>Furniture generated </w:t>
      </w:r>
      <w:r w:rsidRPr="007B55F2">
        <w:rPr>
          <w:b/>
          <w:bCs/>
          <w:sz w:val="32"/>
          <w:szCs w:val="32"/>
        </w:rPr>
        <w:t>864.55</w:t>
      </w:r>
      <w:r w:rsidRPr="007B55F2">
        <w:rPr>
          <w:sz w:val="32"/>
          <w:szCs w:val="32"/>
        </w:rPr>
        <w:t> of West's </w:t>
      </w:r>
      <w:r w:rsidRPr="007B55F2">
        <w:rPr>
          <w:b/>
          <w:bCs/>
          <w:sz w:val="32"/>
          <w:szCs w:val="32"/>
        </w:rPr>
        <w:t>1,012.87</w:t>
      </w:r>
      <w:r w:rsidRPr="007B55F2">
        <w:rPr>
          <w:sz w:val="32"/>
          <w:szCs w:val="32"/>
        </w:rPr>
        <w:t> discounts.</w:t>
      </w:r>
    </w:p>
    <w:p w14:paraId="3FED22BF" w14:textId="77777777" w:rsidR="007B55F2" w:rsidRPr="007B55F2" w:rsidRDefault="007B55F2" w:rsidP="007B55F2">
      <w:pPr>
        <w:numPr>
          <w:ilvl w:val="0"/>
          <w:numId w:val="6"/>
        </w:numPr>
        <w:rPr>
          <w:sz w:val="32"/>
          <w:szCs w:val="32"/>
        </w:rPr>
      </w:pPr>
      <w:r w:rsidRPr="007B55F2">
        <w:rPr>
          <w:b/>
          <w:bCs/>
          <w:sz w:val="32"/>
          <w:szCs w:val="32"/>
        </w:rPr>
        <w:t>Drill-down — Furniture → Channel</w:t>
      </w:r>
    </w:p>
    <w:p w14:paraId="075AC8AA" w14:textId="77777777" w:rsidR="007B55F2" w:rsidRPr="007B55F2" w:rsidRDefault="007B55F2" w:rsidP="007B55F2">
      <w:pPr>
        <w:numPr>
          <w:ilvl w:val="1"/>
          <w:numId w:val="6"/>
        </w:numPr>
        <w:rPr>
          <w:sz w:val="32"/>
          <w:szCs w:val="32"/>
        </w:rPr>
      </w:pPr>
      <w:r w:rsidRPr="007B55F2">
        <w:rPr>
          <w:sz w:val="32"/>
          <w:szCs w:val="32"/>
        </w:rPr>
        <w:t>In-Store margin: </w:t>
      </w:r>
      <w:r w:rsidRPr="007B55F2">
        <w:rPr>
          <w:b/>
          <w:bCs/>
          <w:sz w:val="32"/>
          <w:szCs w:val="32"/>
        </w:rPr>
        <w:t>89.17%</w:t>
      </w:r>
    </w:p>
    <w:p w14:paraId="40D0DBFA" w14:textId="77777777" w:rsidR="007B55F2" w:rsidRPr="007B55F2" w:rsidRDefault="007B55F2" w:rsidP="007B55F2">
      <w:pPr>
        <w:numPr>
          <w:ilvl w:val="1"/>
          <w:numId w:val="6"/>
        </w:numPr>
        <w:rPr>
          <w:sz w:val="32"/>
          <w:szCs w:val="32"/>
        </w:rPr>
      </w:pPr>
      <w:r w:rsidRPr="007B55F2">
        <w:rPr>
          <w:sz w:val="32"/>
          <w:szCs w:val="32"/>
        </w:rPr>
        <w:t>Online margin: </w:t>
      </w:r>
      <w:r w:rsidRPr="007B55F2">
        <w:rPr>
          <w:b/>
          <w:bCs/>
          <w:sz w:val="32"/>
          <w:szCs w:val="32"/>
        </w:rPr>
        <w:t>26.44%</w:t>
      </w:r>
    </w:p>
    <w:p w14:paraId="2793E4D5" w14:textId="77777777" w:rsidR="007B55F2" w:rsidRPr="007B55F2" w:rsidRDefault="007B55F2" w:rsidP="007B55F2">
      <w:pPr>
        <w:numPr>
          <w:ilvl w:val="1"/>
          <w:numId w:val="6"/>
        </w:numPr>
        <w:rPr>
          <w:sz w:val="32"/>
          <w:szCs w:val="32"/>
        </w:rPr>
      </w:pPr>
      <w:r w:rsidRPr="007B55F2">
        <w:rPr>
          <w:sz w:val="32"/>
          <w:szCs w:val="32"/>
        </w:rPr>
        <w:t>Online discount: </w:t>
      </w:r>
      <w:r w:rsidRPr="007B55F2">
        <w:rPr>
          <w:b/>
          <w:bCs/>
          <w:sz w:val="32"/>
          <w:szCs w:val="32"/>
        </w:rPr>
        <w:t>821.34</w:t>
      </w:r>
    </w:p>
    <w:p w14:paraId="6FBE7F24" w14:textId="77777777" w:rsidR="007B55F2" w:rsidRPr="007B55F2" w:rsidRDefault="007B55F2" w:rsidP="007B55F2">
      <w:pPr>
        <w:numPr>
          <w:ilvl w:val="0"/>
          <w:numId w:val="6"/>
        </w:numPr>
        <w:rPr>
          <w:sz w:val="32"/>
          <w:szCs w:val="32"/>
        </w:rPr>
      </w:pPr>
      <w:r w:rsidRPr="007B55F2">
        <w:rPr>
          <w:b/>
          <w:bCs/>
          <w:sz w:val="32"/>
          <w:szCs w:val="32"/>
        </w:rPr>
        <w:t>Dice — Exact combination</w:t>
      </w:r>
    </w:p>
    <w:p w14:paraId="7A207805" w14:textId="77777777" w:rsidR="007B55F2" w:rsidRPr="007B55F2" w:rsidRDefault="007B55F2" w:rsidP="007B55F2">
      <w:pPr>
        <w:numPr>
          <w:ilvl w:val="1"/>
          <w:numId w:val="6"/>
        </w:numPr>
        <w:rPr>
          <w:sz w:val="32"/>
          <w:szCs w:val="32"/>
        </w:rPr>
      </w:pPr>
      <w:r w:rsidRPr="007B55F2">
        <w:rPr>
          <w:sz w:val="32"/>
          <w:szCs w:val="32"/>
        </w:rPr>
        <w:t>Region = </w:t>
      </w:r>
      <w:r w:rsidRPr="007B55F2">
        <w:rPr>
          <w:b/>
          <w:bCs/>
          <w:sz w:val="32"/>
          <w:szCs w:val="32"/>
        </w:rPr>
        <w:t>West</w:t>
      </w:r>
    </w:p>
    <w:p w14:paraId="4AA9400B" w14:textId="77777777" w:rsidR="007B55F2" w:rsidRPr="007B55F2" w:rsidRDefault="007B55F2" w:rsidP="007B55F2">
      <w:pPr>
        <w:numPr>
          <w:ilvl w:val="1"/>
          <w:numId w:val="6"/>
        </w:numPr>
        <w:rPr>
          <w:sz w:val="32"/>
          <w:szCs w:val="32"/>
        </w:rPr>
      </w:pPr>
      <w:r w:rsidRPr="007B55F2">
        <w:rPr>
          <w:sz w:val="32"/>
          <w:szCs w:val="32"/>
        </w:rPr>
        <w:t>Quarter = </w:t>
      </w:r>
      <w:r w:rsidRPr="007B55F2">
        <w:rPr>
          <w:b/>
          <w:bCs/>
          <w:sz w:val="32"/>
          <w:szCs w:val="32"/>
        </w:rPr>
        <w:t>Q3</w:t>
      </w:r>
    </w:p>
    <w:p w14:paraId="5A0AB2F2" w14:textId="77777777" w:rsidR="007B55F2" w:rsidRPr="007B55F2" w:rsidRDefault="007B55F2" w:rsidP="007B55F2">
      <w:pPr>
        <w:numPr>
          <w:ilvl w:val="1"/>
          <w:numId w:val="6"/>
        </w:numPr>
        <w:rPr>
          <w:sz w:val="32"/>
          <w:szCs w:val="32"/>
        </w:rPr>
      </w:pPr>
      <w:r w:rsidRPr="007B55F2">
        <w:rPr>
          <w:sz w:val="32"/>
          <w:szCs w:val="32"/>
        </w:rPr>
        <w:t>Category = </w:t>
      </w:r>
      <w:r w:rsidRPr="007B55F2">
        <w:rPr>
          <w:b/>
          <w:bCs/>
          <w:sz w:val="32"/>
          <w:szCs w:val="32"/>
        </w:rPr>
        <w:t>Furniture</w:t>
      </w:r>
    </w:p>
    <w:p w14:paraId="677FDCA8" w14:textId="77777777" w:rsidR="007B55F2" w:rsidRPr="007B55F2" w:rsidRDefault="007B55F2" w:rsidP="007B55F2">
      <w:pPr>
        <w:numPr>
          <w:ilvl w:val="1"/>
          <w:numId w:val="6"/>
        </w:numPr>
        <w:rPr>
          <w:sz w:val="32"/>
          <w:szCs w:val="32"/>
        </w:rPr>
      </w:pPr>
      <w:r w:rsidRPr="007B55F2">
        <w:rPr>
          <w:sz w:val="32"/>
          <w:szCs w:val="32"/>
        </w:rPr>
        <w:t>Channel = </w:t>
      </w:r>
      <w:r w:rsidRPr="007B55F2">
        <w:rPr>
          <w:b/>
          <w:bCs/>
          <w:sz w:val="32"/>
          <w:szCs w:val="32"/>
        </w:rPr>
        <w:t>Online</w:t>
      </w:r>
    </w:p>
    <w:p w14:paraId="2F4104B4" w14:textId="77777777" w:rsidR="007B55F2" w:rsidRPr="007B55F2" w:rsidRDefault="007B55F2" w:rsidP="007B55F2">
      <w:pPr>
        <w:numPr>
          <w:ilvl w:val="0"/>
          <w:numId w:val="6"/>
        </w:numPr>
        <w:rPr>
          <w:sz w:val="32"/>
          <w:szCs w:val="32"/>
        </w:rPr>
      </w:pPr>
      <w:r w:rsidRPr="007B55F2">
        <w:rPr>
          <w:b/>
          <w:bCs/>
          <w:sz w:val="32"/>
          <w:szCs w:val="32"/>
        </w:rPr>
        <w:t>Pivot — Confirmation</w:t>
      </w:r>
    </w:p>
    <w:p w14:paraId="6C5E47E7" w14:textId="77777777" w:rsidR="007B55F2" w:rsidRPr="007B55F2" w:rsidRDefault="007B55F2" w:rsidP="007B55F2">
      <w:pPr>
        <w:numPr>
          <w:ilvl w:val="1"/>
          <w:numId w:val="6"/>
        </w:numPr>
        <w:rPr>
          <w:sz w:val="32"/>
          <w:szCs w:val="32"/>
        </w:rPr>
      </w:pPr>
      <w:r w:rsidRPr="007B55F2">
        <w:rPr>
          <w:sz w:val="32"/>
          <w:szCs w:val="32"/>
        </w:rPr>
        <w:t>Reorienting the dimensions by channel exposes Online Furniture in West as the extreme outlier.</w:t>
      </w:r>
    </w:p>
    <w:p w14:paraId="22B95E66" w14:textId="77777777" w:rsidR="007B55F2" w:rsidRPr="00652F89" w:rsidRDefault="007B55F2" w:rsidP="00652F89">
      <w:pPr>
        <w:rPr>
          <w:sz w:val="32"/>
          <w:szCs w:val="32"/>
        </w:rPr>
      </w:pPr>
    </w:p>
    <w:p w14:paraId="16CB5E49" w14:textId="77777777" w:rsidR="00652F89" w:rsidRPr="00652F89" w:rsidRDefault="00652F89" w:rsidP="00652F89">
      <w:pPr>
        <w:rPr>
          <w:sz w:val="32"/>
          <w:szCs w:val="32"/>
        </w:rPr>
      </w:pPr>
    </w:p>
    <w:p w14:paraId="215995D9" w14:textId="77777777" w:rsidR="00652F89" w:rsidRPr="005141D4" w:rsidRDefault="00652F89" w:rsidP="00652F89">
      <w:pPr>
        <w:rPr>
          <w:sz w:val="32"/>
          <w:szCs w:val="32"/>
        </w:rPr>
      </w:pPr>
    </w:p>
    <w:p w14:paraId="117403F1" w14:textId="551FD160" w:rsidR="005141D4" w:rsidRPr="005141D4" w:rsidRDefault="005141D4" w:rsidP="005141D4">
      <w:pPr>
        <w:rPr>
          <w:sz w:val="32"/>
          <w:szCs w:val="32"/>
        </w:rPr>
      </w:pPr>
    </w:p>
    <w:sectPr w:rsidR="005141D4" w:rsidRPr="00514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E300F"/>
    <w:multiLevelType w:val="multilevel"/>
    <w:tmpl w:val="E936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14790C"/>
    <w:multiLevelType w:val="multilevel"/>
    <w:tmpl w:val="10420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8F7079"/>
    <w:multiLevelType w:val="multilevel"/>
    <w:tmpl w:val="54AA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34344C"/>
    <w:multiLevelType w:val="hybridMultilevel"/>
    <w:tmpl w:val="F0EAEA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CD23ED"/>
    <w:multiLevelType w:val="multilevel"/>
    <w:tmpl w:val="0B78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2E5F1C"/>
    <w:multiLevelType w:val="multilevel"/>
    <w:tmpl w:val="FF00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480503">
    <w:abstractNumId w:val="3"/>
  </w:num>
  <w:num w:numId="2" w16cid:durableId="957032096">
    <w:abstractNumId w:val="0"/>
  </w:num>
  <w:num w:numId="3" w16cid:durableId="221912259">
    <w:abstractNumId w:val="2"/>
  </w:num>
  <w:num w:numId="4" w16cid:durableId="2033070668">
    <w:abstractNumId w:val="5"/>
  </w:num>
  <w:num w:numId="5" w16cid:durableId="221215835">
    <w:abstractNumId w:val="4"/>
  </w:num>
  <w:num w:numId="6" w16cid:durableId="1340355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F5E"/>
    <w:rsid w:val="001912C2"/>
    <w:rsid w:val="00372160"/>
    <w:rsid w:val="003859FB"/>
    <w:rsid w:val="00390F5E"/>
    <w:rsid w:val="00472944"/>
    <w:rsid w:val="005141D4"/>
    <w:rsid w:val="00652F89"/>
    <w:rsid w:val="007B55F2"/>
    <w:rsid w:val="007E7684"/>
    <w:rsid w:val="00AF1999"/>
    <w:rsid w:val="00B44A6F"/>
    <w:rsid w:val="00D85851"/>
    <w:rsid w:val="00E03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58DB1"/>
  <w15:chartTrackingRefBased/>
  <w15:docId w15:val="{CEA3141A-DE10-44E0-8B3C-7D6C3B29F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F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Jai</dc:creator>
  <cp:keywords/>
  <dc:description/>
  <cp:lastModifiedBy>Mithun Jai</cp:lastModifiedBy>
  <cp:revision>2</cp:revision>
  <dcterms:created xsi:type="dcterms:W3CDTF">2026-09-01T08:46:00Z</dcterms:created>
  <dcterms:modified xsi:type="dcterms:W3CDTF">2026-09-01T09:29:00Z</dcterms:modified>
</cp:coreProperties>
</file>