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4.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5A71B4E5" w14:textId="77777777" w:rsidTr="0042770E">
        <w:trPr>
          <w:cantSplit/>
          <w:trHeight w:hRule="exact" w:val="1134"/>
        </w:trPr>
        <w:tc>
          <w:tcPr>
            <w:tcW w:w="1242" w:type="dxa"/>
            <w:vAlign w:val="bottom"/>
          </w:tcPr>
          <w:p w14:paraId="37375111" w14:textId="77777777" w:rsidR="002D66A2" w:rsidRPr="003F5FEE" w:rsidRDefault="002D66A2" w:rsidP="0042770E">
            <w:bookmarkStart w:id="0" w:name="_Hlk55297588"/>
            <w:bookmarkEnd w:id="0"/>
            <w:r w:rsidRPr="00C571AC">
              <w:rPr>
                <w:noProof/>
                <w:lang w:eastAsia="en-US"/>
              </w:rPr>
              <w:drawing>
                <wp:inline distT="0" distB="0" distL="0" distR="0" wp14:anchorId="7E189B75" wp14:editId="1110C43A">
                  <wp:extent cx="668020" cy="56451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602DBFE8" w14:textId="77777777" w:rsidR="002D66A2" w:rsidRPr="00A86746" w:rsidRDefault="002D66A2" w:rsidP="0042770E">
            <w:pPr>
              <w:ind w:left="113"/>
              <w:rPr>
                <w:sz w:val="28"/>
                <w:szCs w:val="28"/>
              </w:rPr>
            </w:pPr>
            <w:r w:rsidRPr="00A86746">
              <w:rPr>
                <w:sz w:val="28"/>
                <w:szCs w:val="28"/>
              </w:rPr>
              <w:t>United Nations</w:t>
            </w:r>
          </w:p>
        </w:tc>
        <w:tc>
          <w:tcPr>
            <w:tcW w:w="5845" w:type="dxa"/>
            <w:gridSpan w:val="3"/>
            <w:vAlign w:val="bottom"/>
          </w:tcPr>
          <w:p w14:paraId="5628131A" w14:textId="240A474C" w:rsidR="002D66A2" w:rsidRPr="00265564" w:rsidRDefault="00265564" w:rsidP="00265564">
            <w:pPr>
              <w:jc w:val="right"/>
            </w:pPr>
            <w:r w:rsidRPr="00265564">
              <w:rPr>
                <w:sz w:val="40"/>
              </w:rPr>
              <w:t>FCCC</w:t>
            </w:r>
            <w:r>
              <w:t>/PA/CMA/2021/10/Add.3</w:t>
            </w:r>
          </w:p>
        </w:tc>
      </w:tr>
      <w:tr w:rsidR="002D66A2" w14:paraId="5A042767" w14:textId="77777777" w:rsidTr="0042770E">
        <w:trPr>
          <w:cantSplit/>
          <w:trHeight w:hRule="exact" w:val="2552"/>
        </w:trPr>
        <w:tc>
          <w:tcPr>
            <w:tcW w:w="4511" w:type="dxa"/>
            <w:gridSpan w:val="3"/>
          </w:tcPr>
          <w:p w14:paraId="573596F9" w14:textId="77777777" w:rsidR="002D66A2" w:rsidRPr="003F5FEE" w:rsidRDefault="002D66A2" w:rsidP="0042770E">
            <w:r w:rsidRPr="00C571AC">
              <w:rPr>
                <w:noProof/>
                <w:lang w:eastAsia="en-US"/>
              </w:rPr>
              <w:drawing>
                <wp:anchor distT="0" distB="0" distL="114300" distR="114300" simplePos="0" relativeHeight="251658240" behindDoc="1" locked="0" layoutInCell="1" allowOverlap="1" wp14:anchorId="4B44AE20" wp14:editId="0A14B29F">
                  <wp:simplePos x="0" y="0"/>
                  <wp:positionH relativeFrom="column">
                    <wp:posOffset>-1255</wp:posOffset>
                  </wp:positionH>
                  <wp:positionV relativeFrom="paragraph">
                    <wp:posOffset>2334</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DA9DF" w14:textId="062C48B8" w:rsidR="002D66A2" w:rsidRDefault="002D66A2" w:rsidP="0042770E"/>
          <w:p w14:paraId="619A9A90" w14:textId="77777777" w:rsidR="002D66A2" w:rsidRDefault="002D66A2" w:rsidP="0042770E"/>
          <w:p w14:paraId="03287C41" w14:textId="77777777" w:rsidR="002D66A2" w:rsidRPr="003F5FEE" w:rsidRDefault="002D66A2" w:rsidP="0042770E"/>
        </w:tc>
        <w:tc>
          <w:tcPr>
            <w:tcW w:w="2293" w:type="dxa"/>
          </w:tcPr>
          <w:p w14:paraId="43337958" w14:textId="77777777" w:rsidR="002D66A2" w:rsidRPr="003F5FEE" w:rsidRDefault="002D66A2" w:rsidP="0042770E"/>
        </w:tc>
        <w:tc>
          <w:tcPr>
            <w:tcW w:w="2835" w:type="dxa"/>
          </w:tcPr>
          <w:p w14:paraId="013187F8" w14:textId="77777777" w:rsidR="001955D5" w:rsidRDefault="00265564" w:rsidP="00265564">
            <w:pPr>
              <w:spacing w:before="240" w:line="240" w:lineRule="exact"/>
              <w:ind w:left="143"/>
            </w:pPr>
            <w:r>
              <w:t>Distr.: General</w:t>
            </w:r>
          </w:p>
          <w:p w14:paraId="098CD445" w14:textId="2355B4C7" w:rsidR="00265564" w:rsidRDefault="003F7F88" w:rsidP="00265564">
            <w:pPr>
              <w:spacing w:line="240" w:lineRule="exact"/>
              <w:ind w:left="143"/>
            </w:pPr>
            <w:r>
              <w:t>8</w:t>
            </w:r>
            <w:r w:rsidR="00394B94">
              <w:t xml:space="preserve"> March</w:t>
            </w:r>
            <w:r w:rsidR="00265564">
              <w:t xml:space="preserve"> 2022</w:t>
            </w:r>
          </w:p>
          <w:p w14:paraId="001BB2CE" w14:textId="77777777" w:rsidR="00265564" w:rsidRDefault="00265564" w:rsidP="00265564">
            <w:pPr>
              <w:spacing w:line="240" w:lineRule="exact"/>
              <w:ind w:left="143"/>
            </w:pPr>
          </w:p>
          <w:p w14:paraId="28C2F37F" w14:textId="41A73438" w:rsidR="00265564" w:rsidRPr="00E0470D" w:rsidRDefault="00265564" w:rsidP="00265564">
            <w:pPr>
              <w:spacing w:line="240" w:lineRule="exact"/>
              <w:ind w:left="143"/>
            </w:pPr>
            <w:r>
              <w:t>Original: English</w:t>
            </w:r>
          </w:p>
        </w:tc>
      </w:tr>
    </w:tbl>
    <w:p w14:paraId="6C687335" w14:textId="25249052" w:rsidR="00D832A3" w:rsidRDefault="009E43EE" w:rsidP="008C1A24">
      <w:pPr>
        <w:spacing w:before="120"/>
        <w:rPr>
          <w:b/>
          <w:sz w:val="24"/>
          <w:szCs w:val="24"/>
        </w:rPr>
      </w:pPr>
      <w:r>
        <w:rPr>
          <w:b/>
          <w:sz w:val="24"/>
          <w:szCs w:val="24"/>
        </w:rPr>
        <w:t>Conference of the Parties</w:t>
      </w:r>
      <w:r w:rsidR="008B33C9" w:rsidRPr="008B33C9">
        <w:rPr>
          <w:b/>
          <w:sz w:val="24"/>
          <w:szCs w:val="24"/>
        </w:rPr>
        <w:t xml:space="preserve"> </w:t>
      </w:r>
      <w:bookmarkStart w:id="1" w:name="_Hlk75869726"/>
      <w:r w:rsidR="008B33C9">
        <w:rPr>
          <w:b/>
          <w:sz w:val="24"/>
          <w:szCs w:val="24"/>
        </w:rPr>
        <w:t xml:space="preserve">serving as the meeting </w:t>
      </w:r>
      <w:r w:rsidR="008B33C9">
        <w:rPr>
          <w:b/>
          <w:sz w:val="24"/>
          <w:szCs w:val="24"/>
        </w:rPr>
        <w:br/>
        <w:t>of the Parties to the Paris Agreement</w:t>
      </w:r>
      <w:bookmarkEnd w:id="1"/>
    </w:p>
    <w:p w14:paraId="35B39869" w14:textId="66505D53" w:rsidR="008C1A24" w:rsidRDefault="008C1A24" w:rsidP="009E5AC3">
      <w:pPr>
        <w:pStyle w:val="RegHChG"/>
        <w:numPr>
          <w:ilvl w:val="0"/>
          <w:numId w:val="0"/>
        </w:numPr>
        <w:ind w:left="1135" w:hanging="454"/>
      </w:pPr>
      <w:r w:rsidRPr="00597517">
        <w:t xml:space="preserve">Report of the </w:t>
      </w:r>
      <w:r w:rsidR="009E43EE" w:rsidRPr="00597517">
        <w:t xml:space="preserve">Conference of the Parties </w:t>
      </w:r>
      <w:r w:rsidR="008B33C9" w:rsidRPr="00597517">
        <w:t xml:space="preserve">serving as the meeting of the Parties to the Paris Agreement </w:t>
      </w:r>
      <w:r w:rsidR="009E43EE" w:rsidRPr="00597517">
        <w:t xml:space="preserve">on its </w:t>
      </w:r>
      <w:r w:rsidR="008B33C9" w:rsidRPr="00597517">
        <w:br/>
        <w:t>third</w:t>
      </w:r>
      <w:r w:rsidR="009E43EE" w:rsidRPr="00597517">
        <w:t xml:space="preserve"> session, held in Glasgow from 31 October to</w:t>
      </w:r>
      <w:r w:rsidR="00394B94">
        <w:br/>
      </w:r>
      <w:r w:rsidR="009E43EE" w:rsidRPr="00597517">
        <w:t>1</w:t>
      </w:r>
      <w:r w:rsidR="00B02AD7" w:rsidRPr="00597517">
        <w:t>3</w:t>
      </w:r>
      <w:r w:rsidR="009E43EE" w:rsidRPr="00597517">
        <w:t xml:space="preserve"> November </w:t>
      </w:r>
      <w:r w:rsidR="00CD0B75" w:rsidRPr="00597517">
        <w:t>2021</w:t>
      </w:r>
    </w:p>
    <w:p w14:paraId="7E48E313" w14:textId="4C368802" w:rsidR="00783190" w:rsidRDefault="00783190" w:rsidP="00237801">
      <w:pPr>
        <w:suppressAutoHyphens w:val="0"/>
        <w:spacing w:line="240" w:lineRule="auto"/>
        <w:sectPr w:rsidR="00783190" w:rsidSect="00FD2C47">
          <w:headerReference w:type="even" r:id="rId14"/>
          <w:footnotePr>
            <w:numRestart w:val="eachSect"/>
          </w:footnotePr>
          <w:pgSz w:w="11906" w:h="16838" w:code="9"/>
          <w:pgMar w:top="1417" w:right="1134" w:bottom="1134" w:left="1134" w:header="850" w:footer="567" w:gutter="0"/>
          <w:cols w:space="708"/>
          <w:docGrid w:linePitch="360"/>
        </w:sectPr>
      </w:pPr>
    </w:p>
    <w:p w14:paraId="717841FB" w14:textId="21D23BDA" w:rsidR="00237801" w:rsidRDefault="00237801" w:rsidP="009E5AC3">
      <w:pPr>
        <w:pStyle w:val="RegHChG"/>
        <w:numPr>
          <w:ilvl w:val="0"/>
          <w:numId w:val="0"/>
        </w:numPr>
        <w:spacing w:before="120"/>
        <w:ind w:left="1134" w:hanging="454"/>
      </w:pPr>
      <w:bookmarkStart w:id="2" w:name="Decision1"/>
      <w:bookmarkStart w:id="3" w:name="Decision6"/>
      <w:r>
        <w:lastRenderedPageBreak/>
        <w:t xml:space="preserve">Decision </w:t>
      </w:r>
      <w:r w:rsidR="00B9398B">
        <w:t>6</w:t>
      </w:r>
      <w:r>
        <w:t>/CMA.3</w:t>
      </w:r>
    </w:p>
    <w:bookmarkEnd w:id="2"/>
    <w:bookmarkEnd w:id="3"/>
    <w:p w14:paraId="2D881DEA" w14:textId="136C132B" w:rsidR="00237801" w:rsidRDefault="001A2187" w:rsidP="009E5AC3">
      <w:pPr>
        <w:pStyle w:val="RegHChG"/>
        <w:numPr>
          <w:ilvl w:val="0"/>
          <w:numId w:val="0"/>
        </w:numPr>
        <w:ind w:left="1135" w:hanging="454"/>
      </w:pPr>
      <w:r>
        <w:t>Common time frames</w:t>
      </w:r>
      <w:r w:rsidR="00BA5E62">
        <w:t xml:space="preserve"> for nationally determined contributions referred to in Article 4, paragraph 10, of the Paris Agreement</w:t>
      </w:r>
    </w:p>
    <w:p w14:paraId="0E8299F4" w14:textId="77777777" w:rsidR="00BE76DE" w:rsidRPr="00C571AC" w:rsidRDefault="00BE76DE" w:rsidP="00BE76DE">
      <w:pPr>
        <w:pStyle w:val="SingleTxtG"/>
        <w:ind w:firstLine="567"/>
        <w:rPr>
          <w:i/>
        </w:rPr>
      </w:pPr>
      <w:r w:rsidRPr="00C720DC" w:rsidDel="00673F06">
        <w:rPr>
          <w:i/>
          <w:color w:val="000000"/>
        </w:rPr>
        <w:t>The</w:t>
      </w:r>
      <w:r w:rsidRPr="00C720DC" w:rsidDel="00673F06">
        <w:rPr>
          <w:i/>
        </w:rPr>
        <w:t xml:space="preserve"> Conference of the Parties serving as the meeting of the Parties to the Paris Agreement</w:t>
      </w:r>
      <w:r w:rsidRPr="0000685E" w:rsidDel="00673F06">
        <w:t>,</w:t>
      </w:r>
    </w:p>
    <w:p w14:paraId="4358D525" w14:textId="77777777" w:rsidR="00BE76DE" w:rsidRPr="00C571AC" w:rsidRDefault="00BE76DE" w:rsidP="00BE76DE">
      <w:pPr>
        <w:pStyle w:val="RegSingleTxtG"/>
        <w:numPr>
          <w:ilvl w:val="5"/>
          <w:numId w:val="0"/>
        </w:numPr>
        <w:ind w:left="1134" w:right="1133"/>
      </w:pPr>
      <w:r w:rsidRPr="00C571AC">
        <w:tab/>
      </w:r>
      <w:r w:rsidRPr="00C571AC">
        <w:rPr>
          <w:i/>
        </w:rPr>
        <w:tab/>
        <w:t>Recalling</w:t>
      </w:r>
      <w:r w:rsidRPr="00C571AC">
        <w:t xml:space="preserve"> Article 4 of the Paris Agreement, </w:t>
      </w:r>
    </w:p>
    <w:p w14:paraId="41F5CC6D" w14:textId="77777777" w:rsidR="00BE76DE" w:rsidRPr="00C571AC" w:rsidRDefault="00BE76DE" w:rsidP="00BE76DE">
      <w:pPr>
        <w:pStyle w:val="RegSingleTxtG"/>
        <w:numPr>
          <w:ilvl w:val="0"/>
          <w:numId w:val="0"/>
        </w:numPr>
        <w:ind w:left="1134" w:right="1133"/>
        <w:rPr>
          <w:i/>
        </w:rPr>
      </w:pPr>
      <w:r w:rsidRPr="00C571AC">
        <w:rPr>
          <w:i/>
        </w:rPr>
        <w:tab/>
        <w:t>Also recalling</w:t>
      </w:r>
      <w:r w:rsidRPr="00C571AC">
        <w:t xml:space="preserve"> decision 6/CMA.1, paragraph 2,</w:t>
      </w:r>
    </w:p>
    <w:p w14:paraId="0DB03F3A" w14:textId="70A467A4" w:rsidR="00BE76DE" w:rsidRDefault="009E5AC3" w:rsidP="009E5AC3">
      <w:pPr>
        <w:pStyle w:val="RegSingleTxtG"/>
        <w:numPr>
          <w:ilvl w:val="0"/>
          <w:numId w:val="0"/>
        </w:numPr>
        <w:ind w:left="1134"/>
      </w:pPr>
      <w:r>
        <w:t>1.</w:t>
      </w:r>
      <w:r>
        <w:tab/>
      </w:r>
      <w:r w:rsidR="00BE76DE" w:rsidRPr="00752D63">
        <w:rPr>
          <w:i/>
        </w:rPr>
        <w:t>Reaffirms</w:t>
      </w:r>
      <w:r w:rsidR="00BE76DE">
        <w:t xml:space="preserve"> the nationally determined nature of nationally determined contributions;</w:t>
      </w:r>
    </w:p>
    <w:p w14:paraId="3D764E71" w14:textId="6E8B4A0B" w:rsidR="00BE76DE" w:rsidRPr="00723D62" w:rsidRDefault="009E5AC3" w:rsidP="009E5AC3">
      <w:pPr>
        <w:pStyle w:val="RegSingleTxtG"/>
        <w:numPr>
          <w:ilvl w:val="0"/>
          <w:numId w:val="0"/>
        </w:numPr>
        <w:ind w:left="1134"/>
      </w:pPr>
      <w:r w:rsidRPr="00723D62">
        <w:t>2.</w:t>
      </w:r>
      <w:r w:rsidRPr="00723D62">
        <w:tab/>
      </w:r>
      <w:r w:rsidR="00BE76DE">
        <w:rPr>
          <w:iCs/>
        </w:rPr>
        <w:tab/>
      </w:r>
      <w:r w:rsidR="00BE76DE" w:rsidRPr="00595CE2">
        <w:rPr>
          <w:i/>
        </w:rPr>
        <w:t>Encourages</w:t>
      </w:r>
      <w:r w:rsidR="00BE76DE">
        <w:rPr>
          <w:iCs/>
        </w:rPr>
        <w:t xml:space="preserve"> Parties to</w:t>
      </w:r>
      <w:r w:rsidR="00BE76DE" w:rsidRPr="00C571AC">
        <w:t xml:space="preserve"> communicate in 2025 </w:t>
      </w:r>
      <w:r w:rsidR="00BE76DE" w:rsidRPr="008F3830">
        <w:rPr>
          <w:iCs/>
        </w:rPr>
        <w:t>a</w:t>
      </w:r>
      <w:r w:rsidR="00BE76DE">
        <w:rPr>
          <w:iCs/>
        </w:rPr>
        <w:t xml:space="preserve"> nationally determined contribution </w:t>
      </w:r>
      <w:r w:rsidR="00BE76DE" w:rsidRPr="00C571AC">
        <w:t xml:space="preserve">with an end date of 2035, in 2030 </w:t>
      </w:r>
      <w:r w:rsidR="00BE76DE" w:rsidRPr="008F3830">
        <w:rPr>
          <w:iCs/>
        </w:rPr>
        <w:t>a</w:t>
      </w:r>
      <w:r w:rsidR="00BE76DE">
        <w:rPr>
          <w:iCs/>
        </w:rPr>
        <w:t xml:space="preserve"> nationally determined contribution </w:t>
      </w:r>
      <w:r w:rsidR="00BE76DE" w:rsidRPr="00C571AC">
        <w:t>with an end date of 2040, and so forth every five years thereafter.</w:t>
      </w:r>
    </w:p>
    <w:p w14:paraId="7F8D9116" w14:textId="77777777" w:rsidR="006C7D6D" w:rsidRDefault="006C7D6D" w:rsidP="004B25C7">
      <w:pPr>
        <w:spacing w:before="240"/>
        <w:ind w:left="1134" w:right="1134"/>
        <w:jc w:val="right"/>
        <w:rPr>
          <w:i/>
        </w:rPr>
        <w:sectPr w:rsidR="006C7D6D" w:rsidSect="0040546F">
          <w:headerReference w:type="default" r:id="rId15"/>
          <w:footnotePr>
            <w:numRestart w:val="eachSect"/>
          </w:footnotePr>
          <w:pgSz w:w="11906" w:h="16838" w:code="9"/>
          <w:pgMar w:top="1417" w:right="1134" w:bottom="1134" w:left="1134" w:header="850" w:footer="567" w:gutter="0"/>
          <w:cols w:space="708"/>
          <w:docGrid w:linePitch="360"/>
        </w:sectPr>
      </w:pPr>
      <w:r w:rsidRPr="006C7D6D">
        <w:rPr>
          <w:i/>
        </w:rPr>
        <w:t>12</w:t>
      </w:r>
      <w:r w:rsidRPr="006C7D6D">
        <w:rPr>
          <w:i/>
          <w:vertAlign w:val="superscript"/>
        </w:rPr>
        <w:t>th</w:t>
      </w:r>
      <w:r w:rsidRPr="006C7D6D">
        <w:rPr>
          <w:i/>
        </w:rPr>
        <w:t xml:space="preserve"> plenary meeting</w:t>
      </w:r>
      <w:r w:rsidRPr="006C7D6D">
        <w:rPr>
          <w:i/>
        </w:rPr>
        <w:br/>
        <w:t>13 November 2021</w:t>
      </w:r>
    </w:p>
    <w:p w14:paraId="7FABD9AA" w14:textId="7075E653" w:rsidR="002B29A8" w:rsidRDefault="002B29A8" w:rsidP="009E5AC3">
      <w:pPr>
        <w:pStyle w:val="RegHChG"/>
        <w:numPr>
          <w:ilvl w:val="0"/>
          <w:numId w:val="0"/>
        </w:numPr>
        <w:spacing w:before="120"/>
        <w:ind w:left="1134" w:hanging="454"/>
      </w:pPr>
      <w:bookmarkStart w:id="4" w:name="Decision7"/>
      <w:r>
        <w:lastRenderedPageBreak/>
        <w:t>Decision 7/CMA.3</w:t>
      </w:r>
    </w:p>
    <w:bookmarkEnd w:id="4"/>
    <w:p w14:paraId="7ECA557A" w14:textId="5CEA891F" w:rsidR="002B29A8" w:rsidRDefault="003B72C5" w:rsidP="009E5AC3">
      <w:pPr>
        <w:pStyle w:val="RegHChG"/>
        <w:numPr>
          <w:ilvl w:val="0"/>
          <w:numId w:val="0"/>
        </w:numPr>
        <w:ind w:left="1135" w:hanging="454"/>
      </w:pPr>
      <w:r>
        <w:t>Glasgow</w:t>
      </w:r>
      <w:r w:rsidR="00CE6A9D">
        <w:t>–</w:t>
      </w:r>
      <w:r w:rsidR="00030B55">
        <w:t>Sharm el-Sheikh work programme on the global goal on adaptation</w:t>
      </w:r>
    </w:p>
    <w:p w14:paraId="3968434A" w14:textId="7537663E" w:rsidR="00697035" w:rsidRPr="00DF19B1" w:rsidRDefault="00697035" w:rsidP="00697035">
      <w:pPr>
        <w:tabs>
          <w:tab w:val="left" w:pos="1701"/>
        </w:tabs>
        <w:spacing w:after="120"/>
        <w:ind w:left="1135" w:right="1134"/>
        <w:jc w:val="both"/>
        <w:rPr>
          <w:i/>
          <w:iCs/>
        </w:rPr>
      </w:pPr>
      <w:r>
        <w:rPr>
          <w:i/>
          <w:iCs/>
        </w:rPr>
        <w:tab/>
      </w:r>
      <w:r w:rsidRPr="00DF19B1">
        <w:rPr>
          <w:i/>
          <w:iCs/>
        </w:rPr>
        <w:t>The Conference of the Parties serving as the meeting of Parties to the Paris Agreement</w:t>
      </w:r>
      <w:r w:rsidRPr="005273E1">
        <w:t>,</w:t>
      </w:r>
    </w:p>
    <w:p w14:paraId="6FEA34FD" w14:textId="77777777" w:rsidR="00697035" w:rsidRPr="00A81348" w:rsidRDefault="00697035" w:rsidP="00697035">
      <w:pPr>
        <w:tabs>
          <w:tab w:val="left" w:pos="1701"/>
        </w:tabs>
        <w:spacing w:after="120"/>
        <w:ind w:left="1135" w:right="1134"/>
        <w:jc w:val="both"/>
        <w:rPr>
          <w:i/>
          <w:iCs/>
        </w:rPr>
      </w:pPr>
      <w:r w:rsidRPr="00A81348">
        <w:rPr>
          <w:i/>
          <w:iCs/>
        </w:rPr>
        <w:tab/>
        <w:t xml:space="preserve">Recalling </w:t>
      </w:r>
      <w:r w:rsidRPr="00DF19B1">
        <w:t>the Paris Agreement and the global goal on adaptation referred to in its Article 7, paragraph 1</w:t>
      </w:r>
      <w:r w:rsidRPr="0039385A">
        <w:t>,</w:t>
      </w:r>
    </w:p>
    <w:p w14:paraId="06FFB637" w14:textId="77777777" w:rsidR="00697035" w:rsidRPr="00A81348" w:rsidRDefault="00697035" w:rsidP="00697035">
      <w:pPr>
        <w:tabs>
          <w:tab w:val="left" w:pos="1701"/>
        </w:tabs>
        <w:spacing w:after="120"/>
        <w:ind w:left="1135" w:right="1134"/>
        <w:jc w:val="both"/>
        <w:rPr>
          <w:i/>
          <w:iCs/>
        </w:rPr>
      </w:pPr>
      <w:r w:rsidRPr="00A81348">
        <w:rPr>
          <w:i/>
          <w:iCs/>
        </w:rPr>
        <w:tab/>
        <w:t xml:space="preserve">Also recalling </w:t>
      </w:r>
      <w:r w:rsidRPr="00DF19B1">
        <w:t>Article</w:t>
      </w:r>
      <w:r>
        <w:t>s</w:t>
      </w:r>
      <w:r w:rsidRPr="00DF19B1">
        <w:t xml:space="preserve"> 2</w:t>
      </w:r>
      <w:r>
        <w:t xml:space="preserve"> and 7</w:t>
      </w:r>
      <w:r w:rsidRPr="00DF19B1">
        <w:t xml:space="preserve"> of the Paris Agreement</w:t>
      </w:r>
      <w:r w:rsidRPr="0039385A">
        <w:t>,</w:t>
      </w:r>
      <w:r w:rsidRPr="00A81348">
        <w:rPr>
          <w:i/>
          <w:iCs/>
        </w:rPr>
        <w:t xml:space="preserve"> </w:t>
      </w:r>
    </w:p>
    <w:p w14:paraId="1AFE0977" w14:textId="77777777" w:rsidR="00697035" w:rsidRPr="00A81348" w:rsidRDefault="00697035" w:rsidP="00697035">
      <w:pPr>
        <w:tabs>
          <w:tab w:val="left" w:pos="1701"/>
        </w:tabs>
        <w:spacing w:after="120"/>
        <w:ind w:left="1135" w:right="1134"/>
        <w:jc w:val="both"/>
        <w:rPr>
          <w:i/>
          <w:iCs/>
        </w:rPr>
      </w:pPr>
      <w:r w:rsidRPr="00A81348">
        <w:rPr>
          <w:i/>
          <w:iCs/>
        </w:rPr>
        <w:tab/>
        <w:t xml:space="preserve">Recognizing </w:t>
      </w:r>
      <w:r w:rsidRPr="00DF19B1">
        <w:t>the importance of the global goal on adaptation for effective implementation of the Paris Agreement</w:t>
      </w:r>
      <w:r w:rsidRPr="0039385A">
        <w:t>,</w:t>
      </w:r>
    </w:p>
    <w:p w14:paraId="1EBDD786" w14:textId="77777777" w:rsidR="00697035" w:rsidRPr="00A81348" w:rsidRDefault="00697035" w:rsidP="00697035">
      <w:pPr>
        <w:tabs>
          <w:tab w:val="left" w:pos="1701"/>
        </w:tabs>
        <w:spacing w:after="120"/>
        <w:ind w:left="1135" w:right="1134"/>
        <w:jc w:val="both"/>
        <w:rPr>
          <w:i/>
          <w:iCs/>
        </w:rPr>
      </w:pPr>
      <w:r w:rsidRPr="00A81348">
        <w:rPr>
          <w:i/>
          <w:iCs/>
        </w:rPr>
        <w:tab/>
        <w:t xml:space="preserve">Also recognizing </w:t>
      </w:r>
      <w:r w:rsidRPr="00DF19B1">
        <w:t xml:space="preserve">that </w:t>
      </w:r>
      <w:r>
        <w:t>additional</w:t>
      </w:r>
      <w:r w:rsidRPr="00DF19B1">
        <w:t xml:space="preserve"> work is needed </w:t>
      </w:r>
      <w:r>
        <w:t>in relation to</w:t>
      </w:r>
      <w:r w:rsidRPr="00DF19B1">
        <w:t xml:space="preserve"> the global goal on adaptation</w:t>
      </w:r>
      <w:r w:rsidRPr="00CB11EF">
        <w:rPr>
          <w:iCs/>
        </w:rPr>
        <w:t>,</w:t>
      </w:r>
    </w:p>
    <w:p w14:paraId="7401F97B" w14:textId="77777777" w:rsidR="00697035" w:rsidRPr="00C571AC" w:rsidRDefault="00697035" w:rsidP="00697035">
      <w:pPr>
        <w:tabs>
          <w:tab w:val="left" w:pos="1701"/>
        </w:tabs>
        <w:spacing w:after="120"/>
        <w:ind w:left="1135" w:right="1134"/>
        <w:jc w:val="both"/>
        <w:rPr>
          <w:i/>
        </w:rPr>
      </w:pPr>
      <w:r w:rsidRPr="00C571AC">
        <w:rPr>
          <w:i/>
        </w:rPr>
        <w:tab/>
        <w:t xml:space="preserve">Taking note </w:t>
      </w:r>
      <w:r w:rsidRPr="00C571AC">
        <w:t xml:space="preserve">of the </w:t>
      </w:r>
      <w:r w:rsidRPr="00A81348">
        <w:t>methodological</w:t>
      </w:r>
      <w:r w:rsidRPr="00C571AC">
        <w:t>, empirical, conceptual and political challenges identified in the technical paper of the Adaptation Committee on approaches to reviewing</w:t>
      </w:r>
      <w:r w:rsidRPr="00C571AC" w:rsidDel="000166B4">
        <w:t xml:space="preserve"> the </w:t>
      </w:r>
      <w:r w:rsidRPr="00C571AC">
        <w:t xml:space="preserve">overall progress </w:t>
      </w:r>
      <w:r w:rsidRPr="00C571AC" w:rsidDel="000166B4">
        <w:t xml:space="preserve">made </w:t>
      </w:r>
      <w:r w:rsidRPr="00C571AC">
        <w:t>in achieving the global goal on adaptation,</w:t>
      </w:r>
      <w:r w:rsidRPr="00C571AC">
        <w:rPr>
          <w:rStyle w:val="FootnoteReference"/>
        </w:rPr>
        <w:footnoteReference w:id="2"/>
      </w:r>
      <w:r w:rsidRPr="00C571AC">
        <w:rPr>
          <w:i/>
        </w:rPr>
        <w:t xml:space="preserve"> </w:t>
      </w:r>
    </w:p>
    <w:p w14:paraId="0ACCE0AB" w14:textId="77777777" w:rsidR="00697035" w:rsidRPr="00C571AC" w:rsidRDefault="00697035" w:rsidP="00697035">
      <w:pPr>
        <w:tabs>
          <w:tab w:val="left" w:pos="1701"/>
        </w:tabs>
        <w:spacing w:after="120"/>
        <w:ind w:left="1135" w:right="1134"/>
        <w:jc w:val="both"/>
        <w:rPr>
          <w:i/>
        </w:rPr>
      </w:pPr>
      <w:r w:rsidRPr="00C571AC">
        <w:rPr>
          <w:i/>
        </w:rPr>
        <w:tab/>
        <w:t xml:space="preserve">Recognizing </w:t>
      </w:r>
      <w:r w:rsidRPr="00C571AC">
        <w:t xml:space="preserve">that </w:t>
      </w:r>
      <w:r w:rsidRPr="00A81348">
        <w:t>combining</w:t>
      </w:r>
      <w:r w:rsidRPr="00C571AC">
        <w:t xml:space="preserve"> various approaches to reviewing overall progress </w:t>
      </w:r>
      <w:r w:rsidRPr="00C571AC" w:rsidDel="000166B4">
        <w:t xml:space="preserve">made </w:t>
      </w:r>
      <w:r w:rsidRPr="00C571AC">
        <w:t>in achieving the global goal on adaptation, including qualitative and quantitative approaches, can generate a more holistic picture of adaptation progress and help to balance the strengths and weaknesses of the different approaches,</w:t>
      </w:r>
    </w:p>
    <w:p w14:paraId="70D3B2B2" w14:textId="77777777" w:rsidR="00697035" w:rsidRPr="00C571AC" w:rsidRDefault="00697035" w:rsidP="00697035">
      <w:pPr>
        <w:tabs>
          <w:tab w:val="left" w:pos="1701"/>
        </w:tabs>
        <w:spacing w:after="120"/>
        <w:ind w:left="1135" w:right="1134"/>
        <w:jc w:val="both"/>
        <w:rPr>
          <w:i/>
        </w:rPr>
      </w:pPr>
      <w:r w:rsidRPr="00C571AC">
        <w:rPr>
          <w:i/>
        </w:rPr>
        <w:tab/>
        <w:t xml:space="preserve">Recalling </w:t>
      </w:r>
      <w:r w:rsidRPr="00C571AC">
        <w:t xml:space="preserve">that </w:t>
      </w:r>
      <w:r w:rsidRPr="00A81348">
        <w:t>adaptation</w:t>
      </w:r>
      <w:r w:rsidRPr="00C571AC">
        <w:t xml:space="preserve"> action should follow a country-driven, gender-responsive, participatory and fully transparent approach, taking into consideration vulnerable groups, communities and ecosystems, and should be based on and guided by the best available science and, as appropriate, traditional knowledge, knowledge of indigenous peoples and local knowledge systems with a view to integrating adaptation into relevant socioeconomic and environmental policies and actions, </w:t>
      </w:r>
      <w:r w:rsidRPr="00C571AC" w:rsidDel="00F91BE2">
        <w:t>where</w:t>
      </w:r>
      <w:r w:rsidRPr="00C571AC">
        <w:t xml:space="preserve"> appropriate,</w:t>
      </w:r>
    </w:p>
    <w:p w14:paraId="047B47CF" w14:textId="77777777" w:rsidR="00697035" w:rsidRPr="00C571AC" w:rsidRDefault="00697035" w:rsidP="00697035">
      <w:pPr>
        <w:tabs>
          <w:tab w:val="left" w:pos="1701"/>
        </w:tabs>
        <w:spacing w:after="120"/>
        <w:ind w:left="1135" w:right="1134"/>
        <w:jc w:val="both"/>
        <w:rPr>
          <w:i/>
        </w:rPr>
      </w:pPr>
      <w:r w:rsidRPr="00DF19B1">
        <w:tab/>
      </w:r>
      <w:r w:rsidRPr="00A81348">
        <w:rPr>
          <w:i/>
          <w:iCs/>
        </w:rPr>
        <w:t>Acknowledging</w:t>
      </w:r>
      <w:r w:rsidRPr="00DF19B1">
        <w:t xml:space="preserve"> that climate change is a common concern of humankind</w:t>
      </w:r>
      <w:r w:rsidRPr="00DF19B1" w:rsidDel="005F1845">
        <w:t>,</w:t>
      </w:r>
      <w:r w:rsidRPr="00DF19B1">
        <w:t xml:space="preserve">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w:t>
      </w:r>
    </w:p>
    <w:p w14:paraId="087E8E78" w14:textId="26A04BDE" w:rsidR="00697035" w:rsidRPr="00050ECD" w:rsidRDefault="009E5AC3" w:rsidP="009E5AC3">
      <w:pPr>
        <w:pStyle w:val="RegSingleTxtG"/>
        <w:numPr>
          <w:ilvl w:val="0"/>
          <w:numId w:val="0"/>
        </w:numPr>
        <w:ind w:left="1134"/>
      </w:pPr>
      <w:r w:rsidRPr="00050ECD">
        <w:t>1.</w:t>
      </w:r>
      <w:r w:rsidRPr="00050ECD">
        <w:tab/>
      </w:r>
      <w:r w:rsidR="00697035" w:rsidRPr="00697035">
        <w:rPr>
          <w:i/>
        </w:rPr>
        <w:t>Welcomes</w:t>
      </w:r>
      <w:r w:rsidR="00697035" w:rsidRPr="004A5288">
        <w:t xml:space="preserve"> the work </w:t>
      </w:r>
      <w:r w:rsidR="00697035">
        <w:t>of</w:t>
      </w:r>
      <w:r w:rsidR="00697035" w:rsidRPr="004A5288">
        <w:t xml:space="preserve"> the Adaptation Committee in considering approaches to reviewing the overall progress made in achieving the global goal on adaptation</w:t>
      </w:r>
      <w:r w:rsidR="00697035">
        <w:rPr>
          <w:rStyle w:val="FootnoteReference"/>
        </w:rPr>
        <w:footnoteReference w:id="3"/>
      </w:r>
      <w:r w:rsidR="00697035" w:rsidRPr="004A5288">
        <w:t xml:space="preserve"> referred to in Article 7, paragraph 1, of the Paris Agreement,</w:t>
      </w:r>
      <w:r w:rsidR="00697035">
        <w:rPr>
          <w:rStyle w:val="FootnoteReference"/>
        </w:rPr>
        <w:footnoteReference w:id="4"/>
      </w:r>
      <w:r w:rsidR="00697035" w:rsidRPr="004A5288">
        <w:t xml:space="preserve"> in particular the technical paper and webinar</w:t>
      </w:r>
      <w:r w:rsidR="00697035">
        <w:rPr>
          <w:rStyle w:val="FootnoteReference"/>
        </w:rPr>
        <w:footnoteReference w:id="5"/>
      </w:r>
      <w:r w:rsidR="00697035" w:rsidRPr="004A5288">
        <w:t xml:space="preserve"> on the topic, and the engagement of Parties and non-Party stakeholders in th</w:t>
      </w:r>
      <w:r w:rsidR="00697035">
        <w:t>e</w:t>
      </w:r>
      <w:r w:rsidR="00697035" w:rsidRPr="004A5288">
        <w:t xml:space="preserve"> work</w:t>
      </w:r>
      <w:r w:rsidR="00697035">
        <w:t>;</w:t>
      </w:r>
    </w:p>
    <w:p w14:paraId="7A2C42E5" w14:textId="28963C9E" w:rsidR="00697035" w:rsidRPr="00DF19B1" w:rsidRDefault="009E5AC3" w:rsidP="009E5AC3">
      <w:pPr>
        <w:pStyle w:val="RegSingleTxtG"/>
        <w:numPr>
          <w:ilvl w:val="0"/>
          <w:numId w:val="0"/>
        </w:numPr>
        <w:ind w:left="1134"/>
      </w:pPr>
      <w:r w:rsidRPr="00DF19B1">
        <w:t>2.</w:t>
      </w:r>
      <w:r w:rsidRPr="00DF19B1">
        <w:tab/>
      </w:r>
      <w:r w:rsidR="00697035" w:rsidRPr="00DF19B1">
        <w:rPr>
          <w:i/>
        </w:rPr>
        <w:t xml:space="preserve">Decides </w:t>
      </w:r>
      <w:r w:rsidR="00697035" w:rsidRPr="00DF19B1">
        <w:rPr>
          <w:iCs/>
        </w:rPr>
        <w:t xml:space="preserve">to </w:t>
      </w:r>
      <w:r w:rsidR="00697035" w:rsidRPr="00DF19B1">
        <w:t xml:space="preserve">establish and launch a comprehensive </w:t>
      </w:r>
      <w:r w:rsidR="00697035" w:rsidRPr="007E7566">
        <w:t>two-year Glasgow</w:t>
      </w:r>
      <w:r w:rsidR="00697035">
        <w:t>–</w:t>
      </w:r>
      <w:r w:rsidR="00697035" w:rsidRPr="007E7566">
        <w:t>Sharm el</w:t>
      </w:r>
      <w:r w:rsidR="00697035">
        <w:t>-</w:t>
      </w:r>
      <w:r w:rsidR="00697035" w:rsidRPr="007E7566">
        <w:t>Sheikh work programme on the global goal on adaptation</w:t>
      </w:r>
      <w:r w:rsidR="00697035" w:rsidRPr="00DF19B1">
        <w:t>;</w:t>
      </w:r>
    </w:p>
    <w:p w14:paraId="0F0F38F7" w14:textId="012CA3D8" w:rsidR="00697035" w:rsidRPr="00DF19B1" w:rsidRDefault="009E5AC3" w:rsidP="009E5AC3">
      <w:pPr>
        <w:pStyle w:val="RegSingleTxtG"/>
        <w:numPr>
          <w:ilvl w:val="0"/>
          <w:numId w:val="0"/>
        </w:numPr>
        <w:ind w:left="1134"/>
      </w:pPr>
      <w:r w:rsidRPr="00DF19B1">
        <w:t>3.</w:t>
      </w:r>
      <w:r w:rsidRPr="00DF19B1">
        <w:tab/>
      </w:r>
      <w:r w:rsidR="00697035" w:rsidRPr="00DF19B1">
        <w:rPr>
          <w:i/>
        </w:rPr>
        <w:t>Also decides</w:t>
      </w:r>
      <w:r w:rsidR="00697035" w:rsidRPr="00DF19B1">
        <w:t xml:space="preserve"> that </w:t>
      </w:r>
      <w:r w:rsidR="00697035">
        <w:t xml:space="preserve">implementation of </w:t>
      </w:r>
      <w:r w:rsidR="00697035" w:rsidRPr="00DF19B1">
        <w:t xml:space="preserve">the work programme will </w:t>
      </w:r>
      <w:r w:rsidR="00697035">
        <w:t>start immediately after the third session of the Conference of the Parties serving as the meeting of the Parties to the Paris Agreement</w:t>
      </w:r>
      <w:r w:rsidR="00697035" w:rsidRPr="00DF19B1">
        <w:t>;</w:t>
      </w:r>
    </w:p>
    <w:p w14:paraId="56091340" w14:textId="02909EE7" w:rsidR="00697035" w:rsidRPr="00DF19B1" w:rsidRDefault="009E5AC3" w:rsidP="009E5AC3">
      <w:pPr>
        <w:pStyle w:val="RegSingleTxtG"/>
        <w:numPr>
          <w:ilvl w:val="0"/>
          <w:numId w:val="0"/>
        </w:numPr>
        <w:ind w:left="1134"/>
      </w:pPr>
      <w:r w:rsidRPr="00DF19B1">
        <w:lastRenderedPageBreak/>
        <w:t>4.</w:t>
      </w:r>
      <w:r w:rsidRPr="00DF19B1">
        <w:tab/>
      </w:r>
      <w:r w:rsidR="00697035" w:rsidRPr="00272D95">
        <w:rPr>
          <w:i/>
        </w:rPr>
        <w:t>Further</w:t>
      </w:r>
      <w:r w:rsidR="00697035" w:rsidRPr="00272D95">
        <w:rPr>
          <w:i/>
          <w:iCs/>
        </w:rPr>
        <w:t xml:space="preserve"> decides</w:t>
      </w:r>
      <w:r w:rsidR="00697035" w:rsidRPr="00DF19B1">
        <w:t xml:space="preserve"> that the work programme will </w:t>
      </w:r>
      <w:r w:rsidR="00697035" w:rsidRPr="00272D95">
        <w:rPr>
          <w:iCs/>
        </w:rPr>
        <w:t xml:space="preserve">be carried out jointly </w:t>
      </w:r>
      <w:r w:rsidR="00697035" w:rsidRPr="00DF19B1">
        <w:t xml:space="preserve">by the Subsidiary Body for Scientific and Technological Advice and the Subsidiary Body for Implementation; </w:t>
      </w:r>
    </w:p>
    <w:p w14:paraId="35346EF1" w14:textId="00817C77" w:rsidR="00697035" w:rsidRPr="006C3DB9" w:rsidRDefault="009E5AC3" w:rsidP="009E5AC3">
      <w:pPr>
        <w:pStyle w:val="RegSingleTxtG"/>
        <w:numPr>
          <w:ilvl w:val="0"/>
          <w:numId w:val="0"/>
        </w:numPr>
        <w:ind w:left="1134"/>
      </w:pPr>
      <w:r w:rsidRPr="006C3DB9">
        <w:t>5.</w:t>
      </w:r>
      <w:r w:rsidRPr="006C3DB9">
        <w:tab/>
      </w:r>
      <w:r w:rsidR="00697035">
        <w:rPr>
          <w:i/>
        </w:rPr>
        <w:t>I</w:t>
      </w:r>
      <w:r w:rsidR="00697035" w:rsidRPr="00CE67AE">
        <w:rPr>
          <w:i/>
        </w:rPr>
        <w:t>nvites</w:t>
      </w:r>
      <w:r w:rsidR="00697035" w:rsidRPr="00DF19B1">
        <w:rPr>
          <w:i/>
        </w:rPr>
        <w:t xml:space="preserve"> </w:t>
      </w:r>
      <w:r w:rsidR="00697035" w:rsidRPr="00DF19B1">
        <w:rPr>
          <w:iCs/>
        </w:rPr>
        <w:t xml:space="preserve">the subsidiary bodies to </w:t>
      </w:r>
      <w:r w:rsidR="00697035">
        <w:rPr>
          <w:iCs/>
        </w:rPr>
        <w:t>carry out</w:t>
      </w:r>
      <w:r w:rsidR="00697035" w:rsidRPr="00DF19B1">
        <w:rPr>
          <w:iCs/>
        </w:rPr>
        <w:t xml:space="preserve"> the work programme with contributions from</w:t>
      </w:r>
      <w:r w:rsidR="00697035" w:rsidRPr="00DF19B1" w:rsidDel="000E5655">
        <w:rPr>
          <w:iCs/>
        </w:rPr>
        <w:t xml:space="preserve"> </w:t>
      </w:r>
      <w:r w:rsidR="00697035" w:rsidRPr="00DF19B1">
        <w:rPr>
          <w:iCs/>
        </w:rPr>
        <w:t>the current and incoming Presiden</w:t>
      </w:r>
      <w:r w:rsidR="00697035">
        <w:rPr>
          <w:iCs/>
        </w:rPr>
        <w:t>cies</w:t>
      </w:r>
      <w:r w:rsidR="00697035" w:rsidRPr="00DF19B1">
        <w:rPr>
          <w:iCs/>
        </w:rPr>
        <w:t xml:space="preserve"> of the Conference of the Parties</w:t>
      </w:r>
      <w:r w:rsidR="00697035">
        <w:rPr>
          <w:iCs/>
        </w:rPr>
        <w:t xml:space="preserve">, </w:t>
      </w:r>
      <w:r w:rsidR="00697035" w:rsidRPr="00DF19B1">
        <w:rPr>
          <w:iCs/>
        </w:rPr>
        <w:t>the Adaptation Committee</w:t>
      </w:r>
      <w:r w:rsidR="00697035">
        <w:rPr>
          <w:iCs/>
        </w:rPr>
        <w:t xml:space="preserve">, </w:t>
      </w:r>
      <w:r w:rsidR="00697035" w:rsidRPr="00DF19B1">
        <w:t>Working Group II of the Intergovernmental Panel on Climate Change, as appropriate</w:t>
      </w:r>
      <w:r w:rsidR="00697035">
        <w:rPr>
          <w:iCs/>
        </w:rPr>
        <w:t>, and other relevant constituted bodies and experts</w:t>
      </w:r>
      <w:r w:rsidR="00697035" w:rsidRPr="00DF19B1">
        <w:rPr>
          <w:iCs/>
        </w:rPr>
        <w:t xml:space="preserve">; </w:t>
      </w:r>
    </w:p>
    <w:p w14:paraId="3790F495" w14:textId="6AE579E0" w:rsidR="00697035" w:rsidRPr="00DF19B1" w:rsidRDefault="009E5AC3" w:rsidP="009E5AC3">
      <w:pPr>
        <w:pStyle w:val="RegSingleTxtG"/>
        <w:numPr>
          <w:ilvl w:val="0"/>
          <w:numId w:val="0"/>
        </w:numPr>
        <w:ind w:left="1134"/>
      </w:pPr>
      <w:r w:rsidRPr="00DF19B1">
        <w:t>6.</w:t>
      </w:r>
      <w:r w:rsidRPr="00DF19B1">
        <w:tab/>
      </w:r>
      <w:r w:rsidR="00697035" w:rsidRPr="00DD74F3">
        <w:rPr>
          <w:i/>
          <w:iCs/>
        </w:rPr>
        <w:t>Requests</w:t>
      </w:r>
      <w:r w:rsidR="00697035" w:rsidRPr="00F9514E">
        <w:t xml:space="preserve"> the secretariat to support the implementation of the work programme</w:t>
      </w:r>
      <w:r w:rsidR="00697035">
        <w:t>;</w:t>
      </w:r>
    </w:p>
    <w:p w14:paraId="4F03DA96" w14:textId="0484814E" w:rsidR="00697035" w:rsidRPr="00DF19B1" w:rsidRDefault="009E5AC3" w:rsidP="009E5AC3">
      <w:pPr>
        <w:pStyle w:val="RegSingleTxtG"/>
        <w:numPr>
          <w:ilvl w:val="0"/>
          <w:numId w:val="0"/>
        </w:numPr>
        <w:ind w:left="1134"/>
      </w:pPr>
      <w:bookmarkStart w:id="5" w:name="_Ref87466830"/>
      <w:r w:rsidRPr="00DF19B1">
        <w:t>7.</w:t>
      </w:r>
      <w:r w:rsidRPr="00DF19B1">
        <w:tab/>
      </w:r>
      <w:r w:rsidR="00697035" w:rsidRPr="00DF19B1">
        <w:rPr>
          <w:i/>
        </w:rPr>
        <w:t xml:space="preserve">Decides </w:t>
      </w:r>
      <w:r w:rsidR="00697035" w:rsidRPr="00DF19B1">
        <w:t xml:space="preserve">that the </w:t>
      </w:r>
      <w:r w:rsidR="00697035">
        <w:t xml:space="preserve">objectives of the </w:t>
      </w:r>
      <w:r w:rsidR="00697035" w:rsidRPr="00DF19B1">
        <w:t xml:space="preserve">work programme should </w:t>
      </w:r>
      <w:r w:rsidR="00697035">
        <w:t>be</w:t>
      </w:r>
      <w:r w:rsidR="00697035" w:rsidRPr="00DF19B1">
        <w:t xml:space="preserve"> to, </w:t>
      </w:r>
      <w:r w:rsidR="00697035" w:rsidRPr="00096926">
        <w:t>inter alia</w:t>
      </w:r>
      <w:r w:rsidR="00697035" w:rsidRPr="00DF19B1">
        <w:t>:</w:t>
      </w:r>
      <w:bookmarkEnd w:id="5"/>
    </w:p>
    <w:p w14:paraId="61E579E4" w14:textId="3C82E47E" w:rsidR="00697035" w:rsidRPr="00981F8C" w:rsidRDefault="009E5AC3" w:rsidP="009E5AC3">
      <w:pPr>
        <w:pStyle w:val="RegSingleTxtG2"/>
        <w:numPr>
          <w:ilvl w:val="0"/>
          <w:numId w:val="0"/>
        </w:numPr>
        <w:tabs>
          <w:tab w:val="left" w:pos="1702"/>
        </w:tabs>
        <w:ind w:left="1134" w:firstLine="567"/>
        <w:rPr>
          <w:iCs/>
        </w:rPr>
      </w:pPr>
      <w:r w:rsidRPr="00981F8C">
        <w:rPr>
          <w:iCs/>
          <w:szCs w:val="28"/>
        </w:rPr>
        <w:t>(a)</w:t>
      </w:r>
      <w:r w:rsidRPr="00981F8C">
        <w:rPr>
          <w:iCs/>
          <w:szCs w:val="28"/>
        </w:rPr>
        <w:tab/>
      </w:r>
      <w:r w:rsidR="00697035" w:rsidRPr="00981F8C">
        <w:rPr>
          <w:iCs/>
        </w:rPr>
        <w:t xml:space="preserve">Enable </w:t>
      </w:r>
      <w:r w:rsidR="00697035" w:rsidRPr="00DF19B1">
        <w:t>the full and sustained implementation of the Paris Agreement, towards achieving the global goal on adaptation, with a view to enhancing adaptation action and support;</w:t>
      </w:r>
    </w:p>
    <w:p w14:paraId="3B821205" w14:textId="2B823047" w:rsidR="00697035" w:rsidRPr="00DF19B1" w:rsidRDefault="009E5AC3" w:rsidP="009E5AC3">
      <w:pPr>
        <w:pStyle w:val="RegSingleTxtG2"/>
        <w:numPr>
          <w:ilvl w:val="0"/>
          <w:numId w:val="0"/>
        </w:numPr>
        <w:tabs>
          <w:tab w:val="left" w:pos="1702"/>
        </w:tabs>
        <w:ind w:left="1134" w:firstLine="567"/>
        <w:rPr>
          <w:iCs/>
        </w:rPr>
      </w:pPr>
      <w:r w:rsidRPr="00DF19B1">
        <w:rPr>
          <w:iCs/>
          <w:szCs w:val="28"/>
        </w:rPr>
        <w:t>(b)</w:t>
      </w:r>
      <w:r w:rsidRPr="00DF19B1">
        <w:rPr>
          <w:iCs/>
          <w:szCs w:val="28"/>
        </w:rPr>
        <w:tab/>
      </w:r>
      <w:r w:rsidR="00697035" w:rsidRPr="00DF19B1">
        <w:t xml:space="preserve">Enhance </w:t>
      </w:r>
      <w:r w:rsidR="00697035" w:rsidRPr="00DF19B1">
        <w:rPr>
          <w:iCs/>
        </w:rPr>
        <w:t>understanding</w:t>
      </w:r>
      <w:r w:rsidR="00697035" w:rsidRPr="00DF19B1">
        <w:t xml:space="preserve"> of the global goal on adaptation, including </w:t>
      </w:r>
      <w:r w:rsidR="00697035">
        <w:t xml:space="preserve">of </w:t>
      </w:r>
      <w:r w:rsidR="00697035" w:rsidRPr="00DF19B1">
        <w:t xml:space="preserve">the methodologies, indicators, data and metrics, needs and support </w:t>
      </w:r>
      <w:r w:rsidR="00697035" w:rsidRPr="00ED6F07">
        <w:t xml:space="preserve">needed </w:t>
      </w:r>
      <w:r w:rsidR="00697035">
        <w:t>for</w:t>
      </w:r>
      <w:r w:rsidR="00697035" w:rsidRPr="00ED6F07">
        <w:t xml:space="preserve"> assess</w:t>
      </w:r>
      <w:r w:rsidR="00697035">
        <w:t>ing</w:t>
      </w:r>
      <w:r w:rsidR="00697035" w:rsidRPr="00ED6F07">
        <w:t xml:space="preserve"> progress towards it</w:t>
      </w:r>
      <w:r w:rsidR="00697035" w:rsidRPr="00DF19B1">
        <w:t>;</w:t>
      </w:r>
    </w:p>
    <w:p w14:paraId="07FA1CC4" w14:textId="0B392D0E" w:rsidR="00697035" w:rsidRPr="00DF19B1" w:rsidRDefault="009E5AC3" w:rsidP="009E5AC3">
      <w:pPr>
        <w:pStyle w:val="RegSingleTxtG2"/>
        <w:numPr>
          <w:ilvl w:val="0"/>
          <w:numId w:val="0"/>
        </w:numPr>
        <w:tabs>
          <w:tab w:val="left" w:pos="1702"/>
        </w:tabs>
        <w:ind w:left="1134" w:firstLine="567"/>
        <w:rPr>
          <w:iCs/>
        </w:rPr>
      </w:pPr>
      <w:r w:rsidRPr="00DF19B1">
        <w:rPr>
          <w:iCs/>
          <w:szCs w:val="28"/>
        </w:rPr>
        <w:t>(c)</w:t>
      </w:r>
      <w:r w:rsidRPr="00DF19B1">
        <w:rPr>
          <w:iCs/>
          <w:szCs w:val="28"/>
        </w:rPr>
        <w:tab/>
      </w:r>
      <w:r w:rsidR="00697035" w:rsidRPr="00DF19B1">
        <w:t xml:space="preserve">Contribute </w:t>
      </w:r>
      <w:r w:rsidR="00697035" w:rsidRPr="00DF19B1">
        <w:rPr>
          <w:iCs/>
        </w:rPr>
        <w:t>to</w:t>
      </w:r>
      <w:r w:rsidR="00697035" w:rsidRPr="00DF19B1">
        <w:t xml:space="preserve"> reviewing </w:t>
      </w:r>
      <w:r w:rsidR="00697035" w:rsidRPr="00DF19B1" w:rsidDel="00A22075">
        <w:t xml:space="preserve">the </w:t>
      </w:r>
      <w:r w:rsidR="00697035" w:rsidRPr="00DF19B1">
        <w:t xml:space="preserve">overall progress </w:t>
      </w:r>
      <w:r w:rsidR="00697035" w:rsidRPr="00DF19B1" w:rsidDel="00A22075">
        <w:t xml:space="preserve">made </w:t>
      </w:r>
      <w:r w:rsidR="00697035" w:rsidRPr="00DF19B1">
        <w:t xml:space="preserve">in achieving the global goal on adaptation as part of the global stocktake referred to in Article 7, paragraph 14, and </w:t>
      </w:r>
      <w:r w:rsidR="00697035">
        <w:t>Article </w:t>
      </w:r>
      <w:r w:rsidR="00697035" w:rsidRPr="00DF19B1">
        <w:t>14 of the Paris Agreement with a view to informing the first and subsequent global stocktakes;</w:t>
      </w:r>
    </w:p>
    <w:p w14:paraId="212E419A" w14:textId="60006BEC" w:rsidR="00697035" w:rsidRPr="00DF19B1" w:rsidRDefault="009E5AC3" w:rsidP="009E5AC3">
      <w:pPr>
        <w:pStyle w:val="RegSingleTxtG2"/>
        <w:numPr>
          <w:ilvl w:val="0"/>
          <w:numId w:val="0"/>
        </w:numPr>
        <w:tabs>
          <w:tab w:val="left" w:pos="1702"/>
        </w:tabs>
        <w:ind w:left="1134" w:firstLine="567"/>
        <w:rPr>
          <w:iCs/>
        </w:rPr>
      </w:pPr>
      <w:r w:rsidRPr="00DF19B1">
        <w:rPr>
          <w:iCs/>
          <w:szCs w:val="28"/>
        </w:rPr>
        <w:t>(d)</w:t>
      </w:r>
      <w:r w:rsidRPr="00DF19B1">
        <w:rPr>
          <w:iCs/>
          <w:szCs w:val="28"/>
        </w:rPr>
        <w:tab/>
      </w:r>
      <w:r w:rsidR="00697035" w:rsidRPr="00DF19B1">
        <w:t xml:space="preserve">Enhance </w:t>
      </w:r>
      <w:r w:rsidR="00697035" w:rsidRPr="00DF19B1">
        <w:rPr>
          <w:iCs/>
        </w:rPr>
        <w:t>national</w:t>
      </w:r>
      <w:r w:rsidR="00697035" w:rsidRPr="00DF19B1">
        <w:t xml:space="preserve"> planning and implementation of adaptation actions through the process to formulate and implement national adaptation plans and through nationally determined contributions and adaptation communications;</w:t>
      </w:r>
    </w:p>
    <w:p w14:paraId="069785D8" w14:textId="23ADDCE8" w:rsidR="00697035" w:rsidRPr="00DF19B1" w:rsidRDefault="009E5AC3" w:rsidP="009E5AC3">
      <w:pPr>
        <w:pStyle w:val="RegSingleTxtG2"/>
        <w:numPr>
          <w:ilvl w:val="0"/>
          <w:numId w:val="0"/>
        </w:numPr>
        <w:tabs>
          <w:tab w:val="left" w:pos="1702"/>
        </w:tabs>
        <w:ind w:left="1134" w:firstLine="567"/>
        <w:rPr>
          <w:iCs/>
        </w:rPr>
      </w:pPr>
      <w:r w:rsidRPr="00DF19B1">
        <w:rPr>
          <w:iCs/>
          <w:szCs w:val="28"/>
        </w:rPr>
        <w:t>(e)</w:t>
      </w:r>
      <w:r w:rsidRPr="00DF19B1">
        <w:rPr>
          <w:iCs/>
          <w:szCs w:val="28"/>
        </w:rPr>
        <w:tab/>
      </w:r>
      <w:r w:rsidR="00697035" w:rsidRPr="00DF19B1">
        <w:t>Enable Parties to better communicate their adaptation priorities, implementation and support needs, plans and actions</w:t>
      </w:r>
      <w:r w:rsidR="00697035" w:rsidRPr="00DF19B1" w:rsidDel="00115326">
        <w:t>,</w:t>
      </w:r>
      <w:r w:rsidR="00697035" w:rsidRPr="00DF19B1">
        <w:t xml:space="preserve"> including through adaptation communications and nationally determined contributions;</w:t>
      </w:r>
    </w:p>
    <w:p w14:paraId="7DF65B39" w14:textId="1483E9D2" w:rsidR="00697035" w:rsidRPr="00DF19B1" w:rsidRDefault="009E5AC3" w:rsidP="009E5AC3">
      <w:pPr>
        <w:pStyle w:val="RegSingleTxtG2"/>
        <w:numPr>
          <w:ilvl w:val="0"/>
          <w:numId w:val="0"/>
        </w:numPr>
        <w:tabs>
          <w:tab w:val="left" w:pos="1702"/>
        </w:tabs>
        <w:ind w:left="1134" w:firstLine="567"/>
        <w:rPr>
          <w:iCs/>
        </w:rPr>
      </w:pPr>
      <w:r w:rsidRPr="00DF19B1">
        <w:rPr>
          <w:iCs/>
          <w:szCs w:val="28"/>
        </w:rPr>
        <w:t>(f)</w:t>
      </w:r>
      <w:r w:rsidRPr="00DF19B1">
        <w:rPr>
          <w:iCs/>
          <w:szCs w:val="28"/>
        </w:rPr>
        <w:tab/>
      </w:r>
      <w:r w:rsidR="00697035" w:rsidRPr="00DF19B1">
        <w:t xml:space="preserve">Facilitate the establishment of robust, nationally appropriate systems for monitoring and evaluating </w:t>
      </w:r>
      <w:r w:rsidR="00697035" w:rsidRPr="00DF19B1">
        <w:rPr>
          <w:iCs/>
        </w:rPr>
        <w:t>adaptation</w:t>
      </w:r>
      <w:r w:rsidR="00697035" w:rsidRPr="00DF19B1">
        <w:t xml:space="preserve"> action</w:t>
      </w:r>
      <w:r w:rsidR="00697035" w:rsidRPr="00DF19B1" w:rsidDel="00115326">
        <w:t>s</w:t>
      </w:r>
      <w:r w:rsidR="00697035" w:rsidRPr="00DF19B1">
        <w:t>;</w:t>
      </w:r>
    </w:p>
    <w:p w14:paraId="6F169CE7" w14:textId="59DD293D" w:rsidR="00697035" w:rsidRPr="00DF19B1" w:rsidRDefault="009E5AC3" w:rsidP="009E5AC3">
      <w:pPr>
        <w:pStyle w:val="RegSingleTxtG2"/>
        <w:numPr>
          <w:ilvl w:val="0"/>
          <w:numId w:val="0"/>
        </w:numPr>
        <w:tabs>
          <w:tab w:val="left" w:pos="1702"/>
        </w:tabs>
        <w:ind w:left="1134" w:firstLine="567"/>
      </w:pPr>
      <w:r w:rsidRPr="00DF19B1">
        <w:rPr>
          <w:szCs w:val="28"/>
        </w:rPr>
        <w:t>(g)</w:t>
      </w:r>
      <w:r w:rsidRPr="00DF19B1">
        <w:rPr>
          <w:szCs w:val="28"/>
        </w:rPr>
        <w:tab/>
      </w:r>
      <w:r w:rsidR="00697035" w:rsidRPr="00DF19B1">
        <w:t xml:space="preserve">Strengthen </w:t>
      </w:r>
      <w:r w:rsidR="00697035" w:rsidRPr="00DF19B1">
        <w:rPr>
          <w:iCs/>
        </w:rPr>
        <w:t>implementation</w:t>
      </w:r>
      <w:r w:rsidR="00697035" w:rsidRPr="00DF19B1">
        <w:t xml:space="preserve"> of adaptation action</w:t>
      </w:r>
      <w:r w:rsidR="00697035" w:rsidRPr="00DF19B1" w:rsidDel="00115326">
        <w:t>s</w:t>
      </w:r>
      <w:r w:rsidR="00697035" w:rsidRPr="00DF19B1">
        <w:t xml:space="preserve"> in vulnerable developing countries;</w:t>
      </w:r>
    </w:p>
    <w:p w14:paraId="518E4C38" w14:textId="45514552" w:rsidR="00697035" w:rsidRPr="00DF19B1" w:rsidRDefault="009E5AC3" w:rsidP="009E5AC3">
      <w:pPr>
        <w:pStyle w:val="RegSingleTxtG2"/>
        <w:numPr>
          <w:ilvl w:val="0"/>
          <w:numId w:val="0"/>
        </w:numPr>
        <w:tabs>
          <w:tab w:val="left" w:pos="1702"/>
        </w:tabs>
        <w:ind w:left="1134" w:firstLine="567"/>
      </w:pPr>
      <w:r w:rsidRPr="00DF19B1">
        <w:rPr>
          <w:szCs w:val="28"/>
        </w:rPr>
        <w:t>(h)</w:t>
      </w:r>
      <w:r w:rsidRPr="00DF19B1">
        <w:rPr>
          <w:szCs w:val="28"/>
        </w:rPr>
        <w:tab/>
      </w:r>
      <w:r w:rsidR="00697035" w:rsidRPr="00DF19B1">
        <w:t xml:space="preserve">Enhance </w:t>
      </w:r>
      <w:r w:rsidR="00697035" w:rsidRPr="00DF19B1">
        <w:rPr>
          <w:iCs/>
        </w:rPr>
        <w:t>understanding</w:t>
      </w:r>
      <w:r w:rsidR="00697035" w:rsidRPr="00DF19B1">
        <w:t xml:space="preserve"> of how communication and reporting instruments established under the Convention and the Paris Agreement related to adaptation can complement each other in order to avoid duplication of efforts;</w:t>
      </w:r>
    </w:p>
    <w:p w14:paraId="5B0ED563" w14:textId="74539392" w:rsidR="00697035" w:rsidRPr="00DF19B1" w:rsidRDefault="009E5AC3" w:rsidP="009E5AC3">
      <w:pPr>
        <w:pStyle w:val="RegSingleTxtG"/>
        <w:numPr>
          <w:ilvl w:val="0"/>
          <w:numId w:val="0"/>
        </w:numPr>
        <w:ind w:left="1134"/>
      </w:pPr>
      <w:r w:rsidRPr="00DF19B1">
        <w:t>8.</w:t>
      </w:r>
      <w:r w:rsidRPr="00DF19B1">
        <w:tab/>
      </w:r>
      <w:r w:rsidR="00697035" w:rsidRPr="00DF19B1">
        <w:rPr>
          <w:i/>
        </w:rPr>
        <w:t xml:space="preserve">Agrees </w:t>
      </w:r>
      <w:r w:rsidR="00697035" w:rsidRPr="00DF19B1">
        <w:t>that implementation of the work programme should reflect the country-driven nature of adaptation and avoid creating any additional burden for developing country Parties;</w:t>
      </w:r>
    </w:p>
    <w:p w14:paraId="631D1705" w14:textId="4EBAEE44" w:rsidR="00697035" w:rsidRPr="00DF19B1" w:rsidRDefault="009E5AC3" w:rsidP="009E5AC3">
      <w:pPr>
        <w:pStyle w:val="RegSingleTxtG"/>
        <w:numPr>
          <w:ilvl w:val="0"/>
          <w:numId w:val="0"/>
        </w:numPr>
        <w:ind w:left="1134"/>
      </w:pPr>
      <w:r w:rsidRPr="00DF19B1">
        <w:t>9.</w:t>
      </w:r>
      <w:r w:rsidRPr="00DF19B1">
        <w:tab/>
      </w:r>
      <w:r w:rsidR="00697035" w:rsidRPr="00DF19B1">
        <w:rPr>
          <w:i/>
        </w:rPr>
        <w:t>Decides</w:t>
      </w:r>
      <w:r w:rsidR="00697035" w:rsidRPr="00DF19B1">
        <w:t xml:space="preserve"> that activities carried out under the work programme should build on the work of the Adaptation Committee related to the global goal on adaptation, draw on a variety of sources of information and inputs, including national adaptation plans and adaptation communications, take into account traditional knowledge, knowledge of indigenous peoples and local knowledge systems, and </w:t>
      </w:r>
      <w:r w:rsidR="00697035">
        <w:t>be</w:t>
      </w:r>
      <w:r w:rsidR="00697035" w:rsidRPr="00DF19B1">
        <w:t xml:space="preserve"> gender</w:t>
      </w:r>
      <w:r w:rsidR="00697035">
        <w:t>-</w:t>
      </w:r>
      <w:r w:rsidR="00697035" w:rsidRPr="00DF19B1">
        <w:t>responsive;</w:t>
      </w:r>
    </w:p>
    <w:p w14:paraId="6E0915C5" w14:textId="6481482E" w:rsidR="00697035" w:rsidRPr="00DF19B1" w:rsidRDefault="009E5AC3" w:rsidP="009E5AC3">
      <w:pPr>
        <w:pStyle w:val="RegSingleTxtG"/>
        <w:numPr>
          <w:ilvl w:val="0"/>
          <w:numId w:val="0"/>
        </w:numPr>
        <w:ind w:left="1134"/>
      </w:pPr>
      <w:r w:rsidRPr="00DF19B1">
        <w:t>10.</w:t>
      </w:r>
      <w:r w:rsidRPr="00DF19B1">
        <w:tab/>
      </w:r>
      <w:r w:rsidR="00697035" w:rsidRPr="00DF19B1">
        <w:rPr>
          <w:i/>
        </w:rPr>
        <w:t>Invite</w:t>
      </w:r>
      <w:r w:rsidR="00697035" w:rsidRPr="00DF19B1">
        <w:rPr>
          <w:i/>
          <w:iCs/>
        </w:rPr>
        <w:t xml:space="preserve">s </w:t>
      </w:r>
      <w:r w:rsidR="00697035" w:rsidRPr="00DF19B1">
        <w:t xml:space="preserve">the Intergovernmental Panel on Climate Change to inform the work programme by presenting </w:t>
      </w:r>
      <w:r w:rsidR="00697035">
        <w:t xml:space="preserve">to the subsidiary bodies, at their fifty-sixth sessions </w:t>
      </w:r>
      <w:r w:rsidR="00697035" w:rsidRPr="00DF19B1">
        <w:t>(June 2022)</w:t>
      </w:r>
      <w:r w:rsidR="00697035">
        <w:t xml:space="preserve">, </w:t>
      </w:r>
      <w:r w:rsidR="00697035" w:rsidRPr="00DF19B1">
        <w:t>the findings of the upcoming contribution of Working Group II to its Sixth Assessment Report</w:t>
      </w:r>
      <w:r w:rsidR="00697035">
        <w:t>, once published, that may be relevant to reviewing overall progress made in achieving the global goal on adaptation</w:t>
      </w:r>
      <w:r w:rsidR="00697035" w:rsidRPr="00DF19B1">
        <w:t>, and engage in the work programme by clarifying methodologies and other elements related to the global goal on adaptation;</w:t>
      </w:r>
    </w:p>
    <w:p w14:paraId="6D95298A" w14:textId="1DE13A2B" w:rsidR="00697035" w:rsidRPr="00DF19B1" w:rsidRDefault="009E5AC3" w:rsidP="009E5AC3">
      <w:pPr>
        <w:pStyle w:val="RegSingleTxtG"/>
        <w:numPr>
          <w:ilvl w:val="0"/>
          <w:numId w:val="0"/>
        </w:numPr>
        <w:ind w:left="1134"/>
      </w:pPr>
      <w:r w:rsidRPr="00DF19B1">
        <w:t>11.</w:t>
      </w:r>
      <w:r w:rsidRPr="00DF19B1">
        <w:tab/>
      </w:r>
      <w:r w:rsidR="00697035" w:rsidRPr="00DF19B1">
        <w:rPr>
          <w:i/>
        </w:rPr>
        <w:t>A</w:t>
      </w:r>
      <w:r w:rsidR="00697035" w:rsidRPr="00DF19B1">
        <w:rPr>
          <w:i/>
          <w:iCs/>
        </w:rPr>
        <w:t>grees</w:t>
      </w:r>
      <w:r w:rsidR="00697035" w:rsidRPr="00DF19B1">
        <w:t xml:space="preserve"> that the work programme should be carried out in an inclusive manner with the involvement of Parties, </w:t>
      </w:r>
      <w:r w:rsidR="00697035" w:rsidRPr="00C571AC">
        <w:t xml:space="preserve">on the basis of </w:t>
      </w:r>
      <w:r w:rsidR="00697035" w:rsidRPr="00981F8C">
        <w:t>equitable</w:t>
      </w:r>
      <w:r w:rsidR="00697035" w:rsidRPr="00C571AC">
        <w:t xml:space="preserve"> geographical representation,</w:t>
      </w:r>
      <w:r w:rsidR="00697035" w:rsidRPr="00DF19B1">
        <w:t xml:space="preserve"> as well as observers, relevant constituted bodies under the Convention and </w:t>
      </w:r>
      <w:r w:rsidR="00697035">
        <w:t>the</w:t>
      </w:r>
      <w:r w:rsidR="00697035" w:rsidRPr="00DF19B1">
        <w:t xml:space="preserve"> Paris Agreement, organizations, experts and practitioners, as appropriate; </w:t>
      </w:r>
    </w:p>
    <w:p w14:paraId="0E678075" w14:textId="7CB9888E" w:rsidR="00697035" w:rsidRPr="00DF19B1" w:rsidRDefault="009E5AC3" w:rsidP="009E5AC3">
      <w:pPr>
        <w:pStyle w:val="RegSingleTxtG"/>
        <w:numPr>
          <w:ilvl w:val="0"/>
          <w:numId w:val="0"/>
        </w:numPr>
        <w:ind w:left="1134"/>
      </w:pPr>
      <w:bookmarkStart w:id="6" w:name="_Ref87370803"/>
      <w:r w:rsidRPr="00DF19B1">
        <w:t>12.</w:t>
      </w:r>
      <w:r w:rsidRPr="00DF19B1">
        <w:tab/>
      </w:r>
      <w:r w:rsidR="00697035" w:rsidRPr="00DF19B1">
        <w:rPr>
          <w:i/>
        </w:rPr>
        <w:t>Decides</w:t>
      </w:r>
      <w:r w:rsidR="00697035" w:rsidRPr="00DF19B1">
        <w:t xml:space="preserve"> that four workshops should be conducted per year</w:t>
      </w:r>
      <w:r w:rsidR="00697035">
        <w:t xml:space="preserve">, with the support of the secretariat and under the guidance of the Chairs of the subsidiary bodies, under the work </w:t>
      </w:r>
      <w:r w:rsidR="00697035">
        <w:lastRenderedPageBreak/>
        <w:t>programme</w:t>
      </w:r>
      <w:r w:rsidR="00697035" w:rsidRPr="00DF19B1">
        <w:t>, namely two virtual intersessional workshops and two workshops in conjunction with the sessions of the subsidiary bodies, starting at their fifty-sixth sessions;</w:t>
      </w:r>
      <w:bookmarkEnd w:id="6"/>
    </w:p>
    <w:p w14:paraId="33B7BC95" w14:textId="4D78647E" w:rsidR="00697035" w:rsidRPr="00DF19B1" w:rsidRDefault="009E5AC3" w:rsidP="009E5AC3">
      <w:pPr>
        <w:pStyle w:val="RegSingleTxtG"/>
        <w:numPr>
          <w:ilvl w:val="0"/>
          <w:numId w:val="0"/>
        </w:numPr>
        <w:ind w:left="1134"/>
      </w:pPr>
      <w:bookmarkStart w:id="7" w:name="_Ref87370814"/>
      <w:r w:rsidRPr="00DF19B1">
        <w:t>13.</w:t>
      </w:r>
      <w:r w:rsidRPr="00DF19B1">
        <w:tab/>
      </w:r>
      <w:r w:rsidR="00697035" w:rsidRPr="00DF19B1">
        <w:rPr>
          <w:i/>
        </w:rPr>
        <w:t>Invites</w:t>
      </w:r>
      <w:r w:rsidR="00697035" w:rsidRPr="00DF19B1">
        <w:t xml:space="preserve"> Parties to submit via the submission portal</w:t>
      </w:r>
      <w:r w:rsidR="00697035">
        <w:t>,</w:t>
      </w:r>
      <w:r w:rsidR="00697035">
        <w:rPr>
          <w:rStyle w:val="FootnoteReference"/>
        </w:rPr>
        <w:footnoteReference w:id="6"/>
      </w:r>
      <w:r w:rsidR="00697035" w:rsidRPr="00DF19B1">
        <w:t xml:space="preserve"> by </w:t>
      </w:r>
      <w:r w:rsidR="00697035">
        <w:t xml:space="preserve">30 </w:t>
      </w:r>
      <w:r w:rsidR="00697035" w:rsidRPr="00DF19B1">
        <w:t>April 2022</w:t>
      </w:r>
      <w:r w:rsidR="00697035">
        <w:t>,</w:t>
      </w:r>
      <w:r w:rsidR="00697035" w:rsidRPr="00DF19B1">
        <w:t xml:space="preserve"> </w:t>
      </w:r>
      <w:r w:rsidR="00697035">
        <w:t xml:space="preserve">views </w:t>
      </w:r>
      <w:r w:rsidR="00697035" w:rsidRPr="00DF19B1">
        <w:t xml:space="preserve">on </w:t>
      </w:r>
      <w:r w:rsidR="00697035">
        <w:t xml:space="preserve">how to achieve the objectives referred to in paragraph </w:t>
      </w:r>
      <w:r w:rsidR="00697035">
        <w:fldChar w:fldCharType="begin"/>
      </w:r>
      <w:r w:rsidR="00697035">
        <w:instrText xml:space="preserve"> REF _Ref87466830 \r \h </w:instrText>
      </w:r>
      <w:r w:rsidR="00697035">
        <w:fldChar w:fldCharType="separate"/>
      </w:r>
      <w:r w:rsidR="002C7D97">
        <w:t>7</w:t>
      </w:r>
      <w:r w:rsidR="00697035">
        <w:fldChar w:fldCharType="end"/>
      </w:r>
      <w:r w:rsidR="00697035">
        <w:t xml:space="preserve"> above</w:t>
      </w:r>
      <w:r w:rsidR="00697035" w:rsidRPr="00DF19B1">
        <w:t xml:space="preserve"> under the work programme;</w:t>
      </w:r>
      <w:bookmarkEnd w:id="7"/>
    </w:p>
    <w:p w14:paraId="2ACA5CD3" w14:textId="2E5D5451" w:rsidR="00697035" w:rsidRPr="00DF19B1" w:rsidRDefault="009E5AC3" w:rsidP="009E5AC3">
      <w:pPr>
        <w:pStyle w:val="RegSingleTxtG"/>
        <w:numPr>
          <w:ilvl w:val="0"/>
          <w:numId w:val="0"/>
        </w:numPr>
        <w:ind w:left="1134"/>
      </w:pPr>
      <w:r w:rsidRPr="00DF19B1">
        <w:t>14.</w:t>
      </w:r>
      <w:r w:rsidRPr="00DF19B1">
        <w:tab/>
      </w:r>
      <w:r w:rsidR="00697035" w:rsidRPr="00DF19B1">
        <w:rPr>
          <w:i/>
        </w:rPr>
        <w:t xml:space="preserve">Also invites </w:t>
      </w:r>
      <w:r w:rsidR="00697035" w:rsidRPr="00DF19B1">
        <w:rPr>
          <w:iCs/>
        </w:rPr>
        <w:t xml:space="preserve">the Chairs of the </w:t>
      </w:r>
      <w:r w:rsidR="00697035" w:rsidRPr="00981F8C">
        <w:t>subsidiary</w:t>
      </w:r>
      <w:r w:rsidR="00697035">
        <w:rPr>
          <w:iCs/>
        </w:rPr>
        <w:t xml:space="preserve"> bodies</w:t>
      </w:r>
      <w:r w:rsidR="00697035" w:rsidRPr="00DF19B1">
        <w:rPr>
          <w:iCs/>
        </w:rPr>
        <w:t xml:space="preserve"> to select themes for the workshops referred to in paragraph </w:t>
      </w:r>
      <w:r w:rsidR="00697035" w:rsidRPr="00DF19B1">
        <w:rPr>
          <w:iCs/>
        </w:rPr>
        <w:fldChar w:fldCharType="begin"/>
      </w:r>
      <w:r w:rsidR="00697035" w:rsidRPr="00DF19B1">
        <w:rPr>
          <w:iCs/>
        </w:rPr>
        <w:instrText xml:space="preserve"> REF _Ref87370803 \r \p \h </w:instrText>
      </w:r>
      <w:r w:rsidR="00697035">
        <w:rPr>
          <w:iCs/>
        </w:rPr>
        <w:instrText xml:space="preserve"> \* MERGEFORMAT </w:instrText>
      </w:r>
      <w:r w:rsidR="00697035" w:rsidRPr="00DF19B1">
        <w:rPr>
          <w:iCs/>
        </w:rPr>
      </w:r>
      <w:r w:rsidR="00697035" w:rsidRPr="00DF19B1">
        <w:rPr>
          <w:iCs/>
        </w:rPr>
        <w:fldChar w:fldCharType="separate"/>
      </w:r>
      <w:r w:rsidR="002C7D97">
        <w:rPr>
          <w:iCs/>
        </w:rPr>
        <w:t>12 above</w:t>
      </w:r>
      <w:r w:rsidR="00697035" w:rsidRPr="00DF19B1">
        <w:fldChar w:fldCharType="end"/>
      </w:r>
      <w:r w:rsidR="00697035" w:rsidRPr="00DF19B1">
        <w:rPr>
          <w:iCs/>
        </w:rPr>
        <w:t xml:space="preserve"> on the basis of the submissions referred to in paragraph </w:t>
      </w:r>
      <w:r w:rsidR="00697035" w:rsidRPr="00DF19B1">
        <w:rPr>
          <w:iCs/>
        </w:rPr>
        <w:fldChar w:fldCharType="begin"/>
      </w:r>
      <w:r w:rsidR="00697035" w:rsidRPr="00DF19B1">
        <w:rPr>
          <w:iCs/>
        </w:rPr>
        <w:instrText xml:space="preserve"> REF _Ref87370814 \r \p \h </w:instrText>
      </w:r>
      <w:r w:rsidR="00697035">
        <w:rPr>
          <w:iCs/>
        </w:rPr>
        <w:instrText xml:space="preserve"> \* MERGEFORMAT </w:instrText>
      </w:r>
      <w:r w:rsidR="00697035" w:rsidRPr="00DF19B1">
        <w:rPr>
          <w:iCs/>
        </w:rPr>
      </w:r>
      <w:r w:rsidR="00697035" w:rsidRPr="00DF19B1">
        <w:rPr>
          <w:iCs/>
        </w:rPr>
        <w:fldChar w:fldCharType="separate"/>
      </w:r>
      <w:r w:rsidR="002C7D97">
        <w:rPr>
          <w:iCs/>
        </w:rPr>
        <w:t>13 above</w:t>
      </w:r>
      <w:r w:rsidR="00697035" w:rsidRPr="00DF19B1">
        <w:fldChar w:fldCharType="end"/>
      </w:r>
      <w:r w:rsidR="00697035" w:rsidRPr="00DF19B1">
        <w:rPr>
          <w:iCs/>
        </w:rPr>
        <w:t xml:space="preserve">; </w:t>
      </w:r>
    </w:p>
    <w:p w14:paraId="3057C313" w14:textId="68BB527D" w:rsidR="00697035" w:rsidRPr="00DF19B1" w:rsidRDefault="009E5AC3" w:rsidP="009E5AC3">
      <w:pPr>
        <w:pStyle w:val="RegSingleTxtG"/>
        <w:numPr>
          <w:ilvl w:val="0"/>
          <w:numId w:val="0"/>
        </w:numPr>
        <w:ind w:left="1134"/>
      </w:pPr>
      <w:bookmarkStart w:id="8" w:name="_Ref87471716"/>
      <w:r w:rsidRPr="00DF19B1">
        <w:t>15.</w:t>
      </w:r>
      <w:r w:rsidRPr="00DF19B1">
        <w:tab/>
      </w:r>
      <w:r w:rsidR="00697035" w:rsidRPr="00DF19B1">
        <w:rPr>
          <w:i/>
        </w:rPr>
        <w:t>R</w:t>
      </w:r>
      <w:r w:rsidR="00697035" w:rsidRPr="00DF19B1">
        <w:rPr>
          <w:i/>
          <w:iCs/>
        </w:rPr>
        <w:t>equests</w:t>
      </w:r>
      <w:r w:rsidR="00697035" w:rsidRPr="00DF19B1">
        <w:t xml:space="preserve"> the secretariat</w:t>
      </w:r>
      <w:r w:rsidR="00697035">
        <w:t xml:space="preserve"> to prepare, under the guidance of the Chairs of the subsidiary bodies,</w:t>
      </w:r>
      <w:r w:rsidR="00697035" w:rsidRPr="00DF19B1">
        <w:t xml:space="preserve"> a compilation and synthesis of those submissions for consideration at the workshops;</w:t>
      </w:r>
      <w:bookmarkEnd w:id="8"/>
    </w:p>
    <w:p w14:paraId="31E38120" w14:textId="698E3DB6" w:rsidR="00697035" w:rsidRPr="00DF19B1" w:rsidRDefault="009E5AC3" w:rsidP="009E5AC3">
      <w:pPr>
        <w:pStyle w:val="RegSingleTxtG"/>
        <w:numPr>
          <w:ilvl w:val="0"/>
          <w:numId w:val="0"/>
        </w:numPr>
        <w:ind w:left="1134"/>
      </w:pPr>
      <w:bookmarkStart w:id="9" w:name="_Ref87471871"/>
      <w:r w:rsidRPr="00DF19B1">
        <w:t>16.</w:t>
      </w:r>
      <w:r w:rsidRPr="00DF19B1">
        <w:tab/>
      </w:r>
      <w:r w:rsidR="00697035" w:rsidRPr="00DF19B1">
        <w:rPr>
          <w:i/>
        </w:rPr>
        <w:t xml:space="preserve">Also </w:t>
      </w:r>
      <w:r w:rsidR="00697035" w:rsidRPr="00DF19B1">
        <w:rPr>
          <w:i/>
          <w:iCs/>
        </w:rPr>
        <w:t>requests</w:t>
      </w:r>
      <w:r w:rsidR="00697035" w:rsidRPr="0000176F">
        <w:rPr>
          <w:i/>
        </w:rPr>
        <w:t xml:space="preserve"> </w:t>
      </w:r>
      <w:r w:rsidR="00697035" w:rsidRPr="00A2598F">
        <w:t>the secretariat to prepare</w:t>
      </w:r>
      <w:r w:rsidR="00697035">
        <w:t>, under the guidance of the Chairs of the subsidiary bodies,</w:t>
      </w:r>
      <w:r w:rsidR="00697035" w:rsidRPr="008B77D3">
        <w:t xml:space="preserve"> a single annual report on the workshops </w:t>
      </w:r>
      <w:r w:rsidR="00697035">
        <w:t>for consideration at the sessions of the subsidiary bodies coinciding with the session</w:t>
      </w:r>
      <w:r w:rsidR="00697035" w:rsidDel="00012D27">
        <w:t>s</w:t>
      </w:r>
      <w:r w:rsidR="00697035">
        <w:t xml:space="preserve"> of the </w:t>
      </w:r>
      <w:r w:rsidR="00697035" w:rsidRPr="008B77D3">
        <w:t>Conference of the Parties serving as the meeting of the Parties to the Paris Agreement</w:t>
      </w:r>
      <w:r w:rsidR="00697035">
        <w:t>;</w:t>
      </w:r>
      <w:bookmarkEnd w:id="9"/>
    </w:p>
    <w:p w14:paraId="7FDD7E90" w14:textId="0A4DE671" w:rsidR="00697035" w:rsidRPr="00D712A0" w:rsidRDefault="009E5AC3" w:rsidP="009E5AC3">
      <w:pPr>
        <w:pStyle w:val="RegSingleTxtG"/>
        <w:numPr>
          <w:ilvl w:val="0"/>
          <w:numId w:val="0"/>
        </w:numPr>
        <w:ind w:left="1134"/>
      </w:pPr>
      <w:r w:rsidRPr="00D712A0">
        <w:t>17.</w:t>
      </w:r>
      <w:r w:rsidRPr="00D712A0">
        <w:tab/>
      </w:r>
      <w:r w:rsidR="00697035" w:rsidRPr="00D712A0">
        <w:rPr>
          <w:i/>
        </w:rPr>
        <w:t>Invites</w:t>
      </w:r>
      <w:r w:rsidR="00697035" w:rsidRPr="00D712A0">
        <w:t xml:space="preserve"> the subsidiary bodies to report annually to the Conference of the Parties serving as the meeting of the Parties to the Paris Agreement</w:t>
      </w:r>
      <w:r w:rsidR="00697035">
        <w:t xml:space="preserve">, taking into account the report referred to in paragraph </w:t>
      </w:r>
      <w:r w:rsidR="00697035">
        <w:fldChar w:fldCharType="begin"/>
      </w:r>
      <w:r w:rsidR="00697035">
        <w:instrText xml:space="preserve"> REF _Ref87471871 \r \h </w:instrText>
      </w:r>
      <w:r w:rsidR="00697035">
        <w:fldChar w:fldCharType="separate"/>
      </w:r>
      <w:r w:rsidR="002C7D97">
        <w:t>16</w:t>
      </w:r>
      <w:r w:rsidR="00697035">
        <w:fldChar w:fldCharType="end"/>
      </w:r>
      <w:r w:rsidR="00697035">
        <w:t xml:space="preserve"> above,</w:t>
      </w:r>
      <w:r w:rsidR="00697035" w:rsidRPr="00D712A0">
        <w:t xml:space="preserve"> on progress in implementing the work programme </w:t>
      </w:r>
      <w:r w:rsidR="00697035">
        <w:t xml:space="preserve">with a view to recommending a draft decision thereon </w:t>
      </w:r>
      <w:r w:rsidR="00697035" w:rsidRPr="00D712A0">
        <w:t xml:space="preserve">for consideration </w:t>
      </w:r>
      <w:r w:rsidR="00697035">
        <w:t xml:space="preserve">and adoption </w:t>
      </w:r>
      <w:r w:rsidR="00697035" w:rsidRPr="00D712A0">
        <w:t>by the Conference of the Parties serving as the meeting of the Parties to the Paris Agreement</w:t>
      </w:r>
      <w:r w:rsidR="00697035">
        <w:t xml:space="preserve"> at its fifth session (November 2023)</w:t>
      </w:r>
      <w:r w:rsidR="00697035" w:rsidRPr="00D712A0">
        <w:t>;</w:t>
      </w:r>
    </w:p>
    <w:p w14:paraId="6F4D67A0" w14:textId="744B5D79" w:rsidR="00697035" w:rsidRPr="00DF19B1" w:rsidRDefault="009E5AC3" w:rsidP="009E5AC3">
      <w:pPr>
        <w:pStyle w:val="RegSingleTxtG"/>
        <w:numPr>
          <w:ilvl w:val="0"/>
          <w:numId w:val="0"/>
        </w:numPr>
        <w:ind w:left="1134"/>
        <w:rPr>
          <w:rFonts w:eastAsia="Times New Roman"/>
          <w:i/>
          <w:iCs/>
          <w:color w:val="000000" w:themeColor="text1"/>
        </w:rPr>
      </w:pPr>
      <w:r w:rsidRPr="00DF19B1">
        <w:rPr>
          <w:rFonts w:eastAsia="Times New Roman"/>
          <w:iCs/>
          <w:color w:val="000000" w:themeColor="text1"/>
        </w:rPr>
        <w:t>18.</w:t>
      </w:r>
      <w:r w:rsidRPr="00DF19B1">
        <w:rPr>
          <w:rFonts w:eastAsia="Times New Roman"/>
          <w:iCs/>
          <w:color w:val="000000" w:themeColor="text1"/>
        </w:rPr>
        <w:tab/>
      </w:r>
      <w:r w:rsidR="00697035" w:rsidRPr="00DF19B1">
        <w:rPr>
          <w:rFonts w:eastAsia="Times New Roman"/>
          <w:i/>
          <w:iCs/>
        </w:rPr>
        <w:t>Encourages</w:t>
      </w:r>
      <w:r w:rsidR="00697035" w:rsidRPr="00DF19B1">
        <w:rPr>
          <w:rFonts w:eastAsia="Times New Roman"/>
        </w:rPr>
        <w:t xml:space="preserve"> Parties to make </w:t>
      </w:r>
      <w:r w:rsidR="00697035" w:rsidRPr="00981F8C">
        <w:t>available</w:t>
      </w:r>
      <w:r w:rsidR="00697035" w:rsidRPr="00DF19B1">
        <w:rPr>
          <w:rFonts w:eastAsia="Times New Roman"/>
        </w:rPr>
        <w:t xml:space="preserve"> sufficient resources for the successful and timely implementation of the </w:t>
      </w:r>
      <w:r w:rsidR="00697035">
        <w:rPr>
          <w:rFonts w:eastAsia="Times New Roman"/>
        </w:rPr>
        <w:t>work programme</w:t>
      </w:r>
      <w:r w:rsidR="00697035" w:rsidRPr="00DF19B1">
        <w:rPr>
          <w:rFonts w:eastAsia="Times New Roman"/>
        </w:rPr>
        <w:t>;</w:t>
      </w:r>
    </w:p>
    <w:p w14:paraId="078D5526" w14:textId="3D43FCF0" w:rsidR="00697035" w:rsidRPr="00DF19B1" w:rsidRDefault="009E5AC3" w:rsidP="009E5AC3">
      <w:pPr>
        <w:pStyle w:val="RegSingleTxtG"/>
        <w:numPr>
          <w:ilvl w:val="0"/>
          <w:numId w:val="0"/>
        </w:numPr>
        <w:ind w:left="1134"/>
        <w:rPr>
          <w:rFonts w:eastAsia="Times New Roman"/>
          <w:i/>
          <w:iCs/>
          <w:color w:val="000000" w:themeColor="text1"/>
        </w:rPr>
      </w:pPr>
      <w:r w:rsidRPr="00DF19B1">
        <w:rPr>
          <w:rFonts w:eastAsia="Times New Roman"/>
          <w:iCs/>
          <w:color w:val="000000" w:themeColor="text1"/>
        </w:rPr>
        <w:t>19.</w:t>
      </w:r>
      <w:r w:rsidRPr="00DF19B1">
        <w:rPr>
          <w:rFonts w:eastAsia="Times New Roman"/>
          <w:iCs/>
          <w:color w:val="000000" w:themeColor="text1"/>
        </w:rPr>
        <w:tab/>
      </w:r>
      <w:r w:rsidR="00697035" w:rsidRPr="00DF19B1">
        <w:rPr>
          <w:rFonts w:eastAsia="Times New Roman"/>
          <w:i/>
          <w:iCs/>
        </w:rPr>
        <w:t>Takes note</w:t>
      </w:r>
      <w:r w:rsidR="00697035" w:rsidRPr="00DF19B1">
        <w:rPr>
          <w:rFonts w:eastAsia="Times New Roman"/>
        </w:rPr>
        <w:t xml:space="preserve"> of the estimated budgetary implications of the activities to be undertaken by the secretariat referred to in </w:t>
      </w:r>
      <w:r w:rsidR="00697035" w:rsidRPr="00981F8C">
        <w:t>paragraphs</w:t>
      </w:r>
      <w:r w:rsidR="00697035" w:rsidRPr="00DF19B1">
        <w:rPr>
          <w:rFonts w:eastAsia="Times New Roman"/>
        </w:rPr>
        <w:t xml:space="preserve"> </w:t>
      </w:r>
      <w:r w:rsidR="00697035">
        <w:rPr>
          <w:rFonts w:eastAsia="Times New Roman"/>
        </w:rPr>
        <w:t>6, 12, 15 and 16</w:t>
      </w:r>
      <w:r w:rsidR="00697035" w:rsidRPr="00DF19B1">
        <w:rPr>
          <w:rFonts w:eastAsia="Times New Roman"/>
        </w:rPr>
        <w:t xml:space="preserve"> above;</w:t>
      </w:r>
    </w:p>
    <w:p w14:paraId="54083532" w14:textId="17E16748" w:rsidR="00697035" w:rsidRPr="00DF19B1" w:rsidRDefault="009E5AC3" w:rsidP="009E5AC3">
      <w:pPr>
        <w:pStyle w:val="RegSingleTxtG"/>
        <w:numPr>
          <w:ilvl w:val="0"/>
          <w:numId w:val="0"/>
        </w:numPr>
        <w:ind w:left="1134"/>
      </w:pPr>
      <w:r w:rsidRPr="00DF19B1">
        <w:t>20.</w:t>
      </w:r>
      <w:r w:rsidRPr="00DF19B1">
        <w:tab/>
      </w:r>
      <w:r w:rsidR="00697035" w:rsidRPr="00DF19B1">
        <w:rPr>
          <w:rFonts w:eastAsia="Times New Roman"/>
          <w:i/>
          <w:iCs/>
        </w:rPr>
        <w:t>Requests</w:t>
      </w:r>
      <w:r w:rsidR="00697035" w:rsidRPr="00DF19B1">
        <w:rPr>
          <w:rFonts w:eastAsia="Times New Roman"/>
        </w:rPr>
        <w:t xml:space="preserve"> that the actions of </w:t>
      </w:r>
      <w:r w:rsidR="00697035" w:rsidRPr="00981F8C">
        <w:t>the</w:t>
      </w:r>
      <w:r w:rsidR="00697035" w:rsidRPr="00DF19B1">
        <w:rPr>
          <w:rFonts w:eastAsia="Times New Roman"/>
        </w:rPr>
        <w:t xml:space="preserve"> secretariat called for in this decision be undertaken subject to the availability of financial resources</w:t>
      </w:r>
      <w:r w:rsidR="00697035" w:rsidRPr="00DF19B1">
        <w:t>.</w:t>
      </w:r>
    </w:p>
    <w:p w14:paraId="1B5881D6" w14:textId="782B6D5A" w:rsidR="00FD1D57" w:rsidRDefault="001C00A9" w:rsidP="00FD1D57">
      <w:pPr>
        <w:spacing w:before="240"/>
        <w:ind w:left="1134" w:right="1134"/>
        <w:jc w:val="right"/>
        <w:rPr>
          <w:i/>
        </w:rPr>
        <w:sectPr w:rsidR="00FD1D57" w:rsidSect="00265564">
          <w:headerReference w:type="even" r:id="rId16"/>
          <w:headerReference w:type="default" r:id="rId17"/>
          <w:footerReference w:type="even" r:id="rId18"/>
          <w:footerReference w:type="default" r:id="rId19"/>
          <w:footnotePr>
            <w:numRestart w:val="eachSect"/>
          </w:footnotePr>
          <w:pgSz w:w="11906" w:h="16838" w:code="9"/>
          <w:pgMar w:top="1417" w:right="1134" w:bottom="1134" w:left="1134" w:header="850" w:footer="567" w:gutter="0"/>
          <w:cols w:space="708"/>
          <w:docGrid w:linePitch="360"/>
        </w:sectPr>
      </w:pPr>
      <w:r>
        <w:rPr>
          <w:i/>
        </w:rPr>
        <w:t>12</w:t>
      </w:r>
      <w:r w:rsidRPr="001C00A9">
        <w:rPr>
          <w:i/>
          <w:vertAlign w:val="superscript"/>
        </w:rPr>
        <w:t>th</w:t>
      </w:r>
      <w:r>
        <w:rPr>
          <w:i/>
        </w:rPr>
        <w:t xml:space="preserve"> </w:t>
      </w:r>
      <w:r w:rsidR="00FD1D57" w:rsidRPr="006C7D6D">
        <w:rPr>
          <w:i/>
        </w:rPr>
        <w:t>plenary meeting</w:t>
      </w:r>
      <w:r w:rsidR="00FD1D57" w:rsidRPr="006C7D6D">
        <w:rPr>
          <w:i/>
        </w:rPr>
        <w:br/>
      </w:r>
      <w:r>
        <w:rPr>
          <w:i/>
        </w:rPr>
        <w:t>13</w:t>
      </w:r>
      <w:r w:rsidR="00FD1D57" w:rsidRPr="006C7D6D">
        <w:rPr>
          <w:i/>
        </w:rPr>
        <w:t xml:space="preserve"> November 2021</w:t>
      </w:r>
    </w:p>
    <w:p w14:paraId="7253380C" w14:textId="3CD50D1C" w:rsidR="00EB3C6A" w:rsidRDefault="00EB3C6A" w:rsidP="009E5AC3">
      <w:pPr>
        <w:pStyle w:val="RegHChG"/>
        <w:numPr>
          <w:ilvl w:val="0"/>
          <w:numId w:val="0"/>
        </w:numPr>
        <w:spacing w:before="120"/>
        <w:ind w:left="1134" w:hanging="454"/>
      </w:pPr>
      <w:bookmarkStart w:id="10" w:name="Decision8"/>
      <w:r>
        <w:lastRenderedPageBreak/>
        <w:t>Decision 8/CMA.3</w:t>
      </w:r>
    </w:p>
    <w:bookmarkEnd w:id="10"/>
    <w:p w14:paraId="1EAAC4AF" w14:textId="641F7930" w:rsidR="00CB655E" w:rsidRPr="00CB655E" w:rsidRDefault="00CB655E" w:rsidP="009E5AC3">
      <w:pPr>
        <w:pStyle w:val="RegHChG"/>
        <w:numPr>
          <w:ilvl w:val="0"/>
          <w:numId w:val="0"/>
        </w:numPr>
        <w:ind w:left="1135" w:hanging="454"/>
      </w:pPr>
      <w:r w:rsidRPr="00C20411">
        <w:t>Report of the Adaptation Committee for 2019, 2020 and 2021</w:t>
      </w:r>
    </w:p>
    <w:p w14:paraId="614AC8ED" w14:textId="2CA44B5A" w:rsidR="000B40C8" w:rsidRPr="00DF19B1" w:rsidRDefault="000B40C8" w:rsidP="000B40C8">
      <w:pPr>
        <w:tabs>
          <w:tab w:val="left" w:pos="1701"/>
        </w:tabs>
        <w:spacing w:after="120"/>
        <w:ind w:left="1135" w:right="1134"/>
        <w:jc w:val="both"/>
        <w:rPr>
          <w:i/>
          <w:iCs/>
        </w:rPr>
      </w:pPr>
      <w:r>
        <w:rPr>
          <w:i/>
          <w:iCs/>
        </w:rPr>
        <w:tab/>
      </w:r>
      <w:r w:rsidRPr="00DF19B1">
        <w:rPr>
          <w:i/>
          <w:iCs/>
        </w:rPr>
        <w:t>The Conference of the Parties serving as the meeting of Parties to the Paris Agreement</w:t>
      </w:r>
      <w:r w:rsidRPr="005273E1">
        <w:t>,</w:t>
      </w:r>
    </w:p>
    <w:p w14:paraId="0D0B117B" w14:textId="4736AEEC" w:rsidR="000B40C8" w:rsidRPr="00DF19B1" w:rsidRDefault="009E5AC3" w:rsidP="009E5AC3">
      <w:pPr>
        <w:pStyle w:val="RegSingleTxtG"/>
        <w:numPr>
          <w:ilvl w:val="0"/>
          <w:numId w:val="0"/>
        </w:numPr>
        <w:ind w:left="1134"/>
      </w:pPr>
      <w:r w:rsidRPr="00DF19B1">
        <w:t>1.</w:t>
      </w:r>
      <w:r w:rsidRPr="00DF19B1">
        <w:tab/>
      </w:r>
      <w:r w:rsidR="000B40C8" w:rsidRPr="000B40C8">
        <w:rPr>
          <w:i/>
        </w:rPr>
        <w:t>Welcomes</w:t>
      </w:r>
      <w:r w:rsidR="000B40C8" w:rsidRPr="00DF19B1">
        <w:t xml:space="preserve"> the work of the Adaptation Committee in 2019</w:t>
      </w:r>
      <w:r w:rsidR="000B40C8" w:rsidRPr="00DF19B1" w:rsidDel="00E56244">
        <w:t xml:space="preserve">, 2020 and </w:t>
      </w:r>
      <w:r w:rsidR="000B40C8" w:rsidRPr="00DF19B1">
        <w:t xml:space="preserve">2021 and </w:t>
      </w:r>
      <w:r w:rsidR="000B40C8" w:rsidRPr="000B40C8">
        <w:rPr>
          <w:i/>
        </w:rPr>
        <w:t>takes note</w:t>
      </w:r>
      <w:r w:rsidR="000B40C8" w:rsidRPr="00DF19B1">
        <w:t xml:space="preserve"> </w:t>
      </w:r>
      <w:r w:rsidR="000B40C8" w:rsidRPr="00D56AB6">
        <w:t>of</w:t>
      </w:r>
      <w:r w:rsidR="000B40C8" w:rsidRPr="004B17CA">
        <w:t xml:space="preserve"> </w:t>
      </w:r>
      <w:r w:rsidR="000B40C8" w:rsidRPr="00DF19B1">
        <w:t>the Adaptation Committee’s 2019, 2020 and 2021 reports;</w:t>
      </w:r>
      <w:r w:rsidR="000B40C8">
        <w:rPr>
          <w:rStyle w:val="FootnoteReference"/>
          <w:iCs/>
        </w:rPr>
        <w:footnoteReference w:id="7"/>
      </w:r>
    </w:p>
    <w:p w14:paraId="7CAA45F1" w14:textId="6689956F" w:rsidR="000B40C8" w:rsidRPr="00DF19B1" w:rsidRDefault="009E5AC3" w:rsidP="009E5AC3">
      <w:pPr>
        <w:pStyle w:val="RegSingleTxtG"/>
        <w:numPr>
          <w:ilvl w:val="0"/>
          <w:numId w:val="0"/>
        </w:numPr>
        <w:ind w:left="1134"/>
      </w:pPr>
      <w:r w:rsidRPr="00DF19B1">
        <w:t>2.</w:t>
      </w:r>
      <w:r w:rsidRPr="00DF19B1">
        <w:tab/>
      </w:r>
      <w:r w:rsidR="000B40C8" w:rsidRPr="00DF19B1">
        <w:rPr>
          <w:i/>
          <w:iCs/>
        </w:rPr>
        <w:tab/>
      </w:r>
      <w:r w:rsidR="004B17CA">
        <w:rPr>
          <w:i/>
          <w:iCs/>
        </w:rPr>
        <w:t>W</w:t>
      </w:r>
      <w:r w:rsidR="000B40C8" w:rsidRPr="00DF19B1">
        <w:rPr>
          <w:i/>
          <w:iCs/>
        </w:rPr>
        <w:t>elcomes</w:t>
      </w:r>
      <w:r w:rsidR="000B40C8" w:rsidRPr="00DF19B1">
        <w:t xml:space="preserve"> the technical support and guidance provided by the Adaptation Committee </w:t>
      </w:r>
      <w:r w:rsidR="000B40C8">
        <w:t>for</w:t>
      </w:r>
      <w:r w:rsidR="000B40C8" w:rsidRPr="00DF19B1">
        <w:t xml:space="preserve"> enhancing implementation of adaptation action and support and </w:t>
      </w:r>
      <w:r w:rsidR="000B40C8" w:rsidRPr="00DF19B1">
        <w:rPr>
          <w:i/>
          <w:iCs/>
        </w:rPr>
        <w:t>underlines</w:t>
      </w:r>
      <w:r w:rsidR="000B40C8" w:rsidRPr="00DF19B1">
        <w:t xml:space="preserve"> the importance of balanced</w:t>
      </w:r>
      <w:r w:rsidR="000B40C8" w:rsidRPr="00DF19B1" w:rsidDel="00EF3BFE">
        <w:t>,</w:t>
      </w:r>
      <w:r w:rsidR="000B40C8" w:rsidRPr="00DF19B1">
        <w:t xml:space="preserve"> clear </w:t>
      </w:r>
      <w:r w:rsidR="000B40C8" w:rsidRPr="00DF19B1" w:rsidDel="00EF3BFE">
        <w:t xml:space="preserve">and relevant </w:t>
      </w:r>
      <w:r w:rsidR="000B40C8" w:rsidRPr="00DF19B1">
        <w:t xml:space="preserve">recommendations for all workstream activities </w:t>
      </w:r>
      <w:r w:rsidR="000B40C8">
        <w:t>in</w:t>
      </w:r>
      <w:r w:rsidR="000B40C8" w:rsidRPr="00DF19B1">
        <w:t xml:space="preserve"> its workplans</w:t>
      </w:r>
      <w:r w:rsidR="000B40C8" w:rsidRPr="00DF19B1">
        <w:rPr>
          <w:iCs/>
        </w:rPr>
        <w:t>;</w:t>
      </w:r>
    </w:p>
    <w:p w14:paraId="2B4A197A" w14:textId="1B996377" w:rsidR="000B40C8" w:rsidRPr="00DF19B1" w:rsidRDefault="009E5AC3" w:rsidP="009E5AC3">
      <w:pPr>
        <w:pStyle w:val="RegSingleTxtG"/>
        <w:numPr>
          <w:ilvl w:val="0"/>
          <w:numId w:val="0"/>
        </w:numPr>
        <w:ind w:left="1134"/>
      </w:pPr>
      <w:r w:rsidRPr="00DF19B1">
        <w:t>3.</w:t>
      </w:r>
      <w:r w:rsidRPr="00DF19B1">
        <w:tab/>
      </w:r>
      <w:r w:rsidR="003505F9">
        <w:rPr>
          <w:i/>
        </w:rPr>
        <w:t>W</w:t>
      </w:r>
      <w:r w:rsidR="000B40C8" w:rsidRPr="00DF19B1">
        <w:rPr>
          <w:i/>
        </w:rPr>
        <w:t xml:space="preserve">elcomes </w:t>
      </w:r>
      <w:r w:rsidR="000B40C8" w:rsidRPr="00DF19B1">
        <w:rPr>
          <w:iCs/>
        </w:rPr>
        <w:t>the flexible workplan of the Adaptation Committee for 2022–2024;</w:t>
      </w:r>
      <w:r w:rsidR="000B40C8" w:rsidRPr="00DF19B1">
        <w:rPr>
          <w:rStyle w:val="FootnoteReference"/>
          <w:iCs/>
        </w:rPr>
        <w:footnoteReference w:id="8"/>
      </w:r>
    </w:p>
    <w:p w14:paraId="54C01896" w14:textId="296B7CA4" w:rsidR="000B40C8" w:rsidRPr="00DF19B1" w:rsidRDefault="009E5AC3" w:rsidP="009E5AC3">
      <w:pPr>
        <w:pStyle w:val="RegSingleTxtG"/>
        <w:numPr>
          <w:ilvl w:val="0"/>
          <w:numId w:val="0"/>
        </w:numPr>
        <w:ind w:left="1134"/>
      </w:pPr>
      <w:r w:rsidRPr="00DF19B1">
        <w:t>4.</w:t>
      </w:r>
      <w:r w:rsidRPr="00DF19B1">
        <w:tab/>
      </w:r>
      <w:r w:rsidR="000B40C8" w:rsidRPr="00DF19B1">
        <w:rPr>
          <w:i/>
        </w:rPr>
        <w:t>Invites</w:t>
      </w:r>
      <w:r w:rsidR="000B40C8" w:rsidRPr="00DF19B1">
        <w:t xml:space="preserve"> the Adaptation Committee to improve its efforts to measure the outreach of its events and publications by including, in its flexible workplan, the collection of statistics disaggregated by gender and region o</w:t>
      </w:r>
      <w:r w:rsidR="000B40C8">
        <w:t>n</w:t>
      </w:r>
      <w:r w:rsidR="000B40C8" w:rsidRPr="00DF19B1">
        <w:t xml:space="preserve"> its awareness-raising, outreach and information-sharing efforts such as events and publications;</w:t>
      </w:r>
    </w:p>
    <w:p w14:paraId="687C2654" w14:textId="3A249B6D" w:rsidR="000B40C8" w:rsidRPr="00DF19B1" w:rsidRDefault="009E5AC3" w:rsidP="009E5AC3">
      <w:pPr>
        <w:pStyle w:val="RegSingleTxtG"/>
        <w:numPr>
          <w:ilvl w:val="0"/>
          <w:numId w:val="0"/>
        </w:numPr>
        <w:ind w:left="1134"/>
      </w:pPr>
      <w:r w:rsidRPr="00DF19B1">
        <w:t>5.</w:t>
      </w:r>
      <w:r w:rsidRPr="00DF19B1">
        <w:tab/>
      </w:r>
      <w:r w:rsidR="000B40C8" w:rsidRPr="00DF19B1">
        <w:rPr>
          <w:i/>
          <w:iCs/>
        </w:rPr>
        <w:tab/>
        <w:t>Requests</w:t>
      </w:r>
      <w:r w:rsidR="000B40C8" w:rsidRPr="00DF19B1">
        <w:t xml:space="preserve"> the Adaptation Committee to resume holding its regular meetings and events in person while offering the option of virtual attendance to ensure inclusive participation, including by observers, while acknowledging the challenges posed by online participation;</w:t>
      </w:r>
    </w:p>
    <w:p w14:paraId="7DD75DAC" w14:textId="379DC1E7" w:rsidR="000B40C8" w:rsidRDefault="009E5AC3" w:rsidP="009E5AC3">
      <w:pPr>
        <w:pStyle w:val="RegSingleTxtG"/>
        <w:numPr>
          <w:ilvl w:val="0"/>
          <w:numId w:val="0"/>
        </w:numPr>
        <w:ind w:left="1134"/>
      </w:pPr>
      <w:r>
        <w:t>6.</w:t>
      </w:r>
      <w:r>
        <w:tab/>
      </w:r>
      <w:r w:rsidR="000B40C8">
        <w:rPr>
          <w:i/>
          <w:iCs/>
        </w:rPr>
        <w:t>Also r</w:t>
      </w:r>
      <w:r w:rsidR="000B40C8" w:rsidRPr="00DF19B1">
        <w:rPr>
          <w:i/>
          <w:iCs/>
        </w:rPr>
        <w:t>equests</w:t>
      </w:r>
      <w:r w:rsidR="000B40C8" w:rsidRPr="00DF19B1">
        <w:t xml:space="preserve"> the Adaptation Committee</w:t>
      </w:r>
      <w:r w:rsidR="000B40C8">
        <w:t>,</w:t>
      </w:r>
      <w:r w:rsidR="000B40C8" w:rsidRPr="00DF19B1">
        <w:t xml:space="preserve"> with the engagement of Working Group II of the Intergovernmental Panel on Climate Change, as appropriate, to expedite its work</w:t>
      </w:r>
      <w:r w:rsidR="000B40C8">
        <w:t>,</w:t>
      </w:r>
      <w:r w:rsidR="000B40C8" w:rsidRPr="00DF19B1" w:rsidDel="002F3955">
        <w:t xml:space="preserve"> </w:t>
      </w:r>
      <w:r w:rsidR="000B40C8" w:rsidRPr="00DF19B1">
        <w:t xml:space="preserve">to ensure delivery within </w:t>
      </w:r>
      <w:r w:rsidR="000B40C8">
        <w:t xml:space="preserve">the </w:t>
      </w:r>
      <w:r w:rsidR="000B40C8" w:rsidRPr="00DF19B1">
        <w:t>mandated timelines</w:t>
      </w:r>
      <w:r w:rsidR="000B40C8">
        <w:t>,</w:t>
      </w:r>
      <w:r w:rsidR="000B40C8" w:rsidRPr="00DF19B1">
        <w:t xml:space="preserve"> </w:t>
      </w:r>
      <w:r w:rsidR="000B40C8">
        <w:t>o</w:t>
      </w:r>
      <w:r w:rsidR="000B40C8" w:rsidRPr="00DF19B1">
        <w:t>n developing the draft supplementary guidance for voluntary use by Parties in communicating adaptation information in accordance with the elements contained in the annex to decision 9/CMA.1</w:t>
      </w:r>
      <w:r w:rsidR="000B40C8" w:rsidRPr="00DF19B1">
        <w:rPr>
          <w:rStyle w:val="FootnoteReference"/>
        </w:rPr>
        <w:footnoteReference w:id="9"/>
      </w:r>
      <w:r w:rsidR="000B40C8" w:rsidRPr="00DF19B1">
        <w:t xml:space="preserve"> and </w:t>
      </w:r>
      <w:r w:rsidR="000B40C8">
        <w:t>o</w:t>
      </w:r>
      <w:r w:rsidR="000B40C8" w:rsidRPr="00DF19B1">
        <w:t>n producing the technical paper on methodologies for assessing adaptation needs;</w:t>
      </w:r>
      <w:r w:rsidR="000B40C8" w:rsidRPr="00DF19B1">
        <w:rPr>
          <w:rStyle w:val="FootnoteReference"/>
        </w:rPr>
        <w:footnoteReference w:id="10"/>
      </w:r>
      <w:r w:rsidR="000B40C8" w:rsidRPr="00DF19B1">
        <w:t xml:space="preserve"> </w:t>
      </w:r>
    </w:p>
    <w:p w14:paraId="4A3184AC" w14:textId="47844026" w:rsidR="000B40C8" w:rsidRPr="00DF19B1" w:rsidRDefault="009E5AC3" w:rsidP="009E5AC3">
      <w:pPr>
        <w:pStyle w:val="RegSingleTxtG"/>
        <w:numPr>
          <w:ilvl w:val="0"/>
          <w:numId w:val="0"/>
        </w:numPr>
        <w:ind w:left="1134"/>
        <w:rPr>
          <w:rFonts w:eastAsia="Times New Roman"/>
          <w:i/>
          <w:iCs/>
          <w:color w:val="000000" w:themeColor="text1"/>
        </w:rPr>
      </w:pPr>
      <w:r w:rsidRPr="00DF19B1">
        <w:rPr>
          <w:rFonts w:eastAsia="Times New Roman"/>
          <w:iCs/>
          <w:color w:val="000000" w:themeColor="text1"/>
        </w:rPr>
        <w:t>7.</w:t>
      </w:r>
      <w:r w:rsidRPr="00DF19B1">
        <w:rPr>
          <w:rFonts w:eastAsia="Times New Roman"/>
          <w:iCs/>
          <w:color w:val="000000" w:themeColor="text1"/>
        </w:rPr>
        <w:tab/>
      </w:r>
      <w:r w:rsidR="000B40C8" w:rsidRPr="00DF19B1">
        <w:rPr>
          <w:rFonts w:eastAsia="Times New Roman"/>
          <w:i/>
          <w:iCs/>
        </w:rPr>
        <w:t>Encourages</w:t>
      </w:r>
      <w:r w:rsidR="000B40C8" w:rsidRPr="00DF19B1">
        <w:rPr>
          <w:rFonts w:eastAsia="Times New Roman"/>
        </w:rPr>
        <w:t xml:space="preserve"> Parties to make available sufficient resources for the successful and timely implementation of the </w:t>
      </w:r>
      <w:r w:rsidR="000B40C8" w:rsidRPr="000B40C8">
        <w:t>flexible</w:t>
      </w:r>
      <w:r w:rsidR="000B40C8" w:rsidRPr="00DF19B1">
        <w:rPr>
          <w:iCs/>
        </w:rPr>
        <w:t xml:space="preserve"> </w:t>
      </w:r>
      <w:r w:rsidR="000B40C8">
        <w:rPr>
          <w:rFonts w:eastAsia="Times New Roman"/>
        </w:rPr>
        <w:t xml:space="preserve">workplan </w:t>
      </w:r>
      <w:r w:rsidR="000B40C8" w:rsidRPr="00DF19B1">
        <w:rPr>
          <w:iCs/>
        </w:rPr>
        <w:t>of the Adaptation Committee for 2022–2024</w:t>
      </w:r>
      <w:r w:rsidR="000B40C8">
        <w:rPr>
          <w:rFonts w:eastAsia="Times New Roman"/>
        </w:rPr>
        <w:t>.</w:t>
      </w:r>
    </w:p>
    <w:p w14:paraId="4ED18030" w14:textId="67ED9229" w:rsidR="00B00A1C" w:rsidRDefault="00382975" w:rsidP="00B00A1C">
      <w:pPr>
        <w:spacing w:before="240"/>
        <w:ind w:left="1134" w:right="1134"/>
        <w:jc w:val="right"/>
        <w:rPr>
          <w:i/>
        </w:rPr>
        <w:sectPr w:rsidR="00B00A1C" w:rsidSect="00265564">
          <w:headerReference w:type="even" r:id="rId20"/>
          <w:headerReference w:type="default" r:id="rId21"/>
          <w:footerReference w:type="even" r:id="rId22"/>
          <w:footerReference w:type="default" r:id="rId23"/>
          <w:footnotePr>
            <w:numRestart w:val="eachSect"/>
          </w:footnotePr>
          <w:pgSz w:w="11906" w:h="16838" w:code="9"/>
          <w:pgMar w:top="1417" w:right="1134" w:bottom="1134" w:left="1134" w:header="850" w:footer="567" w:gutter="0"/>
          <w:cols w:space="708"/>
          <w:docGrid w:linePitch="360"/>
        </w:sectPr>
      </w:pPr>
      <w:r>
        <w:rPr>
          <w:i/>
        </w:rPr>
        <w:t>12</w:t>
      </w:r>
      <w:r w:rsidRPr="00382975">
        <w:rPr>
          <w:i/>
          <w:vertAlign w:val="superscript"/>
        </w:rPr>
        <w:t>th</w:t>
      </w:r>
      <w:r>
        <w:rPr>
          <w:i/>
        </w:rPr>
        <w:t xml:space="preserve"> </w:t>
      </w:r>
      <w:r w:rsidR="00B00A1C" w:rsidRPr="006C7D6D">
        <w:rPr>
          <w:i/>
        </w:rPr>
        <w:t>plenary meeting</w:t>
      </w:r>
      <w:r w:rsidR="00B00A1C" w:rsidRPr="006C7D6D">
        <w:rPr>
          <w:i/>
        </w:rPr>
        <w:br/>
      </w:r>
      <w:r>
        <w:rPr>
          <w:i/>
        </w:rPr>
        <w:t>13</w:t>
      </w:r>
      <w:r w:rsidR="00B00A1C" w:rsidRPr="006C7D6D">
        <w:rPr>
          <w:i/>
        </w:rPr>
        <w:t xml:space="preserve"> November 2021</w:t>
      </w:r>
    </w:p>
    <w:p w14:paraId="4A5FB1ED" w14:textId="30DEC6A4" w:rsidR="00382975" w:rsidRDefault="00382975" w:rsidP="009E5AC3">
      <w:pPr>
        <w:pStyle w:val="RegHChG"/>
        <w:numPr>
          <w:ilvl w:val="0"/>
          <w:numId w:val="0"/>
        </w:numPr>
        <w:spacing w:before="120"/>
        <w:ind w:left="1134" w:hanging="454"/>
      </w:pPr>
      <w:bookmarkStart w:id="11" w:name="Decision9"/>
      <w:r>
        <w:lastRenderedPageBreak/>
        <w:t xml:space="preserve">Decision </w:t>
      </w:r>
      <w:r w:rsidR="003127A7">
        <w:t>9</w:t>
      </w:r>
      <w:r>
        <w:t>/CMA.3</w:t>
      </w:r>
    </w:p>
    <w:bookmarkEnd w:id="11"/>
    <w:p w14:paraId="5439A3AC" w14:textId="17011879" w:rsidR="00382975" w:rsidRPr="00820826" w:rsidRDefault="00820826" w:rsidP="009E5AC3">
      <w:pPr>
        <w:pStyle w:val="RegHChG"/>
        <w:numPr>
          <w:ilvl w:val="0"/>
          <w:numId w:val="0"/>
        </w:numPr>
        <w:ind w:left="1135" w:hanging="454"/>
      </w:pPr>
      <w:r w:rsidRPr="00820826">
        <w:t>New</w:t>
      </w:r>
      <w:r>
        <w:t xml:space="preserve"> collective quantified goal on climate finance</w:t>
      </w:r>
    </w:p>
    <w:p w14:paraId="59AE63EF" w14:textId="77777777" w:rsidR="000C6D98" w:rsidRPr="006A2378" w:rsidRDefault="000C6D98" w:rsidP="000C6D98">
      <w:pPr>
        <w:pStyle w:val="RegSingleTxtG"/>
        <w:numPr>
          <w:ilvl w:val="0"/>
          <w:numId w:val="0"/>
        </w:numPr>
        <w:tabs>
          <w:tab w:val="clear" w:pos="1701"/>
          <w:tab w:val="left" w:pos="1134"/>
        </w:tabs>
        <w:ind w:left="1134" w:right="1133" w:firstLine="567"/>
      </w:pPr>
      <w:r w:rsidRPr="006A2378" w:rsidDel="00673F06">
        <w:rPr>
          <w:i/>
          <w:color w:val="000000"/>
        </w:rPr>
        <w:t>The</w:t>
      </w:r>
      <w:r w:rsidRPr="006A2378" w:rsidDel="00673F06">
        <w:rPr>
          <w:i/>
        </w:rPr>
        <w:t xml:space="preserve"> Conference of the Parties serving as the meeting of the Parties to the Paris Agreement</w:t>
      </w:r>
      <w:r w:rsidRPr="00C02919">
        <w:rPr>
          <w:iCs/>
        </w:rPr>
        <w:t>,</w:t>
      </w:r>
    </w:p>
    <w:p w14:paraId="123CA843" w14:textId="244EF663" w:rsidR="000C6D98" w:rsidRPr="006A2378" w:rsidRDefault="000C6D98" w:rsidP="000C6D98">
      <w:pPr>
        <w:pStyle w:val="ListParagraph"/>
        <w:tabs>
          <w:tab w:val="left" w:pos="1701"/>
        </w:tabs>
        <w:spacing w:after="120"/>
        <w:ind w:left="1135" w:right="1134"/>
        <w:jc w:val="both"/>
      </w:pPr>
      <w:r w:rsidRPr="006A2378">
        <w:rPr>
          <w:i/>
          <w:iCs/>
        </w:rPr>
        <w:tab/>
        <w:t>Recalling</w:t>
      </w:r>
      <w:r w:rsidRPr="006A2378">
        <w:t xml:space="preserve"> decision</w:t>
      </w:r>
      <w:r w:rsidR="00845661">
        <w:t>s</w:t>
      </w:r>
      <w:r w:rsidRPr="006A2378">
        <w:t xml:space="preserve"> 1/CP.21, paragraph 53,</w:t>
      </w:r>
      <w:r>
        <w:t xml:space="preserve"> and </w:t>
      </w:r>
      <w:r w:rsidRPr="006A2378">
        <w:t>14/CMA.1</w:t>
      </w:r>
      <w:r>
        <w:t>,</w:t>
      </w:r>
    </w:p>
    <w:p w14:paraId="3C0FBD0D" w14:textId="47955900" w:rsidR="000C6D98" w:rsidRPr="006A2378" w:rsidRDefault="009E5AC3" w:rsidP="009E5AC3">
      <w:pPr>
        <w:pStyle w:val="RegSingleTxtG"/>
        <w:numPr>
          <w:ilvl w:val="0"/>
          <w:numId w:val="0"/>
        </w:numPr>
        <w:ind w:left="1134"/>
      </w:pPr>
      <w:r w:rsidRPr="006A2378">
        <w:t>1.</w:t>
      </w:r>
      <w:r w:rsidRPr="006A2378">
        <w:tab/>
      </w:r>
      <w:r w:rsidR="000C6D98" w:rsidRPr="00EB2DD7">
        <w:rPr>
          <w:i/>
          <w:iCs/>
        </w:rPr>
        <w:t xml:space="preserve">Decides </w:t>
      </w:r>
      <w:r w:rsidR="000C6D98" w:rsidRPr="00E565EF">
        <w:t>to initiate</w:t>
      </w:r>
      <w:r w:rsidR="000C6D98" w:rsidRPr="00C571AC">
        <w:t xml:space="preserve"> </w:t>
      </w:r>
      <w:r w:rsidR="000C6D98" w:rsidRPr="006A2378">
        <w:t>the deliberations on setting a new collective quantified goal and to conduct the deliberations in an open, inclusive and transparent manner</w:t>
      </w:r>
      <w:r w:rsidR="000C6D98">
        <w:t>, ensuring participatory representativeness</w:t>
      </w:r>
      <w:r w:rsidR="000C6D98" w:rsidRPr="006A2378">
        <w:t xml:space="preserve">; </w:t>
      </w:r>
    </w:p>
    <w:p w14:paraId="42D463BB" w14:textId="362514A2" w:rsidR="000C6D98" w:rsidRPr="006A2378" w:rsidRDefault="009E5AC3" w:rsidP="009E5AC3">
      <w:pPr>
        <w:pStyle w:val="RegSingleTxtG"/>
        <w:numPr>
          <w:ilvl w:val="0"/>
          <w:numId w:val="0"/>
        </w:numPr>
        <w:ind w:left="1134"/>
      </w:pPr>
      <w:r w:rsidRPr="006A2378">
        <w:t>2.</w:t>
      </w:r>
      <w:r w:rsidRPr="006A2378">
        <w:tab/>
      </w:r>
      <w:r w:rsidR="000C6D98" w:rsidRPr="006A2378">
        <w:rPr>
          <w:i/>
          <w:iCs/>
        </w:rPr>
        <w:t>Recognizes</w:t>
      </w:r>
      <w:r w:rsidR="000C6D98" w:rsidRPr="006A2378">
        <w:t xml:space="preserve"> that the deliberations on the new collective quantified goal will be cyclical in nature, with the political deliberations providing guidance to the technical work to be conducted and the technical work informing the political deliberations;</w:t>
      </w:r>
    </w:p>
    <w:p w14:paraId="6902C5C3" w14:textId="365D58D1" w:rsidR="000C6D98" w:rsidRPr="00906257" w:rsidRDefault="009E5AC3" w:rsidP="009E5AC3">
      <w:pPr>
        <w:pStyle w:val="RegSingleTxtG"/>
        <w:numPr>
          <w:ilvl w:val="0"/>
          <w:numId w:val="0"/>
        </w:numPr>
        <w:ind w:left="1134"/>
      </w:pPr>
      <w:r w:rsidRPr="00906257">
        <w:t>3.</w:t>
      </w:r>
      <w:r w:rsidRPr="00906257">
        <w:tab/>
      </w:r>
      <w:r w:rsidR="000C6D98" w:rsidRPr="00906257">
        <w:rPr>
          <w:i/>
          <w:iCs/>
        </w:rPr>
        <w:t>Decides</w:t>
      </w:r>
      <w:r w:rsidR="000C6D98" w:rsidRPr="00906257">
        <w:t xml:space="preserve"> to establish an ad hoc work programme f</w:t>
      </w:r>
      <w:r w:rsidR="001F26D2">
        <w:t>or</w:t>
      </w:r>
      <w:r w:rsidR="000C6D98" w:rsidRPr="00906257">
        <w:t xml:space="preserve"> 2022</w:t>
      </w:r>
      <w:r w:rsidR="001F26D2">
        <w:t>–</w:t>
      </w:r>
      <w:r w:rsidR="000C6D98" w:rsidRPr="00906257">
        <w:t>2024</w:t>
      </w:r>
      <w:r w:rsidR="000C6D98">
        <w:t xml:space="preserve"> </w:t>
      </w:r>
      <w:r w:rsidR="000C6D98" w:rsidRPr="00906257">
        <w:t xml:space="preserve">under the </w:t>
      </w:r>
      <w:r w:rsidR="000C6D98">
        <w:t>Conference of the Parties serving as the meeting of the Parties to the Paris Agreement (hereinafter referred to as the ad hoc work programme)</w:t>
      </w:r>
      <w:r w:rsidR="000C6D98" w:rsidRPr="00906257">
        <w:t>, to be facilitated by co-chairs, one from a developed country and one from a developing country, appointed</w:t>
      </w:r>
      <w:r w:rsidR="000C6D98">
        <w:t>,</w:t>
      </w:r>
      <w:r w:rsidR="000C6D98" w:rsidRPr="00906257">
        <w:t xml:space="preserve"> </w:t>
      </w:r>
      <w:r w:rsidR="000C6D98" w:rsidRPr="006A5547">
        <w:t>in consultation with the respective constituencies</w:t>
      </w:r>
      <w:r w:rsidR="000C6D98">
        <w:t>,</w:t>
      </w:r>
      <w:r w:rsidR="000C6D98" w:rsidRPr="00906257">
        <w:t xml:space="preserve"> by the President of the Conference of the Parties</w:t>
      </w:r>
      <w:r w:rsidR="000C6D98">
        <w:t xml:space="preserve"> serving as the meeting of the Parties to the Paris Agreement at its third, fourth (November 2022) and fifth (November 2023) sessions, respectively</w:t>
      </w:r>
      <w:r w:rsidR="000C6D98" w:rsidRPr="00906257">
        <w:t>;</w:t>
      </w:r>
    </w:p>
    <w:p w14:paraId="2A69B8F6" w14:textId="0324D072" w:rsidR="000C6D98" w:rsidRPr="00906257" w:rsidRDefault="009E5AC3" w:rsidP="009E5AC3">
      <w:pPr>
        <w:pStyle w:val="RegSingleTxtG"/>
        <w:numPr>
          <w:ilvl w:val="0"/>
          <w:numId w:val="0"/>
        </w:numPr>
        <w:ind w:left="1134"/>
      </w:pPr>
      <w:r w:rsidRPr="00906257">
        <w:t>4.</w:t>
      </w:r>
      <w:r w:rsidRPr="00906257">
        <w:tab/>
      </w:r>
      <w:r w:rsidR="000C6D98">
        <w:rPr>
          <w:i/>
          <w:iCs/>
        </w:rPr>
        <w:t xml:space="preserve">Requests </w:t>
      </w:r>
      <w:r w:rsidR="000C6D98" w:rsidRPr="00E565EF">
        <w:t>the co-chairs of the ad hoc work programme to</w:t>
      </w:r>
      <w:r w:rsidR="000C6D98" w:rsidRPr="00C571AC">
        <w:t xml:space="preserve"> </w:t>
      </w:r>
      <w:r w:rsidR="000C6D98" w:rsidRPr="00906257">
        <w:t>maintain regular consultations with the constituted bodies, in particular the Standing Committee on Finance, as well as United Nations agencies, climate finance experts, academi</w:t>
      </w:r>
      <w:r w:rsidR="000C6D98">
        <w:t>a,</w:t>
      </w:r>
      <w:r w:rsidR="000C6D98" w:rsidRPr="00906257">
        <w:t xml:space="preserve"> </w:t>
      </w:r>
      <w:r w:rsidR="00FB67A5">
        <w:t xml:space="preserve">and </w:t>
      </w:r>
      <w:r w:rsidR="000C6D98" w:rsidRPr="00906257">
        <w:t>private sector and civil society actors</w:t>
      </w:r>
      <w:r w:rsidR="000C6D98">
        <w:t xml:space="preserve"> with a view to informing the work programme</w:t>
      </w:r>
      <w:r w:rsidR="000C6D98" w:rsidRPr="00906257">
        <w:t>;</w:t>
      </w:r>
    </w:p>
    <w:p w14:paraId="34E97728" w14:textId="4FDD9834" w:rsidR="000C6D98" w:rsidRPr="00906257" w:rsidRDefault="009E5AC3" w:rsidP="009E5AC3">
      <w:pPr>
        <w:pStyle w:val="RegSingleTxtG"/>
        <w:numPr>
          <w:ilvl w:val="0"/>
          <w:numId w:val="0"/>
        </w:numPr>
        <w:ind w:left="1134"/>
      </w:pPr>
      <w:r w:rsidRPr="00906257">
        <w:t>5.</w:t>
      </w:r>
      <w:r w:rsidRPr="00906257">
        <w:tab/>
      </w:r>
      <w:r w:rsidR="000C6D98">
        <w:rPr>
          <w:i/>
          <w:iCs/>
        </w:rPr>
        <w:t>D</w:t>
      </w:r>
      <w:r w:rsidR="000C6D98" w:rsidRPr="00906257">
        <w:rPr>
          <w:i/>
          <w:iCs/>
        </w:rPr>
        <w:t>ecides</w:t>
      </w:r>
      <w:r w:rsidR="000C6D98" w:rsidRPr="00906257">
        <w:t xml:space="preserve"> to conduct four technical expert dialogues per year as part of the ad hoc work programme</w:t>
      </w:r>
      <w:r w:rsidR="000C6D98">
        <w:t>, with one of these dialogues to be held in conjunction with the first regular session of the subsidiary bodies for the year and one to be held in conjunction with the session of the Conference of the Parties serving as the meeting of the Parties to the Paris Agreement, and the two remaining dialogues to be organized in separate regions with a view to facilitating inclusive and balanced geographical participation</w:t>
      </w:r>
      <w:r w:rsidR="000C6D98" w:rsidRPr="00906257">
        <w:t>;</w:t>
      </w:r>
    </w:p>
    <w:p w14:paraId="7B8CFF70" w14:textId="28D6B4AA" w:rsidR="000C6D98" w:rsidRPr="00906257" w:rsidRDefault="009E5AC3" w:rsidP="009E5AC3">
      <w:pPr>
        <w:pStyle w:val="RegSingleTxtG"/>
        <w:numPr>
          <w:ilvl w:val="0"/>
          <w:numId w:val="0"/>
        </w:numPr>
        <w:ind w:left="1134"/>
      </w:pPr>
      <w:r w:rsidRPr="00906257">
        <w:t>6.</w:t>
      </w:r>
      <w:r w:rsidRPr="00906257">
        <w:tab/>
      </w:r>
      <w:r w:rsidR="000C6D98" w:rsidRPr="00906257">
        <w:rPr>
          <w:i/>
          <w:iCs/>
        </w:rPr>
        <w:t xml:space="preserve">Requests </w:t>
      </w:r>
      <w:r w:rsidR="000C6D98" w:rsidRPr="00906257">
        <w:t xml:space="preserve">the co-chairs of the </w:t>
      </w:r>
      <w:r w:rsidR="000C6D98">
        <w:t xml:space="preserve">ad hoc </w:t>
      </w:r>
      <w:r w:rsidR="000C6D98" w:rsidRPr="00906257">
        <w:t>work programme to organiz</w:t>
      </w:r>
      <w:r w:rsidR="000C6D98">
        <w:t>e</w:t>
      </w:r>
      <w:r w:rsidR="000C6D98" w:rsidRPr="00906257">
        <w:t xml:space="preserve"> the technical expert dialogues </w:t>
      </w:r>
      <w:r w:rsidR="000C6D98">
        <w:t xml:space="preserve">referred to in paragraph 5 above </w:t>
      </w:r>
      <w:r w:rsidR="000C6D98" w:rsidRPr="00906257">
        <w:t xml:space="preserve">on the </w:t>
      </w:r>
      <w:r w:rsidR="000C6D98">
        <w:t xml:space="preserve">basis of the </w:t>
      </w:r>
      <w:r w:rsidR="000C6D98" w:rsidRPr="00906257">
        <w:t xml:space="preserve">submissions referred to in paragraphs </w:t>
      </w:r>
      <w:r w:rsidR="000C6D98">
        <w:t>1</w:t>
      </w:r>
      <w:r w:rsidR="000C6D98" w:rsidRPr="00906257">
        <w:t>7–</w:t>
      </w:r>
      <w:r w:rsidR="000C6D98">
        <w:t>1</w:t>
      </w:r>
      <w:r w:rsidR="000C6D98" w:rsidRPr="00906257">
        <w:t>8 below</w:t>
      </w:r>
      <w:r w:rsidR="000C6D98">
        <w:t>, and to allow sufficient time for the technical expert dialogues to make substantive progress;</w:t>
      </w:r>
      <w:r w:rsidR="000C6D98" w:rsidRPr="00906257">
        <w:t xml:space="preserve"> </w:t>
      </w:r>
    </w:p>
    <w:p w14:paraId="6B305795" w14:textId="1BBFD18C" w:rsidR="000C6D98" w:rsidRPr="00906257" w:rsidRDefault="009E5AC3" w:rsidP="009E5AC3">
      <w:pPr>
        <w:pStyle w:val="RegSingleTxtG"/>
        <w:numPr>
          <w:ilvl w:val="0"/>
          <w:numId w:val="0"/>
        </w:numPr>
        <w:ind w:left="1134"/>
      </w:pPr>
      <w:r w:rsidRPr="00906257">
        <w:t>7.</w:t>
      </w:r>
      <w:r w:rsidRPr="00906257">
        <w:tab/>
      </w:r>
      <w:r w:rsidR="000C6D98">
        <w:rPr>
          <w:i/>
          <w:iCs/>
        </w:rPr>
        <w:t>Also</w:t>
      </w:r>
      <w:r w:rsidR="000C6D98" w:rsidRPr="00906257">
        <w:rPr>
          <w:i/>
          <w:iCs/>
        </w:rPr>
        <w:t xml:space="preserve"> requests </w:t>
      </w:r>
      <w:r w:rsidR="000C6D98" w:rsidRPr="00906257">
        <w:t xml:space="preserve">the co-chairs </w:t>
      </w:r>
      <w:r w:rsidR="000C6D98">
        <w:t>of the ad hoc work programme</w:t>
      </w:r>
      <w:r w:rsidR="000C6D98" w:rsidRPr="00906257">
        <w:t xml:space="preserve"> to initiate preparations for organiz</w:t>
      </w:r>
      <w:r w:rsidR="000C6D98">
        <w:t>ing</w:t>
      </w:r>
      <w:r w:rsidR="000C6D98" w:rsidRPr="00906257">
        <w:t xml:space="preserve"> the technical expert dialogue</w:t>
      </w:r>
      <w:r w:rsidR="000C6D98">
        <w:t xml:space="preserve">s </w:t>
      </w:r>
      <w:r w:rsidR="000C6D98" w:rsidRPr="005B0849">
        <w:t>referred to in paragraph 5 above</w:t>
      </w:r>
      <w:r w:rsidR="000C6D98" w:rsidRPr="00906257">
        <w:t xml:space="preserve"> t</w:t>
      </w:r>
      <w:r w:rsidR="000C6D98">
        <w:t xml:space="preserve">aking </w:t>
      </w:r>
      <w:r w:rsidR="000C6D98" w:rsidRPr="00906257">
        <w:t xml:space="preserve">into consideration the matters referred to in paragraph </w:t>
      </w:r>
      <w:r w:rsidR="000C6D98">
        <w:t>16</w:t>
      </w:r>
      <w:r w:rsidR="000C6D98" w:rsidRPr="00906257">
        <w:t xml:space="preserve"> below;</w:t>
      </w:r>
    </w:p>
    <w:p w14:paraId="389CDE8C" w14:textId="228D248C" w:rsidR="000C6D98" w:rsidRPr="00906257" w:rsidRDefault="009E5AC3" w:rsidP="009E5AC3">
      <w:pPr>
        <w:pStyle w:val="RegSingleTxtG"/>
        <w:numPr>
          <w:ilvl w:val="0"/>
          <w:numId w:val="0"/>
        </w:numPr>
        <w:ind w:left="1134"/>
      </w:pPr>
      <w:r w:rsidRPr="00906257">
        <w:t>8.</w:t>
      </w:r>
      <w:r w:rsidRPr="00906257">
        <w:tab/>
      </w:r>
      <w:r w:rsidR="000C6D98" w:rsidRPr="00906257">
        <w:rPr>
          <w:i/>
          <w:iCs/>
        </w:rPr>
        <w:t>Further requests</w:t>
      </w:r>
      <w:r w:rsidR="000C6D98" w:rsidRPr="00906257">
        <w:t xml:space="preserve"> the secretariat, in organizing the technical expert dialogues referred to in paragraph </w:t>
      </w:r>
      <w:r w:rsidR="000C6D98">
        <w:t>5</w:t>
      </w:r>
      <w:r w:rsidR="000C6D98" w:rsidRPr="00906257">
        <w:t xml:space="preserve"> above, to ensure the participation of all interested Parties, </w:t>
      </w:r>
      <w:r w:rsidR="000C6D98">
        <w:t>academia,</w:t>
      </w:r>
      <w:r w:rsidR="000C6D98" w:rsidRPr="00906257">
        <w:t xml:space="preserve"> civil society</w:t>
      </w:r>
      <w:r w:rsidR="000C6D98">
        <w:t xml:space="preserve"> actors</w:t>
      </w:r>
      <w:r w:rsidR="000C6D98" w:rsidRPr="00906257">
        <w:t>, including youth, and private sector</w:t>
      </w:r>
      <w:r w:rsidR="000C6D98">
        <w:t xml:space="preserve"> actors</w:t>
      </w:r>
      <w:r w:rsidR="000C6D98" w:rsidRPr="00906257">
        <w:t>, and that all meetings are open to observers and webcast;</w:t>
      </w:r>
    </w:p>
    <w:p w14:paraId="75127E97" w14:textId="4D968585" w:rsidR="000C6D98" w:rsidRPr="00906257" w:rsidRDefault="009E5AC3" w:rsidP="009E5AC3">
      <w:pPr>
        <w:pStyle w:val="RegSingleTxtG"/>
        <w:numPr>
          <w:ilvl w:val="0"/>
          <w:numId w:val="0"/>
        </w:numPr>
        <w:ind w:left="1134"/>
      </w:pPr>
      <w:r w:rsidRPr="00906257">
        <w:t>9.</w:t>
      </w:r>
      <w:r w:rsidRPr="00906257">
        <w:tab/>
      </w:r>
      <w:r w:rsidR="000C6D98" w:rsidRPr="00906257">
        <w:rPr>
          <w:i/>
          <w:iCs/>
        </w:rPr>
        <w:t>Requests</w:t>
      </w:r>
      <w:r w:rsidR="000C6D98" w:rsidRPr="00906257">
        <w:t xml:space="preserve"> the co-chairs </w:t>
      </w:r>
      <w:r w:rsidR="000C6D98">
        <w:t xml:space="preserve">of the ad hoc work programme </w:t>
      </w:r>
      <w:r w:rsidR="000C6D98" w:rsidRPr="00906257">
        <w:t>to prepare a</w:t>
      </w:r>
      <w:r w:rsidR="000C6D98">
        <w:t>n annual</w:t>
      </w:r>
      <w:r w:rsidR="000C6D98" w:rsidRPr="00906257">
        <w:t xml:space="preserve"> report on the work conducted</w:t>
      </w:r>
      <w:r w:rsidR="000C6D98">
        <w:t xml:space="preserve"> under</w:t>
      </w:r>
      <w:r w:rsidR="000C6D98" w:rsidRPr="00906257">
        <w:t xml:space="preserve"> th</w:t>
      </w:r>
      <w:r w:rsidR="000C6D98">
        <w:t>at</w:t>
      </w:r>
      <w:r w:rsidR="000C6D98" w:rsidRPr="00906257">
        <w:t xml:space="preserve"> work programme</w:t>
      </w:r>
      <w:r w:rsidR="000C6D98">
        <w:t xml:space="preserve">, </w:t>
      </w:r>
      <w:r w:rsidR="000C6D98" w:rsidRPr="00906257">
        <w:t xml:space="preserve">including a summary </w:t>
      </w:r>
      <w:r w:rsidR="000C6D98">
        <w:t>and key findings of</w:t>
      </w:r>
      <w:r w:rsidR="000C6D98" w:rsidRPr="00906257">
        <w:t xml:space="preserve"> the technical expert dialogues referred to in paragraph </w:t>
      </w:r>
      <w:r w:rsidR="000C6D98">
        <w:t>5</w:t>
      </w:r>
      <w:r w:rsidR="000C6D98" w:rsidRPr="00906257">
        <w:t xml:space="preserve"> above</w:t>
      </w:r>
      <w:r w:rsidR="000C6D98">
        <w:t>,</w:t>
      </w:r>
      <w:r w:rsidR="000C6D98" w:rsidRPr="00906257">
        <w:t xml:space="preserve"> for consideration by the </w:t>
      </w:r>
      <w:r w:rsidR="000C6D98" w:rsidRPr="001A53EB">
        <w:t>Conference of the Parties serving as the meeting of the Parties to the Paris Agreement</w:t>
      </w:r>
      <w:r w:rsidR="000C6D98" w:rsidRPr="00906257">
        <w:t>;</w:t>
      </w:r>
    </w:p>
    <w:p w14:paraId="618F6FF9" w14:textId="5EA7272B" w:rsidR="000C6D98" w:rsidRPr="00906257" w:rsidRDefault="009E5AC3" w:rsidP="009E5AC3">
      <w:pPr>
        <w:pStyle w:val="RegSingleTxtG"/>
        <w:numPr>
          <w:ilvl w:val="0"/>
          <w:numId w:val="0"/>
        </w:numPr>
        <w:ind w:left="1134"/>
      </w:pPr>
      <w:r w:rsidRPr="00906257">
        <w:t>10.</w:t>
      </w:r>
      <w:r w:rsidRPr="00906257">
        <w:tab/>
      </w:r>
      <w:r w:rsidR="000C6D98" w:rsidRPr="00906257">
        <w:rPr>
          <w:i/>
          <w:iCs/>
        </w:rPr>
        <w:t>Decides</w:t>
      </w:r>
      <w:r w:rsidR="000C6D98" w:rsidRPr="00906257">
        <w:t xml:space="preserve"> to convene high-level ministerial dialogues starting in 2022 and ending in 2024, ensuring effective political engagement and open, meaningful and robust discussion, to be informed by the reports o</w:t>
      </w:r>
      <w:r w:rsidR="001B3381">
        <w:t>n</w:t>
      </w:r>
      <w:r w:rsidR="000C6D98" w:rsidRPr="00906257">
        <w:t xml:space="preserve"> the technical expert dialogues referred to in paragraph </w:t>
      </w:r>
      <w:r w:rsidR="000C6D98">
        <w:t>5</w:t>
      </w:r>
      <w:r w:rsidR="000C6D98" w:rsidRPr="00906257">
        <w:t xml:space="preserve"> above and the submissions referred to in paragraphs </w:t>
      </w:r>
      <w:r w:rsidR="000C6D98">
        <w:t>1</w:t>
      </w:r>
      <w:r w:rsidR="000C6D98" w:rsidRPr="00906257">
        <w:t>7–</w:t>
      </w:r>
      <w:r w:rsidR="000C6D98">
        <w:t>1</w:t>
      </w:r>
      <w:r w:rsidR="000C6D98" w:rsidRPr="00906257">
        <w:t>8 below, with a view to providing</w:t>
      </w:r>
      <w:r w:rsidR="000C6D98">
        <w:t xml:space="preserve"> guidance </w:t>
      </w:r>
      <w:r w:rsidR="000C6D98" w:rsidRPr="00906257">
        <w:t xml:space="preserve">on the further direction </w:t>
      </w:r>
      <w:r w:rsidR="000C6D98">
        <w:t>of</w:t>
      </w:r>
      <w:r w:rsidR="000C6D98" w:rsidRPr="00906257">
        <w:t xml:space="preserve"> the ad hoc work programme </w:t>
      </w:r>
      <w:r w:rsidR="000C6D98">
        <w:t>for</w:t>
      </w:r>
      <w:r w:rsidR="000C6D98" w:rsidRPr="00906257">
        <w:t xml:space="preserve"> the </w:t>
      </w:r>
      <w:r w:rsidR="000C6D98">
        <w:t>following</w:t>
      </w:r>
      <w:r w:rsidR="000C6D98" w:rsidRPr="00906257">
        <w:t xml:space="preserve"> year;</w:t>
      </w:r>
    </w:p>
    <w:p w14:paraId="56C78CE1" w14:textId="2F0B46C8" w:rsidR="000C6D98" w:rsidRPr="00906257" w:rsidRDefault="009E5AC3" w:rsidP="009E5AC3">
      <w:pPr>
        <w:pStyle w:val="RegSingleTxtG"/>
        <w:numPr>
          <w:ilvl w:val="0"/>
          <w:numId w:val="0"/>
        </w:numPr>
        <w:ind w:left="1134"/>
      </w:pPr>
      <w:r w:rsidRPr="00906257">
        <w:t>11.</w:t>
      </w:r>
      <w:r w:rsidRPr="00906257">
        <w:tab/>
      </w:r>
      <w:r w:rsidR="000C6D98" w:rsidRPr="00906257">
        <w:rPr>
          <w:i/>
          <w:iCs/>
        </w:rPr>
        <w:t>Requests</w:t>
      </w:r>
      <w:r w:rsidR="000C6D98" w:rsidRPr="00906257">
        <w:t xml:space="preserve"> the Presiden</w:t>
      </w:r>
      <w:r w:rsidR="000C6D98">
        <w:t>t</w:t>
      </w:r>
      <w:r w:rsidR="000C6D98" w:rsidRPr="00906257">
        <w:t xml:space="preserve"> of the Conference of the Parties to prepare a summary of the deliberations </w:t>
      </w:r>
      <w:r w:rsidR="000C6D98">
        <w:t>at</w:t>
      </w:r>
      <w:r w:rsidR="000C6D98" w:rsidRPr="00906257">
        <w:t xml:space="preserve"> the high-level ministerial dialogues</w:t>
      </w:r>
      <w:r w:rsidR="000C6D98">
        <w:t xml:space="preserve"> referred to in paragraph 10 above</w:t>
      </w:r>
      <w:r w:rsidR="000C6D98" w:rsidRPr="00906257">
        <w:t xml:space="preserve">, </w:t>
      </w:r>
      <w:r w:rsidR="000C6D98" w:rsidRPr="00906257">
        <w:lastRenderedPageBreak/>
        <w:t xml:space="preserve">including recommendations, for consideration by the </w:t>
      </w:r>
      <w:r w:rsidR="000C6D98" w:rsidRPr="007F4AB3">
        <w:t xml:space="preserve">Conference of the Parties serving as the meeting of the Parties to the Paris Agreement </w:t>
      </w:r>
      <w:r w:rsidR="000C6D98" w:rsidRPr="00906257">
        <w:t xml:space="preserve">at </w:t>
      </w:r>
      <w:r w:rsidR="000C6D98" w:rsidRPr="00C571AC">
        <w:t>that</w:t>
      </w:r>
      <w:r w:rsidR="000C6D98" w:rsidRPr="00906257">
        <w:t xml:space="preserve"> session;</w:t>
      </w:r>
    </w:p>
    <w:p w14:paraId="40748362" w14:textId="34D6C9DF" w:rsidR="000C6D98" w:rsidRPr="00906257" w:rsidRDefault="009E5AC3" w:rsidP="009E5AC3">
      <w:pPr>
        <w:pStyle w:val="RegSingleTxtG"/>
        <w:numPr>
          <w:ilvl w:val="0"/>
          <w:numId w:val="0"/>
        </w:numPr>
        <w:ind w:left="1134"/>
      </w:pPr>
      <w:r w:rsidRPr="00906257">
        <w:t>12.</w:t>
      </w:r>
      <w:r w:rsidRPr="00906257">
        <w:tab/>
      </w:r>
      <w:r w:rsidR="000C6D98" w:rsidRPr="00906257">
        <w:rPr>
          <w:i/>
          <w:iCs/>
        </w:rPr>
        <w:t>Decides</w:t>
      </w:r>
      <w:r w:rsidR="000C6D98" w:rsidRPr="00906257">
        <w:t xml:space="preserve"> to continue its deliberations on setting a new collective quantified goal at its fourth, fifth and sixth session</w:t>
      </w:r>
      <w:r w:rsidR="000C6D98">
        <w:t>s</w:t>
      </w:r>
      <w:r w:rsidR="000C6D98" w:rsidRPr="00906257">
        <w:t>, taking stock o</w:t>
      </w:r>
      <w:r w:rsidR="000C6D98">
        <w:t>f</w:t>
      </w:r>
      <w:r w:rsidR="000C6D98" w:rsidRPr="00906257">
        <w:t xml:space="preserve"> the progress made and providing further guidance on the </w:t>
      </w:r>
      <w:r w:rsidR="000C6D98">
        <w:t xml:space="preserve">ad hoc </w:t>
      </w:r>
      <w:r w:rsidR="000C6D98" w:rsidRPr="00906257">
        <w:t xml:space="preserve">work </w:t>
      </w:r>
      <w:r w:rsidR="000C6D98">
        <w:t>programme</w:t>
      </w:r>
      <w:r w:rsidR="000C6D98" w:rsidRPr="00906257">
        <w:t xml:space="preserve">, taking into consideration the </w:t>
      </w:r>
      <w:r w:rsidR="000C6D98">
        <w:t xml:space="preserve">annual </w:t>
      </w:r>
      <w:r w:rsidR="000C6D98" w:rsidRPr="00906257">
        <w:t xml:space="preserve">reports of the co-chairs of the </w:t>
      </w:r>
      <w:r w:rsidR="000C6D98">
        <w:t xml:space="preserve">ad hoc </w:t>
      </w:r>
      <w:r w:rsidR="000C6D98" w:rsidRPr="00906257">
        <w:t xml:space="preserve">work programme </w:t>
      </w:r>
      <w:r w:rsidR="000C6D98">
        <w:t xml:space="preserve">referred to in paragraph 9 above, including the key findings contained therein, </w:t>
      </w:r>
      <w:r w:rsidR="000C6D98" w:rsidRPr="00906257">
        <w:t xml:space="preserve">and the </w:t>
      </w:r>
      <w:r w:rsidR="000C6D98">
        <w:t xml:space="preserve">summary reports on the </w:t>
      </w:r>
      <w:r w:rsidR="000C6D98" w:rsidRPr="00906257">
        <w:t xml:space="preserve">high-level ministerial dialogues referred to in paragraph </w:t>
      </w:r>
      <w:r w:rsidR="000C6D98">
        <w:t>11</w:t>
      </w:r>
      <w:r w:rsidR="000C6D98" w:rsidRPr="00906257">
        <w:t xml:space="preserve"> above</w:t>
      </w:r>
      <w:r w:rsidR="000C6D98">
        <w:t>, including the guidance contained therein</w:t>
      </w:r>
      <w:r w:rsidR="000C6D98" w:rsidRPr="00906257">
        <w:t>;</w:t>
      </w:r>
    </w:p>
    <w:p w14:paraId="50E112CE" w14:textId="68A59F22" w:rsidR="000C6D98" w:rsidRPr="00906257" w:rsidRDefault="009E5AC3" w:rsidP="009E5AC3">
      <w:pPr>
        <w:pStyle w:val="RegSingleTxtG"/>
        <w:numPr>
          <w:ilvl w:val="0"/>
          <w:numId w:val="0"/>
        </w:numPr>
        <w:ind w:left="1134"/>
      </w:pPr>
      <w:r w:rsidRPr="00906257">
        <w:t>13.</w:t>
      </w:r>
      <w:r w:rsidRPr="00906257">
        <w:tab/>
      </w:r>
      <w:r w:rsidR="000C6D98" w:rsidRPr="00906257">
        <w:rPr>
          <w:i/>
          <w:iCs/>
        </w:rPr>
        <w:t xml:space="preserve">Invites </w:t>
      </w:r>
      <w:r w:rsidR="000C6D98" w:rsidRPr="00906257">
        <w:t xml:space="preserve">the </w:t>
      </w:r>
      <w:r w:rsidR="000C6D98" w:rsidRPr="00CC7426">
        <w:t>Presiden</w:t>
      </w:r>
      <w:r w:rsidR="000C6D98">
        <w:t>t</w:t>
      </w:r>
      <w:r w:rsidR="000C6D98" w:rsidRPr="00906257">
        <w:t xml:space="preserve"> of the Conference of the Parties to ensure </w:t>
      </w:r>
      <w:r w:rsidR="00D2160F">
        <w:t xml:space="preserve">the </w:t>
      </w:r>
      <w:r w:rsidR="000C6D98" w:rsidRPr="00906257">
        <w:t xml:space="preserve">coherence and complementarity </w:t>
      </w:r>
      <w:r w:rsidR="00D2160F">
        <w:t>of</w:t>
      </w:r>
      <w:r w:rsidR="000C6D98" w:rsidRPr="00906257">
        <w:t xml:space="preserve"> the</w:t>
      </w:r>
      <w:r w:rsidR="000C6D98" w:rsidRPr="00C571AC">
        <w:t xml:space="preserve"> </w:t>
      </w:r>
      <w:r w:rsidR="000C6D98" w:rsidRPr="00906257">
        <w:t>high-level ministerial dialogues;</w:t>
      </w:r>
    </w:p>
    <w:p w14:paraId="659B3842" w14:textId="710F07A8" w:rsidR="000C6D98" w:rsidRPr="00906257" w:rsidRDefault="009E5AC3" w:rsidP="009E5AC3">
      <w:pPr>
        <w:pStyle w:val="RegSingleTxtG"/>
        <w:numPr>
          <w:ilvl w:val="0"/>
          <w:numId w:val="0"/>
        </w:numPr>
        <w:ind w:left="1134"/>
      </w:pPr>
      <w:r w:rsidRPr="00906257">
        <w:t>14.</w:t>
      </w:r>
      <w:r w:rsidRPr="00906257">
        <w:tab/>
      </w:r>
      <w:r w:rsidR="000C6D98">
        <w:rPr>
          <w:i/>
          <w:iCs/>
        </w:rPr>
        <w:t>R</w:t>
      </w:r>
      <w:r w:rsidR="000C6D98" w:rsidRPr="00906257">
        <w:rPr>
          <w:i/>
          <w:iCs/>
        </w:rPr>
        <w:t xml:space="preserve">equests </w:t>
      </w:r>
      <w:r w:rsidR="000C6D98" w:rsidRPr="00906257">
        <w:t>the secretariat to assist the co-chairs</w:t>
      </w:r>
      <w:r w:rsidR="000C6D98">
        <w:t xml:space="preserve"> of the ad hoc work programme</w:t>
      </w:r>
      <w:r w:rsidR="000C6D98" w:rsidRPr="00906257">
        <w:t xml:space="preserve"> in implementing </w:t>
      </w:r>
      <w:r w:rsidR="00D2160F">
        <w:t>it</w:t>
      </w:r>
      <w:r w:rsidR="000C6D98" w:rsidRPr="00906257">
        <w:t>;</w:t>
      </w:r>
    </w:p>
    <w:p w14:paraId="0ECA2A80" w14:textId="022F7102" w:rsidR="000C6D98" w:rsidRDefault="009E5AC3" w:rsidP="009E5AC3">
      <w:pPr>
        <w:pStyle w:val="RegSingleTxtG"/>
        <w:numPr>
          <w:ilvl w:val="0"/>
          <w:numId w:val="0"/>
        </w:numPr>
        <w:ind w:left="1134"/>
      </w:pPr>
      <w:r>
        <w:t>15.</w:t>
      </w:r>
      <w:r>
        <w:tab/>
      </w:r>
      <w:r w:rsidR="000C6D98" w:rsidRPr="00906257">
        <w:rPr>
          <w:i/>
          <w:iCs/>
        </w:rPr>
        <w:t>Decides</w:t>
      </w:r>
      <w:r w:rsidR="000C6D98" w:rsidRPr="00906257">
        <w:t xml:space="preserve"> that the new collective quantified goal aims at contributing to accelerating the achievement of Article 2 of the Paris Agreement of holding the increase in the global average temperature to well below 2 °C above pre-industrial levels and pursuing efforts to limit the temperature increase to 1.5 °C above pre-industrial levels, recognizing that this would significantly reduce the risks and impacts of climate change</w:t>
      </w:r>
      <w:r w:rsidR="000C6D98">
        <w:t>;</w:t>
      </w:r>
      <w:r w:rsidR="000C6D98" w:rsidRPr="00906257">
        <w:t xml:space="preserve"> increasing the ability to adapt to the adverse impacts of climate change and foster climate resilience and low greenhouse gas emission development in a manner that does not threaten food production</w:t>
      </w:r>
      <w:r w:rsidR="000C6D98">
        <w:t>;</w:t>
      </w:r>
      <w:r w:rsidR="000C6D98" w:rsidRPr="00906257">
        <w:t xml:space="preserve"> and making finance flows consistent with a pathway towards low greenhouse gas emission and climate-resilient development;</w:t>
      </w:r>
    </w:p>
    <w:p w14:paraId="7CCD20E6" w14:textId="593FDDDE" w:rsidR="000C6D98" w:rsidRPr="002E0231" w:rsidRDefault="009E5AC3" w:rsidP="009E5AC3">
      <w:pPr>
        <w:pStyle w:val="RegSingleTxtG"/>
        <w:numPr>
          <w:ilvl w:val="0"/>
          <w:numId w:val="0"/>
        </w:numPr>
        <w:ind w:left="1134"/>
      </w:pPr>
      <w:r w:rsidRPr="002E0231">
        <w:t>16.</w:t>
      </w:r>
      <w:r w:rsidRPr="002E0231">
        <w:tab/>
      </w:r>
      <w:r w:rsidR="000C6D98">
        <w:rPr>
          <w:i/>
          <w:iCs/>
        </w:rPr>
        <w:t>Also d</w:t>
      </w:r>
      <w:r w:rsidR="000C6D98" w:rsidRPr="002E0231">
        <w:rPr>
          <w:i/>
          <w:iCs/>
        </w:rPr>
        <w:t>ecides</w:t>
      </w:r>
      <w:r w:rsidR="000C6D98" w:rsidRPr="002E0231">
        <w:rPr>
          <w:iCs/>
        </w:rPr>
        <w:t xml:space="preserve"> that</w:t>
      </w:r>
      <w:r w:rsidR="000C6D98">
        <w:rPr>
          <w:iCs/>
        </w:rPr>
        <w:t xml:space="preserve"> </w:t>
      </w:r>
      <w:r w:rsidR="000C6D98" w:rsidRPr="002E0231">
        <w:rPr>
          <w:iCs/>
        </w:rPr>
        <w:t xml:space="preserve">the consideration of the </w:t>
      </w:r>
      <w:r w:rsidR="000C6D98">
        <w:rPr>
          <w:iCs/>
        </w:rPr>
        <w:t xml:space="preserve">new </w:t>
      </w:r>
      <w:r w:rsidR="000C6D98" w:rsidRPr="00906257">
        <w:t xml:space="preserve">collective quantified goal </w:t>
      </w:r>
      <w:r w:rsidR="000C6D98">
        <w:t xml:space="preserve">will be </w:t>
      </w:r>
      <w:r w:rsidR="000C6D98" w:rsidRPr="002E0231">
        <w:rPr>
          <w:iCs/>
        </w:rPr>
        <w:t>in line with decision 14/CMA.1</w:t>
      </w:r>
      <w:r w:rsidR="000C6D98">
        <w:rPr>
          <w:iCs/>
        </w:rPr>
        <w:t xml:space="preserve"> and </w:t>
      </w:r>
      <w:r w:rsidR="000C6D98" w:rsidRPr="002E0231">
        <w:rPr>
          <w:iCs/>
        </w:rPr>
        <w:t>take into account the</w:t>
      </w:r>
      <w:r w:rsidR="000C6D98">
        <w:rPr>
          <w:iCs/>
        </w:rPr>
        <w:t xml:space="preserve"> </w:t>
      </w:r>
      <w:r w:rsidR="000C6D98" w:rsidRPr="002E0231">
        <w:rPr>
          <w:iCs/>
        </w:rPr>
        <w:t xml:space="preserve">needs and priorities of developing countries and include, </w:t>
      </w:r>
      <w:r w:rsidR="000C6D98" w:rsidRPr="00506681">
        <w:t>inter alia</w:t>
      </w:r>
      <w:r w:rsidR="000C6D98" w:rsidRPr="002E0231">
        <w:rPr>
          <w:iCs/>
        </w:rPr>
        <w:t>, quantity, quality</w:t>
      </w:r>
      <w:r w:rsidR="000C6D98">
        <w:rPr>
          <w:iCs/>
        </w:rPr>
        <w:t>, scope</w:t>
      </w:r>
      <w:r w:rsidR="000C6D98" w:rsidRPr="002E0231">
        <w:rPr>
          <w:iCs/>
        </w:rPr>
        <w:t xml:space="preserve"> and access features, as well as sources of funding</w:t>
      </w:r>
      <w:r w:rsidR="000C6D98">
        <w:rPr>
          <w:iCs/>
        </w:rPr>
        <w:t>,</w:t>
      </w:r>
      <w:r w:rsidR="000C6D98" w:rsidRPr="002E0231">
        <w:rPr>
          <w:iCs/>
        </w:rPr>
        <w:t xml:space="preserve"> of the goal and transparency arrangements to track</w:t>
      </w:r>
      <w:r w:rsidR="000C6D98" w:rsidRPr="002E0231" w:rsidDel="00B06903">
        <w:rPr>
          <w:iCs/>
        </w:rPr>
        <w:t xml:space="preserve"> </w:t>
      </w:r>
      <w:r w:rsidR="000C6D98" w:rsidRPr="00EB2DD7">
        <w:t>progress</w:t>
      </w:r>
      <w:r w:rsidR="000C6D98" w:rsidRPr="002E0231">
        <w:rPr>
          <w:iCs/>
        </w:rPr>
        <w:t xml:space="preserve"> towards achievement</w:t>
      </w:r>
      <w:r w:rsidR="000C6D98" w:rsidRPr="002E0231" w:rsidDel="00B06903">
        <w:rPr>
          <w:iCs/>
        </w:rPr>
        <w:t xml:space="preserve"> of</w:t>
      </w:r>
      <w:r w:rsidR="000C6D98" w:rsidRPr="002E0231">
        <w:rPr>
          <w:iCs/>
        </w:rPr>
        <w:t xml:space="preserve"> the goal, without prejudice to other elements that will also be considered as the deliberations evolve and taking into consideration the submissions referred to in paragrap</w:t>
      </w:r>
      <w:r w:rsidR="000C6D98" w:rsidRPr="00404896">
        <w:t>h</w:t>
      </w:r>
      <w:r w:rsidR="000C6D98">
        <w:t>s</w:t>
      </w:r>
      <w:r w:rsidR="000C6D98" w:rsidRPr="00404896">
        <w:t xml:space="preserve"> </w:t>
      </w:r>
      <w:r w:rsidR="000C6D98">
        <w:t>1</w:t>
      </w:r>
      <w:r w:rsidR="000C6D98" w:rsidRPr="00404896">
        <w:t>7</w:t>
      </w:r>
      <w:r w:rsidR="000C6D98">
        <w:t>–1</w:t>
      </w:r>
      <w:r w:rsidR="000C6D98" w:rsidRPr="00404896">
        <w:t>8</w:t>
      </w:r>
      <w:r w:rsidR="000C6D98" w:rsidRPr="002E0231">
        <w:rPr>
          <w:iCs/>
        </w:rPr>
        <w:t xml:space="preserve"> below;</w:t>
      </w:r>
    </w:p>
    <w:p w14:paraId="647424CB" w14:textId="4B1E0202" w:rsidR="000C6D98" w:rsidRPr="006A2378" w:rsidRDefault="009E5AC3" w:rsidP="009E5AC3">
      <w:pPr>
        <w:pStyle w:val="RegSingleTxtG"/>
        <w:numPr>
          <w:ilvl w:val="0"/>
          <w:numId w:val="0"/>
        </w:numPr>
        <w:ind w:left="1134"/>
      </w:pPr>
      <w:r w:rsidRPr="006A2378">
        <w:t>17.</w:t>
      </w:r>
      <w:r w:rsidRPr="006A2378">
        <w:tab/>
      </w:r>
      <w:r w:rsidR="000C6D98" w:rsidRPr="002E0231">
        <w:rPr>
          <w:i/>
        </w:rPr>
        <w:t>Invites</w:t>
      </w:r>
      <w:r w:rsidR="000C6D98" w:rsidRPr="006A2378">
        <w:t xml:space="preserve"> Parties, constituted bodies under the Convention and the Paris Agreement, the operating entities of the Financial Mechanism, climate finance institutions, observers</w:t>
      </w:r>
      <w:r w:rsidR="000C6D98" w:rsidRPr="006A2378" w:rsidDel="006209E3">
        <w:t xml:space="preserve"> and observer organizations,</w:t>
      </w:r>
      <w:r w:rsidR="000C6D98" w:rsidRPr="006A2378">
        <w:t xml:space="preserve"> and other stakeholders, particularly from the private sector, to submit</w:t>
      </w:r>
      <w:r w:rsidR="000C6D98" w:rsidRPr="006A2378" w:rsidDel="00286DEB">
        <w:t xml:space="preserve"> </w:t>
      </w:r>
      <w:r w:rsidR="000C6D98" w:rsidRPr="006A2378">
        <w:t>their views on the objective</w:t>
      </w:r>
      <w:r w:rsidR="00C3296E">
        <w:t>s</w:t>
      </w:r>
      <w:r w:rsidR="000C6D98" w:rsidRPr="006A2378">
        <w:t xml:space="preserve"> </w:t>
      </w:r>
      <w:r w:rsidR="00C3296E">
        <w:t xml:space="preserve">referred to </w:t>
      </w:r>
      <w:r w:rsidR="000C6D98" w:rsidRPr="006A2378">
        <w:t xml:space="preserve">in paragraph </w:t>
      </w:r>
      <w:r w:rsidR="000C6D98">
        <w:t>1</w:t>
      </w:r>
      <w:r w:rsidR="000C6D98" w:rsidRPr="006A2378">
        <w:t>5 above</w:t>
      </w:r>
      <w:r w:rsidR="000C6D98">
        <w:t xml:space="preserve"> and on </w:t>
      </w:r>
      <w:r w:rsidR="000C6D98" w:rsidRPr="006A2378">
        <w:t xml:space="preserve">the elements referred to in paragraph </w:t>
      </w:r>
      <w:r w:rsidR="000C6D98">
        <w:t>1</w:t>
      </w:r>
      <w:r w:rsidR="000C6D98" w:rsidRPr="006A2378">
        <w:t>6 above</w:t>
      </w:r>
      <w:r w:rsidR="000C6D98">
        <w:t xml:space="preserve"> </w:t>
      </w:r>
      <w:r w:rsidR="000C6D98" w:rsidRPr="006A2378">
        <w:t>via the submission portal</w:t>
      </w:r>
      <w:r w:rsidR="000C6D98" w:rsidRPr="006A2378">
        <w:rPr>
          <w:rStyle w:val="FootnoteReference"/>
        </w:rPr>
        <w:footnoteReference w:id="11"/>
      </w:r>
      <w:r w:rsidR="000C6D98" w:rsidRPr="006A2378">
        <w:t xml:space="preserve"> by </w:t>
      </w:r>
      <w:r w:rsidR="000C6D98">
        <w:t>February and August 2022</w:t>
      </w:r>
      <w:r w:rsidR="007D16F3">
        <w:t xml:space="preserve"> respectively</w:t>
      </w:r>
      <w:r w:rsidR="000C6D98" w:rsidRPr="006A2378">
        <w:t xml:space="preserve">; </w:t>
      </w:r>
    </w:p>
    <w:p w14:paraId="56B468B8" w14:textId="72AF535D" w:rsidR="000C6D98" w:rsidRPr="006A2378" w:rsidRDefault="009E5AC3" w:rsidP="009E5AC3">
      <w:pPr>
        <w:pStyle w:val="RegSingleTxtG"/>
        <w:numPr>
          <w:ilvl w:val="0"/>
          <w:numId w:val="0"/>
        </w:numPr>
        <w:ind w:left="1134"/>
      </w:pPr>
      <w:r w:rsidRPr="006A2378">
        <w:t>18.</w:t>
      </w:r>
      <w:r w:rsidRPr="006A2378">
        <w:tab/>
      </w:r>
      <w:r w:rsidR="000C6D98" w:rsidRPr="006A2378">
        <w:rPr>
          <w:i/>
          <w:iCs/>
        </w:rPr>
        <w:t>Requests</w:t>
      </w:r>
      <w:r w:rsidR="000C6D98" w:rsidRPr="006A2378">
        <w:t xml:space="preserve"> the secretariat to prepare a technical paper </w:t>
      </w:r>
      <w:r w:rsidR="000C6D98">
        <w:t xml:space="preserve">on </w:t>
      </w:r>
      <w:r w:rsidR="000C6D98" w:rsidRPr="006A2378">
        <w:t xml:space="preserve">the submissions referred to in paragraph </w:t>
      </w:r>
      <w:r w:rsidR="000C6D98">
        <w:t>1</w:t>
      </w:r>
      <w:r w:rsidR="000C6D98" w:rsidRPr="006A2378">
        <w:t>7</w:t>
      </w:r>
      <w:r w:rsidR="000C6D98">
        <w:t xml:space="preserve"> above</w:t>
      </w:r>
      <w:r w:rsidR="000C6D98" w:rsidRPr="006A2378">
        <w:t>;</w:t>
      </w:r>
    </w:p>
    <w:p w14:paraId="6222470A" w14:textId="72B707B3" w:rsidR="000C6D98" w:rsidRPr="006A2378" w:rsidRDefault="009E5AC3" w:rsidP="009E5AC3">
      <w:pPr>
        <w:pStyle w:val="RegSingleTxtG"/>
        <w:numPr>
          <w:ilvl w:val="0"/>
          <w:numId w:val="0"/>
        </w:numPr>
        <w:ind w:left="1134"/>
      </w:pPr>
      <w:r w:rsidRPr="006A2378">
        <w:t>19.</w:t>
      </w:r>
      <w:r w:rsidRPr="006A2378">
        <w:tab/>
      </w:r>
      <w:r w:rsidR="000C6D98" w:rsidRPr="006A2378">
        <w:rPr>
          <w:i/>
        </w:rPr>
        <w:t xml:space="preserve">Agrees </w:t>
      </w:r>
      <w:r w:rsidR="000C6D98" w:rsidRPr="006A2378">
        <w:t xml:space="preserve">that the deliberations shall be informed by and take into consideration, </w:t>
      </w:r>
      <w:r w:rsidR="000C6D98" w:rsidRPr="00506681">
        <w:t>inter alia</w:t>
      </w:r>
      <w:r w:rsidR="000C6D98" w:rsidRPr="006A2378">
        <w:t>:</w:t>
      </w:r>
    </w:p>
    <w:p w14:paraId="580C2F8F" w14:textId="53CCCBE6" w:rsidR="000C6D98" w:rsidRPr="006A2378" w:rsidRDefault="009E5AC3" w:rsidP="009E5AC3">
      <w:pPr>
        <w:pStyle w:val="RegSingleTxtG2"/>
        <w:numPr>
          <w:ilvl w:val="0"/>
          <w:numId w:val="0"/>
        </w:numPr>
        <w:tabs>
          <w:tab w:val="left" w:pos="1702"/>
        </w:tabs>
        <w:ind w:left="1134" w:firstLine="567"/>
      </w:pPr>
      <w:r w:rsidRPr="006A2378">
        <w:rPr>
          <w:szCs w:val="28"/>
        </w:rPr>
        <w:t>(a)</w:t>
      </w:r>
      <w:r w:rsidRPr="006A2378">
        <w:rPr>
          <w:szCs w:val="28"/>
        </w:rPr>
        <w:tab/>
      </w:r>
      <w:r w:rsidR="000C6D98" w:rsidRPr="006A2378">
        <w:t>Inputs from Parties</w:t>
      </w:r>
      <w:r w:rsidR="00DF4F45">
        <w:t>;</w:t>
      </w:r>
      <w:r w:rsidR="000C6D98" w:rsidRPr="006A2378">
        <w:t xml:space="preserve"> constituted bodies, including their relevant outputs, in particular the biennial assessment </w:t>
      </w:r>
      <w:r w:rsidR="00F2610C">
        <w:t>and</w:t>
      </w:r>
      <w:r w:rsidR="000C6D98" w:rsidRPr="006A2378">
        <w:t xml:space="preserve"> overview of climate finance flows and the report on the determination of the needs of developing country </w:t>
      </w:r>
      <w:r w:rsidR="000C6D98">
        <w:t>P</w:t>
      </w:r>
      <w:r w:rsidR="000C6D98" w:rsidRPr="006A2378">
        <w:t>arties related to implementing the Convention and the Paris Agreement of the Standing Committee on Finance</w:t>
      </w:r>
      <w:r w:rsidR="00DF4F45">
        <w:t>;</w:t>
      </w:r>
      <w:r w:rsidR="000C6D98" w:rsidRPr="007A5463">
        <w:t xml:space="preserve"> </w:t>
      </w:r>
      <w:r w:rsidR="000C6D98" w:rsidRPr="006A2378">
        <w:t>international organizations and observers</w:t>
      </w:r>
      <w:r w:rsidR="000C6D98">
        <w:t>,</w:t>
      </w:r>
      <w:r w:rsidR="000C6D98" w:rsidRPr="006A2378">
        <w:t xml:space="preserve"> as well as inputs received through relevant processes under the </w:t>
      </w:r>
      <w:r w:rsidR="000C6D98">
        <w:t>Paris Agreement</w:t>
      </w:r>
      <w:r w:rsidR="000C6D98" w:rsidRPr="006A2378">
        <w:t xml:space="preserve">, including </w:t>
      </w:r>
      <w:r w:rsidR="000C6D98">
        <w:t xml:space="preserve">on </w:t>
      </w:r>
      <w:r w:rsidR="000C6D98" w:rsidRPr="006A2378">
        <w:t>experience gained in</w:t>
      </w:r>
      <w:r w:rsidR="000C6D98" w:rsidRPr="006A2378" w:rsidDel="00861DA1">
        <w:t xml:space="preserve"> </w:t>
      </w:r>
      <w:r w:rsidR="000C6D98" w:rsidRPr="006A2378">
        <w:t>implementing the Convention</w:t>
      </w:r>
      <w:r w:rsidR="000C6D98">
        <w:t xml:space="preserve"> and the Paris Agreement</w:t>
      </w:r>
      <w:r w:rsidR="000C6D98" w:rsidRPr="006A2378">
        <w:t>;</w:t>
      </w:r>
    </w:p>
    <w:p w14:paraId="6689747D" w14:textId="29B304D3" w:rsidR="000C6D98" w:rsidRPr="006A2378" w:rsidRDefault="009E5AC3" w:rsidP="009E5AC3">
      <w:pPr>
        <w:pStyle w:val="RegSingleTxtG2"/>
        <w:numPr>
          <w:ilvl w:val="0"/>
          <w:numId w:val="0"/>
        </w:numPr>
        <w:tabs>
          <w:tab w:val="left" w:pos="1702"/>
        </w:tabs>
        <w:ind w:left="1134" w:firstLine="567"/>
      </w:pPr>
      <w:r w:rsidRPr="006A2378">
        <w:rPr>
          <w:szCs w:val="28"/>
        </w:rPr>
        <w:t>(b)</w:t>
      </w:r>
      <w:r w:rsidRPr="006A2378">
        <w:rPr>
          <w:szCs w:val="28"/>
        </w:rPr>
        <w:tab/>
      </w:r>
      <w:r w:rsidR="000C6D98" w:rsidRPr="006A2378">
        <w:t>The best available scientific information, including the findings of the Intergovernmental Panel on Climate Change;</w:t>
      </w:r>
    </w:p>
    <w:p w14:paraId="4246BCB2" w14:textId="2C35DED9" w:rsidR="000C6D98" w:rsidRPr="006A2378" w:rsidRDefault="009E5AC3" w:rsidP="009E5AC3">
      <w:pPr>
        <w:pStyle w:val="RegSingleTxtG2"/>
        <w:numPr>
          <w:ilvl w:val="0"/>
          <w:numId w:val="0"/>
        </w:numPr>
        <w:tabs>
          <w:tab w:val="left" w:pos="1702"/>
        </w:tabs>
        <w:ind w:left="1134" w:firstLine="567"/>
      </w:pPr>
      <w:r w:rsidRPr="006A2378">
        <w:rPr>
          <w:szCs w:val="28"/>
        </w:rPr>
        <w:t>(c)</w:t>
      </w:r>
      <w:r w:rsidRPr="006A2378">
        <w:rPr>
          <w:szCs w:val="28"/>
        </w:rPr>
        <w:tab/>
      </w:r>
      <w:r w:rsidR="000C6D98" w:rsidRPr="006A2378">
        <w:t>Information from other relevant intergovernmental processes and insights from the business and research communities and from civil society;</w:t>
      </w:r>
    </w:p>
    <w:p w14:paraId="2EC1D7F9" w14:textId="7E5C0B99" w:rsidR="000C6D98" w:rsidRPr="006A2378" w:rsidRDefault="009E5AC3" w:rsidP="009E5AC3">
      <w:pPr>
        <w:pStyle w:val="RegSingleTxtG2"/>
        <w:numPr>
          <w:ilvl w:val="0"/>
          <w:numId w:val="0"/>
        </w:numPr>
        <w:tabs>
          <w:tab w:val="left" w:pos="1702"/>
        </w:tabs>
        <w:ind w:left="1134" w:firstLine="567"/>
      </w:pPr>
      <w:r w:rsidRPr="006A2378">
        <w:rPr>
          <w:szCs w:val="28"/>
        </w:rPr>
        <w:t>(d)</w:t>
      </w:r>
      <w:r w:rsidRPr="006A2378">
        <w:rPr>
          <w:szCs w:val="28"/>
        </w:rPr>
        <w:tab/>
      </w:r>
      <w:r w:rsidR="000C6D98" w:rsidRPr="006A2378">
        <w:t>Information from Parties, particularly information related to the needs of developing countries;</w:t>
      </w:r>
    </w:p>
    <w:p w14:paraId="5D874718" w14:textId="4A857EBE" w:rsidR="000C6D98" w:rsidRPr="006A2378" w:rsidRDefault="009E5AC3" w:rsidP="009E5AC3">
      <w:pPr>
        <w:pStyle w:val="RegSingleTxtG2"/>
        <w:numPr>
          <w:ilvl w:val="0"/>
          <w:numId w:val="0"/>
        </w:numPr>
        <w:tabs>
          <w:tab w:val="left" w:pos="1702"/>
        </w:tabs>
        <w:ind w:left="1134" w:firstLine="567"/>
      </w:pPr>
      <w:r w:rsidRPr="006A2378">
        <w:rPr>
          <w:szCs w:val="28"/>
        </w:rPr>
        <w:lastRenderedPageBreak/>
        <w:t>(e)</w:t>
      </w:r>
      <w:r w:rsidRPr="006A2378">
        <w:rPr>
          <w:szCs w:val="28"/>
        </w:rPr>
        <w:tab/>
      </w:r>
      <w:r w:rsidR="000C6D98" w:rsidRPr="006A2378" w:rsidDel="009951DE">
        <w:t xml:space="preserve">Other </w:t>
      </w:r>
      <w:r w:rsidR="000C6D98" w:rsidRPr="006A2378">
        <w:t xml:space="preserve">technical </w:t>
      </w:r>
      <w:r w:rsidR="000C6D98" w:rsidRPr="006A2378" w:rsidDel="009951DE">
        <w:t xml:space="preserve">reports </w:t>
      </w:r>
      <w:r w:rsidR="000C6D98">
        <w:t xml:space="preserve">prepared </w:t>
      </w:r>
      <w:r w:rsidR="000C6D98" w:rsidRPr="006A2378">
        <w:t>by the secretariat and</w:t>
      </w:r>
      <w:r w:rsidR="000C6D98" w:rsidRPr="006A2378" w:rsidDel="009951DE">
        <w:t xml:space="preserve"> other</w:t>
      </w:r>
      <w:r w:rsidR="000C6D98" w:rsidRPr="006A2378">
        <w:t xml:space="preserve"> independent organi</w:t>
      </w:r>
      <w:r w:rsidR="00EC765C">
        <w:t>z</w:t>
      </w:r>
      <w:r w:rsidR="000C6D98" w:rsidRPr="006A2378">
        <w:t>ations</w:t>
      </w:r>
      <w:r w:rsidR="000C6D98">
        <w:t xml:space="preserve"> and </w:t>
      </w:r>
      <w:r w:rsidR="000C6D98" w:rsidRPr="006A2378" w:rsidDel="005C72CC">
        <w:t>observers</w:t>
      </w:r>
      <w:r w:rsidR="000C6D98" w:rsidRPr="006A2378">
        <w:t>;</w:t>
      </w:r>
    </w:p>
    <w:p w14:paraId="29BF432E" w14:textId="11B43C99" w:rsidR="000C6D98" w:rsidRPr="006A2378" w:rsidRDefault="009E5AC3" w:rsidP="009E5AC3">
      <w:pPr>
        <w:pStyle w:val="RegSingleTxtG"/>
        <w:numPr>
          <w:ilvl w:val="0"/>
          <w:numId w:val="0"/>
        </w:numPr>
        <w:ind w:left="1134"/>
      </w:pPr>
      <w:r w:rsidRPr="006A2378">
        <w:t>20.</w:t>
      </w:r>
      <w:r w:rsidRPr="006A2378">
        <w:tab/>
      </w:r>
      <w:r w:rsidR="000C6D98" w:rsidRPr="006A2378">
        <w:rPr>
          <w:i/>
          <w:iCs/>
        </w:rPr>
        <w:t>Takes note</w:t>
      </w:r>
      <w:r w:rsidR="000C6D98" w:rsidRPr="006A2378">
        <w:t xml:space="preserve"> of the estimated budgetary implications of the activities to be undertaken</w:t>
      </w:r>
      <w:r w:rsidR="00EC765C">
        <w:t xml:space="preserve"> by the secretariat</w:t>
      </w:r>
      <w:r w:rsidR="000C6D98" w:rsidRPr="006A2378">
        <w:t xml:space="preserve"> </w:t>
      </w:r>
      <w:r w:rsidR="00EC765C">
        <w:t xml:space="preserve">referred to </w:t>
      </w:r>
      <w:r w:rsidR="000C6D98" w:rsidRPr="006A2378">
        <w:t xml:space="preserve">in </w:t>
      </w:r>
      <w:r w:rsidR="000C6D98">
        <w:t xml:space="preserve">paragraphs 14 and 18 </w:t>
      </w:r>
      <w:r w:rsidR="00EC765C">
        <w:t>above</w:t>
      </w:r>
      <w:r w:rsidR="000C6D98" w:rsidRPr="006A2378">
        <w:t>;</w:t>
      </w:r>
    </w:p>
    <w:p w14:paraId="2980FEEC" w14:textId="5098D1C4" w:rsidR="000C6D98" w:rsidRPr="006A2378" w:rsidRDefault="009E5AC3" w:rsidP="009E5AC3">
      <w:pPr>
        <w:pStyle w:val="RegSingleTxtG"/>
        <w:numPr>
          <w:ilvl w:val="0"/>
          <w:numId w:val="0"/>
        </w:numPr>
        <w:ind w:left="1134"/>
      </w:pPr>
      <w:r w:rsidRPr="006A2378">
        <w:t>21.</w:t>
      </w:r>
      <w:r w:rsidRPr="006A2378">
        <w:tab/>
      </w:r>
      <w:r w:rsidR="000C6D98" w:rsidRPr="006A2378">
        <w:rPr>
          <w:i/>
          <w:iCs/>
        </w:rPr>
        <w:t>Requests</w:t>
      </w:r>
      <w:r w:rsidR="000C6D98" w:rsidRPr="006A2378">
        <w:t xml:space="preserve"> that the actions of the secretariat called for in </w:t>
      </w:r>
      <w:r w:rsidR="008B227C">
        <w:t>this decision</w:t>
      </w:r>
      <w:r w:rsidR="000C6D98">
        <w:t xml:space="preserve"> </w:t>
      </w:r>
      <w:r w:rsidR="000C6D98" w:rsidRPr="006A2378">
        <w:t>be undertaken subject to the availability of financial resources;</w:t>
      </w:r>
    </w:p>
    <w:p w14:paraId="54C07AF3" w14:textId="2374BD8F" w:rsidR="000C6D98" w:rsidRDefault="009E5AC3" w:rsidP="009E5AC3">
      <w:pPr>
        <w:pStyle w:val="RegSingleTxtG"/>
        <w:numPr>
          <w:ilvl w:val="0"/>
          <w:numId w:val="0"/>
        </w:numPr>
        <w:ind w:left="1134"/>
      </w:pPr>
      <w:r>
        <w:t>22.</w:t>
      </w:r>
      <w:r>
        <w:tab/>
      </w:r>
      <w:r w:rsidR="000C6D98" w:rsidRPr="006A2378">
        <w:rPr>
          <w:i/>
          <w:iCs/>
        </w:rPr>
        <w:t xml:space="preserve">Decides </w:t>
      </w:r>
      <w:r w:rsidR="000C6D98" w:rsidRPr="006A2378">
        <w:t xml:space="preserve">to conclude its deliberations </w:t>
      </w:r>
      <w:r w:rsidR="000C6D98">
        <w:t>by setting</w:t>
      </w:r>
      <w:r w:rsidR="000C6D98" w:rsidRPr="006A2378">
        <w:t xml:space="preserve"> the new collective quantified goal</w:t>
      </w:r>
      <w:r w:rsidR="000C6D98">
        <w:t xml:space="preserve"> </w:t>
      </w:r>
      <w:r w:rsidR="000C6D98" w:rsidRPr="006A2378">
        <w:t>in 2024.</w:t>
      </w:r>
    </w:p>
    <w:p w14:paraId="536B2E01" w14:textId="77777777" w:rsidR="003127A7" w:rsidRDefault="003127A7" w:rsidP="003127A7">
      <w:pPr>
        <w:spacing w:before="240"/>
        <w:ind w:left="1134" w:right="1134"/>
        <w:jc w:val="right"/>
        <w:rPr>
          <w:i/>
        </w:rPr>
        <w:sectPr w:rsidR="003127A7" w:rsidSect="00265564">
          <w:headerReference w:type="even" r:id="rId24"/>
          <w:headerReference w:type="default" r:id="rId25"/>
          <w:footerReference w:type="even" r:id="rId26"/>
          <w:footerReference w:type="default" r:id="rId27"/>
          <w:footnotePr>
            <w:numRestart w:val="eachSect"/>
          </w:footnotePr>
          <w:pgSz w:w="11906" w:h="16838" w:code="9"/>
          <w:pgMar w:top="1417" w:right="1134" w:bottom="1134" w:left="1134" w:header="850" w:footer="567" w:gutter="0"/>
          <w:cols w:space="708"/>
          <w:docGrid w:linePitch="360"/>
        </w:sectPr>
      </w:pPr>
      <w:r>
        <w:rPr>
          <w:i/>
        </w:rPr>
        <w:t>12</w:t>
      </w:r>
      <w:r w:rsidRPr="00382975">
        <w:rPr>
          <w:i/>
          <w:vertAlign w:val="superscript"/>
        </w:rPr>
        <w:t>th</w:t>
      </w:r>
      <w:r>
        <w:rPr>
          <w:i/>
        </w:rPr>
        <w:t xml:space="preserve"> </w:t>
      </w:r>
      <w:r w:rsidRPr="006C7D6D">
        <w:rPr>
          <w:i/>
        </w:rPr>
        <w:t>plenary meeting</w:t>
      </w:r>
      <w:r w:rsidRPr="006C7D6D">
        <w:rPr>
          <w:i/>
        </w:rPr>
        <w:br/>
      </w:r>
      <w:r>
        <w:rPr>
          <w:i/>
        </w:rPr>
        <w:t>13</w:t>
      </w:r>
      <w:r w:rsidRPr="006C7D6D">
        <w:rPr>
          <w:i/>
        </w:rPr>
        <w:t xml:space="preserve"> November 2021</w:t>
      </w:r>
    </w:p>
    <w:p w14:paraId="2530BF32" w14:textId="385AF443" w:rsidR="003127A7" w:rsidRDefault="003127A7" w:rsidP="009E5AC3">
      <w:pPr>
        <w:pStyle w:val="RegHChG"/>
        <w:numPr>
          <w:ilvl w:val="0"/>
          <w:numId w:val="0"/>
        </w:numPr>
        <w:spacing w:before="120"/>
        <w:ind w:left="1134" w:hanging="454"/>
      </w:pPr>
      <w:bookmarkStart w:id="12" w:name="Decision10"/>
      <w:r>
        <w:lastRenderedPageBreak/>
        <w:t>Decision 10/CMA.3</w:t>
      </w:r>
    </w:p>
    <w:bookmarkEnd w:id="12"/>
    <w:p w14:paraId="5A23A100" w14:textId="7FAEC876" w:rsidR="003127A7" w:rsidRPr="00820826" w:rsidRDefault="00C22BDD" w:rsidP="009E5AC3">
      <w:pPr>
        <w:pStyle w:val="RegHChG"/>
        <w:numPr>
          <w:ilvl w:val="0"/>
          <w:numId w:val="0"/>
        </w:numPr>
        <w:ind w:left="1135" w:hanging="454"/>
      </w:pPr>
      <w:r>
        <w:t>Matters relating to the Standing Committee on Finance</w:t>
      </w:r>
    </w:p>
    <w:p w14:paraId="7822BD25" w14:textId="77777777" w:rsidR="00F32DCA" w:rsidRPr="00C571AC" w:rsidRDefault="00F32DCA" w:rsidP="00F32DCA">
      <w:pPr>
        <w:pStyle w:val="SingleTxtG"/>
        <w:ind w:firstLine="567"/>
        <w:rPr>
          <w:i/>
        </w:rPr>
      </w:pPr>
      <w:r w:rsidRPr="00C571AC">
        <w:rPr>
          <w:i/>
        </w:rPr>
        <w:t>The Conference of the Parties serving as the meeting of the Parties to the Paris Agreement</w:t>
      </w:r>
      <w:r w:rsidRPr="00C571AC">
        <w:t>,</w:t>
      </w:r>
      <w:r w:rsidRPr="00C571AC">
        <w:rPr>
          <w:i/>
        </w:rPr>
        <w:t xml:space="preserve"> </w:t>
      </w:r>
    </w:p>
    <w:p w14:paraId="67BF2030" w14:textId="17F62FCA" w:rsidR="00F32DCA" w:rsidRPr="00C571AC" w:rsidRDefault="00F32DCA" w:rsidP="00F32DCA">
      <w:pPr>
        <w:pStyle w:val="SingleTxtG"/>
      </w:pPr>
      <w:r w:rsidRPr="00C571AC">
        <w:tab/>
      </w:r>
      <w:r w:rsidRPr="00C571AC">
        <w:tab/>
      </w:r>
      <w:r w:rsidRPr="00C571AC">
        <w:rPr>
          <w:i/>
        </w:rPr>
        <w:t>Recalling</w:t>
      </w:r>
      <w:r w:rsidRPr="00C571AC">
        <w:t xml:space="preserve"> </w:t>
      </w:r>
      <w:r w:rsidRPr="002C35BD">
        <w:t>Article 9 of the Paris Agreement</w:t>
      </w:r>
      <w:r w:rsidRPr="00C571AC">
        <w:t>,</w:t>
      </w:r>
    </w:p>
    <w:p w14:paraId="2A42B312" w14:textId="5A941898" w:rsidR="00F32DCA" w:rsidRPr="00C571AC" w:rsidRDefault="00F32DCA" w:rsidP="00F32DCA">
      <w:pPr>
        <w:pStyle w:val="SingleTxtG"/>
      </w:pPr>
      <w:r w:rsidRPr="00C571AC">
        <w:tab/>
      </w:r>
      <w:r w:rsidRPr="00C571AC">
        <w:tab/>
      </w:r>
      <w:r w:rsidRPr="00C571AC">
        <w:rPr>
          <w:i/>
        </w:rPr>
        <w:t>Also recalling</w:t>
      </w:r>
      <w:r w:rsidRPr="00C571AC">
        <w:t xml:space="preserve"> </w:t>
      </w:r>
      <w:r w:rsidRPr="00521487">
        <w:t xml:space="preserve">decisions </w:t>
      </w:r>
      <w:r>
        <w:t>1/CP.21, paragraphs 53 and 63, 11/CP.25, 14/CMA.1 and 5/CMA.2</w:t>
      </w:r>
      <w:r w:rsidRPr="00C571AC">
        <w:t>,</w:t>
      </w:r>
    </w:p>
    <w:p w14:paraId="5BDC8703" w14:textId="7F98C970" w:rsidR="00F32DCA" w:rsidRPr="000C6CE5" w:rsidRDefault="009E5AC3" w:rsidP="009E5AC3">
      <w:pPr>
        <w:pStyle w:val="RegSingleTxtG"/>
        <w:numPr>
          <w:ilvl w:val="0"/>
          <w:numId w:val="0"/>
        </w:numPr>
        <w:tabs>
          <w:tab w:val="left" w:pos="568"/>
        </w:tabs>
        <w:ind w:left="1135"/>
      </w:pPr>
      <w:r w:rsidRPr="000C6CE5">
        <w:t>1.</w:t>
      </w:r>
      <w:r w:rsidRPr="000C6CE5">
        <w:tab/>
      </w:r>
      <w:r w:rsidR="00F32DCA" w:rsidRPr="00FA3599">
        <w:rPr>
          <w:i/>
        </w:rPr>
        <w:t xml:space="preserve">Affirms </w:t>
      </w:r>
      <w:r w:rsidR="00F32DCA" w:rsidRPr="00506681">
        <w:rPr>
          <w:rStyle w:val="fontstyle31"/>
          <w:iCs/>
        </w:rPr>
        <w:t xml:space="preserve">decision </w:t>
      </w:r>
      <w:r w:rsidR="00914B91" w:rsidRPr="00506681">
        <w:rPr>
          <w:rStyle w:val="fontstyle31"/>
          <w:iCs/>
        </w:rPr>
        <w:t>5</w:t>
      </w:r>
      <w:r w:rsidR="00F32DCA" w:rsidRPr="00506681">
        <w:rPr>
          <w:rStyle w:val="fontstyle31"/>
          <w:iCs/>
        </w:rPr>
        <w:t>/CP.26</w:t>
      </w:r>
      <w:r w:rsidR="00F32DCA">
        <w:rPr>
          <w:rStyle w:val="fontstyle31"/>
          <w:iCs/>
        </w:rPr>
        <w:t>,</w:t>
      </w:r>
      <w:r w:rsidR="00F32DCA" w:rsidRPr="00FA75A3">
        <w:rPr>
          <w:rStyle w:val="fontstyle31"/>
          <w:iCs/>
        </w:rPr>
        <w:t xml:space="preserve"> </w:t>
      </w:r>
      <w:r w:rsidR="00F32DCA">
        <w:rPr>
          <w:rStyle w:val="fontstyle31"/>
          <w:iCs/>
        </w:rPr>
        <w:t>which</w:t>
      </w:r>
      <w:r w:rsidR="00F32DCA" w:rsidRPr="00FA75A3">
        <w:rPr>
          <w:rStyle w:val="fontstyle31"/>
          <w:iCs/>
        </w:rPr>
        <w:t>, inter alia, welcome</w:t>
      </w:r>
      <w:r w:rsidR="00F32DCA">
        <w:rPr>
          <w:rStyle w:val="fontstyle31"/>
          <w:iCs/>
        </w:rPr>
        <w:t>s</w:t>
      </w:r>
      <w:r w:rsidR="00F32DCA" w:rsidRPr="00FA75A3">
        <w:rPr>
          <w:rStyle w:val="fontstyle31"/>
          <w:iCs/>
        </w:rPr>
        <w:t xml:space="preserve"> the reports of the </w:t>
      </w:r>
      <w:r w:rsidR="00F32DCA" w:rsidRPr="003F6AE8">
        <w:t>Standing Committee on Finance</w:t>
      </w:r>
      <w:r w:rsidR="00F32DCA" w:rsidRPr="00FA75A3">
        <w:rPr>
          <w:rStyle w:val="fontstyle31"/>
          <w:iCs/>
        </w:rPr>
        <w:t xml:space="preserve"> and </w:t>
      </w:r>
      <w:r w:rsidR="00F32DCA" w:rsidRPr="00C571AC">
        <w:rPr>
          <w:rStyle w:val="fontstyle31"/>
          <w:iCs/>
        </w:rPr>
        <w:t>endorsed</w:t>
      </w:r>
      <w:r w:rsidR="00F32DCA" w:rsidRPr="00FA75A3">
        <w:rPr>
          <w:rStyle w:val="fontstyle31"/>
          <w:iCs/>
        </w:rPr>
        <w:t xml:space="preserve"> the findings and recommendations contained </w:t>
      </w:r>
      <w:r w:rsidR="00F32DCA">
        <w:rPr>
          <w:rStyle w:val="fontstyle31"/>
          <w:iCs/>
        </w:rPr>
        <w:t>therein</w:t>
      </w:r>
      <w:r w:rsidR="00F32DCA" w:rsidRPr="000C6CE5">
        <w:t>;</w:t>
      </w:r>
    </w:p>
    <w:p w14:paraId="36347740" w14:textId="7018B9B2" w:rsidR="00F32DCA" w:rsidRPr="00841A54" w:rsidRDefault="009E5AC3" w:rsidP="009E5AC3">
      <w:pPr>
        <w:pStyle w:val="RegSingleTxtG"/>
        <w:numPr>
          <w:ilvl w:val="0"/>
          <w:numId w:val="0"/>
        </w:numPr>
        <w:tabs>
          <w:tab w:val="left" w:pos="568"/>
        </w:tabs>
        <w:ind w:left="1135"/>
      </w:pPr>
      <w:r w:rsidRPr="00841A54">
        <w:t>2.</w:t>
      </w:r>
      <w:r w:rsidRPr="00841A54">
        <w:tab/>
      </w:r>
      <w:r w:rsidR="00F32DCA" w:rsidRPr="002D17B6">
        <w:rPr>
          <w:i/>
        </w:rPr>
        <w:t>Invites</w:t>
      </w:r>
      <w:r w:rsidR="00F32DCA">
        <w:rPr>
          <w:i/>
        </w:rPr>
        <w:t xml:space="preserve"> </w:t>
      </w:r>
      <w:r w:rsidR="00F32DCA" w:rsidRPr="00C571AC">
        <w:t>Parties,</w:t>
      </w:r>
      <w:r w:rsidR="000741B9" w:rsidRPr="00C571AC">
        <w:t xml:space="preserve"> the</w:t>
      </w:r>
      <w:r w:rsidR="00F32DCA" w:rsidRPr="00C571AC">
        <w:t xml:space="preserve"> operating entities of the Financial Mechanism, international financial institutions and other stakeholders in the financial sector to submit </w:t>
      </w:r>
      <w:r w:rsidR="000741B9" w:rsidRPr="00C571AC">
        <w:t>via the submission portal</w:t>
      </w:r>
      <w:r w:rsidR="000741B9" w:rsidRPr="00C571AC">
        <w:rPr>
          <w:rStyle w:val="FootnoteReference"/>
        </w:rPr>
        <w:footnoteReference w:id="12"/>
      </w:r>
      <w:r w:rsidR="000741B9" w:rsidRPr="00C571AC">
        <w:t xml:space="preserve"> </w:t>
      </w:r>
      <w:r w:rsidR="00E83219" w:rsidRPr="00C571AC">
        <w:t xml:space="preserve">their </w:t>
      </w:r>
      <w:r w:rsidR="00F32DCA" w:rsidRPr="00C571AC">
        <w:t xml:space="preserve">views regarding ways to achieve Article 2, paragraph 1(c), of the Paris Agreement, including options for approaches and guidelines for implementation, by 30 April 2022 and </w:t>
      </w:r>
      <w:r w:rsidR="00F32DCA" w:rsidRPr="00C571AC">
        <w:rPr>
          <w:i/>
        </w:rPr>
        <w:t>requests</w:t>
      </w:r>
      <w:r w:rsidR="00F32DCA" w:rsidRPr="00C571AC">
        <w:t xml:space="preserve"> the Standing Committee on Finance to submit a synthesis</w:t>
      </w:r>
      <w:r w:rsidR="009C10FF">
        <w:t xml:space="preserve"> </w:t>
      </w:r>
      <w:r w:rsidR="00F32DCA" w:rsidRPr="00C571AC">
        <w:t>for consideration by the Conference of the Parties serving as the meeting of the Parties to the Paris Agreement at its fourth session (November 2022)</w:t>
      </w:r>
      <w:r w:rsidR="00F32DCA" w:rsidRPr="00C571AC">
        <w:rPr>
          <w:szCs w:val="22"/>
        </w:rPr>
        <w:t>;</w:t>
      </w:r>
      <w:r w:rsidR="00F32DCA">
        <w:t xml:space="preserve"> </w:t>
      </w:r>
    </w:p>
    <w:p w14:paraId="15CFA114" w14:textId="6A6CEEF9" w:rsidR="00F32DCA" w:rsidRPr="00B97ED0" w:rsidRDefault="009E5AC3" w:rsidP="009E5AC3">
      <w:pPr>
        <w:pStyle w:val="RegSingleTxtG"/>
        <w:numPr>
          <w:ilvl w:val="0"/>
          <w:numId w:val="0"/>
        </w:numPr>
        <w:tabs>
          <w:tab w:val="left" w:pos="568"/>
        </w:tabs>
        <w:ind w:left="1135"/>
      </w:pPr>
      <w:r w:rsidRPr="00B97ED0">
        <w:t>3.</w:t>
      </w:r>
      <w:r w:rsidRPr="00B97ED0">
        <w:tab/>
      </w:r>
      <w:r w:rsidR="00F32DCA">
        <w:rPr>
          <w:i/>
        </w:rPr>
        <w:t>Also r</w:t>
      </w:r>
      <w:r w:rsidR="00F32DCA" w:rsidRPr="002D17B6">
        <w:rPr>
          <w:i/>
        </w:rPr>
        <w:t>equests</w:t>
      </w:r>
      <w:r w:rsidR="00F32DCA">
        <w:rPr>
          <w:i/>
        </w:rPr>
        <w:t xml:space="preserve"> </w:t>
      </w:r>
      <w:r w:rsidR="00F32DCA" w:rsidRPr="00B31A62">
        <w:rPr>
          <w:noProof/>
        </w:rPr>
        <w:t>the Standing Committee on Finance to continue its work on definitions of climate finance, taking into account the submissions received from Parties on this matter</w:t>
      </w:r>
      <w:r w:rsidR="00F32DCA">
        <w:rPr>
          <w:noProof/>
        </w:rPr>
        <w:t>,</w:t>
      </w:r>
      <w:r w:rsidR="00F32DCA">
        <w:rPr>
          <w:rStyle w:val="FootnoteReference"/>
          <w:noProof/>
        </w:rPr>
        <w:footnoteReference w:id="13"/>
      </w:r>
      <w:r w:rsidR="00F32DCA" w:rsidRPr="00B31A62">
        <w:rPr>
          <w:noProof/>
        </w:rPr>
        <w:t xml:space="preserve"> with a view to providing</w:t>
      </w:r>
      <w:r w:rsidR="00F32DCA">
        <w:rPr>
          <w:noProof/>
        </w:rPr>
        <w:t xml:space="preserve"> </w:t>
      </w:r>
      <w:r w:rsidR="00F32DCA" w:rsidRPr="00B31A62">
        <w:rPr>
          <w:noProof/>
        </w:rPr>
        <w:t xml:space="preserve">input </w:t>
      </w:r>
      <w:r w:rsidR="00F32DCA">
        <w:rPr>
          <w:noProof/>
        </w:rPr>
        <w:t>for</w:t>
      </w:r>
      <w:r w:rsidR="00F32DCA" w:rsidRPr="00B31A62">
        <w:rPr>
          <w:noProof/>
        </w:rPr>
        <w:t xml:space="preserve"> consideration </w:t>
      </w:r>
      <w:r w:rsidR="00F32DCA">
        <w:rPr>
          <w:noProof/>
        </w:rPr>
        <w:t>by</w:t>
      </w:r>
      <w:r w:rsidR="00F32DCA" w:rsidRPr="00B31A62">
        <w:rPr>
          <w:noProof/>
        </w:rPr>
        <w:t xml:space="preserve"> the </w:t>
      </w:r>
      <w:r w:rsidR="00F32DCA" w:rsidRPr="00C571AC">
        <w:t>Conference of the Parties serving as the meeting of the Parties to the Paris Agreement at its fourth session</w:t>
      </w:r>
      <w:r w:rsidR="00F32DCA">
        <w:rPr>
          <w:szCs w:val="22"/>
        </w:rPr>
        <w:t>;</w:t>
      </w:r>
    </w:p>
    <w:p w14:paraId="59633309" w14:textId="0B7A35C1" w:rsidR="00F32DCA" w:rsidRPr="003F6AE8" w:rsidRDefault="009E5AC3" w:rsidP="009E5AC3">
      <w:pPr>
        <w:pStyle w:val="RegSingleTxtG"/>
        <w:numPr>
          <w:ilvl w:val="0"/>
          <w:numId w:val="0"/>
        </w:numPr>
        <w:tabs>
          <w:tab w:val="left" w:pos="568"/>
        </w:tabs>
        <w:ind w:left="1135"/>
      </w:pPr>
      <w:r w:rsidRPr="003F6AE8">
        <w:t>4.</w:t>
      </w:r>
      <w:r w:rsidRPr="003F6AE8">
        <w:tab/>
      </w:r>
      <w:r w:rsidR="00F32DCA">
        <w:rPr>
          <w:i/>
        </w:rPr>
        <w:t>Further r</w:t>
      </w:r>
      <w:r w:rsidR="00F32DCA" w:rsidRPr="002D17B6">
        <w:rPr>
          <w:i/>
        </w:rPr>
        <w:t>equests</w:t>
      </w:r>
      <w:r w:rsidR="00F32DCA">
        <w:rPr>
          <w:i/>
        </w:rPr>
        <w:t xml:space="preserve"> </w:t>
      </w:r>
      <w:r w:rsidR="00F32DCA" w:rsidRPr="003F6AE8">
        <w:t>the Standing Committee on Finance to report to the Conference of the Parties serving as the meeting of the Parties to the Paris Agreement at its fourth session on progress in implementing its 2022 workplan;</w:t>
      </w:r>
      <w:r w:rsidR="00F32DCA" w:rsidRPr="00EC0007">
        <w:rPr>
          <w:rStyle w:val="FootnoteReference"/>
          <w:noProof/>
          <w:color w:val="000000"/>
        </w:rPr>
        <w:footnoteReference w:id="14"/>
      </w:r>
    </w:p>
    <w:p w14:paraId="4DA9D801" w14:textId="2C1A63FA" w:rsidR="00F32DCA" w:rsidRPr="00A516AF" w:rsidRDefault="009E5AC3" w:rsidP="009E5AC3">
      <w:pPr>
        <w:pStyle w:val="RegSingleTxtG"/>
        <w:numPr>
          <w:ilvl w:val="0"/>
          <w:numId w:val="0"/>
        </w:numPr>
        <w:tabs>
          <w:tab w:val="left" w:pos="568"/>
        </w:tabs>
        <w:ind w:left="1135"/>
      </w:pPr>
      <w:r w:rsidRPr="00A516AF">
        <w:t>5.</w:t>
      </w:r>
      <w:r w:rsidRPr="00A516AF">
        <w:tab/>
      </w:r>
      <w:r w:rsidR="00F32DCA">
        <w:rPr>
          <w:i/>
        </w:rPr>
        <w:t>R</w:t>
      </w:r>
      <w:r w:rsidR="00F32DCA" w:rsidRPr="002D17B6">
        <w:rPr>
          <w:i/>
        </w:rPr>
        <w:t>equests</w:t>
      </w:r>
      <w:r w:rsidR="00F32DCA">
        <w:rPr>
          <w:i/>
        </w:rPr>
        <w:t xml:space="preserve"> </w:t>
      </w:r>
      <w:r w:rsidR="00F32DCA" w:rsidRPr="003F6AE8">
        <w:t>the Standing Committee on Finance to consider the guidance provided to it in other relevant decisions of the Conference of the Parties serving as the meeting of the Parties to the Paris Agreement</w:t>
      </w:r>
      <w:r w:rsidR="00F32DCA">
        <w:t>.</w:t>
      </w:r>
    </w:p>
    <w:p w14:paraId="6A230B4F" w14:textId="77777777" w:rsidR="00F32DCA" w:rsidRDefault="00F32DCA" w:rsidP="00F32DCA">
      <w:pPr>
        <w:spacing w:before="240"/>
        <w:ind w:left="1134" w:right="1134"/>
        <w:jc w:val="right"/>
        <w:rPr>
          <w:i/>
        </w:rPr>
        <w:sectPr w:rsidR="00F32DCA" w:rsidSect="00265564">
          <w:headerReference w:type="even" r:id="rId28"/>
          <w:headerReference w:type="default" r:id="rId29"/>
          <w:footerReference w:type="even" r:id="rId30"/>
          <w:footerReference w:type="default" r:id="rId31"/>
          <w:footnotePr>
            <w:numRestart w:val="eachSect"/>
          </w:footnotePr>
          <w:pgSz w:w="11906" w:h="16838" w:code="9"/>
          <w:pgMar w:top="1417" w:right="1134" w:bottom="1134" w:left="1134" w:header="850" w:footer="567" w:gutter="0"/>
          <w:cols w:space="708"/>
          <w:docGrid w:linePitch="360"/>
        </w:sectPr>
      </w:pPr>
      <w:r>
        <w:rPr>
          <w:i/>
        </w:rPr>
        <w:t>12</w:t>
      </w:r>
      <w:r w:rsidRPr="00382975">
        <w:rPr>
          <w:i/>
          <w:vertAlign w:val="superscript"/>
        </w:rPr>
        <w:t>th</w:t>
      </w:r>
      <w:r>
        <w:rPr>
          <w:i/>
        </w:rPr>
        <w:t xml:space="preserve"> </w:t>
      </w:r>
      <w:r w:rsidRPr="006C7D6D">
        <w:rPr>
          <w:i/>
        </w:rPr>
        <w:t>plenary meeting</w:t>
      </w:r>
      <w:r w:rsidRPr="006C7D6D">
        <w:rPr>
          <w:i/>
        </w:rPr>
        <w:br/>
      </w:r>
      <w:r>
        <w:rPr>
          <w:i/>
        </w:rPr>
        <w:t>13</w:t>
      </w:r>
      <w:r w:rsidRPr="006C7D6D">
        <w:rPr>
          <w:i/>
        </w:rPr>
        <w:t xml:space="preserve"> November 2021</w:t>
      </w:r>
    </w:p>
    <w:p w14:paraId="68EF0EA2" w14:textId="62816D81" w:rsidR="00970223" w:rsidRDefault="00970223" w:rsidP="009E5AC3">
      <w:pPr>
        <w:pStyle w:val="RegHChG"/>
        <w:numPr>
          <w:ilvl w:val="0"/>
          <w:numId w:val="0"/>
        </w:numPr>
        <w:spacing w:before="120"/>
        <w:ind w:left="1134" w:hanging="454"/>
      </w:pPr>
      <w:bookmarkStart w:id="13" w:name="Decision11"/>
      <w:r>
        <w:lastRenderedPageBreak/>
        <w:t>Decision 11/CMA.3</w:t>
      </w:r>
    </w:p>
    <w:bookmarkEnd w:id="13"/>
    <w:p w14:paraId="36113C3C" w14:textId="1CFE1CEA" w:rsidR="00970223" w:rsidRPr="00820826" w:rsidRDefault="00DD296F" w:rsidP="009E5AC3">
      <w:pPr>
        <w:pStyle w:val="RegHChG"/>
        <w:numPr>
          <w:ilvl w:val="0"/>
          <w:numId w:val="0"/>
        </w:numPr>
        <w:ind w:left="1135" w:hanging="454"/>
      </w:pPr>
      <w:r>
        <w:t>Guidance to the Green Climate Fund</w:t>
      </w:r>
    </w:p>
    <w:p w14:paraId="4AE197CE" w14:textId="77777777" w:rsidR="004C6532" w:rsidRPr="00C720DC" w:rsidRDefault="004C6532" w:rsidP="004C6532">
      <w:pPr>
        <w:pStyle w:val="RegSingleTxtG"/>
        <w:numPr>
          <w:ilvl w:val="0"/>
          <w:numId w:val="0"/>
        </w:numPr>
        <w:tabs>
          <w:tab w:val="clear" w:pos="1701"/>
        </w:tabs>
        <w:ind w:left="1134" w:right="1133" w:firstLine="567"/>
        <w:rPr>
          <w:i/>
        </w:rPr>
      </w:pPr>
      <w:r w:rsidRPr="00C720DC" w:rsidDel="00673F06">
        <w:rPr>
          <w:i/>
          <w:color w:val="000000"/>
        </w:rPr>
        <w:t>The</w:t>
      </w:r>
      <w:r w:rsidRPr="00C720DC" w:rsidDel="00673F06">
        <w:rPr>
          <w:i/>
        </w:rPr>
        <w:t xml:space="preserve"> Conference of the Parties serving as the meeting of the Parties to the Paris Agreement</w:t>
      </w:r>
      <w:r w:rsidRPr="0000685E" w:rsidDel="00673F06">
        <w:t>,</w:t>
      </w:r>
    </w:p>
    <w:p w14:paraId="4B898E21" w14:textId="68AC1123" w:rsidR="004C6532" w:rsidRPr="00E1573B" w:rsidRDefault="009E5AC3" w:rsidP="009E5AC3">
      <w:pPr>
        <w:pStyle w:val="RegSingleTxtG"/>
        <w:numPr>
          <w:ilvl w:val="0"/>
          <w:numId w:val="0"/>
        </w:numPr>
        <w:ind w:left="1134"/>
      </w:pPr>
      <w:r w:rsidRPr="00E1573B">
        <w:t>1.</w:t>
      </w:r>
      <w:r w:rsidRPr="00E1573B">
        <w:tab/>
      </w:r>
      <w:r w:rsidR="004C6532" w:rsidRPr="004C6532">
        <w:rPr>
          <w:i/>
        </w:rPr>
        <w:t>Recommends</w:t>
      </w:r>
      <w:r w:rsidR="004C6532" w:rsidRPr="00E1573B">
        <w:t xml:space="preserve"> that the Conference of the Parties at its twenty-sixth session transmit to the Green Climate Fund the guidance contained in paragraphs </w:t>
      </w:r>
      <w:r w:rsidR="004C6532">
        <w:t>2</w:t>
      </w:r>
      <w:r w:rsidR="004C6532" w:rsidRPr="00E1573B">
        <w:t>–</w:t>
      </w:r>
      <w:r w:rsidR="004C6532">
        <w:t>8</w:t>
      </w:r>
      <w:r w:rsidR="004C6532" w:rsidRPr="00E1573B">
        <w:t xml:space="preserve"> below;</w:t>
      </w:r>
      <w:r w:rsidR="004C6532" w:rsidRPr="00E1573B">
        <w:rPr>
          <w:rStyle w:val="FootnoteReference"/>
        </w:rPr>
        <w:footnoteReference w:id="15"/>
      </w:r>
    </w:p>
    <w:p w14:paraId="771E6F16" w14:textId="3748387E" w:rsidR="004C6532" w:rsidRPr="00E1573B" w:rsidRDefault="009E5AC3" w:rsidP="009E5AC3">
      <w:pPr>
        <w:pStyle w:val="RegSingleTxtG"/>
        <w:numPr>
          <w:ilvl w:val="0"/>
          <w:numId w:val="0"/>
        </w:numPr>
        <w:ind w:left="1134"/>
      </w:pPr>
      <w:r w:rsidRPr="00E1573B">
        <w:t>2.</w:t>
      </w:r>
      <w:r w:rsidRPr="00E1573B">
        <w:tab/>
      </w:r>
      <w:r w:rsidR="004C6532" w:rsidRPr="00E1573B">
        <w:rPr>
          <w:i/>
        </w:rPr>
        <w:t>Welcomes</w:t>
      </w:r>
      <w:r w:rsidR="004C6532" w:rsidRPr="00E1573B">
        <w:t xml:space="preserve"> the reports of the Green Climate Fund to the Conference of the Parties at its twenty-sixth session,</w:t>
      </w:r>
      <w:r w:rsidR="004C6532" w:rsidRPr="00E1573B">
        <w:rPr>
          <w:sz w:val="18"/>
          <w:szCs w:val="18"/>
          <w:vertAlign w:val="superscript"/>
        </w:rPr>
        <w:footnoteReference w:id="16"/>
      </w:r>
      <w:r w:rsidR="004C6532" w:rsidRPr="00E1573B">
        <w:t xml:space="preserve"> including the list of actions taken by the Board of the Green Climate Fund (hereinafter referred to as the Board) in response to guidance received from the Conference of the Parties serving as the meeting of the Parties to the Paris Agreement;</w:t>
      </w:r>
      <w:r w:rsidR="004C6532" w:rsidRPr="00E1573B">
        <w:rPr>
          <w:i/>
        </w:rPr>
        <w:t xml:space="preserve"> </w:t>
      </w:r>
    </w:p>
    <w:p w14:paraId="65989CCB" w14:textId="0BC247C6" w:rsidR="004C6532" w:rsidRPr="00E1573B" w:rsidRDefault="009E5AC3" w:rsidP="009E5AC3">
      <w:pPr>
        <w:pStyle w:val="RegSingleTxtG"/>
        <w:numPr>
          <w:ilvl w:val="0"/>
          <w:numId w:val="0"/>
        </w:numPr>
        <w:ind w:left="1134"/>
      </w:pPr>
      <w:r w:rsidRPr="00E1573B">
        <w:t>3.</w:t>
      </w:r>
      <w:r w:rsidRPr="00E1573B">
        <w:tab/>
      </w:r>
      <w:r w:rsidR="004C6532">
        <w:rPr>
          <w:i/>
        </w:rPr>
        <w:t>Also</w:t>
      </w:r>
      <w:r w:rsidR="004C6532" w:rsidRPr="00E1573B">
        <w:t xml:space="preserve"> </w:t>
      </w:r>
      <w:r w:rsidR="004C6532" w:rsidRPr="00E1573B">
        <w:rPr>
          <w:i/>
        </w:rPr>
        <w:t>welcomes</w:t>
      </w:r>
      <w:r w:rsidR="004C6532" w:rsidRPr="00E1573B">
        <w:t xml:space="preserve"> the continued efforts of the Green Climate Fund to make a significant and ambitious contribution to the global effort to meet the goals set by the international community in relation to combating climate change;</w:t>
      </w:r>
    </w:p>
    <w:p w14:paraId="2AC4170D" w14:textId="02D900B2" w:rsidR="004C6532" w:rsidRPr="00E1573B" w:rsidRDefault="009E5AC3" w:rsidP="009E5AC3">
      <w:pPr>
        <w:pStyle w:val="RegSingleTxtG"/>
        <w:numPr>
          <w:ilvl w:val="0"/>
          <w:numId w:val="0"/>
        </w:numPr>
        <w:ind w:left="1134"/>
      </w:pPr>
      <w:bookmarkStart w:id="14" w:name="_Hlk87476026"/>
      <w:r w:rsidRPr="00E1573B">
        <w:t>4.</w:t>
      </w:r>
      <w:r w:rsidRPr="00E1573B">
        <w:tab/>
      </w:r>
      <w:r w:rsidR="004C6532" w:rsidRPr="00E1573B">
        <w:rPr>
          <w:i/>
        </w:rPr>
        <w:t>Takes note</w:t>
      </w:r>
      <w:r w:rsidR="004C6532" w:rsidRPr="00E1573B">
        <w:t xml:space="preserve"> of the continued efforts of the Board to provide financial resources for activities relevant to averting, minimizing and addressing loss and damage in developing country Parties consistent with the existing investment</w:t>
      </w:r>
      <w:r w:rsidR="00840E07">
        <w:t>,</w:t>
      </w:r>
      <w:r w:rsidR="004C6532" w:rsidRPr="00E1573B">
        <w:t xml:space="preserve"> results framework</w:t>
      </w:r>
      <w:r w:rsidR="004C6532">
        <w:t xml:space="preserve"> and </w:t>
      </w:r>
      <w:r w:rsidR="004C6532" w:rsidRPr="00E1573B">
        <w:t>funding windows and structures of the Green Climate Fund, including through the Project Preparation Facility and the Readiness and Preparatory Support Programme</w:t>
      </w:r>
      <w:bookmarkEnd w:id="14"/>
      <w:r w:rsidR="004C6532" w:rsidRPr="00E1573B">
        <w:t>;</w:t>
      </w:r>
    </w:p>
    <w:p w14:paraId="3FB51880" w14:textId="40045FB9" w:rsidR="004C6532" w:rsidRPr="00E1573B" w:rsidRDefault="009E5AC3" w:rsidP="009E5AC3">
      <w:pPr>
        <w:pStyle w:val="RegSingleTxtG"/>
        <w:numPr>
          <w:ilvl w:val="0"/>
          <w:numId w:val="0"/>
        </w:numPr>
        <w:ind w:left="1134"/>
      </w:pPr>
      <w:r w:rsidRPr="00E1573B">
        <w:t>5.</w:t>
      </w:r>
      <w:r w:rsidRPr="00E1573B">
        <w:tab/>
      </w:r>
      <w:r w:rsidR="004C6532" w:rsidRPr="00E1573B">
        <w:rPr>
          <w:i/>
        </w:rPr>
        <w:t>Welcomes</w:t>
      </w:r>
      <w:r w:rsidR="004C6532" w:rsidRPr="00E1573B">
        <w:t xml:space="preserve"> the Updated Strategic Plan </w:t>
      </w:r>
      <w:r w:rsidR="004C6532">
        <w:t xml:space="preserve">for the Green Climate Fund </w:t>
      </w:r>
      <w:r w:rsidR="004C6532" w:rsidRPr="00E1573B">
        <w:t>for 2020–2023</w:t>
      </w:r>
      <w:r w:rsidR="004C6532">
        <w:t>,</w:t>
      </w:r>
      <w:r w:rsidR="004C6532">
        <w:rPr>
          <w:rStyle w:val="FootnoteReference"/>
        </w:rPr>
        <w:footnoteReference w:id="17"/>
      </w:r>
      <w:r w:rsidR="004C6532">
        <w:t xml:space="preserve"> which is aimed at, inter alia, supporting the Board in guiding and enabling Green Climate Fund programming to promote paradigm shift across both high-impact areas of mitigation potential and countries’ adaptation and resilience needs, including by supporting a wider alignment of financial flows with countries’ climate plans and strategies consistent </w:t>
      </w:r>
      <w:r w:rsidR="004C6532" w:rsidRPr="00B837A5">
        <w:t xml:space="preserve">with </w:t>
      </w:r>
      <w:r w:rsidR="004C6532">
        <w:t>a</w:t>
      </w:r>
      <w:r w:rsidR="004C6532" w:rsidRPr="00B837A5">
        <w:t xml:space="preserve"> pathway towards low</w:t>
      </w:r>
      <w:r w:rsidR="004C6532">
        <w:t>-</w:t>
      </w:r>
      <w:r w:rsidR="004C6532" w:rsidRPr="00B837A5">
        <w:t>emission and climate</w:t>
      </w:r>
      <w:r w:rsidR="004C6532">
        <w:t>-</w:t>
      </w:r>
      <w:r w:rsidR="004C6532" w:rsidRPr="00B837A5">
        <w:t>resilient development</w:t>
      </w:r>
      <w:r w:rsidR="004C6532" w:rsidRPr="00E1573B">
        <w:t>;</w:t>
      </w:r>
    </w:p>
    <w:p w14:paraId="2179CAFB" w14:textId="544396FE" w:rsidR="004C6532" w:rsidRPr="00E1573B" w:rsidRDefault="009E5AC3" w:rsidP="009E5AC3">
      <w:pPr>
        <w:pStyle w:val="RegSingleTxtG"/>
        <w:numPr>
          <w:ilvl w:val="0"/>
          <w:numId w:val="0"/>
        </w:numPr>
        <w:ind w:left="1134"/>
      </w:pPr>
      <w:r w:rsidRPr="00E1573B">
        <w:t>6.</w:t>
      </w:r>
      <w:r w:rsidRPr="00E1573B">
        <w:tab/>
      </w:r>
      <w:r w:rsidR="004C6532" w:rsidRPr="00EE1279">
        <w:rPr>
          <w:i/>
        </w:rPr>
        <w:t>Requests</w:t>
      </w:r>
      <w:r w:rsidR="004C6532">
        <w:t xml:space="preserve"> the Board to continue to enhance support for mitigation proposals, in line with the governing instrument and investment framework, that support countries in contributing to holding the increase in the global average temperature to well below 2</w:t>
      </w:r>
      <w:r w:rsidR="00031999">
        <w:t xml:space="preserve"> </w:t>
      </w:r>
      <w:r w:rsidR="004C6532">
        <w:t>°C above pre-industrial levels and pursuing efforts to limit the temperature increase to 1.5</w:t>
      </w:r>
      <w:r w:rsidR="00031999">
        <w:t xml:space="preserve"> </w:t>
      </w:r>
      <w:r w:rsidR="004C6532">
        <w:t>°C above pre-industrial levels;</w:t>
      </w:r>
    </w:p>
    <w:p w14:paraId="586CC8E9" w14:textId="7D76DE85" w:rsidR="004C6532" w:rsidRPr="00E1573B" w:rsidRDefault="009E5AC3" w:rsidP="009E5AC3">
      <w:pPr>
        <w:pStyle w:val="RegSingleTxtG"/>
        <w:numPr>
          <w:ilvl w:val="0"/>
          <w:numId w:val="0"/>
        </w:numPr>
        <w:ind w:left="1134"/>
      </w:pPr>
      <w:r w:rsidRPr="00E1573B">
        <w:t>7.</w:t>
      </w:r>
      <w:r w:rsidRPr="00E1573B">
        <w:tab/>
      </w:r>
      <w:r w:rsidR="004C6532">
        <w:rPr>
          <w:i/>
        </w:rPr>
        <w:t>T</w:t>
      </w:r>
      <w:r w:rsidR="004C6532" w:rsidRPr="00E1573B">
        <w:rPr>
          <w:i/>
        </w:rPr>
        <w:t>akes note</w:t>
      </w:r>
      <w:r w:rsidR="004C6532" w:rsidRPr="00E1573B">
        <w:t xml:space="preserve"> of the exceptional circumstances of the coronavirus disease 2019 pandemic and its significant impact on the </w:t>
      </w:r>
      <w:r w:rsidR="004C6532">
        <w:t xml:space="preserve">implementation of the </w:t>
      </w:r>
      <w:r w:rsidR="004C6532" w:rsidRPr="00E1573B">
        <w:t>Board’s updated four-year workplan</w:t>
      </w:r>
      <w:r w:rsidR="004C6532">
        <w:t xml:space="preserve">, </w:t>
      </w:r>
      <w:r w:rsidR="004C6532" w:rsidRPr="00155C6F">
        <w:rPr>
          <w:i/>
        </w:rPr>
        <w:t>recognizes</w:t>
      </w:r>
      <w:r w:rsidR="004C6532">
        <w:t xml:space="preserve"> the Board’s efforts during that period and </w:t>
      </w:r>
      <w:r w:rsidR="004C6532" w:rsidRPr="00155C6F">
        <w:rPr>
          <w:i/>
        </w:rPr>
        <w:t>encourages</w:t>
      </w:r>
      <w:r w:rsidR="004C6532">
        <w:t xml:space="preserve"> the </w:t>
      </w:r>
      <w:r w:rsidR="004C6532" w:rsidRPr="00E1573B">
        <w:t xml:space="preserve">Board to </w:t>
      </w:r>
      <w:r w:rsidR="004C6532">
        <w:t xml:space="preserve">continue to </w:t>
      </w:r>
      <w:r w:rsidR="004C6532" w:rsidRPr="00E1573B">
        <w:t xml:space="preserve">improve the efficiency and effectiveness </w:t>
      </w:r>
      <w:r w:rsidR="004C6532">
        <w:t>of its work</w:t>
      </w:r>
      <w:r w:rsidR="004C6532" w:rsidRPr="00E1573B">
        <w:t>;</w:t>
      </w:r>
    </w:p>
    <w:p w14:paraId="31426C39" w14:textId="1194330B" w:rsidR="008C1A24" w:rsidRDefault="009E5AC3" w:rsidP="009E5AC3">
      <w:pPr>
        <w:pStyle w:val="RegSingleTxtG"/>
        <w:numPr>
          <w:ilvl w:val="0"/>
          <w:numId w:val="0"/>
        </w:numPr>
        <w:ind w:left="1134"/>
      </w:pPr>
      <w:r>
        <w:t>8.</w:t>
      </w:r>
      <w:r>
        <w:tab/>
      </w:r>
      <w:r w:rsidR="004C6532" w:rsidRPr="006B1FA0">
        <w:rPr>
          <w:i/>
        </w:rPr>
        <w:t>Requests</w:t>
      </w:r>
      <w:r w:rsidR="004C6532">
        <w:t xml:space="preserve"> the Board to continue to enhance support for the implementation of adaptation projects and programmes, in line with the governing instrument, informed by national adaptation plans and other voluntary adaptation planning processes, and adaptation communications, including those submitted as components of n</w:t>
      </w:r>
      <w:r w:rsidR="004C6532" w:rsidRPr="00C70381">
        <w:t>ationally determined contribution</w:t>
      </w:r>
      <w:r w:rsidR="004C6532">
        <w:t>s, as applicable, with a view to contributing to the global goal on adaptation to enhance adaptive capacity, strengthen resilience and reduce vulnerability to climate change, and in line with the guiding principles and factors for determining terms of financial instruments.</w:t>
      </w:r>
      <w:r w:rsidR="004C6532">
        <w:rPr>
          <w:rStyle w:val="FootnoteReference"/>
        </w:rPr>
        <w:footnoteReference w:id="18"/>
      </w:r>
    </w:p>
    <w:p w14:paraId="20D69819" w14:textId="77777777" w:rsidR="00C67FD4" w:rsidRDefault="00C67FD4" w:rsidP="00C67FD4">
      <w:pPr>
        <w:spacing w:before="240"/>
        <w:ind w:left="1134" w:right="1134"/>
        <w:jc w:val="right"/>
        <w:rPr>
          <w:i/>
        </w:rPr>
        <w:sectPr w:rsidR="00C67FD4" w:rsidSect="00265564">
          <w:headerReference w:type="even" r:id="rId32"/>
          <w:headerReference w:type="default" r:id="rId33"/>
          <w:footerReference w:type="even" r:id="rId34"/>
          <w:footerReference w:type="default" r:id="rId35"/>
          <w:footnotePr>
            <w:numRestart w:val="eachSect"/>
          </w:footnotePr>
          <w:pgSz w:w="11906" w:h="16838" w:code="9"/>
          <w:pgMar w:top="1417" w:right="1134" w:bottom="1134" w:left="1134" w:header="850" w:footer="567" w:gutter="0"/>
          <w:cols w:space="708"/>
          <w:docGrid w:linePitch="360"/>
        </w:sectPr>
      </w:pPr>
      <w:r>
        <w:rPr>
          <w:i/>
        </w:rPr>
        <w:t>12</w:t>
      </w:r>
      <w:r w:rsidRPr="00382975">
        <w:rPr>
          <w:i/>
          <w:vertAlign w:val="superscript"/>
        </w:rPr>
        <w:t>th</w:t>
      </w:r>
      <w:r>
        <w:rPr>
          <w:i/>
        </w:rPr>
        <w:t xml:space="preserve"> </w:t>
      </w:r>
      <w:r w:rsidRPr="006C7D6D">
        <w:rPr>
          <w:i/>
        </w:rPr>
        <w:t>plenary meeting</w:t>
      </w:r>
      <w:r w:rsidRPr="006C7D6D">
        <w:rPr>
          <w:i/>
        </w:rPr>
        <w:br/>
      </w:r>
      <w:r>
        <w:rPr>
          <w:i/>
        </w:rPr>
        <w:t>13</w:t>
      </w:r>
      <w:r w:rsidRPr="006C7D6D">
        <w:rPr>
          <w:i/>
        </w:rPr>
        <w:t xml:space="preserve"> November 2021</w:t>
      </w:r>
    </w:p>
    <w:p w14:paraId="4E298799" w14:textId="64CBE981" w:rsidR="00C67FD4" w:rsidRDefault="00C67FD4" w:rsidP="009E5AC3">
      <w:pPr>
        <w:pStyle w:val="RegHChG"/>
        <w:numPr>
          <w:ilvl w:val="0"/>
          <w:numId w:val="0"/>
        </w:numPr>
        <w:spacing w:before="120"/>
        <w:ind w:left="1134" w:hanging="454"/>
      </w:pPr>
      <w:bookmarkStart w:id="15" w:name="Decision12"/>
      <w:r>
        <w:lastRenderedPageBreak/>
        <w:t>Decision 12/CMA.3</w:t>
      </w:r>
    </w:p>
    <w:bookmarkEnd w:id="15"/>
    <w:p w14:paraId="2A43E2FB" w14:textId="2D9B9388" w:rsidR="00C67FD4" w:rsidRPr="00820826" w:rsidRDefault="00C67FD4" w:rsidP="009E5AC3">
      <w:pPr>
        <w:pStyle w:val="RegHChG"/>
        <w:numPr>
          <w:ilvl w:val="0"/>
          <w:numId w:val="0"/>
        </w:numPr>
        <w:ind w:left="1135" w:hanging="454"/>
      </w:pPr>
      <w:r>
        <w:t>Guidance to the G</w:t>
      </w:r>
      <w:r w:rsidR="004F0DCC">
        <w:t>lobal Environment Facility</w:t>
      </w:r>
    </w:p>
    <w:p w14:paraId="1D94E23C" w14:textId="629FC6AF" w:rsidR="00272AEC" w:rsidRPr="00E65270" w:rsidRDefault="00272AEC" w:rsidP="00272AEC">
      <w:pPr>
        <w:pStyle w:val="RegSingleTxtG"/>
        <w:numPr>
          <w:ilvl w:val="0"/>
          <w:numId w:val="0"/>
        </w:numPr>
        <w:ind w:left="1134"/>
      </w:pPr>
      <w:r>
        <w:rPr>
          <w:i/>
          <w:iCs/>
        </w:rPr>
        <w:tab/>
      </w:r>
      <w:r w:rsidRPr="00E65270">
        <w:rPr>
          <w:i/>
          <w:iCs/>
        </w:rPr>
        <w:t>The Conference of the Parties serving as the meeting of the Parties to the Paris Agreement</w:t>
      </w:r>
      <w:r w:rsidRPr="00E65270">
        <w:t>,</w:t>
      </w:r>
    </w:p>
    <w:p w14:paraId="73B7D682" w14:textId="77777777" w:rsidR="00272AEC" w:rsidRPr="00C571AC" w:rsidRDefault="00272AEC" w:rsidP="00272AEC">
      <w:pPr>
        <w:pStyle w:val="RegSingleTxtG"/>
        <w:numPr>
          <w:ilvl w:val="0"/>
          <w:numId w:val="0"/>
        </w:numPr>
        <w:ind w:left="1134"/>
      </w:pPr>
      <w:r w:rsidRPr="00C571AC">
        <w:rPr>
          <w:i/>
        </w:rPr>
        <w:tab/>
        <w:t xml:space="preserve">Recalling </w:t>
      </w:r>
      <w:r w:rsidRPr="00C571AC">
        <w:t>decision 7/CMA.2,</w:t>
      </w:r>
    </w:p>
    <w:p w14:paraId="6EAD3AB3" w14:textId="77777777" w:rsidR="00272AEC" w:rsidRPr="006312E4" w:rsidRDefault="00272AEC" w:rsidP="00272AEC">
      <w:pPr>
        <w:pStyle w:val="RegSingleTxtG"/>
        <w:numPr>
          <w:ilvl w:val="0"/>
          <w:numId w:val="0"/>
        </w:numPr>
        <w:ind w:left="1134"/>
        <w:rPr>
          <w:bCs/>
          <w:iCs/>
        </w:rPr>
      </w:pPr>
      <w:r w:rsidRPr="00C571AC">
        <w:rPr>
          <w:i/>
        </w:rPr>
        <w:tab/>
      </w:r>
      <w:r w:rsidRPr="006312E4">
        <w:rPr>
          <w:bCs/>
          <w:i/>
          <w:iCs/>
        </w:rPr>
        <w:t xml:space="preserve">Noting </w:t>
      </w:r>
      <w:r w:rsidRPr="006312E4">
        <w:rPr>
          <w:bCs/>
          <w:iCs/>
        </w:rPr>
        <w:t>paragraph 9(b) of the</w:t>
      </w:r>
      <w:r w:rsidRPr="00C571AC">
        <w:t xml:space="preserve"> </w:t>
      </w:r>
      <w:r w:rsidRPr="00C571AC">
        <w:rPr>
          <w:rFonts w:eastAsia="Batang"/>
          <w:lang w:eastAsia="en-US"/>
        </w:rPr>
        <w:t>Instrument for the Establishment of the Restructured Global Environment Facility,</w:t>
      </w:r>
      <w:r w:rsidRPr="00C571AC">
        <w:rPr>
          <w:rStyle w:val="FootnoteReference"/>
          <w:rFonts w:eastAsia="Batang"/>
          <w:lang w:eastAsia="en-US"/>
        </w:rPr>
        <w:footnoteReference w:id="19"/>
      </w:r>
      <w:r w:rsidRPr="00C571AC">
        <w:t xml:space="preserve"> </w:t>
      </w:r>
    </w:p>
    <w:p w14:paraId="06B1E070" w14:textId="79CB915A" w:rsidR="00272AEC" w:rsidRPr="00272AEC" w:rsidRDefault="009E5AC3" w:rsidP="009E5AC3">
      <w:pPr>
        <w:pStyle w:val="RegSingleTxtG"/>
        <w:numPr>
          <w:ilvl w:val="0"/>
          <w:numId w:val="0"/>
        </w:numPr>
        <w:ind w:left="1134"/>
        <w:rPr>
          <w:b/>
          <w:bCs/>
        </w:rPr>
      </w:pPr>
      <w:r w:rsidRPr="00272AEC">
        <w:rPr>
          <w:bCs/>
        </w:rPr>
        <w:t>1.</w:t>
      </w:r>
      <w:r w:rsidRPr="00272AEC">
        <w:rPr>
          <w:bCs/>
        </w:rPr>
        <w:tab/>
      </w:r>
      <w:r w:rsidR="00272AEC" w:rsidRPr="00C571AC">
        <w:rPr>
          <w:i/>
        </w:rPr>
        <w:t xml:space="preserve">Recommends </w:t>
      </w:r>
      <w:r w:rsidR="00272AEC" w:rsidRPr="00C571AC">
        <w:t>that the Conference of the Parties at its twenty-sixth session transmit to the Global Environment Facility the guidance contained in paragraphs 2–10 below;</w:t>
      </w:r>
      <w:r w:rsidR="00272AEC" w:rsidRPr="00C571AC">
        <w:rPr>
          <w:rStyle w:val="FootnoteReference"/>
        </w:rPr>
        <w:footnoteReference w:id="20"/>
      </w:r>
    </w:p>
    <w:p w14:paraId="70FBE274" w14:textId="7B940D35" w:rsidR="00272AEC" w:rsidRPr="006312E4" w:rsidRDefault="009E5AC3" w:rsidP="009E5AC3">
      <w:pPr>
        <w:pStyle w:val="RegSingleTxtG"/>
        <w:numPr>
          <w:ilvl w:val="0"/>
          <w:numId w:val="0"/>
        </w:numPr>
        <w:ind w:left="1134"/>
      </w:pPr>
      <w:r w:rsidRPr="006312E4">
        <w:t>2.</w:t>
      </w:r>
      <w:r w:rsidRPr="006312E4">
        <w:tab/>
      </w:r>
      <w:r w:rsidR="00272AEC" w:rsidRPr="006312E4">
        <w:rPr>
          <w:i/>
        </w:rPr>
        <w:t xml:space="preserve">Calls upon </w:t>
      </w:r>
      <w:r w:rsidR="00272AEC" w:rsidRPr="006312E4">
        <w:t xml:space="preserve">developed country Parties to make financial contributions to the Global Environment Facility to contribute to a robust </w:t>
      </w:r>
      <w:r w:rsidR="00272AEC" w:rsidRPr="00C571AC">
        <w:t>eighth</w:t>
      </w:r>
      <w:r w:rsidR="00272AEC" w:rsidRPr="006312E4">
        <w:t xml:space="preserve"> replenishment of the Global Environment Facility to support developing countries in implementing the Paris Agreement and </w:t>
      </w:r>
      <w:r w:rsidR="00272AEC" w:rsidRPr="006312E4">
        <w:rPr>
          <w:i/>
        </w:rPr>
        <w:t>encourages</w:t>
      </w:r>
      <w:r w:rsidR="00272AEC" w:rsidRPr="006312E4">
        <w:t xml:space="preserve"> additional voluntary financial contributions to the eighth replenishment of the Global Environment Facility;</w:t>
      </w:r>
    </w:p>
    <w:p w14:paraId="0A2B7E12" w14:textId="013579F3" w:rsidR="00272AEC" w:rsidRPr="006312E4" w:rsidRDefault="009E5AC3" w:rsidP="009E5AC3">
      <w:pPr>
        <w:pStyle w:val="RegSingleTxtG"/>
        <w:numPr>
          <w:ilvl w:val="0"/>
          <w:numId w:val="0"/>
        </w:numPr>
        <w:ind w:left="1134"/>
        <w:rPr>
          <w:b/>
          <w:bCs/>
        </w:rPr>
      </w:pPr>
      <w:r w:rsidRPr="006312E4">
        <w:rPr>
          <w:bCs/>
        </w:rPr>
        <w:t>3.</w:t>
      </w:r>
      <w:r w:rsidRPr="006312E4">
        <w:rPr>
          <w:bCs/>
        </w:rPr>
        <w:tab/>
      </w:r>
      <w:r w:rsidR="00272AEC" w:rsidRPr="00C571AC">
        <w:rPr>
          <w:i/>
        </w:rPr>
        <w:t>Welcomes</w:t>
      </w:r>
      <w:r w:rsidR="00272AEC" w:rsidRPr="00C571AC">
        <w:t xml:space="preserve"> the actions taken by the </w:t>
      </w:r>
      <w:r w:rsidR="00272AEC" w:rsidRPr="006312E4">
        <w:rPr>
          <w:rFonts w:eastAsia="Calibri"/>
        </w:rPr>
        <w:t>Global Environment Facility</w:t>
      </w:r>
      <w:r w:rsidR="00272AEC" w:rsidRPr="00C571AC">
        <w:t xml:space="preserve"> to provide support to developing country Parties in accordance with Article 13, paragraphs 14–15, of the Paris Agreement for preparing their biennial transparency reports and </w:t>
      </w:r>
      <w:r w:rsidR="00272AEC" w:rsidRPr="006312E4">
        <w:t xml:space="preserve">building their institutional and technical capacity for </w:t>
      </w:r>
      <w:r w:rsidR="000313E2">
        <w:t xml:space="preserve">implementing </w:t>
      </w:r>
      <w:r w:rsidR="00272AEC" w:rsidRPr="006312E4">
        <w:t>the enhanced transparency framewor</w:t>
      </w:r>
      <w:r w:rsidR="00272AEC">
        <w:t>k under the Paris Agreement</w:t>
      </w:r>
      <w:r w:rsidR="00272AEC" w:rsidRPr="00C571AC">
        <w:t>;</w:t>
      </w:r>
    </w:p>
    <w:p w14:paraId="41902AD1" w14:textId="7B658893" w:rsidR="00272AEC" w:rsidRPr="006312E4" w:rsidRDefault="009E5AC3" w:rsidP="009E5AC3">
      <w:pPr>
        <w:pStyle w:val="RegSingleTxtG"/>
        <w:numPr>
          <w:ilvl w:val="0"/>
          <w:numId w:val="0"/>
        </w:numPr>
        <w:ind w:left="1134"/>
      </w:pPr>
      <w:r w:rsidRPr="006312E4">
        <w:t>4.</w:t>
      </w:r>
      <w:r w:rsidRPr="006312E4">
        <w:tab/>
      </w:r>
      <w:r w:rsidR="00272AEC">
        <w:rPr>
          <w:i/>
          <w:iCs/>
        </w:rPr>
        <w:t>Also welcomes</w:t>
      </w:r>
      <w:r w:rsidR="00272AEC" w:rsidRPr="006312E4">
        <w:t xml:space="preserve"> that the Capacity-building Initiative for Transparency, established pursuant to decision 1/CP.21, paragraph 84, will </w:t>
      </w:r>
      <w:r w:rsidR="00272AEC" w:rsidRPr="00C571AC">
        <w:t>continue</w:t>
      </w:r>
      <w:r w:rsidR="00272AEC" w:rsidRPr="006312E4">
        <w:t xml:space="preserve"> to support developing country Parties, upon their request, in building their institutional and technical capacity for </w:t>
      </w:r>
      <w:r w:rsidR="00230FC4">
        <w:t xml:space="preserve">implementing </w:t>
      </w:r>
      <w:r w:rsidR="00272AEC" w:rsidRPr="006312E4">
        <w:t xml:space="preserve">the enhanced transparency framework and </w:t>
      </w:r>
      <w:r w:rsidR="00272AEC" w:rsidRPr="006312E4">
        <w:rPr>
          <w:i/>
          <w:iCs/>
        </w:rPr>
        <w:t>encourages</w:t>
      </w:r>
      <w:r w:rsidR="00272AEC" w:rsidRPr="006312E4">
        <w:t xml:space="preserve"> the Global Environment Facility, Parties and implementing agencies to work collaboratively to ensure that this support is delivered in a timely manner;</w:t>
      </w:r>
    </w:p>
    <w:p w14:paraId="52C76931" w14:textId="0C4CDA76" w:rsidR="00272AEC" w:rsidRPr="002716C1" w:rsidRDefault="009E5AC3" w:rsidP="009E5AC3">
      <w:pPr>
        <w:pStyle w:val="RegSingleTxtG"/>
        <w:numPr>
          <w:ilvl w:val="0"/>
          <w:numId w:val="0"/>
        </w:numPr>
        <w:ind w:left="1134"/>
      </w:pPr>
      <w:r w:rsidRPr="002716C1">
        <w:t>5.</w:t>
      </w:r>
      <w:r w:rsidRPr="002716C1">
        <w:tab/>
      </w:r>
      <w:r w:rsidR="00272AEC">
        <w:rPr>
          <w:i/>
          <w:iCs/>
        </w:rPr>
        <w:t>R</w:t>
      </w:r>
      <w:r w:rsidR="00272AEC" w:rsidRPr="002716C1">
        <w:rPr>
          <w:i/>
          <w:iCs/>
        </w:rPr>
        <w:t>equests</w:t>
      </w:r>
      <w:r w:rsidR="00272AEC" w:rsidRPr="002716C1">
        <w:t xml:space="preserve"> the Global Environment Facility to </w:t>
      </w:r>
      <w:r w:rsidR="00272AEC" w:rsidRPr="00C571AC">
        <w:t>continue</w:t>
      </w:r>
      <w:r w:rsidR="00272AEC" w:rsidRPr="002716C1">
        <w:t xml:space="preserve"> to facilitate improved access to the Capacity-building Initiative for Transparency by developing country Parties;</w:t>
      </w:r>
    </w:p>
    <w:p w14:paraId="471B71C4" w14:textId="4FC9D067" w:rsidR="00272AEC" w:rsidRPr="00D35D7B" w:rsidRDefault="009E5AC3" w:rsidP="009E5AC3">
      <w:pPr>
        <w:pStyle w:val="RegSingleTxtG"/>
        <w:numPr>
          <w:ilvl w:val="0"/>
          <w:numId w:val="0"/>
        </w:numPr>
        <w:ind w:left="1134"/>
      </w:pPr>
      <w:r w:rsidRPr="00D35D7B">
        <w:t>6.</w:t>
      </w:r>
      <w:r w:rsidRPr="00D35D7B">
        <w:tab/>
      </w:r>
      <w:r w:rsidR="00272AEC">
        <w:rPr>
          <w:i/>
          <w:iCs/>
        </w:rPr>
        <w:t>Also r</w:t>
      </w:r>
      <w:r w:rsidR="00272AEC" w:rsidRPr="00D35D7B">
        <w:rPr>
          <w:i/>
          <w:iCs/>
        </w:rPr>
        <w:t xml:space="preserve">equests </w:t>
      </w:r>
      <w:r w:rsidR="00272AEC" w:rsidRPr="00D35D7B">
        <w:rPr>
          <w:iCs/>
        </w:rPr>
        <w:t xml:space="preserve">the </w:t>
      </w:r>
      <w:r w:rsidR="00272AEC" w:rsidRPr="00D35D7B">
        <w:t xml:space="preserve">Global Environment Facility </w:t>
      </w:r>
      <w:r w:rsidR="00272AEC" w:rsidRPr="00D35D7B">
        <w:rPr>
          <w:iCs/>
        </w:rPr>
        <w:t xml:space="preserve">to consider increasing </w:t>
      </w:r>
      <w:r w:rsidR="00272AEC">
        <w:rPr>
          <w:iCs/>
        </w:rPr>
        <w:t>its</w:t>
      </w:r>
      <w:r w:rsidR="00272AEC" w:rsidRPr="00D35D7B">
        <w:rPr>
          <w:iCs/>
        </w:rPr>
        <w:t xml:space="preserve"> support for </w:t>
      </w:r>
      <w:r w:rsidR="00204997">
        <w:rPr>
          <w:iCs/>
        </w:rPr>
        <w:t xml:space="preserve">implementation of </w:t>
      </w:r>
      <w:r w:rsidR="00272AEC" w:rsidRPr="00D35D7B">
        <w:rPr>
          <w:iCs/>
        </w:rPr>
        <w:t xml:space="preserve">the enhanced transparency framework </w:t>
      </w:r>
      <w:r w:rsidR="00272AEC">
        <w:rPr>
          <w:iCs/>
        </w:rPr>
        <w:t>as part of</w:t>
      </w:r>
      <w:r w:rsidR="00272AEC" w:rsidRPr="00D35D7B">
        <w:rPr>
          <w:iCs/>
        </w:rPr>
        <w:t xml:space="preserve"> its </w:t>
      </w:r>
      <w:r w:rsidR="00272AEC" w:rsidRPr="00F7063F">
        <w:rPr>
          <w:iCs/>
        </w:rPr>
        <w:t>eighth</w:t>
      </w:r>
      <w:r w:rsidR="00272AEC" w:rsidRPr="00D35D7B">
        <w:rPr>
          <w:iCs/>
        </w:rPr>
        <w:t xml:space="preserve"> </w:t>
      </w:r>
      <w:r w:rsidR="00272AEC" w:rsidRPr="00C571AC">
        <w:t>replenishment</w:t>
      </w:r>
      <w:r w:rsidR="00272AEC" w:rsidRPr="00D35D7B">
        <w:rPr>
          <w:iCs/>
        </w:rPr>
        <w:t xml:space="preserve"> process</w:t>
      </w:r>
      <w:r w:rsidR="00272AEC" w:rsidRPr="00D35D7B">
        <w:t>;</w:t>
      </w:r>
    </w:p>
    <w:p w14:paraId="02E83470" w14:textId="29BCEC81" w:rsidR="00272AEC" w:rsidRPr="00D35D7B" w:rsidRDefault="009E5AC3" w:rsidP="009E5AC3">
      <w:pPr>
        <w:pStyle w:val="RegSingleTxtG"/>
        <w:numPr>
          <w:ilvl w:val="0"/>
          <w:numId w:val="0"/>
        </w:numPr>
        <w:ind w:left="1134"/>
      </w:pPr>
      <w:r w:rsidRPr="00D35D7B">
        <w:t>7.</w:t>
      </w:r>
      <w:r w:rsidRPr="00D35D7B">
        <w:tab/>
      </w:r>
      <w:r w:rsidR="00272AEC" w:rsidRPr="00C571AC">
        <w:rPr>
          <w:i/>
        </w:rPr>
        <w:t>Further requests</w:t>
      </w:r>
      <w:r w:rsidR="00272AEC" w:rsidRPr="00D35D7B">
        <w:t xml:space="preserve"> the </w:t>
      </w:r>
      <w:r w:rsidR="00272AEC" w:rsidRPr="00D35D7B">
        <w:rPr>
          <w:rFonts w:eastAsia="Calibri"/>
        </w:rPr>
        <w:t xml:space="preserve">Global Environment Facility to contribute to the </w:t>
      </w:r>
      <w:r w:rsidR="00272AEC">
        <w:rPr>
          <w:rFonts w:eastAsia="Calibri"/>
        </w:rPr>
        <w:t>consideration of the support provided to developing country Parties referred to in</w:t>
      </w:r>
      <w:r w:rsidR="00272AEC" w:rsidRPr="00D35D7B">
        <w:rPr>
          <w:rFonts w:eastAsia="Calibri"/>
        </w:rPr>
        <w:t xml:space="preserve"> </w:t>
      </w:r>
      <w:r w:rsidR="00272AEC" w:rsidRPr="00506681">
        <w:rPr>
          <w:rFonts w:eastAsia="Calibri"/>
        </w:rPr>
        <w:t xml:space="preserve">decision </w:t>
      </w:r>
      <w:r w:rsidR="00373C62" w:rsidRPr="00506681">
        <w:rPr>
          <w:rFonts w:eastAsia="Calibri"/>
        </w:rPr>
        <w:t>5</w:t>
      </w:r>
      <w:r w:rsidR="00272AEC" w:rsidRPr="00506681">
        <w:rPr>
          <w:rFonts w:eastAsia="Calibri"/>
        </w:rPr>
        <w:t>/CMA.3</w:t>
      </w:r>
      <w:r w:rsidR="00A02388" w:rsidRPr="00EF05A6">
        <w:rPr>
          <w:rFonts w:eastAsia="Calibri"/>
        </w:rPr>
        <w:t>,</w:t>
      </w:r>
      <w:r w:rsidR="00A02388">
        <w:rPr>
          <w:rFonts w:eastAsia="Calibri"/>
        </w:rPr>
        <w:t xml:space="preserve"> paragraph 42,</w:t>
      </w:r>
      <w:r w:rsidR="00272AEC" w:rsidRPr="00D35D7B">
        <w:rPr>
          <w:rFonts w:eastAsia="Calibri"/>
        </w:rPr>
        <w:t xml:space="preserve"> </w:t>
      </w:r>
      <w:r w:rsidR="00272AEC">
        <w:rPr>
          <w:rFonts w:eastAsia="Calibri"/>
        </w:rPr>
        <w:t>by</w:t>
      </w:r>
      <w:r w:rsidR="00272AEC" w:rsidRPr="00D35D7B">
        <w:rPr>
          <w:rFonts w:eastAsia="Calibri"/>
        </w:rPr>
        <w:t xml:space="preserve">: </w:t>
      </w:r>
    </w:p>
    <w:p w14:paraId="21306410" w14:textId="5662DCC9" w:rsidR="00272AEC" w:rsidRPr="006312E4" w:rsidRDefault="009E5AC3" w:rsidP="009E5AC3">
      <w:pPr>
        <w:pStyle w:val="RegSingleTxtG2"/>
        <w:numPr>
          <w:ilvl w:val="0"/>
          <w:numId w:val="0"/>
        </w:numPr>
        <w:tabs>
          <w:tab w:val="left" w:pos="1702"/>
        </w:tabs>
        <w:ind w:left="1134" w:firstLine="567"/>
      </w:pPr>
      <w:r w:rsidRPr="006312E4">
        <w:rPr>
          <w:szCs w:val="28"/>
        </w:rPr>
        <w:t>(a)</w:t>
      </w:r>
      <w:r w:rsidRPr="006312E4">
        <w:rPr>
          <w:szCs w:val="28"/>
        </w:rPr>
        <w:tab/>
      </w:r>
      <w:r w:rsidR="00272AEC" w:rsidRPr="006312E4">
        <w:t>Estimat</w:t>
      </w:r>
      <w:r w:rsidR="00272AEC">
        <w:t>ing</w:t>
      </w:r>
      <w:r w:rsidR="00272AEC" w:rsidRPr="006312E4">
        <w:t xml:space="preserve"> the cost </w:t>
      </w:r>
      <w:r w:rsidR="00272AEC">
        <w:t xml:space="preserve">to developing countries of implementing </w:t>
      </w:r>
      <w:r w:rsidR="00272AEC" w:rsidRPr="006312E4">
        <w:t>the enhanced transparency framework</w:t>
      </w:r>
      <w:r w:rsidR="00272AEC">
        <w:t xml:space="preserve">, which includes </w:t>
      </w:r>
      <w:r w:rsidR="00272AEC" w:rsidRPr="00C571AC">
        <w:t>establishing</w:t>
      </w:r>
      <w:r w:rsidR="00272AEC">
        <w:t xml:space="preserve"> and enhancing a reporting system, as well as</w:t>
      </w:r>
      <w:r w:rsidR="00272AEC" w:rsidRPr="006312E4">
        <w:t xml:space="preserve"> the </w:t>
      </w:r>
      <w:r w:rsidR="00272AEC">
        <w:t xml:space="preserve">full agreed </w:t>
      </w:r>
      <w:r w:rsidR="00272AEC" w:rsidRPr="006312E4">
        <w:t xml:space="preserve">cost </w:t>
      </w:r>
      <w:r w:rsidR="00272AEC">
        <w:t xml:space="preserve">of </w:t>
      </w:r>
      <w:r w:rsidR="00272AEC" w:rsidRPr="006312E4">
        <w:t xml:space="preserve">reporting </w:t>
      </w:r>
      <w:r w:rsidR="00272AEC">
        <w:t xml:space="preserve">and the cost of </w:t>
      </w:r>
      <w:r w:rsidR="00272AEC" w:rsidRPr="006312E4">
        <w:t>capacity-building</w:t>
      </w:r>
      <w:r w:rsidR="00272AEC">
        <w:t xml:space="preserve"> for reporting</w:t>
      </w:r>
      <w:r w:rsidR="00272AEC" w:rsidRPr="006312E4">
        <w:t>;</w:t>
      </w:r>
    </w:p>
    <w:p w14:paraId="587B7635" w14:textId="6EF55FA3" w:rsidR="00272AEC" w:rsidRPr="006312E4" w:rsidRDefault="009E5AC3" w:rsidP="009E5AC3">
      <w:pPr>
        <w:pStyle w:val="RegSingleTxtG2"/>
        <w:numPr>
          <w:ilvl w:val="0"/>
          <w:numId w:val="0"/>
        </w:numPr>
        <w:tabs>
          <w:tab w:val="left" w:pos="1702"/>
        </w:tabs>
        <w:ind w:left="1134" w:firstLine="567"/>
      </w:pPr>
      <w:r w:rsidRPr="006312E4">
        <w:rPr>
          <w:szCs w:val="28"/>
        </w:rPr>
        <w:t>(b)</w:t>
      </w:r>
      <w:r w:rsidRPr="006312E4">
        <w:rPr>
          <w:szCs w:val="28"/>
        </w:rPr>
        <w:tab/>
      </w:r>
      <w:r w:rsidR="00272AEC">
        <w:t>Considering how to adequately incorporate the costs referred to in paragraph</w:t>
      </w:r>
      <w:r w:rsidR="00637EBF">
        <w:t> </w:t>
      </w:r>
      <w:r w:rsidR="00272AEC">
        <w:t xml:space="preserve">7(a) above into the set-aside of the eighth replenishment process of the Global Environment Facility, while taking the necessary </w:t>
      </w:r>
      <w:r w:rsidR="00272AEC" w:rsidRPr="00C571AC">
        <w:t>measures</w:t>
      </w:r>
      <w:r w:rsidR="00272AEC">
        <w:t xml:space="preserve"> to ensure, as appropriate, that the set-aside does not impact </w:t>
      </w:r>
      <w:r w:rsidR="00272AEC" w:rsidRPr="006312E4">
        <w:t xml:space="preserve">the </w:t>
      </w:r>
      <w:r w:rsidR="00272AEC" w:rsidRPr="002F042B">
        <w:t>allocation of resources to developing countries under the System for Transparent Allocation of Resources</w:t>
      </w:r>
      <w:r w:rsidR="00272AEC" w:rsidRPr="006312E4">
        <w:t>;</w:t>
      </w:r>
    </w:p>
    <w:p w14:paraId="1372A92C" w14:textId="71FC166E" w:rsidR="00272AEC" w:rsidRDefault="009E5AC3" w:rsidP="009E5AC3">
      <w:pPr>
        <w:pStyle w:val="RegSingleTxtG2"/>
        <w:numPr>
          <w:ilvl w:val="0"/>
          <w:numId w:val="0"/>
        </w:numPr>
        <w:tabs>
          <w:tab w:val="left" w:pos="1702"/>
        </w:tabs>
        <w:ind w:left="1134" w:firstLine="567"/>
      </w:pPr>
      <w:r>
        <w:rPr>
          <w:szCs w:val="28"/>
        </w:rPr>
        <w:t>(c)</w:t>
      </w:r>
      <w:r>
        <w:rPr>
          <w:szCs w:val="28"/>
        </w:rPr>
        <w:tab/>
      </w:r>
      <w:r w:rsidR="00272AEC" w:rsidRPr="006312E4">
        <w:t>Report</w:t>
      </w:r>
      <w:r w:rsidR="00272AEC">
        <w:t>ing</w:t>
      </w:r>
      <w:r w:rsidR="00272AEC" w:rsidRPr="006312E4">
        <w:t xml:space="preserve"> to the Conference of the Parties serving as the meeting of the Parties to the Paris Agreement at its fourth </w:t>
      </w:r>
      <w:r w:rsidR="00272AEC" w:rsidRPr="00C571AC">
        <w:t>session</w:t>
      </w:r>
      <w:r w:rsidR="00272AEC" w:rsidRPr="006312E4">
        <w:t xml:space="preserve"> (November 2022) on </w:t>
      </w:r>
      <w:r w:rsidR="00272AEC">
        <w:t>any</w:t>
      </w:r>
      <w:r w:rsidR="00272AEC" w:rsidRPr="006312E4">
        <w:t xml:space="preserve"> actions taken to </w:t>
      </w:r>
      <w:r w:rsidR="00272AEC" w:rsidRPr="006312E4">
        <w:lastRenderedPageBreak/>
        <w:t xml:space="preserve">implement the guidance contained in paragraph </w:t>
      </w:r>
      <w:r w:rsidR="00272AEC">
        <w:t>7</w:t>
      </w:r>
      <w:r w:rsidR="00272AEC" w:rsidRPr="006312E4">
        <w:t>(a–</w:t>
      </w:r>
      <w:r w:rsidR="00272AEC">
        <w:t>b</w:t>
      </w:r>
      <w:r w:rsidR="00272AEC" w:rsidRPr="006312E4">
        <w:t>) above and any changes to the estimated cost</w:t>
      </w:r>
      <w:r w:rsidR="00272AEC">
        <w:t>s</w:t>
      </w:r>
      <w:r w:rsidR="00272AEC" w:rsidRPr="006312E4">
        <w:t xml:space="preserve"> referred to in paragraph </w:t>
      </w:r>
      <w:r w:rsidR="00272AEC">
        <w:t>7</w:t>
      </w:r>
      <w:r w:rsidR="00272AEC" w:rsidRPr="006312E4">
        <w:t>(</w:t>
      </w:r>
      <w:r w:rsidR="00272AEC">
        <w:t>a</w:t>
      </w:r>
      <w:r w:rsidR="00272AEC" w:rsidRPr="006312E4">
        <w:t>) above;</w:t>
      </w:r>
    </w:p>
    <w:p w14:paraId="30D0AF43" w14:textId="798EAFD2" w:rsidR="00272AEC" w:rsidRPr="006312E4" w:rsidRDefault="009E5AC3" w:rsidP="009E5AC3">
      <w:pPr>
        <w:pStyle w:val="RegSingleTxtG2"/>
        <w:numPr>
          <w:ilvl w:val="0"/>
          <w:numId w:val="0"/>
        </w:numPr>
        <w:tabs>
          <w:tab w:val="left" w:pos="1702"/>
        </w:tabs>
        <w:ind w:left="1134" w:firstLine="567"/>
      </w:pPr>
      <w:r w:rsidRPr="006312E4">
        <w:rPr>
          <w:szCs w:val="28"/>
        </w:rPr>
        <w:t>(d)</w:t>
      </w:r>
      <w:r w:rsidRPr="006312E4">
        <w:rPr>
          <w:szCs w:val="28"/>
        </w:rPr>
        <w:tab/>
      </w:r>
      <w:r w:rsidR="00272AEC" w:rsidRPr="00234FB7">
        <w:t>Report</w:t>
      </w:r>
      <w:r w:rsidR="00272AEC">
        <w:t>ing</w:t>
      </w:r>
      <w:r w:rsidR="00272AEC" w:rsidRPr="00234FB7">
        <w:t xml:space="preserve"> to the Conference of the Parties serving as the meeting of the Parties to the Paris Agreement on activities and provision of support under the Capacity-building Initiative for Transparency and on the provision of support for reporting under the Paris Agreement, as well as monitor</w:t>
      </w:r>
      <w:r w:rsidR="00272AEC">
        <w:t>ing</w:t>
      </w:r>
      <w:r w:rsidR="00272AEC" w:rsidRPr="00234FB7">
        <w:t xml:space="preserve"> and report</w:t>
      </w:r>
      <w:r w:rsidR="00272AEC">
        <w:t>ing</w:t>
      </w:r>
      <w:r w:rsidR="00272AEC" w:rsidRPr="00234FB7">
        <w:t xml:space="preserve"> on the timeliness of </w:t>
      </w:r>
      <w:r w:rsidR="00272AEC" w:rsidRPr="00C571AC">
        <w:t>project</w:t>
      </w:r>
      <w:r w:rsidR="00272AEC" w:rsidRPr="00234FB7">
        <w:t xml:space="preserve"> review, approval and preparation, including disaggregated tracking o</w:t>
      </w:r>
      <w:r w:rsidR="00272AEC">
        <w:t>f</w:t>
      </w:r>
      <w:r w:rsidR="00272AEC" w:rsidRPr="00234FB7">
        <w:t xml:space="preserve"> each element of project development </w:t>
      </w:r>
      <w:r w:rsidR="00272AEC">
        <w:t>(</w:t>
      </w:r>
      <w:r w:rsidR="00272AEC" w:rsidRPr="00234FB7">
        <w:t xml:space="preserve">from </w:t>
      </w:r>
      <w:r w:rsidR="00272AEC">
        <w:t>p</w:t>
      </w:r>
      <w:r w:rsidR="00272AEC" w:rsidRPr="00344146">
        <w:t xml:space="preserve">roject </w:t>
      </w:r>
      <w:r w:rsidR="00272AEC">
        <w:t>i</w:t>
      </w:r>
      <w:r w:rsidR="00272AEC" w:rsidRPr="00344146">
        <w:t xml:space="preserve">dentification </w:t>
      </w:r>
      <w:r w:rsidR="00272AEC">
        <w:t>f</w:t>
      </w:r>
      <w:r w:rsidR="00272AEC" w:rsidRPr="00344146">
        <w:t>orm</w:t>
      </w:r>
      <w:r w:rsidR="00272AEC">
        <w:t xml:space="preserve"> </w:t>
      </w:r>
      <w:r w:rsidR="00272AEC" w:rsidRPr="00234FB7">
        <w:t xml:space="preserve">approval to submission of </w:t>
      </w:r>
      <w:r w:rsidR="00272AEC">
        <w:t>c</w:t>
      </w:r>
      <w:r w:rsidR="00272AEC" w:rsidRPr="00E82D4C">
        <w:t xml:space="preserve">hief </w:t>
      </w:r>
      <w:r w:rsidR="00272AEC">
        <w:t>e</w:t>
      </w:r>
      <w:r w:rsidR="00272AEC" w:rsidRPr="00E82D4C">
        <w:t xml:space="preserve">xecutive </w:t>
      </w:r>
      <w:r w:rsidR="00272AEC">
        <w:t>o</w:t>
      </w:r>
      <w:r w:rsidR="00272AEC" w:rsidRPr="00E82D4C">
        <w:t>fficer</w:t>
      </w:r>
      <w:r w:rsidR="00272AEC">
        <w:t xml:space="preserve"> </w:t>
      </w:r>
      <w:r w:rsidR="00272AEC" w:rsidRPr="00234FB7">
        <w:t>approval request and disbursement through implementing agencies</w:t>
      </w:r>
      <w:r w:rsidR="00272AEC">
        <w:t>)</w:t>
      </w:r>
      <w:r w:rsidR="00272AEC" w:rsidRPr="00234FB7">
        <w:t>;</w:t>
      </w:r>
    </w:p>
    <w:p w14:paraId="50E0729C" w14:textId="553F5437" w:rsidR="00272AEC" w:rsidRPr="006312E4" w:rsidRDefault="009E5AC3" w:rsidP="009E5AC3">
      <w:pPr>
        <w:pStyle w:val="RegSingleTxtG"/>
        <w:numPr>
          <w:ilvl w:val="0"/>
          <w:numId w:val="0"/>
        </w:numPr>
        <w:ind w:left="1134"/>
      </w:pPr>
      <w:r w:rsidRPr="006312E4">
        <w:t>8.</w:t>
      </w:r>
      <w:r w:rsidRPr="006312E4">
        <w:tab/>
      </w:r>
      <w:r w:rsidR="00272AEC">
        <w:rPr>
          <w:i/>
        </w:rPr>
        <w:t>R</w:t>
      </w:r>
      <w:r w:rsidR="00272AEC" w:rsidRPr="002716C1">
        <w:rPr>
          <w:i/>
        </w:rPr>
        <w:t xml:space="preserve">equests </w:t>
      </w:r>
      <w:r w:rsidR="00272AEC" w:rsidRPr="002716C1">
        <w:t>the Global Environment Facility</w:t>
      </w:r>
      <w:r w:rsidR="00272AEC" w:rsidRPr="00C571AC">
        <w:t xml:space="preserve"> </w:t>
      </w:r>
      <w:r w:rsidR="00272AEC" w:rsidRPr="002716C1">
        <w:t>to</w:t>
      </w:r>
      <w:r w:rsidR="00272AEC" w:rsidRPr="00C571AC">
        <w:t xml:space="preserve"> </w:t>
      </w:r>
      <w:r w:rsidR="00272AEC" w:rsidRPr="006312E4">
        <w:t>consider combining the application processes for support for producing biennial transparency reports</w:t>
      </w:r>
      <w:r w:rsidR="00272AEC">
        <w:t xml:space="preserve">, </w:t>
      </w:r>
      <w:r w:rsidR="00272AEC" w:rsidRPr="00C571AC">
        <w:t>including</w:t>
      </w:r>
      <w:r w:rsidR="00272AEC">
        <w:t xml:space="preserve"> by </w:t>
      </w:r>
      <w:r w:rsidR="00272AEC" w:rsidRPr="00C571AC">
        <w:t xml:space="preserve">considering raising the funding ceiling </w:t>
      </w:r>
      <w:r w:rsidR="00D90F47" w:rsidRPr="00C571AC">
        <w:t>for</w:t>
      </w:r>
      <w:r w:rsidR="00272AEC" w:rsidRPr="00C571AC">
        <w:t xml:space="preserve"> expedited enabling activity projects,</w:t>
      </w:r>
      <w:r w:rsidR="00272AEC" w:rsidRPr="006312E4">
        <w:t xml:space="preserve"> and for Capacity-building Initiative for Transparency projects, as appropriate</w:t>
      </w:r>
      <w:r w:rsidR="00272AEC">
        <w:t>,</w:t>
      </w:r>
      <w:r w:rsidR="00272AEC" w:rsidRPr="006312E4">
        <w:t xml:space="preserve"> and by developing an expedited process for projects related to preparing biennial transparency reports</w:t>
      </w:r>
      <w:r w:rsidR="00272AEC">
        <w:t>;</w:t>
      </w:r>
    </w:p>
    <w:p w14:paraId="4D999945" w14:textId="19EDDCE1" w:rsidR="00272AEC" w:rsidRDefault="009E5AC3" w:rsidP="009E5AC3">
      <w:pPr>
        <w:pStyle w:val="RegSingleTxtG"/>
        <w:numPr>
          <w:ilvl w:val="0"/>
          <w:numId w:val="0"/>
        </w:numPr>
        <w:ind w:left="1134"/>
      </w:pPr>
      <w:r>
        <w:t>9.</w:t>
      </w:r>
      <w:r>
        <w:tab/>
      </w:r>
      <w:r w:rsidR="00272AEC" w:rsidRPr="00C571AC">
        <w:rPr>
          <w:i/>
        </w:rPr>
        <w:t>Encourages</w:t>
      </w:r>
      <w:r w:rsidR="00272AEC" w:rsidRPr="006312E4">
        <w:t xml:space="preserve"> the </w:t>
      </w:r>
      <w:r w:rsidR="00272AEC" w:rsidRPr="006312E4">
        <w:rPr>
          <w:rFonts w:eastAsia="Calibri"/>
        </w:rPr>
        <w:t>Global Environment Facility</w:t>
      </w:r>
      <w:r w:rsidR="00272AEC" w:rsidRPr="006312E4">
        <w:t xml:space="preserve">, Parties and implementing agencies to work collaboratively to ensure that financing for national inventory reports and biennial transparency reports is delivered in a timely manner, including </w:t>
      </w:r>
      <w:r w:rsidR="00E052DD">
        <w:t>by</w:t>
      </w:r>
      <w:r w:rsidR="00272AEC" w:rsidRPr="006312E4">
        <w:t xml:space="preserve"> utilizing the bundled application modality and expedited procedures for enabling activities</w:t>
      </w:r>
      <w:r w:rsidR="00272AEC">
        <w:t>,</w:t>
      </w:r>
      <w:r w:rsidR="00272AEC" w:rsidRPr="006312E4">
        <w:t xml:space="preserve"> and </w:t>
      </w:r>
      <w:r w:rsidR="00272AEC" w:rsidRPr="006312E4">
        <w:rPr>
          <w:i/>
          <w:iCs/>
        </w:rPr>
        <w:t>requests</w:t>
      </w:r>
      <w:r w:rsidR="00272AEC" w:rsidRPr="006312E4">
        <w:t xml:space="preserve"> the </w:t>
      </w:r>
      <w:r w:rsidR="00272AEC" w:rsidRPr="006312E4">
        <w:rPr>
          <w:rFonts w:eastAsia="Calibri"/>
        </w:rPr>
        <w:t>Global Environment Facility</w:t>
      </w:r>
      <w:r w:rsidR="00272AEC" w:rsidRPr="006312E4">
        <w:t xml:space="preserve"> to monitor the timeliness</w:t>
      </w:r>
      <w:r w:rsidR="00272AEC" w:rsidRPr="006312E4">
        <w:rPr>
          <w:b/>
        </w:rPr>
        <w:t xml:space="preserve"> </w:t>
      </w:r>
      <w:r w:rsidR="00272AEC" w:rsidRPr="00C571AC">
        <w:t>of</w:t>
      </w:r>
      <w:r w:rsidR="00272AEC" w:rsidRPr="006312E4">
        <w:t xml:space="preserve"> project review, approval and preparation, including disaggregated tracking of each </w:t>
      </w:r>
      <w:r w:rsidR="00272AEC">
        <w:t>phase</w:t>
      </w:r>
      <w:r w:rsidR="00272AEC" w:rsidRPr="006312E4">
        <w:t xml:space="preserve"> of project development (</w:t>
      </w:r>
      <w:r w:rsidR="00272AEC">
        <w:t>from p</w:t>
      </w:r>
      <w:r w:rsidR="00272AEC" w:rsidRPr="00344146">
        <w:t xml:space="preserve">roject </w:t>
      </w:r>
      <w:r w:rsidR="00272AEC">
        <w:t>i</w:t>
      </w:r>
      <w:r w:rsidR="00272AEC" w:rsidRPr="00344146">
        <w:t xml:space="preserve">dentification </w:t>
      </w:r>
      <w:r w:rsidR="00272AEC">
        <w:t>f</w:t>
      </w:r>
      <w:r w:rsidR="00272AEC" w:rsidRPr="00344146">
        <w:t>orm</w:t>
      </w:r>
      <w:r w:rsidR="00272AEC">
        <w:t xml:space="preserve"> </w:t>
      </w:r>
      <w:r w:rsidR="00272AEC" w:rsidRPr="006312E4">
        <w:t xml:space="preserve">approval to submission of </w:t>
      </w:r>
      <w:r w:rsidR="00272AEC">
        <w:t>c</w:t>
      </w:r>
      <w:r w:rsidR="00272AEC" w:rsidRPr="00E82D4C">
        <w:t xml:space="preserve">hief </w:t>
      </w:r>
      <w:r w:rsidR="00272AEC">
        <w:t>e</w:t>
      </w:r>
      <w:r w:rsidR="00272AEC" w:rsidRPr="00E82D4C">
        <w:t xml:space="preserve">xecutive </w:t>
      </w:r>
      <w:r w:rsidR="00272AEC">
        <w:t>o</w:t>
      </w:r>
      <w:r w:rsidR="00272AEC" w:rsidRPr="00E82D4C">
        <w:t>fficer</w:t>
      </w:r>
      <w:r w:rsidR="00272AEC">
        <w:t xml:space="preserve"> </w:t>
      </w:r>
      <w:r w:rsidR="00272AEC" w:rsidRPr="006312E4">
        <w:t>approval request</w:t>
      </w:r>
      <w:r w:rsidR="00272AEC">
        <w:t xml:space="preserve"> and disbursement through implementing agencies</w:t>
      </w:r>
      <w:r w:rsidR="00272AEC" w:rsidRPr="006312E4">
        <w:t xml:space="preserve">) and report to the Conference of the Parties serving as the meeting of the Parties to the Paris Agreement at its fourth session on the actions taken to implement the guidance contained in this paragraph; </w:t>
      </w:r>
    </w:p>
    <w:p w14:paraId="19942569" w14:textId="76D9BB28" w:rsidR="00C67FD4" w:rsidRDefault="009E5AC3" w:rsidP="009E5AC3">
      <w:pPr>
        <w:pStyle w:val="RegSingleTxtG"/>
        <w:numPr>
          <w:ilvl w:val="0"/>
          <w:numId w:val="0"/>
        </w:numPr>
        <w:ind w:left="1134"/>
      </w:pPr>
      <w:r>
        <w:t>10.</w:t>
      </w:r>
      <w:r>
        <w:tab/>
      </w:r>
      <w:r w:rsidR="00E052DD" w:rsidRPr="00C571AC">
        <w:rPr>
          <w:i/>
        </w:rPr>
        <w:t>Also r</w:t>
      </w:r>
      <w:r w:rsidR="00272AEC" w:rsidRPr="00C571AC">
        <w:rPr>
          <w:i/>
        </w:rPr>
        <w:t xml:space="preserve">equests </w:t>
      </w:r>
      <w:r w:rsidR="00272AEC" w:rsidRPr="00C571AC">
        <w:t>the Global Environment Facility to consider raising the funding ceiling for expedited enabling activities</w:t>
      </w:r>
      <w:r w:rsidR="00272AEC" w:rsidRPr="00016D5E">
        <w:t>.</w:t>
      </w:r>
    </w:p>
    <w:p w14:paraId="14B1BAEA" w14:textId="77777777" w:rsidR="00FA0635" w:rsidRDefault="00FA0635" w:rsidP="00FA0635">
      <w:pPr>
        <w:spacing w:before="240"/>
        <w:ind w:left="1134" w:right="1134"/>
        <w:jc w:val="right"/>
        <w:rPr>
          <w:i/>
        </w:rPr>
        <w:sectPr w:rsidR="00FA0635" w:rsidSect="00265564">
          <w:headerReference w:type="even" r:id="rId36"/>
          <w:headerReference w:type="default" r:id="rId37"/>
          <w:footerReference w:type="even" r:id="rId38"/>
          <w:footerReference w:type="default" r:id="rId39"/>
          <w:footnotePr>
            <w:numRestart w:val="eachSect"/>
          </w:footnotePr>
          <w:pgSz w:w="11906" w:h="16838" w:code="9"/>
          <w:pgMar w:top="1417" w:right="1134" w:bottom="1134" w:left="1134" w:header="850" w:footer="567" w:gutter="0"/>
          <w:cols w:space="708"/>
          <w:docGrid w:linePitch="360"/>
        </w:sectPr>
      </w:pPr>
      <w:r>
        <w:rPr>
          <w:i/>
        </w:rPr>
        <w:t>12</w:t>
      </w:r>
      <w:r w:rsidRPr="00382975">
        <w:rPr>
          <w:i/>
          <w:vertAlign w:val="superscript"/>
        </w:rPr>
        <w:t>th</w:t>
      </w:r>
      <w:r>
        <w:rPr>
          <w:i/>
        </w:rPr>
        <w:t xml:space="preserve"> </w:t>
      </w:r>
      <w:r w:rsidRPr="006C7D6D">
        <w:rPr>
          <w:i/>
        </w:rPr>
        <w:t>plenary meeting</w:t>
      </w:r>
      <w:r w:rsidRPr="006C7D6D">
        <w:rPr>
          <w:i/>
        </w:rPr>
        <w:br/>
      </w:r>
      <w:r>
        <w:rPr>
          <w:i/>
        </w:rPr>
        <w:t>13</w:t>
      </w:r>
      <w:r w:rsidRPr="006C7D6D">
        <w:rPr>
          <w:i/>
        </w:rPr>
        <w:t xml:space="preserve"> November 2021</w:t>
      </w:r>
    </w:p>
    <w:p w14:paraId="77BE797E" w14:textId="5027088E" w:rsidR="00FA0635" w:rsidRDefault="00FA0635" w:rsidP="009E5AC3">
      <w:pPr>
        <w:pStyle w:val="RegHChG"/>
        <w:numPr>
          <w:ilvl w:val="0"/>
          <w:numId w:val="0"/>
        </w:numPr>
        <w:spacing w:before="120"/>
        <w:ind w:left="1134" w:hanging="454"/>
      </w:pPr>
      <w:bookmarkStart w:id="16" w:name="Decision13"/>
      <w:r>
        <w:lastRenderedPageBreak/>
        <w:t>Decision 13/CMA.3</w:t>
      </w:r>
    </w:p>
    <w:bookmarkEnd w:id="16"/>
    <w:p w14:paraId="6147DE3E" w14:textId="08BF3404" w:rsidR="00FA0635" w:rsidRPr="00820826" w:rsidRDefault="00092A35" w:rsidP="009E5AC3">
      <w:pPr>
        <w:pStyle w:val="RegHChG"/>
        <w:numPr>
          <w:ilvl w:val="0"/>
          <w:numId w:val="0"/>
        </w:numPr>
        <w:ind w:left="1135" w:hanging="454"/>
      </w:pPr>
      <w:r>
        <w:t>Matters relating to the Adaptation Fund</w:t>
      </w:r>
    </w:p>
    <w:p w14:paraId="21BBB262" w14:textId="33B657C7" w:rsidR="00177FB7" w:rsidRDefault="00177FB7" w:rsidP="00177FB7">
      <w:pPr>
        <w:pStyle w:val="RegSingleTxtG"/>
        <w:numPr>
          <w:ilvl w:val="0"/>
          <w:numId w:val="0"/>
        </w:numPr>
        <w:ind w:left="1134"/>
      </w:pPr>
      <w:r>
        <w:rPr>
          <w:i/>
          <w:iCs/>
        </w:rPr>
        <w:tab/>
      </w:r>
      <w:r w:rsidRPr="007D495E">
        <w:rPr>
          <w:i/>
          <w:iCs/>
        </w:rPr>
        <w:t>The</w:t>
      </w:r>
      <w:r w:rsidRPr="000754FC">
        <w:t xml:space="preserve"> </w:t>
      </w:r>
      <w:r w:rsidRPr="007D495E">
        <w:rPr>
          <w:i/>
          <w:iCs/>
        </w:rPr>
        <w:t>Conference of the Parties serving as the meeting of the Parties to the Paris Agreement</w:t>
      </w:r>
      <w:r w:rsidRPr="00AF0F3C">
        <w:t>,</w:t>
      </w:r>
    </w:p>
    <w:p w14:paraId="38B70C8E" w14:textId="77777777" w:rsidR="00177FB7" w:rsidRDefault="00177FB7" w:rsidP="00177FB7">
      <w:pPr>
        <w:pStyle w:val="RegSingleTxtG"/>
        <w:numPr>
          <w:ilvl w:val="0"/>
          <w:numId w:val="0"/>
        </w:numPr>
        <w:ind w:left="1134"/>
        <w:rPr>
          <w:iCs/>
        </w:rPr>
      </w:pPr>
      <w:r>
        <w:tab/>
      </w:r>
      <w:r w:rsidRPr="007D495E">
        <w:rPr>
          <w:i/>
          <w:iCs/>
        </w:rPr>
        <w:t>Recalling</w:t>
      </w:r>
      <w:r>
        <w:rPr>
          <w:i/>
        </w:rPr>
        <w:t xml:space="preserve"> </w:t>
      </w:r>
      <w:r>
        <w:rPr>
          <w:iCs/>
        </w:rPr>
        <w:t xml:space="preserve">decisions </w:t>
      </w:r>
      <w:r w:rsidRPr="001A3218">
        <w:rPr>
          <w:iCs/>
        </w:rPr>
        <w:t>1/CMP.3, 1/CMP.4, 2/CMP.10, 1/CMP.11, 2/CMP.12, 1/CMP.13, 1/CMP.14 and 3/CMP.15</w:t>
      </w:r>
      <w:r>
        <w:rPr>
          <w:iCs/>
        </w:rPr>
        <w:t>,</w:t>
      </w:r>
    </w:p>
    <w:p w14:paraId="61696AD7" w14:textId="69A84130" w:rsidR="00177FB7" w:rsidRPr="00396193" w:rsidRDefault="009E5AC3" w:rsidP="009E5AC3">
      <w:pPr>
        <w:pStyle w:val="RegSingleTxtG"/>
        <w:numPr>
          <w:ilvl w:val="0"/>
          <w:numId w:val="0"/>
        </w:numPr>
        <w:ind w:left="1134"/>
      </w:pPr>
      <w:r w:rsidRPr="00396193">
        <w:t>1.</w:t>
      </w:r>
      <w:r w:rsidRPr="00396193">
        <w:tab/>
      </w:r>
      <w:r w:rsidR="00177FB7" w:rsidRPr="007D6AF4">
        <w:rPr>
          <w:i/>
        </w:rPr>
        <w:t>Notes with appreciation</w:t>
      </w:r>
      <w:r w:rsidR="00177FB7">
        <w:t xml:space="preserve"> decisions 13/CMA.1, paragraph 1, and 1/CMP.14, </w:t>
      </w:r>
      <w:r w:rsidR="00177FB7" w:rsidRPr="00396193">
        <w:t>paragraph 2, which state that the Adaptation Fund shall serve the Paris Agreement with respect to all matters relating to the Paris Agreement;</w:t>
      </w:r>
    </w:p>
    <w:p w14:paraId="2434B058" w14:textId="294F7E2D" w:rsidR="00177FB7" w:rsidRPr="00396193" w:rsidRDefault="009E5AC3" w:rsidP="009E5AC3">
      <w:pPr>
        <w:pStyle w:val="RegSingleTxtG"/>
        <w:numPr>
          <w:ilvl w:val="0"/>
          <w:numId w:val="0"/>
        </w:numPr>
        <w:ind w:left="1134"/>
      </w:pPr>
      <w:r w:rsidRPr="00396193">
        <w:t>2.</w:t>
      </w:r>
      <w:r w:rsidRPr="00396193">
        <w:tab/>
      </w:r>
      <w:r w:rsidR="00177FB7" w:rsidRPr="00396193">
        <w:rPr>
          <w:i/>
          <w:szCs w:val="24"/>
        </w:rPr>
        <w:t xml:space="preserve">Takes note </w:t>
      </w:r>
      <w:r w:rsidR="00177FB7" w:rsidRPr="00396193">
        <w:rPr>
          <w:szCs w:val="24"/>
        </w:rPr>
        <w:t>of</w:t>
      </w:r>
      <w:r w:rsidR="00177FB7" w:rsidRPr="00C571AC">
        <w:rPr>
          <w:szCs w:val="24"/>
        </w:rPr>
        <w:t xml:space="preserve"> </w:t>
      </w:r>
      <w:r w:rsidR="00177FB7" w:rsidRPr="00396193">
        <w:rPr>
          <w:szCs w:val="24"/>
        </w:rPr>
        <w:t>the</w:t>
      </w:r>
      <w:r w:rsidR="00177FB7" w:rsidRPr="00C571AC">
        <w:rPr>
          <w:szCs w:val="24"/>
        </w:rPr>
        <w:t xml:space="preserve"> </w:t>
      </w:r>
      <w:r w:rsidR="00177FB7" w:rsidRPr="00396193">
        <w:rPr>
          <w:szCs w:val="24"/>
        </w:rPr>
        <w:t xml:space="preserve">annual report of the </w:t>
      </w:r>
      <w:r w:rsidR="00177FB7" w:rsidRPr="00396193">
        <w:t>Adaptation</w:t>
      </w:r>
      <w:r w:rsidR="00177FB7" w:rsidRPr="00396193">
        <w:rPr>
          <w:szCs w:val="24"/>
        </w:rPr>
        <w:t xml:space="preserve"> Fund Board for 2019 and decision 3/CMP.15, paragraph 1;</w:t>
      </w:r>
    </w:p>
    <w:p w14:paraId="145DEB93" w14:textId="4FAFE0CA" w:rsidR="00177FB7" w:rsidRPr="00396193" w:rsidRDefault="009E5AC3" w:rsidP="009E5AC3">
      <w:pPr>
        <w:pStyle w:val="RegSingleTxtG"/>
        <w:numPr>
          <w:ilvl w:val="0"/>
          <w:numId w:val="0"/>
        </w:numPr>
        <w:ind w:left="1134"/>
      </w:pPr>
      <w:r w:rsidRPr="00396193">
        <w:t>3.</w:t>
      </w:r>
      <w:r w:rsidRPr="00396193">
        <w:tab/>
      </w:r>
      <w:r w:rsidR="00177FB7" w:rsidRPr="00396193">
        <w:rPr>
          <w:i/>
          <w:szCs w:val="24"/>
        </w:rPr>
        <w:t xml:space="preserve">Notes </w:t>
      </w:r>
      <w:r w:rsidR="00177FB7" w:rsidRPr="00396193">
        <w:rPr>
          <w:iCs/>
          <w:szCs w:val="24"/>
        </w:rPr>
        <w:t xml:space="preserve">the annual reports of the </w:t>
      </w:r>
      <w:r w:rsidR="00177FB7" w:rsidRPr="00396193">
        <w:t>Adaptation</w:t>
      </w:r>
      <w:r w:rsidR="00177FB7" w:rsidRPr="00396193">
        <w:rPr>
          <w:iCs/>
          <w:szCs w:val="24"/>
        </w:rPr>
        <w:t xml:space="preserve"> Fund Board for </w:t>
      </w:r>
      <w:r w:rsidR="00177FB7" w:rsidRPr="00396193">
        <w:rPr>
          <w:szCs w:val="24"/>
        </w:rPr>
        <w:t>2020 and 2021</w:t>
      </w:r>
      <w:r w:rsidR="00177FB7" w:rsidRPr="00396193">
        <w:rPr>
          <w:rStyle w:val="FootnoteReference"/>
          <w:szCs w:val="18"/>
        </w:rPr>
        <w:footnoteReference w:id="21"/>
      </w:r>
      <w:r w:rsidR="00177FB7" w:rsidRPr="00396193">
        <w:rPr>
          <w:szCs w:val="24"/>
        </w:rPr>
        <w:t xml:space="preserve"> and the information contained therein; </w:t>
      </w:r>
    </w:p>
    <w:p w14:paraId="72232471" w14:textId="6AFEE54E" w:rsidR="00177FB7" w:rsidRPr="00396193" w:rsidRDefault="009E5AC3" w:rsidP="009E5AC3">
      <w:pPr>
        <w:pStyle w:val="RegSingleTxtG"/>
        <w:numPr>
          <w:ilvl w:val="0"/>
          <w:numId w:val="0"/>
        </w:numPr>
        <w:ind w:left="1134"/>
        <w:rPr>
          <w:i/>
          <w:szCs w:val="24"/>
        </w:rPr>
      </w:pPr>
      <w:r w:rsidRPr="00396193">
        <w:rPr>
          <w:szCs w:val="24"/>
        </w:rPr>
        <w:t>4.</w:t>
      </w:r>
      <w:r w:rsidRPr="00396193">
        <w:rPr>
          <w:szCs w:val="24"/>
        </w:rPr>
        <w:tab/>
      </w:r>
      <w:r w:rsidR="00177FB7" w:rsidRPr="00396193">
        <w:rPr>
          <w:i/>
          <w:szCs w:val="24"/>
        </w:rPr>
        <w:t xml:space="preserve">Also notes </w:t>
      </w:r>
      <w:r w:rsidR="00177FB7" w:rsidRPr="00396193">
        <w:rPr>
          <w:szCs w:val="24"/>
        </w:rPr>
        <w:t xml:space="preserve">the following information, actions and </w:t>
      </w:r>
      <w:r w:rsidR="00177FB7" w:rsidRPr="00396193">
        <w:t>decisions</w:t>
      </w:r>
      <w:r w:rsidR="00177FB7" w:rsidRPr="00396193">
        <w:rPr>
          <w:szCs w:val="24"/>
        </w:rPr>
        <w:t xml:space="preserve"> relating to the Adaptation Fund Board presented in the reports referred to in paragraph 3 above: </w:t>
      </w:r>
    </w:p>
    <w:p w14:paraId="4939EC2D" w14:textId="0C3BBE44" w:rsidR="00177FB7" w:rsidRDefault="009E5AC3" w:rsidP="009E5AC3">
      <w:pPr>
        <w:pStyle w:val="RegSingleTxtG2"/>
        <w:numPr>
          <w:ilvl w:val="0"/>
          <w:numId w:val="0"/>
        </w:numPr>
        <w:ind w:left="1134" w:firstLine="567"/>
      </w:pPr>
      <w:r>
        <w:rPr>
          <w:szCs w:val="28"/>
        </w:rPr>
        <w:t>(a)</w:t>
      </w:r>
      <w:r>
        <w:rPr>
          <w:szCs w:val="28"/>
        </w:rPr>
        <w:tab/>
      </w:r>
      <w:r w:rsidR="00177FB7" w:rsidRPr="00396193">
        <w:t xml:space="preserve">The </w:t>
      </w:r>
      <w:r w:rsidR="00177FB7" w:rsidRPr="00396193">
        <w:rPr>
          <w:szCs w:val="24"/>
        </w:rPr>
        <w:t>accreditation</w:t>
      </w:r>
      <w:r w:rsidR="00177FB7" w:rsidRPr="00396193">
        <w:t xml:space="preserve"> of 4 national implementing entities</w:t>
      </w:r>
      <w:r w:rsidR="00177FB7">
        <w:t xml:space="preserve">, 2 multilateral implementing entities and 1 regional implementing entity (with the national implementing entities granted </w:t>
      </w:r>
      <w:r w:rsidR="00177FB7" w:rsidRPr="00600E80">
        <w:rPr>
          <w:szCs w:val="24"/>
        </w:rPr>
        <w:t>direct</w:t>
      </w:r>
      <w:r w:rsidR="00177FB7">
        <w:t xml:space="preserve"> access to resources from the Adaptation Fund), resulting in a total number of accredited implementing entities of 33 national (of which 9 in the least developed countries and 7 in small island developing States), 14 multilateral and 7 regional implementing entities, of which 31 were reaccredited (16 national implementing entities, 4 regional implementing entities and 11 multilateral implementing entities) for accessing resources from the Adaptation Fund directly;</w:t>
      </w:r>
    </w:p>
    <w:p w14:paraId="4E264E31" w14:textId="1F334070" w:rsidR="00177FB7" w:rsidRDefault="009E5AC3" w:rsidP="009E5AC3">
      <w:pPr>
        <w:pStyle w:val="RegSingleTxtG2"/>
        <w:numPr>
          <w:ilvl w:val="0"/>
          <w:numId w:val="0"/>
        </w:numPr>
        <w:ind w:left="1134" w:firstLine="567"/>
      </w:pPr>
      <w:r>
        <w:rPr>
          <w:szCs w:val="28"/>
        </w:rPr>
        <w:t>(b)</w:t>
      </w:r>
      <w:r>
        <w:rPr>
          <w:szCs w:val="28"/>
        </w:rPr>
        <w:tab/>
      </w:r>
      <w:r w:rsidR="00177FB7">
        <w:t>Cumulative project and programme approvals increasing by around 32 per cent to USD 744.58 million between 1 July 2019 and 30 June 2020 and by 12 per cent to USD 831.49 million between 1 July 2020 and 30 June 2021, despite the challenging circumstances related to the coronavirus disease 2019 pandemic;</w:t>
      </w:r>
    </w:p>
    <w:p w14:paraId="2E929175" w14:textId="645B575C" w:rsidR="00177FB7" w:rsidRDefault="009E5AC3" w:rsidP="009E5AC3">
      <w:pPr>
        <w:pStyle w:val="RegSingleTxtG2"/>
        <w:numPr>
          <w:ilvl w:val="0"/>
          <w:numId w:val="0"/>
        </w:numPr>
        <w:ind w:left="1134" w:firstLine="567"/>
      </w:pPr>
      <w:r>
        <w:rPr>
          <w:szCs w:val="28"/>
        </w:rPr>
        <w:t>(c)</w:t>
      </w:r>
      <w:r>
        <w:rPr>
          <w:szCs w:val="28"/>
        </w:rPr>
        <w:tab/>
      </w:r>
      <w:r w:rsidR="00177FB7">
        <w:t>Resources available for new funding approvals amounting to USD 167.2</w:t>
      </w:r>
      <w:r w:rsidR="001F2BDB">
        <w:t>0</w:t>
      </w:r>
      <w:r w:rsidR="00177FB7">
        <w:t xml:space="preserve"> million as at 30 June 2020 and USD 195.69 million as at 30 June 2021;</w:t>
      </w:r>
    </w:p>
    <w:p w14:paraId="47E2FF4F" w14:textId="4FFAD21C" w:rsidR="00177FB7" w:rsidRPr="00A64E71" w:rsidRDefault="009E5AC3" w:rsidP="009E5AC3">
      <w:pPr>
        <w:pStyle w:val="RegSingleTxtG2"/>
        <w:numPr>
          <w:ilvl w:val="0"/>
          <w:numId w:val="0"/>
        </w:numPr>
        <w:ind w:left="1134" w:firstLine="567"/>
      </w:pPr>
      <w:r w:rsidRPr="00A64E71">
        <w:rPr>
          <w:szCs w:val="28"/>
        </w:rPr>
        <w:t>(d)</w:t>
      </w:r>
      <w:r w:rsidRPr="00A64E71">
        <w:rPr>
          <w:szCs w:val="28"/>
        </w:rPr>
        <w:tab/>
      </w:r>
      <w:r w:rsidR="00177FB7" w:rsidRPr="00A64E71">
        <w:t>New funding approvals, including for concrete single-country and regional (multi-country) proposals, grant proposals under the M</w:t>
      </w:r>
      <w:r w:rsidR="00177FB7">
        <w:t xml:space="preserve">edium-Term </w:t>
      </w:r>
      <w:r w:rsidR="00177FB7" w:rsidRPr="00A64E71">
        <w:t>S</w:t>
      </w:r>
      <w:r w:rsidR="00177FB7">
        <w:t>trategy of the Adaptation Fund for 2018–2022</w:t>
      </w:r>
      <w:r w:rsidR="00177FB7" w:rsidRPr="00A64E71">
        <w:rPr>
          <w:rStyle w:val="FootnoteReference"/>
        </w:rPr>
        <w:footnoteReference w:id="22"/>
      </w:r>
      <w:r w:rsidR="00177FB7" w:rsidRPr="00A64E71">
        <w:t xml:space="preserve"> and readiness grants amount</w:t>
      </w:r>
      <w:r w:rsidR="00177FB7">
        <w:t>ing</w:t>
      </w:r>
      <w:r w:rsidR="00177FB7" w:rsidRPr="00A64E71">
        <w:t xml:space="preserve"> to USD 180.5 million as at 30 June 2020 and USD 86.9 million as at 30 June 2021;</w:t>
      </w:r>
    </w:p>
    <w:p w14:paraId="6A695050" w14:textId="795BC0A7" w:rsidR="00177FB7" w:rsidRPr="00A64E71" w:rsidRDefault="009E5AC3" w:rsidP="009E5AC3">
      <w:pPr>
        <w:pStyle w:val="RegSingleTxtG2"/>
        <w:numPr>
          <w:ilvl w:val="0"/>
          <w:numId w:val="0"/>
        </w:numPr>
        <w:ind w:left="1134" w:firstLine="567"/>
      </w:pPr>
      <w:r w:rsidRPr="00A64E71">
        <w:rPr>
          <w:szCs w:val="28"/>
        </w:rPr>
        <w:t>(e)</w:t>
      </w:r>
      <w:r w:rsidRPr="00A64E71">
        <w:rPr>
          <w:szCs w:val="28"/>
        </w:rPr>
        <w:tab/>
      </w:r>
      <w:r w:rsidR="00177FB7">
        <w:t>A</w:t>
      </w:r>
      <w:r w:rsidR="00177FB7" w:rsidRPr="00A64E71">
        <w:t>n a</w:t>
      </w:r>
      <w:r w:rsidR="00177FB7" w:rsidRPr="00A64E71">
        <w:rPr>
          <w:rFonts w:eastAsia="DengXian"/>
        </w:rPr>
        <w:t xml:space="preserve">ctive pipeline of project and programme </w:t>
      </w:r>
      <w:r w:rsidR="00177FB7" w:rsidRPr="00A64E71">
        <w:t>proposals</w:t>
      </w:r>
      <w:r w:rsidR="00177FB7" w:rsidRPr="00A64E71">
        <w:rPr>
          <w:rFonts w:eastAsia="DengXian"/>
        </w:rPr>
        <w:t xml:space="preserve"> submitted but not approved amounting to around USD 286 million</w:t>
      </w:r>
      <w:r w:rsidR="00177FB7" w:rsidRPr="00A64E71">
        <w:rPr>
          <w:rFonts w:eastAsia="DengXian"/>
        </w:rPr>
        <w:fldChar w:fldCharType="begin"/>
      </w:r>
      <w:r w:rsidR="00177FB7" w:rsidRPr="00A64E71">
        <w:rPr>
          <w:rFonts w:eastAsia="DengXian"/>
        </w:rPr>
        <w:instrText xml:space="preserve"> LINK Excel.Sheet.12 "https://worldbankgroup-my.sharepoint.com/personal/bkretschmer_adaptation-fund_org/Documents/Desktop/Active pipeline_June 2020_ Rev 1.xlsx" Sheet3!R76C6 \a \f 4 \h  \* MERGEFORMAT </w:instrText>
      </w:r>
      <w:r w:rsidR="00177FB7" w:rsidRPr="00A64E71">
        <w:rPr>
          <w:rFonts w:eastAsia="DengXian"/>
        </w:rPr>
        <w:fldChar w:fldCharType="separate"/>
      </w:r>
      <w:r w:rsidR="00177FB7" w:rsidRPr="00A64E71">
        <w:rPr>
          <w:rFonts w:eastAsia="DengXian"/>
        </w:rPr>
        <w:t xml:space="preserve"> </w:t>
      </w:r>
      <w:r w:rsidR="00177FB7" w:rsidRPr="00A64E71">
        <w:rPr>
          <w:rFonts w:eastAsia="DengXian"/>
        </w:rPr>
        <w:fldChar w:fldCharType="end"/>
      </w:r>
      <w:r w:rsidR="00177FB7" w:rsidRPr="00A64E71">
        <w:rPr>
          <w:rFonts w:eastAsia="DengXian"/>
        </w:rPr>
        <w:t>as at 30 June 2020 and USD 279 million as at 30 June 2021, reflecting an upward trend from previous years;</w:t>
      </w:r>
    </w:p>
    <w:p w14:paraId="653B0C5D" w14:textId="2D5823A6" w:rsidR="00177FB7" w:rsidRPr="00A40B1C" w:rsidRDefault="009E5AC3" w:rsidP="009E5AC3">
      <w:pPr>
        <w:pStyle w:val="RegSingleTxtG2"/>
        <w:numPr>
          <w:ilvl w:val="0"/>
          <w:numId w:val="0"/>
        </w:numPr>
        <w:ind w:left="1134" w:firstLine="567"/>
      </w:pPr>
      <w:bookmarkStart w:id="17" w:name="_Hlk86340608"/>
      <w:r w:rsidRPr="00A40B1C">
        <w:rPr>
          <w:szCs w:val="28"/>
        </w:rPr>
        <w:t>(f)</w:t>
      </w:r>
      <w:r w:rsidRPr="00A40B1C">
        <w:rPr>
          <w:szCs w:val="28"/>
        </w:rPr>
        <w:tab/>
      </w:r>
      <w:r w:rsidR="00177FB7">
        <w:t>The c</w:t>
      </w:r>
      <w:r w:rsidR="00177FB7" w:rsidRPr="00F07F2B">
        <w:t xml:space="preserve">umulative receipts </w:t>
      </w:r>
      <w:r w:rsidR="00177FB7">
        <w:t xml:space="preserve">of </w:t>
      </w:r>
      <w:r w:rsidR="00177FB7" w:rsidRPr="00F07F2B">
        <w:t>USD 1,107.40 million</w:t>
      </w:r>
      <w:r w:rsidR="00177FB7">
        <w:t xml:space="preserve">, as at </w:t>
      </w:r>
      <w:r w:rsidR="00177FB7" w:rsidRPr="00376CDE">
        <w:t>30 June 2021</w:t>
      </w:r>
      <w:r w:rsidR="00177FB7">
        <w:t>,</w:t>
      </w:r>
      <w:r w:rsidR="00177FB7" w:rsidRPr="00F07F2B">
        <w:t xml:space="preserve"> into the A</w:t>
      </w:r>
      <w:r w:rsidR="00177FB7">
        <w:t xml:space="preserve">daptation </w:t>
      </w:r>
      <w:r w:rsidR="00177FB7" w:rsidRPr="00F07F2B">
        <w:t>F</w:t>
      </w:r>
      <w:r w:rsidR="00177FB7">
        <w:t>und</w:t>
      </w:r>
      <w:r w:rsidR="00177FB7" w:rsidRPr="00F07F2B">
        <w:t xml:space="preserve"> Trust Fund, comprising USD 208.38 million from the monetization of </w:t>
      </w:r>
      <w:r w:rsidR="00177FB7">
        <w:t>certified emission reductions</w:t>
      </w:r>
      <w:r w:rsidR="00177FB7" w:rsidRPr="00F07F2B">
        <w:t xml:space="preserve">, USD 858.82 million from contributions and USD 40.21 million from investment income earned on the </w:t>
      </w:r>
      <w:r w:rsidR="00177FB7" w:rsidRPr="00A40B1C">
        <w:t>Trust Fund balance;</w:t>
      </w:r>
    </w:p>
    <w:bookmarkEnd w:id="17"/>
    <w:p w14:paraId="25563CEE" w14:textId="63AADFCA" w:rsidR="00177FB7" w:rsidRPr="00396193" w:rsidRDefault="009E5AC3" w:rsidP="009E5AC3">
      <w:pPr>
        <w:pStyle w:val="RegSingleTxtG2"/>
        <w:numPr>
          <w:ilvl w:val="0"/>
          <w:numId w:val="0"/>
        </w:numPr>
        <w:ind w:left="1134" w:firstLine="567"/>
        <w:rPr>
          <w:iCs/>
          <w:szCs w:val="24"/>
        </w:rPr>
      </w:pPr>
      <w:r w:rsidRPr="00396193">
        <w:rPr>
          <w:iCs/>
          <w:szCs w:val="28"/>
        </w:rPr>
        <w:t>(g)</w:t>
      </w:r>
      <w:r w:rsidRPr="00396193">
        <w:rPr>
          <w:iCs/>
          <w:szCs w:val="28"/>
        </w:rPr>
        <w:tab/>
      </w:r>
      <w:r w:rsidR="00177FB7" w:rsidRPr="00BE00B5">
        <w:t xml:space="preserve">Contributions amounting to USD 200.89 million between 1 July 2019 and 30 June 2021 from the Governments of Germany, Ireland, Norway, Poland, Spain, Sweden and Switzerland, as well as the governments of the Brussels-Capital, Flemish and Walloon Regions of Belgium; new pledges amounting to USD 116 million from the Governments of Germany, Ireland, Italy and Sweden, as well as the governments of the Brussels-Capital and Walloon Regions of Belgium, towards the Adaptation Fund resource mobilization target of </w:t>
      </w:r>
      <w:r w:rsidR="00177FB7" w:rsidRPr="00BE00B5">
        <w:lastRenderedPageBreak/>
        <w:t xml:space="preserve">USD 120 </w:t>
      </w:r>
      <w:r w:rsidR="00177FB7" w:rsidRPr="00396193">
        <w:t xml:space="preserve">million per year for the biennium 2020–2021; direct funding of EUR 10 million from the European Commission for a programme under the Adaptation Fund </w:t>
      </w:r>
      <w:r w:rsidR="00177FB7">
        <w:t>I</w:t>
      </w:r>
      <w:r w:rsidR="00177FB7" w:rsidRPr="00396193">
        <w:t xml:space="preserve">nnovation </w:t>
      </w:r>
      <w:r w:rsidR="00177FB7">
        <w:t>F</w:t>
      </w:r>
      <w:r w:rsidR="00177FB7" w:rsidRPr="00396193">
        <w:t>acility</w:t>
      </w:r>
      <w:r w:rsidR="00177FB7" w:rsidRPr="00396193">
        <w:rPr>
          <w:iCs/>
          <w:szCs w:val="24"/>
        </w:rPr>
        <w:t>; and the transfer of aggregated contributions from the United Nations Foundation, comprising various individual donations made between 1 July 2019 and 30 June 2020</w:t>
      </w:r>
      <w:r w:rsidR="00177FB7">
        <w:rPr>
          <w:iCs/>
          <w:szCs w:val="24"/>
        </w:rPr>
        <w:t>,</w:t>
      </w:r>
      <w:r w:rsidR="00177FB7" w:rsidRPr="00396193">
        <w:rPr>
          <w:iCs/>
          <w:szCs w:val="24"/>
        </w:rPr>
        <w:t xml:space="preserve"> prepared by the Adaptation Fund Board </w:t>
      </w:r>
      <w:r w:rsidR="00177FB7">
        <w:rPr>
          <w:iCs/>
          <w:szCs w:val="24"/>
        </w:rPr>
        <w:t>s</w:t>
      </w:r>
      <w:r w:rsidR="00177FB7" w:rsidRPr="00396193">
        <w:rPr>
          <w:iCs/>
          <w:szCs w:val="24"/>
        </w:rPr>
        <w:t>ecretariat and the trustee;</w:t>
      </w:r>
    </w:p>
    <w:p w14:paraId="786C3493" w14:textId="02E9F00D" w:rsidR="00177FB7" w:rsidRPr="001C42F6" w:rsidRDefault="009E5AC3" w:rsidP="009E5AC3">
      <w:pPr>
        <w:pStyle w:val="RegSingleTxtG2"/>
        <w:numPr>
          <w:ilvl w:val="0"/>
          <w:numId w:val="0"/>
        </w:numPr>
        <w:ind w:left="1134" w:firstLine="567"/>
        <w:rPr>
          <w:iCs/>
          <w:szCs w:val="24"/>
        </w:rPr>
      </w:pPr>
      <w:r w:rsidRPr="001C42F6">
        <w:rPr>
          <w:iCs/>
          <w:szCs w:val="28"/>
        </w:rPr>
        <w:t>(h)</w:t>
      </w:r>
      <w:r w:rsidRPr="001C42F6">
        <w:rPr>
          <w:iCs/>
          <w:szCs w:val="28"/>
        </w:rPr>
        <w:tab/>
      </w:r>
      <w:r w:rsidR="00177FB7" w:rsidRPr="00396193">
        <w:t>Outstanding</w:t>
      </w:r>
      <w:r w:rsidR="00177FB7" w:rsidRPr="00396193">
        <w:rPr>
          <w:iCs/>
          <w:szCs w:val="24"/>
        </w:rPr>
        <w:t xml:space="preserve"> pledges of USD 21.85 million as at 30 June 2020 and outstanding contributions of USD 36.27 million</w:t>
      </w:r>
      <w:r w:rsidR="00177FB7" w:rsidRPr="001C42F6">
        <w:rPr>
          <w:iCs/>
          <w:szCs w:val="24"/>
        </w:rPr>
        <w:t xml:space="preserve"> as at 30 June 2021;</w:t>
      </w:r>
    </w:p>
    <w:p w14:paraId="6A29DB7E" w14:textId="042B0EF8" w:rsidR="00177FB7" w:rsidRPr="009E0E29" w:rsidRDefault="009E5AC3" w:rsidP="009E5AC3">
      <w:pPr>
        <w:pStyle w:val="RegSingleTxtG2"/>
        <w:numPr>
          <w:ilvl w:val="0"/>
          <w:numId w:val="0"/>
        </w:numPr>
        <w:ind w:left="1134" w:firstLine="567"/>
      </w:pPr>
      <w:r w:rsidRPr="009E0E29">
        <w:rPr>
          <w:szCs w:val="28"/>
        </w:rPr>
        <w:t>(i)</w:t>
      </w:r>
      <w:r w:rsidRPr="009E0E29">
        <w:rPr>
          <w:szCs w:val="28"/>
        </w:rPr>
        <w:tab/>
      </w:r>
      <w:r w:rsidR="00177FB7" w:rsidRPr="009E0E29">
        <w:t>The approval of 29 single-country project or programme proposals submitted by implementing entities, totalling USD 174 million, of which 9 proposals submitted by national implementing entities, amounting to USD 14.5 million; 1 single-country proposal submitted by a regional implementing entity</w:t>
      </w:r>
      <w:r w:rsidR="00A67A8C">
        <w:t>,</w:t>
      </w:r>
      <w:r w:rsidR="00177FB7" w:rsidRPr="009E0E29">
        <w:t xml:space="preserve"> amounting to USD 9.9 million; and 19 single-country proposals submitted by multilateral implementing entities, totalling USD 149.6 million;</w:t>
      </w:r>
    </w:p>
    <w:p w14:paraId="62D666C9" w14:textId="430DD181" w:rsidR="00177FB7" w:rsidRPr="009E0E29" w:rsidRDefault="009E5AC3" w:rsidP="009E5AC3">
      <w:pPr>
        <w:pStyle w:val="RegSingleTxtG2"/>
        <w:numPr>
          <w:ilvl w:val="0"/>
          <w:numId w:val="0"/>
        </w:numPr>
        <w:ind w:left="1134" w:firstLine="567"/>
      </w:pPr>
      <w:r w:rsidRPr="009E0E29">
        <w:rPr>
          <w:szCs w:val="28"/>
        </w:rPr>
        <w:t>(j)</w:t>
      </w:r>
      <w:r w:rsidRPr="009E0E29">
        <w:rPr>
          <w:szCs w:val="28"/>
        </w:rPr>
        <w:tab/>
      </w:r>
      <w:r w:rsidR="00177FB7" w:rsidRPr="009E0E29">
        <w:t>The recommendation of the Project and Programme Review Committee to approve nine regional (multi-country) projects amounting to USD 93.9 million, for which funding was not readily available for one project from the tentatively set-aside amount, and the resulting decision of the Adaptation Fund Board to place it on a waitlist, to be approved intersessional</w:t>
      </w:r>
      <w:r w:rsidR="00177FB7">
        <w:t>l</w:t>
      </w:r>
      <w:r w:rsidR="00177FB7" w:rsidRPr="009E0E29">
        <w:t>y subject to the availability of funds;</w:t>
      </w:r>
    </w:p>
    <w:p w14:paraId="56320A14" w14:textId="08265EC1" w:rsidR="00177FB7" w:rsidRPr="001C42F6" w:rsidRDefault="009E5AC3" w:rsidP="009E5AC3">
      <w:pPr>
        <w:pStyle w:val="RegSingleTxtG2"/>
        <w:numPr>
          <w:ilvl w:val="0"/>
          <w:numId w:val="0"/>
        </w:numPr>
        <w:ind w:left="1134" w:firstLine="567"/>
        <w:rPr>
          <w:rFonts w:eastAsia="Times New Roman"/>
        </w:rPr>
      </w:pPr>
      <w:r w:rsidRPr="001C42F6">
        <w:rPr>
          <w:rFonts w:eastAsia="Times New Roman"/>
          <w:szCs w:val="28"/>
        </w:rPr>
        <w:t>(k)</w:t>
      </w:r>
      <w:r w:rsidRPr="001C42F6">
        <w:rPr>
          <w:rFonts w:eastAsia="Times New Roman"/>
          <w:szCs w:val="28"/>
        </w:rPr>
        <w:tab/>
      </w:r>
      <w:r w:rsidR="00177FB7" w:rsidRPr="009E0E29">
        <w:t>The ongoing implementation of activities under the Medium-Term Strategy of the Adaptation Fund for 2018–2022, with the second, third, fourth</w:t>
      </w:r>
      <w:r w:rsidR="00177FB7" w:rsidRPr="00A64E71">
        <w:t xml:space="preserve"> and fifth review cycles for grant funding windows for innovation, learning and project scale-up and the approval by the A</w:t>
      </w:r>
      <w:r w:rsidR="00177FB7">
        <w:t xml:space="preserve">daptation </w:t>
      </w:r>
      <w:r w:rsidR="00177FB7" w:rsidRPr="00A64E71">
        <w:t>F</w:t>
      </w:r>
      <w:r w:rsidR="00177FB7">
        <w:t xml:space="preserve">und </w:t>
      </w:r>
      <w:r w:rsidR="00177FB7" w:rsidRPr="00A64E71">
        <w:t>B</w:t>
      </w:r>
      <w:r w:rsidR="00177FB7">
        <w:t>oard</w:t>
      </w:r>
      <w:r w:rsidR="00177FB7" w:rsidRPr="00A64E71">
        <w:t xml:space="preserve"> of the first four small-grant proposals</w:t>
      </w:r>
      <w:r w:rsidR="00177FB7">
        <w:t xml:space="preserve"> for innovation</w:t>
      </w:r>
      <w:r w:rsidR="00177FB7" w:rsidRPr="00A64E71">
        <w:t xml:space="preserve">, the first grant proposal </w:t>
      </w:r>
      <w:r w:rsidR="00177FB7">
        <w:t xml:space="preserve">for </w:t>
      </w:r>
      <w:r w:rsidR="00177FB7" w:rsidRPr="00A64E71">
        <w:t xml:space="preserve">project scale-up and two grant proposals </w:t>
      </w:r>
      <w:r w:rsidR="00177FB7">
        <w:t>for learning,</w:t>
      </w:r>
      <w:r w:rsidR="00177FB7" w:rsidRPr="00A64E71">
        <w:t xml:space="preserve"> totalling USD 1,348,322</w:t>
      </w:r>
      <w:r w:rsidR="00177FB7" w:rsidRPr="0008731C">
        <w:t xml:space="preserve">; </w:t>
      </w:r>
      <w:r w:rsidR="00177FB7">
        <w:t xml:space="preserve">and </w:t>
      </w:r>
      <w:r w:rsidR="00177FB7" w:rsidRPr="0008731C">
        <w:t xml:space="preserve">the launch of two new innovation aggregator programmes, totalling USD 10 million, that offer small grants for innovation to non-accredited entities via two accredited </w:t>
      </w:r>
      <w:r w:rsidR="00177FB7">
        <w:t>multilateral implementing entities;</w:t>
      </w:r>
    </w:p>
    <w:p w14:paraId="58B99208" w14:textId="1CDA922C" w:rsidR="00177FB7" w:rsidRPr="001C42F6" w:rsidRDefault="009E5AC3" w:rsidP="009E5AC3">
      <w:pPr>
        <w:pStyle w:val="RegSingleTxtG2"/>
        <w:numPr>
          <w:ilvl w:val="0"/>
          <w:numId w:val="0"/>
        </w:numPr>
        <w:ind w:left="1134" w:firstLine="567"/>
        <w:rPr>
          <w:rFonts w:eastAsia="Times New Roman"/>
          <w:color w:val="000000" w:themeColor="text1"/>
        </w:rPr>
      </w:pPr>
      <w:r w:rsidRPr="001C42F6">
        <w:rPr>
          <w:rFonts w:eastAsia="Times New Roman"/>
          <w:szCs w:val="28"/>
        </w:rPr>
        <w:t>(l)</w:t>
      </w:r>
      <w:r w:rsidRPr="001C42F6">
        <w:rPr>
          <w:rFonts w:eastAsia="Times New Roman"/>
          <w:szCs w:val="28"/>
        </w:rPr>
        <w:tab/>
      </w:r>
      <w:r w:rsidR="00177FB7" w:rsidRPr="001C42F6">
        <w:rPr>
          <w:rFonts w:eastAsia="Times New Roman"/>
          <w:color w:val="000000" w:themeColor="text1"/>
        </w:rPr>
        <w:t>The facilitation of the 2</w:t>
      </w:r>
      <w:r w:rsidR="00177FB7" w:rsidRPr="001C42F6">
        <w:rPr>
          <w:rFonts w:eastAsia="Times New Roman"/>
          <w:color w:val="000000" w:themeColor="text1"/>
          <w:vertAlign w:val="superscript"/>
        </w:rPr>
        <w:t>nd</w:t>
      </w:r>
      <w:r w:rsidR="00177FB7" w:rsidRPr="001C42F6">
        <w:rPr>
          <w:rFonts w:eastAsia="Times New Roman"/>
          <w:color w:val="000000" w:themeColor="text1"/>
        </w:rPr>
        <w:t xml:space="preserve"> meeting of the Committee of the Community of Practice for Direct </w:t>
      </w:r>
      <w:r w:rsidR="00177FB7" w:rsidRPr="002E03E8">
        <w:t>Access</w:t>
      </w:r>
      <w:r w:rsidR="00177FB7" w:rsidRPr="001C42F6">
        <w:rPr>
          <w:rFonts w:eastAsia="Times New Roman"/>
          <w:color w:val="000000" w:themeColor="text1"/>
        </w:rPr>
        <w:t xml:space="preserve"> Entities, held with the participation of the Green Climate Fund;</w:t>
      </w:r>
    </w:p>
    <w:p w14:paraId="622424E8" w14:textId="110235E7" w:rsidR="00177FB7" w:rsidRPr="001C42F6" w:rsidRDefault="009E5AC3" w:rsidP="009E5AC3">
      <w:pPr>
        <w:pStyle w:val="RegSingleTxtG2"/>
        <w:numPr>
          <w:ilvl w:val="0"/>
          <w:numId w:val="0"/>
        </w:numPr>
        <w:ind w:left="1134" w:firstLine="567"/>
        <w:rPr>
          <w:rFonts w:eastAsia="Times New Roman"/>
          <w:color w:val="000000" w:themeColor="text1"/>
        </w:rPr>
      </w:pPr>
      <w:r w:rsidRPr="001C42F6">
        <w:rPr>
          <w:rFonts w:eastAsia="Times New Roman"/>
          <w:szCs w:val="28"/>
        </w:rPr>
        <w:t>(m)</w:t>
      </w:r>
      <w:r w:rsidRPr="001C42F6">
        <w:rPr>
          <w:rFonts w:eastAsia="Times New Roman"/>
          <w:szCs w:val="28"/>
        </w:rPr>
        <w:tab/>
      </w:r>
      <w:r w:rsidR="00177FB7">
        <w:t>N</w:t>
      </w:r>
      <w:r w:rsidR="00177FB7" w:rsidRPr="00A64E71">
        <w:t>ew activities under the M</w:t>
      </w:r>
      <w:r w:rsidR="00177FB7">
        <w:t>edium-</w:t>
      </w:r>
      <w:r w:rsidR="00177FB7" w:rsidRPr="00A64E71">
        <w:t>T</w:t>
      </w:r>
      <w:r w:rsidR="00177FB7">
        <w:t xml:space="preserve">erm </w:t>
      </w:r>
      <w:r w:rsidR="00177FB7" w:rsidRPr="00A64E71">
        <w:t>S</w:t>
      </w:r>
      <w:r w:rsidR="00177FB7">
        <w:t>trategy of the Adaptation Fund for 2018–2022,</w:t>
      </w:r>
      <w:r w:rsidR="00177FB7" w:rsidRPr="00A64E71">
        <w:t xml:space="preserve"> includ</w:t>
      </w:r>
      <w:r w:rsidR="00177FB7">
        <w:t>ing</w:t>
      </w:r>
      <w:r w:rsidR="00177FB7" w:rsidRPr="00A64E71">
        <w:t xml:space="preserve"> the approval of large grants for innovation and a funding window for enhanced direct access</w:t>
      </w:r>
      <w:r w:rsidR="00177FB7">
        <w:t>;</w:t>
      </w:r>
      <w:r w:rsidR="00177FB7" w:rsidRPr="00A64E71">
        <w:t xml:space="preserve"> the </w:t>
      </w:r>
      <w:r w:rsidR="00177FB7" w:rsidRPr="001C42F6">
        <w:rPr>
          <w:rFonts w:eastAsia="Arial"/>
        </w:rPr>
        <w:t xml:space="preserve">endorsement of the principles of locally led adaptation action following </w:t>
      </w:r>
      <w:r w:rsidR="00177FB7" w:rsidRPr="00A64E71">
        <w:t>engagement</w:t>
      </w:r>
      <w:r w:rsidR="00177FB7" w:rsidRPr="001C42F6">
        <w:rPr>
          <w:rFonts w:eastAsia="Arial"/>
        </w:rPr>
        <w:t xml:space="preserve"> with the Global Commission; and the launch of </w:t>
      </w:r>
      <w:r w:rsidR="00177FB7">
        <w:t>t</w:t>
      </w:r>
      <w:r w:rsidR="00177FB7" w:rsidRPr="00A64E71">
        <w:t>he Adaptation Fund Climate Innovation Accelerator</w:t>
      </w:r>
      <w:r w:rsidR="00177FB7">
        <w:t>;</w:t>
      </w:r>
    </w:p>
    <w:p w14:paraId="1FA8B69E" w14:textId="09D6D050" w:rsidR="00177FB7" w:rsidRPr="001C42F6" w:rsidRDefault="009E5AC3" w:rsidP="009E5AC3">
      <w:pPr>
        <w:pStyle w:val="RegSingleTxtG2"/>
        <w:numPr>
          <w:ilvl w:val="0"/>
          <w:numId w:val="0"/>
        </w:numPr>
        <w:ind w:left="1134" w:firstLine="567"/>
        <w:rPr>
          <w:rFonts w:eastAsia="Times New Roman"/>
        </w:rPr>
      </w:pPr>
      <w:r w:rsidRPr="001C42F6">
        <w:rPr>
          <w:rFonts w:eastAsia="Times New Roman"/>
          <w:szCs w:val="28"/>
        </w:rPr>
        <w:t>(n)</w:t>
      </w:r>
      <w:r w:rsidRPr="001C42F6">
        <w:rPr>
          <w:rFonts w:eastAsia="Times New Roman"/>
          <w:szCs w:val="28"/>
        </w:rPr>
        <w:tab/>
      </w:r>
      <w:r w:rsidR="00177FB7">
        <w:t>The launch of</w:t>
      </w:r>
      <w:r w:rsidR="00177FB7" w:rsidRPr="00A64E71">
        <w:t xml:space="preserve"> a virtual learning course on unlocking adaptation finance and accessing the A</w:t>
      </w:r>
      <w:r w:rsidR="00177FB7">
        <w:t xml:space="preserve">daptation </w:t>
      </w:r>
      <w:r w:rsidR="00177FB7" w:rsidRPr="00A64E71">
        <w:t>F</w:t>
      </w:r>
      <w:r w:rsidR="00177FB7">
        <w:t>und</w:t>
      </w:r>
      <w:r w:rsidR="00177FB7" w:rsidRPr="00A64E71">
        <w:t>;</w:t>
      </w:r>
    </w:p>
    <w:p w14:paraId="2672992D" w14:textId="601E6A09" w:rsidR="00177FB7" w:rsidRDefault="009E5AC3" w:rsidP="009E5AC3">
      <w:pPr>
        <w:pStyle w:val="RegSingleTxtG2"/>
        <w:numPr>
          <w:ilvl w:val="0"/>
          <w:numId w:val="0"/>
        </w:numPr>
        <w:ind w:left="1134" w:firstLine="567"/>
      </w:pPr>
      <w:r>
        <w:rPr>
          <w:szCs w:val="28"/>
        </w:rPr>
        <w:t>(o)</w:t>
      </w:r>
      <w:r>
        <w:rPr>
          <w:szCs w:val="28"/>
        </w:rPr>
        <w:tab/>
      </w:r>
      <w:r w:rsidR="00177FB7">
        <w:t>The a</w:t>
      </w:r>
      <w:r w:rsidR="00177FB7" w:rsidRPr="00A64E71">
        <w:t>pprov</w:t>
      </w:r>
      <w:r w:rsidR="00177FB7">
        <w:t>al of</w:t>
      </w:r>
      <w:r w:rsidR="00177FB7" w:rsidRPr="00A64E71">
        <w:t xml:space="preserve"> funding decisions for readiness grants amount</w:t>
      </w:r>
      <w:r w:rsidR="00177FB7">
        <w:t>ing</w:t>
      </w:r>
      <w:r w:rsidR="00177FB7" w:rsidRPr="00A64E71">
        <w:t xml:space="preserve"> to USD 234,820, consisting of South–South cooperation grants and technical assistance grants for the environmental and social safeguards policy and </w:t>
      </w:r>
      <w:r w:rsidR="00177FB7">
        <w:t xml:space="preserve">the </w:t>
      </w:r>
      <w:r w:rsidR="00177FB7" w:rsidRPr="00A64E71">
        <w:t>gender policy</w:t>
      </w:r>
      <w:r w:rsidR="00177FB7">
        <w:t>;</w:t>
      </w:r>
      <w:r w:rsidR="00177FB7" w:rsidRPr="00A64E71">
        <w:t xml:space="preserve"> </w:t>
      </w:r>
      <w:r w:rsidR="00177FB7">
        <w:t>and a</w:t>
      </w:r>
      <w:r w:rsidR="00177FB7" w:rsidRPr="00A64E71">
        <w:t xml:space="preserve"> new readiness </w:t>
      </w:r>
      <w:r w:rsidR="00177FB7">
        <w:t xml:space="preserve">support </w:t>
      </w:r>
      <w:r w:rsidR="00177FB7" w:rsidRPr="00A64E71">
        <w:t>package grant window following a successful pilot phase</w:t>
      </w:r>
      <w:r w:rsidR="00177FB7">
        <w:t>;</w:t>
      </w:r>
    </w:p>
    <w:p w14:paraId="156B1BA8" w14:textId="0A906279" w:rsidR="00177FB7" w:rsidRPr="00347D56" w:rsidRDefault="009E5AC3" w:rsidP="009E5AC3">
      <w:pPr>
        <w:pStyle w:val="RegSingleTxtG2"/>
        <w:numPr>
          <w:ilvl w:val="0"/>
          <w:numId w:val="0"/>
        </w:numPr>
        <w:tabs>
          <w:tab w:val="left" w:pos="1702"/>
        </w:tabs>
        <w:ind w:left="1134" w:firstLine="567"/>
      </w:pPr>
      <w:r w:rsidRPr="00347D56">
        <w:rPr>
          <w:szCs w:val="28"/>
        </w:rPr>
        <w:t>(p)</w:t>
      </w:r>
      <w:r w:rsidRPr="00347D56">
        <w:rPr>
          <w:szCs w:val="28"/>
        </w:rPr>
        <w:tab/>
      </w:r>
      <w:r w:rsidR="00177FB7">
        <w:t>The organization of virtual r</w:t>
      </w:r>
      <w:r w:rsidR="00177FB7" w:rsidRPr="00347D56">
        <w:t xml:space="preserve">eadiness events for accredited </w:t>
      </w:r>
      <w:r w:rsidR="00177FB7">
        <w:t>national implementing entities</w:t>
      </w:r>
      <w:r w:rsidR="00177FB7" w:rsidRPr="00347D56">
        <w:t>, including two webinars on project development, a global accreditation training workshop and a country exchange for South–South learning;</w:t>
      </w:r>
    </w:p>
    <w:p w14:paraId="4910BA5F" w14:textId="236591A0" w:rsidR="00177FB7" w:rsidRPr="001C42F6" w:rsidRDefault="009E5AC3" w:rsidP="009E5AC3">
      <w:pPr>
        <w:pStyle w:val="RegSingleTxtG2"/>
        <w:numPr>
          <w:ilvl w:val="0"/>
          <w:numId w:val="0"/>
        </w:numPr>
        <w:ind w:left="1134" w:firstLine="567"/>
        <w:rPr>
          <w:rFonts w:eastAsia="Times New Roman"/>
        </w:rPr>
      </w:pPr>
      <w:r w:rsidRPr="001C42F6">
        <w:rPr>
          <w:rFonts w:eastAsia="Times New Roman"/>
          <w:szCs w:val="28"/>
        </w:rPr>
        <w:t>(q)</w:t>
      </w:r>
      <w:r w:rsidRPr="001C42F6">
        <w:rPr>
          <w:rFonts w:eastAsia="Times New Roman"/>
          <w:szCs w:val="28"/>
        </w:rPr>
        <w:tab/>
      </w:r>
      <w:r w:rsidR="00177FB7" w:rsidRPr="00A64E71">
        <w:t xml:space="preserve">Cumulative disbursements to the 121 projects approved since </w:t>
      </w:r>
      <w:r w:rsidR="00177FB7">
        <w:t xml:space="preserve">the </w:t>
      </w:r>
      <w:r w:rsidR="00177FB7" w:rsidRPr="00A64E71">
        <w:t>operationalization of the A</w:t>
      </w:r>
      <w:r w:rsidR="00177FB7">
        <w:t xml:space="preserve">daptation </w:t>
      </w:r>
      <w:r w:rsidR="00177FB7" w:rsidRPr="00A64E71">
        <w:t>F</w:t>
      </w:r>
      <w:r w:rsidR="00177FB7">
        <w:t>und</w:t>
      </w:r>
      <w:r w:rsidR="00177FB7" w:rsidRPr="00A64E71">
        <w:t xml:space="preserve"> </w:t>
      </w:r>
      <w:r w:rsidR="00177FB7">
        <w:t>amounting to</w:t>
      </w:r>
      <w:r w:rsidR="00177FB7" w:rsidRPr="00A64E71">
        <w:t xml:space="preserve"> USD 485.9 million, including USD 76.2 million disbursed </w:t>
      </w:r>
      <w:r w:rsidR="00177FB7">
        <w:t>between 1 July 2020 and 30 June 2021</w:t>
      </w:r>
      <w:r w:rsidR="00177FB7" w:rsidRPr="00A64E71">
        <w:t>;</w:t>
      </w:r>
    </w:p>
    <w:p w14:paraId="21CAAD26" w14:textId="5766F22D" w:rsidR="00177FB7" w:rsidRPr="00A64E71" w:rsidRDefault="009E5AC3" w:rsidP="009E5AC3">
      <w:pPr>
        <w:pStyle w:val="RegSingleTxtG2"/>
        <w:numPr>
          <w:ilvl w:val="0"/>
          <w:numId w:val="0"/>
        </w:numPr>
        <w:ind w:left="1134" w:firstLine="567"/>
      </w:pPr>
      <w:r w:rsidRPr="00A64E71">
        <w:rPr>
          <w:szCs w:val="28"/>
        </w:rPr>
        <w:t>(r)</w:t>
      </w:r>
      <w:r w:rsidRPr="00A64E71">
        <w:rPr>
          <w:szCs w:val="28"/>
        </w:rPr>
        <w:tab/>
      </w:r>
      <w:r w:rsidR="00177FB7">
        <w:t>The</w:t>
      </w:r>
      <w:r w:rsidR="00177FB7" w:rsidRPr="001C42F6">
        <w:rPr>
          <w:rFonts w:eastAsia="Times New Roman"/>
        </w:rPr>
        <w:t xml:space="preserve"> </w:t>
      </w:r>
      <w:r w:rsidR="00177FB7" w:rsidRPr="002E03E8">
        <w:t>implementation</w:t>
      </w:r>
      <w:r w:rsidR="00177FB7" w:rsidRPr="001C42F6">
        <w:rPr>
          <w:rFonts w:eastAsia="Times New Roman"/>
        </w:rPr>
        <w:t xml:space="preserve"> of proactive measures to support Parties and implementing entities in mitigating the effects of the pandemic and minimizing any related disruption, and to mitigate the impact on the portfolio of the Adaptation Fund</w:t>
      </w:r>
      <w:r w:rsidR="00177FB7" w:rsidRPr="00A64E71">
        <w:t>;</w:t>
      </w:r>
    </w:p>
    <w:p w14:paraId="77614E16" w14:textId="70430D6D" w:rsidR="00177FB7" w:rsidRPr="001C42F6" w:rsidRDefault="009E5AC3" w:rsidP="009E5AC3">
      <w:pPr>
        <w:pStyle w:val="RegSingleTxtG2"/>
        <w:numPr>
          <w:ilvl w:val="0"/>
          <w:numId w:val="0"/>
        </w:numPr>
        <w:ind w:left="1134" w:firstLine="567"/>
        <w:rPr>
          <w:rFonts w:eastAsia="Times New Roman"/>
          <w:color w:val="000000" w:themeColor="text1"/>
        </w:rPr>
      </w:pPr>
      <w:r w:rsidRPr="001C42F6">
        <w:rPr>
          <w:rFonts w:eastAsia="Times New Roman"/>
          <w:szCs w:val="28"/>
        </w:rPr>
        <w:t>(s)</w:t>
      </w:r>
      <w:r w:rsidRPr="001C42F6">
        <w:rPr>
          <w:rFonts w:eastAsia="Times New Roman"/>
          <w:szCs w:val="28"/>
        </w:rPr>
        <w:tab/>
      </w:r>
      <w:r w:rsidR="00177FB7">
        <w:t>The issuance of</w:t>
      </w:r>
      <w:r w:rsidR="00177FB7" w:rsidRPr="00A64E71">
        <w:t xml:space="preserve"> targeted communication and messaging on themes such as the unique value of the pioneering scalable work of the A</w:t>
      </w:r>
      <w:r w:rsidR="00177FB7">
        <w:t xml:space="preserve">daptation </w:t>
      </w:r>
      <w:r w:rsidR="00177FB7" w:rsidRPr="00A64E71">
        <w:t>F</w:t>
      </w:r>
      <w:r w:rsidR="00177FB7">
        <w:t>und</w:t>
      </w:r>
      <w:r w:rsidR="00177FB7" w:rsidRPr="00A64E71">
        <w:t>, the implementation of the M</w:t>
      </w:r>
      <w:r w:rsidR="00177FB7">
        <w:t>edium-</w:t>
      </w:r>
      <w:r w:rsidR="00177FB7" w:rsidRPr="00A64E71">
        <w:t>T</w:t>
      </w:r>
      <w:r w:rsidR="00177FB7">
        <w:t xml:space="preserve">erm </w:t>
      </w:r>
      <w:r w:rsidR="00177FB7" w:rsidRPr="00A64E71">
        <w:t>S</w:t>
      </w:r>
      <w:r w:rsidR="00177FB7">
        <w:t>trategy of</w:t>
      </w:r>
      <w:r w:rsidR="00177FB7" w:rsidRPr="00A64E71">
        <w:t xml:space="preserve"> the A</w:t>
      </w:r>
      <w:r w:rsidR="00177FB7">
        <w:t xml:space="preserve">daptation </w:t>
      </w:r>
      <w:r w:rsidR="00177FB7" w:rsidRPr="00A64E71">
        <w:t>F</w:t>
      </w:r>
      <w:r w:rsidR="00177FB7">
        <w:t>und for 2018–2022</w:t>
      </w:r>
      <w:r w:rsidR="00177FB7" w:rsidRPr="00A64E71">
        <w:t>, the response of the A</w:t>
      </w:r>
      <w:r w:rsidR="00177FB7">
        <w:t xml:space="preserve">daptation </w:t>
      </w:r>
      <w:r w:rsidR="00177FB7" w:rsidRPr="00A64E71">
        <w:t>F</w:t>
      </w:r>
      <w:r w:rsidR="00177FB7">
        <w:t>und</w:t>
      </w:r>
      <w:r w:rsidR="00177FB7" w:rsidRPr="00A64E71">
        <w:t xml:space="preserve"> to </w:t>
      </w:r>
      <w:r w:rsidR="00177FB7">
        <w:t xml:space="preserve">the pandemic </w:t>
      </w:r>
      <w:r w:rsidR="00177FB7" w:rsidRPr="00A64E71">
        <w:t>and the value of the A</w:t>
      </w:r>
      <w:r w:rsidR="00177FB7">
        <w:t xml:space="preserve">daptation </w:t>
      </w:r>
      <w:r w:rsidR="00177FB7" w:rsidRPr="00A64E71">
        <w:t>F</w:t>
      </w:r>
      <w:r w:rsidR="00177FB7">
        <w:t>und</w:t>
      </w:r>
      <w:r w:rsidR="00177FB7" w:rsidRPr="00A64E71">
        <w:t xml:space="preserve"> in building broader resilience;</w:t>
      </w:r>
    </w:p>
    <w:p w14:paraId="6AFDA68A" w14:textId="2465CBAA" w:rsidR="00177FB7" w:rsidRPr="00A64E71" w:rsidRDefault="009E5AC3" w:rsidP="009E5AC3">
      <w:pPr>
        <w:pStyle w:val="RegSingleTxtG2"/>
        <w:numPr>
          <w:ilvl w:val="0"/>
          <w:numId w:val="0"/>
        </w:numPr>
        <w:ind w:left="1134" w:firstLine="567"/>
      </w:pPr>
      <w:r w:rsidRPr="00A64E71">
        <w:rPr>
          <w:szCs w:val="28"/>
        </w:rPr>
        <w:lastRenderedPageBreak/>
        <w:t>(t)</w:t>
      </w:r>
      <w:r w:rsidRPr="00A64E71">
        <w:rPr>
          <w:szCs w:val="28"/>
        </w:rPr>
        <w:tab/>
      </w:r>
      <w:r w:rsidR="00177FB7">
        <w:t>The promotion of l</w:t>
      </w:r>
      <w:r w:rsidR="00177FB7" w:rsidRPr="00A64E71">
        <w:t>inkages of the A</w:t>
      </w:r>
      <w:r w:rsidR="00177FB7">
        <w:t xml:space="preserve">daptation </w:t>
      </w:r>
      <w:r w:rsidR="00177FB7" w:rsidRPr="00A64E71">
        <w:t>F</w:t>
      </w:r>
      <w:r w:rsidR="00177FB7">
        <w:t>und</w:t>
      </w:r>
      <w:r w:rsidR="00177FB7" w:rsidRPr="00A64E71">
        <w:t xml:space="preserve"> with other bodies under the Convention, such as the Adaptation Committee, the Climate Technology Centre and Network, the G</w:t>
      </w:r>
      <w:r w:rsidR="00177FB7">
        <w:t xml:space="preserve">lobal </w:t>
      </w:r>
      <w:r w:rsidR="00177FB7" w:rsidRPr="00A64E71">
        <w:t>E</w:t>
      </w:r>
      <w:r w:rsidR="00177FB7">
        <w:t xml:space="preserve">nvironment </w:t>
      </w:r>
      <w:r w:rsidR="00177FB7" w:rsidRPr="00A64E71">
        <w:t>F</w:t>
      </w:r>
      <w:r w:rsidR="00177FB7">
        <w:t>acility,</w:t>
      </w:r>
      <w:r w:rsidR="00177FB7" w:rsidRPr="00A64E71">
        <w:t xml:space="preserve"> the G</w:t>
      </w:r>
      <w:r w:rsidR="00177FB7">
        <w:t xml:space="preserve">reen </w:t>
      </w:r>
      <w:r w:rsidR="00177FB7" w:rsidRPr="00A64E71">
        <w:t>C</w:t>
      </w:r>
      <w:r w:rsidR="00177FB7">
        <w:t xml:space="preserve">limate </w:t>
      </w:r>
      <w:r w:rsidR="00177FB7" w:rsidRPr="00A64E71">
        <w:t>F</w:t>
      </w:r>
      <w:r w:rsidR="00177FB7">
        <w:t>und</w:t>
      </w:r>
      <w:r w:rsidR="00177FB7" w:rsidRPr="00A64E71">
        <w:t>, the P</w:t>
      </w:r>
      <w:r w:rsidR="00177FB7">
        <w:t xml:space="preserve">aris </w:t>
      </w:r>
      <w:r w:rsidR="00177FB7" w:rsidRPr="00A64E71">
        <w:t>C</w:t>
      </w:r>
      <w:r w:rsidR="00177FB7">
        <w:t xml:space="preserve">ommittee on </w:t>
      </w:r>
      <w:r w:rsidR="00177FB7" w:rsidRPr="00A64E71">
        <w:t>C</w:t>
      </w:r>
      <w:r w:rsidR="00177FB7">
        <w:t>apacity-building</w:t>
      </w:r>
      <w:r w:rsidR="00177FB7" w:rsidRPr="00A64E71">
        <w:t xml:space="preserve"> and the Standing Committee on Finance</w:t>
      </w:r>
      <w:r w:rsidR="00177FB7">
        <w:t xml:space="preserve"> – t</w:t>
      </w:r>
      <w:r w:rsidR="00177FB7" w:rsidRPr="00A64E71">
        <w:t>he A</w:t>
      </w:r>
      <w:r w:rsidR="00177FB7">
        <w:t xml:space="preserve">daptation </w:t>
      </w:r>
      <w:r w:rsidR="00177FB7" w:rsidRPr="00A64E71">
        <w:t>F</w:t>
      </w:r>
      <w:r w:rsidR="00177FB7">
        <w:t xml:space="preserve">und </w:t>
      </w:r>
      <w:r w:rsidR="00177FB7" w:rsidRPr="00A64E71">
        <w:t>B</w:t>
      </w:r>
      <w:r w:rsidR="00177FB7">
        <w:t>oard</w:t>
      </w:r>
      <w:r w:rsidR="00177FB7" w:rsidRPr="00A64E71">
        <w:t xml:space="preserve"> held discussions on linkages between the A</w:t>
      </w:r>
      <w:r w:rsidR="00177FB7">
        <w:t xml:space="preserve">daptation </w:t>
      </w:r>
      <w:r w:rsidR="00177FB7" w:rsidRPr="00A64E71">
        <w:t>F</w:t>
      </w:r>
      <w:r w:rsidR="00177FB7">
        <w:t>und</w:t>
      </w:r>
      <w:r w:rsidR="00177FB7" w:rsidRPr="00A64E71">
        <w:t xml:space="preserve"> and the G</w:t>
      </w:r>
      <w:r w:rsidR="00177FB7">
        <w:t xml:space="preserve">reen </w:t>
      </w:r>
      <w:r w:rsidR="00177FB7" w:rsidRPr="00A64E71">
        <w:t>C</w:t>
      </w:r>
      <w:r w:rsidR="00177FB7">
        <w:t xml:space="preserve">limate </w:t>
      </w:r>
      <w:r w:rsidR="00177FB7" w:rsidRPr="00A64E71">
        <w:t>F</w:t>
      </w:r>
      <w:r w:rsidR="00177FB7">
        <w:t>und</w:t>
      </w:r>
      <w:r w:rsidR="00177FB7" w:rsidRPr="00A64E71">
        <w:t xml:space="preserve">, including </w:t>
      </w:r>
      <w:r w:rsidR="00177FB7">
        <w:t>through</w:t>
      </w:r>
      <w:r w:rsidR="00177FB7" w:rsidRPr="00A64E71">
        <w:t xml:space="preserve"> a framework for promoting the scaling up of funded projects and the C</w:t>
      </w:r>
      <w:r w:rsidR="00177FB7">
        <w:t xml:space="preserve">ommunity of </w:t>
      </w:r>
      <w:r w:rsidR="00177FB7" w:rsidRPr="00A64E71">
        <w:t>P</w:t>
      </w:r>
      <w:r w:rsidR="00177FB7">
        <w:t xml:space="preserve">ractice for </w:t>
      </w:r>
      <w:r w:rsidR="00177FB7" w:rsidRPr="00A64E71">
        <w:t>D</w:t>
      </w:r>
      <w:r w:rsidR="00177FB7">
        <w:t xml:space="preserve">irect </w:t>
      </w:r>
      <w:r w:rsidR="00177FB7" w:rsidRPr="00A64E71">
        <w:t>A</w:t>
      </w:r>
      <w:r w:rsidR="00177FB7">
        <w:t xml:space="preserve">ccess </w:t>
      </w:r>
      <w:r w:rsidR="00177FB7" w:rsidRPr="00A64E71">
        <w:t>E</w:t>
      </w:r>
      <w:r w:rsidR="00177FB7">
        <w:t>ntities</w:t>
      </w:r>
      <w:r w:rsidR="00177FB7" w:rsidRPr="00A64E71">
        <w:t>;</w:t>
      </w:r>
    </w:p>
    <w:p w14:paraId="1FEAE26A" w14:textId="2CE33B47" w:rsidR="00177FB7" w:rsidRPr="001C42F6" w:rsidRDefault="009E5AC3" w:rsidP="009E5AC3">
      <w:pPr>
        <w:pStyle w:val="RegSingleTxtG2"/>
        <w:numPr>
          <w:ilvl w:val="0"/>
          <w:numId w:val="0"/>
        </w:numPr>
        <w:ind w:left="1134" w:firstLine="567"/>
        <w:rPr>
          <w:rFonts w:eastAsia="Times New Roman"/>
          <w:color w:val="000000" w:themeColor="text1"/>
        </w:rPr>
      </w:pPr>
      <w:r w:rsidRPr="001C42F6">
        <w:rPr>
          <w:rFonts w:eastAsia="Times New Roman"/>
          <w:szCs w:val="28"/>
        </w:rPr>
        <w:t>(u)</w:t>
      </w:r>
      <w:r w:rsidRPr="001C42F6">
        <w:rPr>
          <w:rFonts w:eastAsia="Times New Roman"/>
          <w:szCs w:val="28"/>
        </w:rPr>
        <w:tab/>
      </w:r>
      <w:r w:rsidR="00177FB7">
        <w:t>P</w:t>
      </w:r>
      <w:r w:rsidR="00177FB7" w:rsidRPr="00A64E71">
        <w:t>olicy decisions regarding project approval and implementation, including to streamline the project and programme review process, to update the policy for project and programme delays and to make readiness grants available throughout the year by including an additional review cycle;</w:t>
      </w:r>
    </w:p>
    <w:p w14:paraId="10FCADBD" w14:textId="207E6B33" w:rsidR="00177FB7" w:rsidRPr="00A64E71" w:rsidRDefault="009E5AC3" w:rsidP="009E5AC3">
      <w:pPr>
        <w:pStyle w:val="RegSingleTxtG2"/>
        <w:numPr>
          <w:ilvl w:val="0"/>
          <w:numId w:val="0"/>
        </w:numPr>
        <w:ind w:left="1134" w:firstLine="567"/>
      </w:pPr>
      <w:r w:rsidRPr="00A64E71">
        <w:rPr>
          <w:szCs w:val="28"/>
        </w:rPr>
        <w:t>(v)</w:t>
      </w:r>
      <w:r w:rsidRPr="00A64E71">
        <w:rPr>
          <w:szCs w:val="28"/>
        </w:rPr>
        <w:tab/>
      </w:r>
      <w:r w:rsidR="00177FB7" w:rsidRPr="00A64E71">
        <w:t>The approv</w:t>
      </w:r>
      <w:r w:rsidR="00177FB7">
        <w:t>al of</w:t>
      </w:r>
      <w:r w:rsidR="00177FB7" w:rsidRPr="00A64E71">
        <w:t xml:space="preserve"> the updated A</w:t>
      </w:r>
      <w:r w:rsidR="00177FB7">
        <w:t xml:space="preserve">daptation </w:t>
      </w:r>
      <w:r w:rsidR="00177FB7" w:rsidRPr="00A64E71">
        <w:t>F</w:t>
      </w:r>
      <w:r w:rsidR="00177FB7">
        <w:t>und</w:t>
      </w:r>
      <w:r w:rsidR="00177FB7" w:rsidRPr="00A64E71">
        <w:t xml:space="preserve"> gender policy and action plan and </w:t>
      </w:r>
      <w:r w:rsidR="00177FB7">
        <w:t>application of</w:t>
      </w:r>
      <w:r w:rsidR="00177FB7" w:rsidRPr="00A64E71">
        <w:t xml:space="preserve"> the updated A</w:t>
      </w:r>
      <w:r w:rsidR="00177FB7">
        <w:t xml:space="preserve">daptation </w:t>
      </w:r>
      <w:r w:rsidR="00177FB7" w:rsidRPr="00A64E71">
        <w:t>F</w:t>
      </w:r>
      <w:r w:rsidR="00177FB7">
        <w:t>und</w:t>
      </w:r>
      <w:r w:rsidR="00177FB7" w:rsidRPr="00A64E71">
        <w:t xml:space="preserve"> project performance report template </w:t>
      </w:r>
      <w:r w:rsidR="00177FB7">
        <w:t xml:space="preserve">by implementing entities </w:t>
      </w:r>
      <w:r w:rsidR="00177FB7" w:rsidRPr="00A64E71">
        <w:t xml:space="preserve">to track progress more systematically; </w:t>
      </w:r>
    </w:p>
    <w:p w14:paraId="48A1EC19" w14:textId="4F58E60D" w:rsidR="00177FB7" w:rsidRPr="001C42F6" w:rsidRDefault="009E5AC3" w:rsidP="009E5AC3">
      <w:pPr>
        <w:pStyle w:val="RegSingleTxtG2"/>
        <w:numPr>
          <w:ilvl w:val="0"/>
          <w:numId w:val="0"/>
        </w:numPr>
        <w:ind w:left="1134" w:firstLine="567"/>
        <w:rPr>
          <w:rFonts w:eastAsia="Times New Roman"/>
          <w:color w:val="000000" w:themeColor="text1"/>
        </w:rPr>
      </w:pPr>
      <w:r w:rsidRPr="001C42F6">
        <w:rPr>
          <w:rFonts w:eastAsia="Times New Roman"/>
          <w:szCs w:val="28"/>
        </w:rPr>
        <w:t>(w)</w:t>
      </w:r>
      <w:r w:rsidRPr="001C42F6">
        <w:rPr>
          <w:rFonts w:eastAsia="Times New Roman"/>
          <w:szCs w:val="28"/>
        </w:rPr>
        <w:tab/>
      </w:r>
      <w:r w:rsidR="00177FB7">
        <w:t>C</w:t>
      </w:r>
      <w:r w:rsidR="00177FB7" w:rsidRPr="00A64E71">
        <w:t>onsider</w:t>
      </w:r>
      <w:r w:rsidR="00177FB7">
        <w:t>ation</w:t>
      </w:r>
      <w:r w:rsidR="00177FB7" w:rsidRPr="00A64E71">
        <w:t xml:space="preserve"> </w:t>
      </w:r>
      <w:r w:rsidR="00177FB7">
        <w:t xml:space="preserve">of </w:t>
      </w:r>
      <w:r w:rsidR="00177FB7" w:rsidRPr="00A64E71">
        <w:t xml:space="preserve">options for further enhancing civil society participation and engagement in </w:t>
      </w:r>
      <w:r w:rsidR="00177FB7">
        <w:t>Adaptation Fund</w:t>
      </w:r>
      <w:r w:rsidR="00177FB7" w:rsidRPr="00A64E71">
        <w:t xml:space="preserve"> work;</w:t>
      </w:r>
    </w:p>
    <w:p w14:paraId="06EB5D04" w14:textId="6802D2AB" w:rsidR="00177FB7" w:rsidRDefault="009E5AC3" w:rsidP="009E5AC3">
      <w:pPr>
        <w:pStyle w:val="RegSingleTxtG2"/>
        <w:numPr>
          <w:ilvl w:val="0"/>
          <w:numId w:val="0"/>
        </w:numPr>
        <w:ind w:left="1134" w:firstLine="567"/>
      </w:pPr>
      <w:r>
        <w:rPr>
          <w:szCs w:val="28"/>
        </w:rPr>
        <w:t>(x)</w:t>
      </w:r>
      <w:r>
        <w:rPr>
          <w:szCs w:val="28"/>
        </w:rPr>
        <w:tab/>
      </w:r>
      <w:r w:rsidR="00177FB7">
        <w:t xml:space="preserve">The implementation of activities of the </w:t>
      </w:r>
      <w:r w:rsidR="00177FB7" w:rsidRPr="00A64E71">
        <w:t>T</w:t>
      </w:r>
      <w:r w:rsidR="00177FB7">
        <w:t xml:space="preserve">echnical </w:t>
      </w:r>
      <w:r w:rsidR="00177FB7" w:rsidRPr="00A64E71">
        <w:t>E</w:t>
      </w:r>
      <w:r w:rsidR="00177FB7">
        <w:t xml:space="preserve">valuation </w:t>
      </w:r>
      <w:r w:rsidR="00177FB7" w:rsidRPr="00A64E71">
        <w:t>R</w:t>
      </w:r>
      <w:r w:rsidR="00177FB7">
        <w:t xml:space="preserve">eference </w:t>
      </w:r>
      <w:r w:rsidR="00177FB7" w:rsidRPr="00A64E71">
        <w:t>G</w:t>
      </w:r>
      <w:r w:rsidR="00177FB7">
        <w:t>roup of the Adaptation Fund</w:t>
      </w:r>
      <w:r w:rsidR="00177FB7" w:rsidRPr="00A64E71">
        <w:t xml:space="preserve"> as the basis for developing and approving </w:t>
      </w:r>
      <w:r w:rsidR="00177FB7">
        <w:t xml:space="preserve">its </w:t>
      </w:r>
      <w:r w:rsidR="00177FB7" w:rsidRPr="00A64E71">
        <w:t>multi-year strategy and work programme and corresponding two-year budget</w:t>
      </w:r>
      <w:r w:rsidR="00177FB7">
        <w:t>,</w:t>
      </w:r>
      <w:r w:rsidR="00177FB7" w:rsidRPr="00A64E71">
        <w:t xml:space="preserve"> </w:t>
      </w:r>
      <w:r w:rsidR="00177FB7">
        <w:t>including</w:t>
      </w:r>
      <w:r w:rsidR="00177FB7" w:rsidRPr="00A64E71">
        <w:t xml:space="preserve"> evaluative activities as part of the multi-year strategy and work programme</w:t>
      </w:r>
      <w:r w:rsidR="00177FB7">
        <w:t xml:space="preserve"> approved by the Adaptation Fund Board</w:t>
      </w:r>
      <w:r w:rsidR="00177FB7" w:rsidRPr="00A64E71">
        <w:t xml:space="preserve">, </w:t>
      </w:r>
      <w:r w:rsidR="00177FB7">
        <w:t>such as</w:t>
      </w:r>
      <w:r w:rsidR="00177FB7" w:rsidRPr="00A64E71">
        <w:t xml:space="preserve"> the revision of the A</w:t>
      </w:r>
      <w:r w:rsidR="00177FB7">
        <w:t xml:space="preserve">daptation </w:t>
      </w:r>
      <w:r w:rsidR="00177FB7" w:rsidRPr="00A64E71">
        <w:t>F</w:t>
      </w:r>
      <w:r w:rsidR="00177FB7">
        <w:t>und</w:t>
      </w:r>
      <w:r w:rsidR="00177FB7" w:rsidRPr="00A64E71">
        <w:t xml:space="preserve"> evaluation framework and the midterm review of the M</w:t>
      </w:r>
      <w:r w:rsidR="00177FB7">
        <w:t>edium-</w:t>
      </w:r>
      <w:r w:rsidR="00177FB7" w:rsidRPr="00A64E71">
        <w:t>T</w:t>
      </w:r>
      <w:r w:rsidR="00177FB7">
        <w:t xml:space="preserve">erm </w:t>
      </w:r>
      <w:r w:rsidR="00177FB7" w:rsidRPr="00A64E71">
        <w:t>S</w:t>
      </w:r>
      <w:r w:rsidR="00177FB7">
        <w:t>trategy of the Adaptation Fund for 2018–2022;</w:t>
      </w:r>
      <w:r w:rsidR="00177FB7">
        <w:rPr>
          <w:rStyle w:val="FootnoteReference"/>
        </w:rPr>
        <w:footnoteReference w:id="23"/>
      </w:r>
    </w:p>
    <w:p w14:paraId="0E5C2571" w14:textId="65F0F563" w:rsidR="00177FB7" w:rsidRPr="00396193" w:rsidRDefault="009E5AC3" w:rsidP="009E5AC3">
      <w:pPr>
        <w:pStyle w:val="RegSingleTxtG"/>
        <w:numPr>
          <w:ilvl w:val="0"/>
          <w:numId w:val="0"/>
        </w:numPr>
        <w:ind w:left="1134"/>
      </w:pPr>
      <w:r w:rsidRPr="00396193">
        <w:t>5.</w:t>
      </w:r>
      <w:r w:rsidRPr="00396193">
        <w:tab/>
      </w:r>
      <w:r w:rsidR="00177FB7" w:rsidRPr="00FB0768">
        <w:rPr>
          <w:i/>
          <w:iCs/>
        </w:rPr>
        <w:t xml:space="preserve">Welcomes with </w:t>
      </w:r>
      <w:r w:rsidR="00177FB7" w:rsidRPr="00396193">
        <w:rPr>
          <w:i/>
          <w:iCs/>
        </w:rPr>
        <w:t>appreciation</w:t>
      </w:r>
      <w:r w:rsidR="00177FB7" w:rsidRPr="00396193">
        <w:t xml:space="preserve"> the decision of the Adaptation Fund Board to increase the finance access cap per country from USD 10 million to USD 20 million and the number of accredited national implementing entities per eligible developing country Party from one to two;</w:t>
      </w:r>
      <w:r w:rsidR="00177FB7" w:rsidRPr="00396193">
        <w:rPr>
          <w:rStyle w:val="FootnoteReference"/>
          <w:szCs w:val="24"/>
        </w:rPr>
        <w:footnoteReference w:id="24"/>
      </w:r>
      <w:r w:rsidR="00177FB7" w:rsidRPr="00396193">
        <w:t xml:space="preserve"> </w:t>
      </w:r>
    </w:p>
    <w:p w14:paraId="0015225E" w14:textId="7AB752D0" w:rsidR="00177FB7" w:rsidRPr="00396193" w:rsidRDefault="009E5AC3" w:rsidP="009E5AC3">
      <w:pPr>
        <w:pStyle w:val="RegSingleTxtG"/>
        <w:numPr>
          <w:ilvl w:val="0"/>
          <w:numId w:val="0"/>
        </w:numPr>
        <w:ind w:left="1134"/>
        <w:rPr>
          <w:iCs/>
        </w:rPr>
      </w:pPr>
      <w:r w:rsidRPr="00396193">
        <w:rPr>
          <w:iCs/>
        </w:rPr>
        <w:t>6.</w:t>
      </w:r>
      <w:r w:rsidRPr="00396193">
        <w:rPr>
          <w:iCs/>
        </w:rPr>
        <w:tab/>
      </w:r>
      <w:r w:rsidR="00177FB7" w:rsidRPr="00396193">
        <w:rPr>
          <w:i/>
        </w:rPr>
        <w:t>Welcomes</w:t>
      </w:r>
      <w:r w:rsidR="00177FB7" w:rsidRPr="00396193">
        <w:rPr>
          <w:iCs/>
        </w:rPr>
        <w:t xml:space="preserve"> the financial pledges to the Adaptation Fund made by the European Commission, the Governments of </w:t>
      </w:r>
      <w:r w:rsidR="00177FB7">
        <w:rPr>
          <w:iCs/>
        </w:rPr>
        <w:t xml:space="preserve">Canada, </w:t>
      </w:r>
      <w:r w:rsidR="00177FB7" w:rsidRPr="00396193">
        <w:rPr>
          <w:iCs/>
        </w:rPr>
        <w:t>Finland, Germany, Ireland, Norway, Qatar, Spain, Sweden, Switzerland, the United Kingdom of Great Britain and Northern Ireland and the United States of America, as well as the governments of the Brussels-Capital</w:t>
      </w:r>
      <w:r w:rsidR="00177FB7">
        <w:rPr>
          <w:iCs/>
        </w:rPr>
        <w:t xml:space="preserve">, </w:t>
      </w:r>
      <w:r w:rsidR="00177FB7" w:rsidRPr="00396193">
        <w:rPr>
          <w:iCs/>
        </w:rPr>
        <w:t xml:space="preserve">Flemish </w:t>
      </w:r>
      <w:r w:rsidR="00177FB7">
        <w:rPr>
          <w:iCs/>
        </w:rPr>
        <w:t xml:space="preserve">and Walloon </w:t>
      </w:r>
      <w:r w:rsidR="00177FB7" w:rsidRPr="00396193">
        <w:rPr>
          <w:iCs/>
        </w:rPr>
        <w:t>Regions of Belgium and the provincial government of Quebec, equivalent to USD</w:t>
      </w:r>
      <w:r w:rsidR="00177FB7">
        <w:rPr>
          <w:iCs/>
        </w:rPr>
        <w:t xml:space="preserve"> 356 </w:t>
      </w:r>
      <w:r w:rsidR="00177FB7" w:rsidRPr="00396193">
        <w:rPr>
          <w:iCs/>
        </w:rPr>
        <w:t>million;</w:t>
      </w:r>
    </w:p>
    <w:p w14:paraId="45D41A1C" w14:textId="63597A57" w:rsidR="00177FB7" w:rsidRPr="00062FB2" w:rsidRDefault="009E5AC3" w:rsidP="009E5AC3">
      <w:pPr>
        <w:pStyle w:val="RegSingleTxtG"/>
        <w:numPr>
          <w:ilvl w:val="0"/>
          <w:numId w:val="0"/>
        </w:numPr>
        <w:ind w:left="1134"/>
      </w:pPr>
      <w:r w:rsidRPr="00062FB2">
        <w:t>7.</w:t>
      </w:r>
      <w:r w:rsidRPr="00062FB2">
        <w:tab/>
      </w:r>
      <w:r w:rsidR="00177FB7" w:rsidRPr="00BD7B52">
        <w:rPr>
          <w:i/>
        </w:rPr>
        <w:t>Takes note</w:t>
      </w:r>
      <w:r w:rsidR="00177FB7" w:rsidRPr="00BD7B52">
        <w:t xml:space="preserve"> of decision </w:t>
      </w:r>
      <w:r w:rsidR="003B5A25" w:rsidRPr="00BD7B52">
        <w:t>3</w:t>
      </w:r>
      <w:r w:rsidR="00177FB7" w:rsidRPr="00BD7B52">
        <w:t xml:space="preserve">/CMP.16, </w:t>
      </w:r>
      <w:r w:rsidR="00177FB7" w:rsidRPr="00BD7B52">
        <w:rPr>
          <w:i/>
        </w:rPr>
        <w:t>confirms</w:t>
      </w:r>
      <w:r w:rsidR="00177FB7" w:rsidRPr="00BD7B52">
        <w:t xml:space="preserve"> that developing country Parties to the Paris Agreement that are particularly vulnerable to the adverse effects of climate change are eligible for funding</w:t>
      </w:r>
      <w:r w:rsidR="00177FB7" w:rsidRPr="00062FB2">
        <w:t xml:space="preserve"> from the Adaptation Fund, </w:t>
      </w:r>
      <w:r w:rsidR="00177FB7" w:rsidRPr="00062FB2">
        <w:rPr>
          <w:i/>
        </w:rPr>
        <w:t>recall</w:t>
      </w:r>
      <w:r w:rsidR="00177FB7" w:rsidRPr="00062FB2">
        <w:rPr>
          <w:i/>
          <w:iCs/>
        </w:rPr>
        <w:t>s</w:t>
      </w:r>
      <w:r w:rsidR="00177FB7" w:rsidRPr="00062FB2">
        <w:t xml:space="preserve"> decision 1/CMP.3, paragraph 4, and </w:t>
      </w:r>
      <w:r w:rsidR="00177FB7" w:rsidRPr="00062FB2">
        <w:rPr>
          <w:i/>
        </w:rPr>
        <w:t>invites</w:t>
      </w:r>
      <w:r w:rsidR="00177FB7" w:rsidRPr="00062FB2">
        <w:t xml:space="preserve"> the Conference of the Parties serving as the meeting</w:t>
      </w:r>
      <w:r w:rsidR="00177FB7">
        <w:t xml:space="preserve"> of the Parties to the Kyoto Protocol</w:t>
      </w:r>
      <w:r w:rsidR="00177FB7" w:rsidRPr="00E80DB9">
        <w:t xml:space="preserve"> to request the </w:t>
      </w:r>
      <w:r w:rsidR="00177FB7" w:rsidRPr="00062FB2">
        <w:t>Adaptation Fund Board to amend the relevant operational policies and guidelines, as well as its strategic priorities, policies and guidelines accordingly;</w:t>
      </w:r>
    </w:p>
    <w:p w14:paraId="74FA7338" w14:textId="39789E30" w:rsidR="00177FB7" w:rsidRPr="006957AF" w:rsidRDefault="009E5AC3" w:rsidP="009E5AC3">
      <w:pPr>
        <w:pStyle w:val="RegSingleTxtG"/>
        <w:numPr>
          <w:ilvl w:val="0"/>
          <w:numId w:val="0"/>
        </w:numPr>
        <w:ind w:left="1134"/>
      </w:pPr>
      <w:r w:rsidRPr="006957AF">
        <w:t>8.</w:t>
      </w:r>
      <w:r w:rsidRPr="006957AF">
        <w:tab/>
      </w:r>
      <w:r w:rsidR="00177FB7" w:rsidRPr="00062FB2">
        <w:rPr>
          <w:i/>
        </w:rPr>
        <w:t>Takes note</w:t>
      </w:r>
      <w:r w:rsidR="00177FB7" w:rsidRPr="00062FB2">
        <w:t xml:space="preserve"> of decision </w:t>
      </w:r>
      <w:r w:rsidR="003B5A25" w:rsidRPr="00062FB2">
        <w:t>3</w:t>
      </w:r>
      <w:r w:rsidR="00177FB7" w:rsidRPr="00062FB2">
        <w:t>/CMP.16,</w:t>
      </w:r>
      <w:r w:rsidR="00177FB7" w:rsidRPr="00062FB2">
        <w:rPr>
          <w:i/>
        </w:rPr>
        <w:t xml:space="preserve"> confirms</w:t>
      </w:r>
      <w:r w:rsidR="00177FB7" w:rsidRPr="00062FB2">
        <w:t xml:space="preserve"> that Parties to the Paris Agreement are eligible for membership on the Adaptation Fund Board, </w:t>
      </w:r>
      <w:r w:rsidR="00177FB7" w:rsidRPr="00062FB2">
        <w:rPr>
          <w:i/>
          <w:iCs/>
        </w:rPr>
        <w:t>recalls</w:t>
      </w:r>
      <w:r w:rsidR="00177FB7" w:rsidRPr="00062FB2">
        <w:t xml:space="preserve"> decision 1/CMP.3, paragraph</w:t>
      </w:r>
      <w:r w:rsidR="00D74EF3" w:rsidRPr="00062FB2">
        <w:t> </w:t>
      </w:r>
      <w:r w:rsidR="00177FB7" w:rsidRPr="00062FB2">
        <w:t xml:space="preserve">4, and </w:t>
      </w:r>
      <w:r w:rsidR="00177FB7" w:rsidRPr="00062FB2">
        <w:rPr>
          <w:i/>
        </w:rPr>
        <w:t>invites</w:t>
      </w:r>
      <w:r w:rsidR="00177FB7" w:rsidRPr="00062FB2">
        <w:t xml:space="preserve"> the Conference of the Parties</w:t>
      </w:r>
      <w:r w:rsidR="00177FB7">
        <w:t xml:space="preserve"> serving as the meeting of the Parties to the Kyoto Protocol</w:t>
      </w:r>
      <w:r w:rsidR="00177FB7" w:rsidRPr="006957AF">
        <w:t xml:space="preserve"> to request the </w:t>
      </w:r>
      <w:r w:rsidR="00177FB7">
        <w:t xml:space="preserve">Adaptation Fund </w:t>
      </w:r>
      <w:r w:rsidR="00177FB7" w:rsidRPr="006957AF">
        <w:t xml:space="preserve">Board to amend the relevant </w:t>
      </w:r>
      <w:r w:rsidR="00177FB7" w:rsidRPr="00E55885">
        <w:t>procedures and modalities</w:t>
      </w:r>
      <w:r w:rsidR="00177FB7">
        <w:t>;</w:t>
      </w:r>
    </w:p>
    <w:p w14:paraId="47232B05" w14:textId="2A8B34E2" w:rsidR="00177FB7" w:rsidRDefault="009E5AC3" w:rsidP="009E5AC3">
      <w:pPr>
        <w:pStyle w:val="RegSingleTxtG"/>
        <w:numPr>
          <w:ilvl w:val="0"/>
          <w:numId w:val="0"/>
        </w:numPr>
        <w:ind w:left="1134"/>
      </w:pPr>
      <w:r>
        <w:t>9.</w:t>
      </w:r>
      <w:r>
        <w:tab/>
      </w:r>
      <w:r w:rsidR="00177FB7">
        <w:rPr>
          <w:i/>
          <w:iCs/>
        </w:rPr>
        <w:t>Requests</w:t>
      </w:r>
      <w:r w:rsidR="00177FB7">
        <w:t xml:space="preserve"> </w:t>
      </w:r>
      <w:r w:rsidR="00177FB7" w:rsidRPr="007678BE">
        <w:t xml:space="preserve">the </w:t>
      </w:r>
      <w:r w:rsidR="00177FB7">
        <w:t xml:space="preserve">Adaptation Fund </w:t>
      </w:r>
      <w:r w:rsidR="00177FB7" w:rsidRPr="007678BE">
        <w:t xml:space="preserve">Board </w:t>
      </w:r>
      <w:r w:rsidR="00177FB7">
        <w:t xml:space="preserve">to </w:t>
      </w:r>
      <w:r w:rsidR="00177FB7" w:rsidRPr="007678BE">
        <w:t>provide a</w:t>
      </w:r>
      <w:r w:rsidR="00177FB7">
        <w:t>n</w:t>
      </w:r>
      <w:r w:rsidR="00177FB7" w:rsidRPr="007678BE">
        <w:t xml:space="preserve"> update on its progress </w:t>
      </w:r>
      <w:r w:rsidR="00177FB7">
        <w:t>in</w:t>
      </w:r>
      <w:r w:rsidR="00177FB7" w:rsidRPr="007678BE">
        <w:t xml:space="preserve"> assisting developing countr</w:t>
      </w:r>
      <w:r w:rsidR="00177FB7">
        <w:t>y</w:t>
      </w:r>
      <w:r w:rsidR="00177FB7" w:rsidRPr="007678BE">
        <w:t xml:space="preserve"> </w:t>
      </w:r>
      <w:r w:rsidR="00177FB7">
        <w:t>Parties in</w:t>
      </w:r>
      <w:r w:rsidR="00177FB7" w:rsidRPr="007678BE">
        <w:t xml:space="preserve"> meet</w:t>
      </w:r>
      <w:r w:rsidR="00177FB7">
        <w:t>ing</w:t>
      </w:r>
      <w:r w:rsidR="00177FB7" w:rsidRPr="007678BE">
        <w:t xml:space="preserve"> the</w:t>
      </w:r>
      <w:r w:rsidR="00177FB7">
        <w:t>ir</w:t>
      </w:r>
      <w:r w:rsidR="00177FB7" w:rsidRPr="007678BE">
        <w:t xml:space="preserve"> adaptation commitments </w:t>
      </w:r>
      <w:r w:rsidR="00177FB7">
        <w:t>under</w:t>
      </w:r>
      <w:r w:rsidR="00177FB7" w:rsidRPr="007678BE">
        <w:t xml:space="preserve"> the Paris Agreement</w:t>
      </w:r>
      <w:r w:rsidR="00177FB7">
        <w:t xml:space="preserve">; </w:t>
      </w:r>
    </w:p>
    <w:p w14:paraId="2B364C70" w14:textId="72CC8159" w:rsidR="00177FB7" w:rsidRPr="00DF070B" w:rsidRDefault="009E5AC3" w:rsidP="009E5AC3">
      <w:pPr>
        <w:pStyle w:val="RegSingleTxtG"/>
        <w:numPr>
          <w:ilvl w:val="0"/>
          <w:numId w:val="0"/>
        </w:numPr>
        <w:ind w:left="1134"/>
        <w:rPr>
          <w:szCs w:val="24"/>
          <w:u w:val="single"/>
        </w:rPr>
      </w:pPr>
      <w:r w:rsidRPr="00DF070B">
        <w:rPr>
          <w:szCs w:val="24"/>
        </w:rPr>
        <w:t>10.</w:t>
      </w:r>
      <w:r w:rsidRPr="00DF070B">
        <w:rPr>
          <w:szCs w:val="24"/>
        </w:rPr>
        <w:tab/>
      </w:r>
      <w:r w:rsidR="00177FB7" w:rsidRPr="00570CE7">
        <w:rPr>
          <w:i/>
          <w:iCs/>
          <w:szCs w:val="24"/>
        </w:rPr>
        <w:t>Reiterates</w:t>
      </w:r>
      <w:r w:rsidR="00177FB7" w:rsidRPr="00570CE7">
        <w:rPr>
          <w:szCs w:val="24"/>
        </w:rPr>
        <w:t xml:space="preserve"> the encouragement </w:t>
      </w:r>
      <w:r w:rsidR="00177FB7">
        <w:rPr>
          <w:szCs w:val="24"/>
        </w:rPr>
        <w:t>to scale</w:t>
      </w:r>
      <w:r w:rsidR="00177FB7" w:rsidRPr="00570CE7">
        <w:rPr>
          <w:szCs w:val="24"/>
        </w:rPr>
        <w:t xml:space="preserve"> up financial resources</w:t>
      </w:r>
      <w:r w:rsidR="00177FB7">
        <w:rPr>
          <w:szCs w:val="24"/>
        </w:rPr>
        <w:t>, including the provision of voluntary support,</w:t>
      </w:r>
      <w:r w:rsidR="00177FB7" w:rsidRPr="00570CE7">
        <w:rPr>
          <w:szCs w:val="24"/>
        </w:rPr>
        <w:t xml:space="preserve"> that are additional to the share of proceeds levied on certified emission </w:t>
      </w:r>
      <w:r w:rsidR="00177FB7" w:rsidRPr="00570CE7">
        <w:rPr>
          <w:szCs w:val="24"/>
        </w:rPr>
        <w:lastRenderedPageBreak/>
        <w:t>reductions in order to support the resource mobilization efforts of the Adaptation Fund Board with a view to strengthening the Adaptation Fund;</w:t>
      </w:r>
      <w:r w:rsidR="00177FB7">
        <w:rPr>
          <w:rStyle w:val="FootnoteReference"/>
          <w:szCs w:val="24"/>
        </w:rPr>
        <w:footnoteReference w:id="25"/>
      </w:r>
    </w:p>
    <w:p w14:paraId="5D1F348F" w14:textId="6FCEFCFE" w:rsidR="00177FB7" w:rsidRPr="007F0B58" w:rsidRDefault="009E5AC3" w:rsidP="009E5AC3">
      <w:pPr>
        <w:pStyle w:val="RegSingleTxtG"/>
        <w:numPr>
          <w:ilvl w:val="0"/>
          <w:numId w:val="0"/>
        </w:numPr>
        <w:ind w:left="1134"/>
      </w:pPr>
      <w:r w:rsidRPr="007F0B58">
        <w:t>11.</w:t>
      </w:r>
      <w:r w:rsidRPr="007F0B58">
        <w:tab/>
      </w:r>
      <w:r w:rsidR="00177FB7">
        <w:rPr>
          <w:i/>
        </w:rPr>
        <w:t>Requests</w:t>
      </w:r>
      <w:r w:rsidR="00177FB7" w:rsidRPr="007F0B58">
        <w:rPr>
          <w:i/>
        </w:rPr>
        <w:t xml:space="preserve"> </w:t>
      </w:r>
      <w:r w:rsidR="00177FB7" w:rsidRPr="007F0B58">
        <w:t xml:space="preserve">the Adaptation Fund Board, in line with its existing mandate and decisions 1/CMP.3 and </w:t>
      </w:r>
      <w:r w:rsidR="00177FB7">
        <w:t>1/CMP.4</w:t>
      </w:r>
      <w:r w:rsidR="00177FB7" w:rsidRPr="007F0B58">
        <w:t>, to consider and provide an update on its activities and scope of support in relation to assisting developing country Parties to the Paris Agreement, including information on:</w:t>
      </w:r>
    </w:p>
    <w:p w14:paraId="113043EB" w14:textId="53DA111A" w:rsidR="00177FB7" w:rsidRPr="00FB0768" w:rsidRDefault="009E5AC3" w:rsidP="009E5AC3">
      <w:pPr>
        <w:pStyle w:val="RegSingleTxtG2"/>
        <w:numPr>
          <w:ilvl w:val="0"/>
          <w:numId w:val="0"/>
        </w:numPr>
        <w:ind w:left="1134" w:firstLine="567"/>
        <w:rPr>
          <w:u w:val="single"/>
        </w:rPr>
      </w:pPr>
      <w:r w:rsidRPr="00FB0768">
        <w:rPr>
          <w:szCs w:val="28"/>
        </w:rPr>
        <w:t>(a)</w:t>
      </w:r>
      <w:r w:rsidRPr="00FB0768">
        <w:rPr>
          <w:szCs w:val="28"/>
        </w:rPr>
        <w:tab/>
      </w:r>
      <w:r w:rsidR="00177FB7" w:rsidRPr="00BE00B5">
        <w:t>Actions in relation to needs and priorities identified in adaptation planning processes, including</w:t>
      </w:r>
      <w:r w:rsidR="00177FB7" w:rsidRPr="00FB0768">
        <w:rPr>
          <w:rFonts w:eastAsia="Times New Roman" w:cstheme="minorHAnsi"/>
          <w:color w:val="000000"/>
          <w:lang w:eastAsia="en-GB"/>
        </w:rPr>
        <w:t xml:space="preserve"> national adaptation plans, nationally determined contributions, adaptation communications and other voluntary adaptation reports, taking into consideration gaps and challenges faced by countries;</w:t>
      </w:r>
    </w:p>
    <w:p w14:paraId="03AA4C6A" w14:textId="6A62300B" w:rsidR="00177FB7" w:rsidRPr="00BE00B5" w:rsidRDefault="009E5AC3" w:rsidP="009E5AC3">
      <w:pPr>
        <w:pStyle w:val="RegSingleTxtG2"/>
        <w:numPr>
          <w:ilvl w:val="0"/>
          <w:numId w:val="0"/>
        </w:numPr>
        <w:ind w:left="1134" w:firstLine="567"/>
        <w:rPr>
          <w:u w:val="single"/>
        </w:rPr>
      </w:pPr>
      <w:r w:rsidRPr="00BE00B5">
        <w:rPr>
          <w:szCs w:val="28"/>
        </w:rPr>
        <w:t>(b)</w:t>
      </w:r>
      <w:r w:rsidRPr="00BE00B5">
        <w:rPr>
          <w:szCs w:val="28"/>
        </w:rPr>
        <w:tab/>
      </w:r>
      <w:r w:rsidR="00177FB7" w:rsidRPr="00BE00B5">
        <w:rPr>
          <w:rFonts w:cstheme="minorHAnsi"/>
          <w:color w:val="000000"/>
        </w:rPr>
        <w:t>Institutional capacity-</w:t>
      </w:r>
      <w:r w:rsidR="00177FB7" w:rsidRPr="009D5300">
        <w:t>building</w:t>
      </w:r>
      <w:r w:rsidR="00177FB7" w:rsidRPr="00BE00B5">
        <w:rPr>
          <w:rFonts w:cstheme="minorHAnsi"/>
          <w:color w:val="000000"/>
        </w:rPr>
        <w:t xml:space="preserve"> in countries aimed at enhancing access to the Adaptation Fund;</w:t>
      </w:r>
    </w:p>
    <w:p w14:paraId="37424145" w14:textId="2D63D7FF" w:rsidR="00177FB7" w:rsidRPr="007B195A" w:rsidRDefault="009E5AC3" w:rsidP="009E5AC3">
      <w:pPr>
        <w:pStyle w:val="RegSingleTxtG2"/>
        <w:numPr>
          <w:ilvl w:val="0"/>
          <w:numId w:val="0"/>
        </w:numPr>
        <w:ind w:left="1134" w:firstLine="567"/>
        <w:rPr>
          <w:u w:val="single"/>
        </w:rPr>
      </w:pPr>
      <w:r w:rsidRPr="007B195A">
        <w:rPr>
          <w:szCs w:val="28"/>
        </w:rPr>
        <w:t>(c)</w:t>
      </w:r>
      <w:r w:rsidRPr="007B195A">
        <w:rPr>
          <w:szCs w:val="28"/>
        </w:rPr>
        <w:tab/>
      </w:r>
      <w:r w:rsidR="00177FB7" w:rsidRPr="00BE00B5">
        <w:rPr>
          <w:rFonts w:eastAsia="Times New Roman" w:cstheme="minorHAnsi"/>
          <w:color w:val="000000"/>
          <w:lang w:eastAsia="en-GB"/>
        </w:rPr>
        <w:t xml:space="preserve">Efforts to support the </w:t>
      </w:r>
      <w:r w:rsidR="00177FB7" w:rsidRPr="009D5300">
        <w:t>global</w:t>
      </w:r>
      <w:r w:rsidR="00177FB7" w:rsidRPr="00BE00B5">
        <w:rPr>
          <w:rFonts w:eastAsia="Times New Roman" w:cstheme="minorHAnsi"/>
          <w:color w:val="000000"/>
          <w:lang w:eastAsia="en-GB"/>
        </w:rPr>
        <w:t xml:space="preserve"> goal on adaptation of enhancing adaptive capacity, </w:t>
      </w:r>
      <w:r w:rsidR="00177FB7" w:rsidRPr="007B195A">
        <w:rPr>
          <w:rFonts w:eastAsia="Times New Roman" w:cstheme="minorHAnsi"/>
          <w:color w:val="000000"/>
          <w:lang w:eastAsia="en-GB"/>
        </w:rPr>
        <w:t>strengthening resilience and reducing vulnerability to climate change with a view to contributing to sustainable development and ensuring an adequate adaptation response in the context of the global temperature goal referred to in Article 2 of the Paris Agreement;</w:t>
      </w:r>
    </w:p>
    <w:p w14:paraId="03CEC7D7" w14:textId="59ABC2FA" w:rsidR="00177FB7" w:rsidRPr="00BE00B5" w:rsidRDefault="009E5AC3" w:rsidP="009E5AC3">
      <w:pPr>
        <w:pStyle w:val="RegSingleTxtG"/>
        <w:numPr>
          <w:ilvl w:val="0"/>
          <w:numId w:val="0"/>
        </w:numPr>
        <w:ind w:left="1134"/>
      </w:pPr>
      <w:r w:rsidRPr="00BE00B5">
        <w:t>12.</w:t>
      </w:r>
      <w:r w:rsidRPr="00BE00B5">
        <w:tab/>
      </w:r>
      <w:r w:rsidR="00177FB7" w:rsidRPr="00BE00B5">
        <w:rPr>
          <w:i/>
          <w:iCs/>
        </w:rPr>
        <w:t>Notes</w:t>
      </w:r>
      <w:r w:rsidR="00177FB7" w:rsidRPr="00BE00B5">
        <w:t xml:space="preserve"> the summary by the Adaptation Fund Board</w:t>
      </w:r>
      <w:r w:rsidR="00177FB7" w:rsidRPr="00BE00B5">
        <w:rPr>
          <w:rStyle w:val="FootnoteReference"/>
        </w:rPr>
        <w:footnoteReference w:id="26"/>
      </w:r>
      <w:r w:rsidR="00177FB7" w:rsidRPr="00BE00B5">
        <w:t xml:space="preserve"> of its consideration of its rules of procedure; the implications of the Adaptation Fund receiving the share of proceeds from activities under Articles 6, 12 and 17 of the Kyoto Protocol when the Adaptation Fund serves the Paris Agreement; and</w:t>
      </w:r>
      <w:r w:rsidR="00177FB7" w:rsidRPr="00C571AC">
        <w:t xml:space="preserve"> </w:t>
      </w:r>
      <w:r w:rsidR="00177FB7" w:rsidRPr="00BE00B5">
        <w:t>any other matter so as to ensure that the Adaptation Fund serves the Paris Agreement smoothly;</w:t>
      </w:r>
      <w:r w:rsidR="00177FB7" w:rsidRPr="00BE00B5">
        <w:rPr>
          <w:rStyle w:val="FootnoteReference"/>
        </w:rPr>
        <w:footnoteReference w:id="27"/>
      </w:r>
    </w:p>
    <w:p w14:paraId="2ED5396E" w14:textId="4A20716A" w:rsidR="00177FB7" w:rsidRPr="00BE00B5" w:rsidRDefault="009E5AC3" w:rsidP="009E5AC3">
      <w:pPr>
        <w:pStyle w:val="RegSingleTxtG"/>
        <w:numPr>
          <w:ilvl w:val="0"/>
          <w:numId w:val="0"/>
        </w:numPr>
        <w:ind w:left="1134"/>
      </w:pPr>
      <w:r w:rsidRPr="00BE00B5">
        <w:t>13.</w:t>
      </w:r>
      <w:r w:rsidRPr="00BE00B5">
        <w:tab/>
      </w:r>
      <w:r w:rsidR="00177FB7" w:rsidRPr="00BE00B5">
        <w:rPr>
          <w:i/>
          <w:iCs/>
        </w:rPr>
        <w:t>Encourages</w:t>
      </w:r>
      <w:r w:rsidR="00177FB7" w:rsidRPr="00BE00B5">
        <w:t xml:space="preserve"> the Adaptation Fund Board to continue its consideration of its rules of procedure in the context of serving the Paris Agreement, including after the Subsidiary Body for Implementation has concluded its consideration of matters related to membership of the Adaptation Fund Board</w:t>
      </w:r>
      <w:r w:rsidR="00177FB7">
        <w:t>.</w:t>
      </w:r>
      <w:r w:rsidR="00177FB7" w:rsidRPr="00BE00B5">
        <w:rPr>
          <w:rStyle w:val="FootnoteReference"/>
        </w:rPr>
        <w:footnoteReference w:id="28"/>
      </w:r>
    </w:p>
    <w:p w14:paraId="3255C02B" w14:textId="77777777" w:rsidR="00D65E5A" w:rsidRDefault="00D65E5A" w:rsidP="00D65E5A">
      <w:pPr>
        <w:spacing w:before="240"/>
        <w:ind w:left="1134" w:right="1134"/>
        <w:jc w:val="right"/>
        <w:rPr>
          <w:i/>
        </w:rPr>
        <w:sectPr w:rsidR="00D65E5A" w:rsidSect="00265564">
          <w:headerReference w:type="even" r:id="rId40"/>
          <w:headerReference w:type="default" r:id="rId41"/>
          <w:footerReference w:type="even" r:id="rId42"/>
          <w:footerReference w:type="default" r:id="rId43"/>
          <w:footnotePr>
            <w:numRestart w:val="eachSect"/>
          </w:footnotePr>
          <w:pgSz w:w="11906" w:h="16838" w:code="9"/>
          <w:pgMar w:top="1417" w:right="1134" w:bottom="1134" w:left="1134" w:header="850" w:footer="567" w:gutter="0"/>
          <w:cols w:space="708"/>
          <w:docGrid w:linePitch="360"/>
        </w:sectPr>
      </w:pPr>
      <w:r>
        <w:rPr>
          <w:i/>
        </w:rPr>
        <w:t>12</w:t>
      </w:r>
      <w:r w:rsidRPr="00382975">
        <w:rPr>
          <w:i/>
          <w:vertAlign w:val="superscript"/>
        </w:rPr>
        <w:t>th</w:t>
      </w:r>
      <w:r>
        <w:rPr>
          <w:i/>
        </w:rPr>
        <w:t xml:space="preserve"> </w:t>
      </w:r>
      <w:r w:rsidRPr="006C7D6D">
        <w:rPr>
          <w:i/>
        </w:rPr>
        <w:t>plenary meeting</w:t>
      </w:r>
      <w:r w:rsidRPr="006C7D6D">
        <w:rPr>
          <w:i/>
        </w:rPr>
        <w:br/>
      </w:r>
      <w:r>
        <w:rPr>
          <w:i/>
        </w:rPr>
        <w:t>13</w:t>
      </w:r>
      <w:r w:rsidRPr="006C7D6D">
        <w:rPr>
          <w:i/>
        </w:rPr>
        <w:t xml:space="preserve"> November 2021</w:t>
      </w:r>
    </w:p>
    <w:p w14:paraId="04357795" w14:textId="68B9D90D" w:rsidR="00D31131" w:rsidRDefault="00D31131" w:rsidP="009E5AC3">
      <w:pPr>
        <w:pStyle w:val="RegHChG"/>
        <w:numPr>
          <w:ilvl w:val="0"/>
          <w:numId w:val="0"/>
        </w:numPr>
        <w:spacing w:before="120"/>
        <w:ind w:left="1134" w:hanging="454"/>
      </w:pPr>
      <w:bookmarkStart w:id="18" w:name="Decision14"/>
      <w:r>
        <w:lastRenderedPageBreak/>
        <w:t>Decision 14/CMA.3</w:t>
      </w:r>
    </w:p>
    <w:bookmarkEnd w:id="18"/>
    <w:p w14:paraId="12393ABE" w14:textId="11526971" w:rsidR="00D31131" w:rsidRPr="00820826" w:rsidRDefault="0034390F" w:rsidP="009E5AC3">
      <w:pPr>
        <w:pStyle w:val="RegHChG"/>
        <w:numPr>
          <w:ilvl w:val="0"/>
          <w:numId w:val="0"/>
        </w:numPr>
        <w:ind w:left="1135" w:hanging="454"/>
      </w:pPr>
      <w:r>
        <w:t>Compilation and synthesis of, and summary report on the in-session workshop on, biennial communications of information related to Article 9, paragraph 5, of the Paris Agreement</w:t>
      </w:r>
    </w:p>
    <w:p w14:paraId="7CF3E5F6" w14:textId="77777777" w:rsidR="00E01870" w:rsidRDefault="00E01870" w:rsidP="00E01870">
      <w:pPr>
        <w:pStyle w:val="RegSingleTxtG"/>
        <w:numPr>
          <w:ilvl w:val="0"/>
          <w:numId w:val="0"/>
        </w:numPr>
        <w:tabs>
          <w:tab w:val="clear" w:pos="1701"/>
        </w:tabs>
        <w:ind w:left="1134" w:right="1133" w:firstLine="567"/>
        <w:rPr>
          <w:i/>
          <w:iCs/>
        </w:rPr>
      </w:pPr>
      <w:r w:rsidRPr="00094A66">
        <w:rPr>
          <w:i/>
          <w:color w:val="000000"/>
        </w:rPr>
        <w:t>The Conference of the Parties serving as the meeting of the Parties to the Paris Agreement</w:t>
      </w:r>
      <w:r w:rsidRPr="00D5424B">
        <w:rPr>
          <w:color w:val="000000"/>
        </w:rPr>
        <w:t>,</w:t>
      </w:r>
      <w:r w:rsidRPr="00094A66">
        <w:rPr>
          <w:i/>
          <w:iCs/>
        </w:rPr>
        <w:t xml:space="preserve"> </w:t>
      </w:r>
    </w:p>
    <w:p w14:paraId="33C9F758" w14:textId="77777777" w:rsidR="00E01870" w:rsidRDefault="00E01870" w:rsidP="00E01870">
      <w:pPr>
        <w:pStyle w:val="RegSingleTxtG"/>
        <w:numPr>
          <w:ilvl w:val="0"/>
          <w:numId w:val="0"/>
        </w:numPr>
        <w:ind w:left="1701" w:right="142"/>
        <w:rPr>
          <w:iCs/>
          <w:color w:val="000000"/>
        </w:rPr>
      </w:pPr>
      <w:r w:rsidRPr="00094A66">
        <w:rPr>
          <w:i/>
          <w:color w:val="000000"/>
        </w:rPr>
        <w:t xml:space="preserve">Recalling </w:t>
      </w:r>
      <w:r w:rsidRPr="00094A66">
        <w:rPr>
          <w:iCs/>
          <w:color w:val="000000"/>
        </w:rPr>
        <w:t>Article 9</w:t>
      </w:r>
      <w:r>
        <w:rPr>
          <w:iCs/>
          <w:color w:val="000000"/>
        </w:rPr>
        <w:t xml:space="preserve">, </w:t>
      </w:r>
      <w:r>
        <w:t>paragraphs 1–5,</w:t>
      </w:r>
      <w:r w:rsidRPr="00094A66">
        <w:rPr>
          <w:iCs/>
          <w:color w:val="000000"/>
        </w:rPr>
        <w:t xml:space="preserve"> of the Paris Agreement, </w:t>
      </w:r>
    </w:p>
    <w:p w14:paraId="6622B0E0" w14:textId="77777777" w:rsidR="00E01870" w:rsidRDefault="00E01870" w:rsidP="00E01870">
      <w:pPr>
        <w:pStyle w:val="RegSingleTxtG"/>
        <w:numPr>
          <w:ilvl w:val="0"/>
          <w:numId w:val="0"/>
        </w:numPr>
        <w:ind w:left="1701" w:right="142"/>
        <w:rPr>
          <w:iCs/>
          <w:color w:val="000000"/>
        </w:rPr>
      </w:pPr>
      <w:r>
        <w:rPr>
          <w:i/>
          <w:iCs/>
        </w:rPr>
        <w:t>Also</w:t>
      </w:r>
      <w:r w:rsidRPr="00094A66">
        <w:rPr>
          <w:i/>
          <w:iCs/>
        </w:rPr>
        <w:t xml:space="preserve"> recalling</w:t>
      </w:r>
      <w:r>
        <w:t xml:space="preserve"> Articles 3, 4, 7, 10, 11 and 14 of the Paris Agreement,</w:t>
      </w:r>
    </w:p>
    <w:p w14:paraId="5BE86D45" w14:textId="77777777" w:rsidR="00E01870" w:rsidRPr="00094A66" w:rsidRDefault="00E01870" w:rsidP="00E01870">
      <w:pPr>
        <w:spacing w:before="120" w:after="120"/>
        <w:ind w:left="1134" w:right="1174" w:firstLine="567"/>
        <w:rPr>
          <w:iCs/>
        </w:rPr>
      </w:pPr>
      <w:r>
        <w:rPr>
          <w:i/>
          <w:color w:val="000000"/>
        </w:rPr>
        <w:t>Further</w:t>
      </w:r>
      <w:r w:rsidRPr="00094A66">
        <w:rPr>
          <w:i/>
          <w:color w:val="000000"/>
        </w:rPr>
        <w:t xml:space="preserve"> recalling</w:t>
      </w:r>
      <w:r w:rsidRPr="00094A66">
        <w:rPr>
          <w:iCs/>
          <w:color w:val="000000"/>
        </w:rPr>
        <w:t xml:space="preserve"> decisions </w:t>
      </w:r>
      <w:r>
        <w:rPr>
          <w:iCs/>
          <w:color w:val="000000"/>
        </w:rPr>
        <w:t xml:space="preserve">3/CP.19, </w:t>
      </w:r>
      <w:r w:rsidRPr="00094A66">
        <w:rPr>
          <w:iCs/>
          <w:color w:val="000000"/>
        </w:rPr>
        <w:t>1/CP.21</w:t>
      </w:r>
      <w:r>
        <w:rPr>
          <w:iCs/>
          <w:color w:val="000000"/>
        </w:rPr>
        <w:t xml:space="preserve">, 13/CP.22, 12/CP.23 and </w:t>
      </w:r>
      <w:r w:rsidRPr="00094A66">
        <w:rPr>
          <w:iCs/>
          <w:color w:val="000000"/>
        </w:rPr>
        <w:t>1</w:t>
      </w:r>
      <w:r>
        <w:rPr>
          <w:iCs/>
          <w:color w:val="000000"/>
        </w:rPr>
        <w:t>2</w:t>
      </w:r>
      <w:r w:rsidRPr="00094A66">
        <w:rPr>
          <w:iCs/>
          <w:color w:val="000000"/>
        </w:rPr>
        <w:t>/CMA.1</w:t>
      </w:r>
      <w:r>
        <w:rPr>
          <w:iCs/>
          <w:color w:val="000000"/>
        </w:rPr>
        <w:t>, paragraphs 9–11,</w:t>
      </w:r>
    </w:p>
    <w:p w14:paraId="7EB4DF7B" w14:textId="77777777" w:rsidR="00E01870" w:rsidRDefault="00E01870" w:rsidP="00E01870">
      <w:pPr>
        <w:spacing w:before="120" w:after="120"/>
        <w:ind w:left="1134" w:right="1174" w:firstLine="567"/>
        <w:rPr>
          <w:color w:val="000000"/>
        </w:rPr>
      </w:pPr>
      <w:r w:rsidRPr="00133F81">
        <w:rPr>
          <w:i/>
          <w:iCs/>
          <w:color w:val="000000"/>
        </w:rPr>
        <w:t>Underlin</w:t>
      </w:r>
      <w:r>
        <w:rPr>
          <w:i/>
          <w:iCs/>
          <w:color w:val="000000"/>
        </w:rPr>
        <w:t>ing</w:t>
      </w:r>
      <w:r w:rsidRPr="00133F81">
        <w:rPr>
          <w:i/>
          <w:iCs/>
          <w:color w:val="000000"/>
        </w:rPr>
        <w:t xml:space="preserve"> </w:t>
      </w:r>
      <w:r w:rsidRPr="004F0EBC">
        <w:rPr>
          <w:color w:val="000000"/>
        </w:rPr>
        <w:t>the importance of Article 9, paragraphs 1 and 3, of the Paris Agreement</w:t>
      </w:r>
      <w:r w:rsidRPr="004F0EBC" w:rsidDel="00E65C5B">
        <w:rPr>
          <w:color w:val="000000"/>
        </w:rPr>
        <w:t xml:space="preserve"> on this matter</w:t>
      </w:r>
      <w:r w:rsidRPr="004F0EBC">
        <w:rPr>
          <w:color w:val="000000"/>
        </w:rPr>
        <w:t>,</w:t>
      </w:r>
    </w:p>
    <w:p w14:paraId="7BEE75B4" w14:textId="77777777" w:rsidR="00E01870" w:rsidRPr="001A4244" w:rsidRDefault="00E01870" w:rsidP="00E01870">
      <w:pPr>
        <w:spacing w:before="120" w:after="120"/>
        <w:ind w:left="1134" w:right="1174" w:firstLine="567"/>
        <w:jc w:val="both"/>
        <w:rPr>
          <w:rFonts w:cstheme="minorHAnsi"/>
          <w:strike/>
        </w:rPr>
      </w:pPr>
      <w:r w:rsidRPr="00D76478">
        <w:rPr>
          <w:rFonts w:cstheme="minorHAnsi"/>
          <w:i/>
          <w:iCs/>
        </w:rPr>
        <w:t>Recalling</w:t>
      </w:r>
      <w:r>
        <w:rPr>
          <w:rFonts w:cstheme="minorHAnsi"/>
        </w:rPr>
        <w:t xml:space="preserve"> that </w:t>
      </w:r>
      <w:r w:rsidRPr="00972239">
        <w:rPr>
          <w:rFonts w:cstheme="minorHAnsi"/>
        </w:rPr>
        <w:t>developed country Parties, as part of a global effort, should continue to take the lead in mobilizing climate finance from a wide variety of sources, instruments and channels, noting the significant role of public funds, through a variety of actions, including supporting country-driven strategies, and taking into account the needs and priorities of developing country Parties</w:t>
      </w:r>
      <w:r>
        <w:rPr>
          <w:rFonts w:cstheme="minorHAnsi"/>
        </w:rPr>
        <w:t>,</w:t>
      </w:r>
      <w:r w:rsidRPr="00972239">
        <w:rPr>
          <w:rFonts w:cstheme="minorHAnsi"/>
        </w:rPr>
        <w:t xml:space="preserve"> and that such mobilization of climate finance should represent a progression beyond previous efforts</w:t>
      </w:r>
      <w:r>
        <w:rPr>
          <w:rFonts w:cstheme="minorHAnsi"/>
        </w:rPr>
        <w:t xml:space="preserve">, </w:t>
      </w:r>
    </w:p>
    <w:p w14:paraId="06267CB2" w14:textId="77777777" w:rsidR="00E01870" w:rsidRDefault="00E01870" w:rsidP="00E01870">
      <w:pPr>
        <w:spacing w:before="120" w:after="120"/>
        <w:ind w:left="1134" w:right="1174" w:firstLine="567"/>
        <w:jc w:val="both"/>
      </w:pPr>
      <w:r w:rsidRPr="00E11211">
        <w:rPr>
          <w:i/>
        </w:rPr>
        <w:t xml:space="preserve">Underlining </w:t>
      </w:r>
      <w:r>
        <w:t>the</w:t>
      </w:r>
      <w:r w:rsidRPr="00E11211">
        <w:t xml:space="preserve"> </w:t>
      </w:r>
      <w:r w:rsidRPr="00A23CF6">
        <w:t xml:space="preserve">commitment to continuously improve </w:t>
      </w:r>
      <w:r>
        <w:t xml:space="preserve">the </w:t>
      </w:r>
      <w:r w:rsidRPr="00A23CF6">
        <w:t>transparency</w:t>
      </w:r>
      <w:r w:rsidRPr="00E11211">
        <w:t xml:space="preserve"> of climate finance flows</w:t>
      </w:r>
      <w:r w:rsidRPr="00A23CF6">
        <w:t xml:space="preserve"> and </w:t>
      </w:r>
      <w:r w:rsidRPr="00E11211">
        <w:t xml:space="preserve">enhance </w:t>
      </w:r>
      <w:r w:rsidRPr="00A23CF6">
        <w:t>accountability</w:t>
      </w:r>
      <w:r>
        <w:t>,</w:t>
      </w:r>
    </w:p>
    <w:p w14:paraId="0D8A6759" w14:textId="24BB8D17" w:rsidR="00E01870" w:rsidRDefault="009E5AC3" w:rsidP="009E5AC3">
      <w:pPr>
        <w:pStyle w:val="RegSingleTxtG"/>
        <w:numPr>
          <w:ilvl w:val="0"/>
          <w:numId w:val="0"/>
        </w:numPr>
        <w:ind w:left="1134"/>
      </w:pPr>
      <w:r>
        <w:t>1.</w:t>
      </w:r>
      <w:r>
        <w:tab/>
      </w:r>
      <w:r w:rsidR="00E01870" w:rsidRPr="00562EEB">
        <w:rPr>
          <w:i/>
        </w:rPr>
        <w:t xml:space="preserve">Recognizes </w:t>
      </w:r>
      <w:r w:rsidR="00E01870" w:rsidRPr="00094A66">
        <w:t xml:space="preserve">the importance of predictability and clarity of information on financial support </w:t>
      </w:r>
      <w:r w:rsidR="00E01870">
        <w:t xml:space="preserve">for </w:t>
      </w:r>
      <w:r w:rsidR="00E01870" w:rsidRPr="00094A66" w:rsidDel="00D454E2">
        <w:t xml:space="preserve">the </w:t>
      </w:r>
      <w:r w:rsidR="00E01870" w:rsidRPr="00094A66">
        <w:t>implement</w:t>
      </w:r>
      <w:r w:rsidR="00E01870" w:rsidRPr="00094A66" w:rsidDel="005B3F80">
        <w:t>ation of</w:t>
      </w:r>
      <w:r w:rsidR="00E01870" w:rsidRPr="00094A66">
        <w:t xml:space="preserve"> the Paris Agreement</w:t>
      </w:r>
      <w:r w:rsidR="00E01870">
        <w:t xml:space="preserve"> in accordance with decision 12/CMA.1</w:t>
      </w:r>
      <w:r w:rsidR="00E01870" w:rsidRPr="00094A66">
        <w:t xml:space="preserve">; </w:t>
      </w:r>
    </w:p>
    <w:p w14:paraId="11AB7B08" w14:textId="15CAEB8F" w:rsidR="00E01870" w:rsidRPr="00B731F3" w:rsidRDefault="009E5AC3" w:rsidP="009E5AC3">
      <w:pPr>
        <w:pStyle w:val="RegSingleTxtG"/>
        <w:numPr>
          <w:ilvl w:val="0"/>
          <w:numId w:val="0"/>
        </w:numPr>
        <w:ind w:left="1134"/>
        <w:rPr>
          <w:iCs/>
        </w:rPr>
      </w:pPr>
      <w:r w:rsidRPr="00B731F3">
        <w:rPr>
          <w:iCs/>
        </w:rPr>
        <w:t>2.</w:t>
      </w:r>
      <w:r w:rsidRPr="00B731F3">
        <w:rPr>
          <w:iCs/>
        </w:rPr>
        <w:tab/>
      </w:r>
      <w:r w:rsidR="00E01870" w:rsidRPr="00B731F3">
        <w:rPr>
          <w:i/>
          <w:iCs/>
        </w:rPr>
        <w:t>Reiterates</w:t>
      </w:r>
      <w:r w:rsidR="00E01870">
        <w:t xml:space="preserve"> that developed country Parties shall biennially communicate indicative quantitative and qualitative information related to Article 9, paragraphs 1 and 3, of the Paris Agreement, as applicable, including, as available, projected levels of public financial resources to be provided to developing country Parties, and that other Parties providing resources are encouraged to communicate biennially such information on a voluntary basis;</w:t>
      </w:r>
      <w:r w:rsidR="00E01870">
        <w:rPr>
          <w:rStyle w:val="FootnoteReference"/>
        </w:rPr>
        <w:footnoteReference w:id="29"/>
      </w:r>
    </w:p>
    <w:p w14:paraId="7A9B9022" w14:textId="04CD1FE3" w:rsidR="00E01870" w:rsidRPr="004F0EBC" w:rsidRDefault="009E5AC3" w:rsidP="009E5AC3">
      <w:pPr>
        <w:pStyle w:val="RegSingleTxtG"/>
        <w:numPr>
          <w:ilvl w:val="0"/>
          <w:numId w:val="0"/>
        </w:numPr>
        <w:ind w:left="1134"/>
      </w:pPr>
      <w:bookmarkStart w:id="19" w:name="_Hlk86869666"/>
      <w:r w:rsidRPr="004F0EBC">
        <w:t>3.</w:t>
      </w:r>
      <w:r w:rsidRPr="004F0EBC">
        <w:tab/>
      </w:r>
      <w:r w:rsidR="00E01870" w:rsidRPr="004F0EBC">
        <w:rPr>
          <w:i/>
          <w:iCs/>
        </w:rPr>
        <w:t>Welcomes</w:t>
      </w:r>
      <w:r w:rsidR="00E01870">
        <w:rPr>
          <w:i/>
          <w:iCs/>
        </w:rPr>
        <w:t xml:space="preserve"> </w:t>
      </w:r>
      <w:r w:rsidR="00E01870" w:rsidRPr="004F0EBC">
        <w:t>the first biennial communications of developed country Parties received to date</w:t>
      </w:r>
      <w:r w:rsidR="00E01870" w:rsidRPr="002221A2">
        <w:rPr>
          <w:rStyle w:val="FootnoteReference"/>
          <w:szCs w:val="18"/>
        </w:rPr>
        <w:footnoteReference w:id="30"/>
      </w:r>
      <w:r w:rsidR="00E01870" w:rsidRPr="004F0EBC">
        <w:t xml:space="preserve"> in accordance with decision 12/CMA.1; </w:t>
      </w:r>
    </w:p>
    <w:p w14:paraId="3CF56B54" w14:textId="65F1B582" w:rsidR="00E01870" w:rsidRPr="00673AF0" w:rsidRDefault="009E5AC3" w:rsidP="009E5AC3">
      <w:pPr>
        <w:pStyle w:val="RegSingleTxtG"/>
        <w:numPr>
          <w:ilvl w:val="0"/>
          <w:numId w:val="0"/>
        </w:numPr>
        <w:ind w:left="1134"/>
        <w:rPr>
          <w:i/>
        </w:rPr>
      </w:pPr>
      <w:r w:rsidRPr="00673AF0">
        <w:t>4.</w:t>
      </w:r>
      <w:r w:rsidRPr="00673AF0">
        <w:tab/>
      </w:r>
      <w:r w:rsidR="00E01870" w:rsidRPr="004F0EBC">
        <w:rPr>
          <w:i/>
        </w:rPr>
        <w:t xml:space="preserve">Recognizes with concern </w:t>
      </w:r>
      <w:r w:rsidR="00E01870" w:rsidRPr="004F0EBC">
        <w:rPr>
          <w:iCs/>
        </w:rPr>
        <w:t>that</w:t>
      </w:r>
      <w:r w:rsidR="00E01870">
        <w:rPr>
          <w:iCs/>
        </w:rPr>
        <w:t xml:space="preserve"> </w:t>
      </w:r>
      <w:r w:rsidR="00E01870" w:rsidRPr="004F0EBC">
        <w:rPr>
          <w:iCs/>
        </w:rPr>
        <w:t xml:space="preserve">not all developed </w:t>
      </w:r>
      <w:r w:rsidR="00E01870" w:rsidRPr="00562EEB">
        <w:t>country</w:t>
      </w:r>
      <w:r w:rsidR="00E01870" w:rsidRPr="004F0EBC">
        <w:rPr>
          <w:iCs/>
        </w:rPr>
        <w:t xml:space="preserve"> Parties </w:t>
      </w:r>
      <w:r w:rsidR="00E01870">
        <w:rPr>
          <w:iCs/>
        </w:rPr>
        <w:t xml:space="preserve">have </w:t>
      </w:r>
      <w:r w:rsidR="00E01870" w:rsidRPr="004F0EBC">
        <w:rPr>
          <w:iCs/>
        </w:rPr>
        <w:t xml:space="preserve">provided </w:t>
      </w:r>
      <w:r w:rsidR="00E01870" w:rsidRPr="004F0EBC">
        <w:t xml:space="preserve">biennial communications </w:t>
      </w:r>
      <w:r w:rsidR="00E01870" w:rsidRPr="003E37F9">
        <w:rPr>
          <w:iCs/>
        </w:rPr>
        <w:t>in accordance with Article 9, paragraph 5</w:t>
      </w:r>
      <w:r w:rsidR="00E01870">
        <w:rPr>
          <w:iCs/>
        </w:rPr>
        <w:t>, of the Paris Agreement</w:t>
      </w:r>
      <w:r w:rsidR="00E01870" w:rsidRPr="003E37F9">
        <w:rPr>
          <w:iCs/>
        </w:rPr>
        <w:t xml:space="preserve"> and as specified in the annex </w:t>
      </w:r>
      <w:r w:rsidR="00E01870">
        <w:rPr>
          <w:iCs/>
        </w:rPr>
        <w:t xml:space="preserve">to </w:t>
      </w:r>
      <w:r w:rsidR="00E01870" w:rsidRPr="003E37F9">
        <w:rPr>
          <w:iCs/>
        </w:rPr>
        <w:t>decision 12/CMA.1;</w:t>
      </w:r>
    </w:p>
    <w:p w14:paraId="2E233C79" w14:textId="3845B9B2" w:rsidR="00E01870" w:rsidRPr="00747F00" w:rsidRDefault="009E5AC3" w:rsidP="009E5AC3">
      <w:pPr>
        <w:pStyle w:val="RegSingleTxtG"/>
        <w:numPr>
          <w:ilvl w:val="0"/>
          <w:numId w:val="0"/>
        </w:numPr>
        <w:ind w:left="1134"/>
      </w:pPr>
      <w:r w:rsidRPr="00747F00">
        <w:t>5.</w:t>
      </w:r>
      <w:r w:rsidRPr="00747F00">
        <w:tab/>
      </w:r>
      <w:r w:rsidR="00E01870" w:rsidRPr="00673AF0">
        <w:rPr>
          <w:i/>
        </w:rPr>
        <w:t>U</w:t>
      </w:r>
      <w:r w:rsidR="00E01870" w:rsidRPr="00A61F51">
        <w:rPr>
          <w:i/>
          <w:iCs/>
        </w:rPr>
        <w:t>rges</w:t>
      </w:r>
      <w:r w:rsidR="00E01870">
        <w:t xml:space="preserve"> </w:t>
      </w:r>
      <w:r w:rsidR="00E01870" w:rsidRPr="00747F00">
        <w:t xml:space="preserve">developed country Parties </w:t>
      </w:r>
      <w:r w:rsidR="00E01870">
        <w:t>to submit</w:t>
      </w:r>
      <w:r w:rsidR="00E01870" w:rsidRPr="00747F00">
        <w:t xml:space="preserve"> </w:t>
      </w:r>
      <w:r w:rsidR="00E01870">
        <w:t>biennial communications</w:t>
      </w:r>
      <w:r w:rsidR="00E01870" w:rsidRPr="00747F00">
        <w:t xml:space="preserve"> in 2022;</w:t>
      </w:r>
    </w:p>
    <w:p w14:paraId="18D3C853" w14:textId="4CE996A9" w:rsidR="00E01870" w:rsidRDefault="009E5AC3" w:rsidP="009E5AC3">
      <w:pPr>
        <w:pStyle w:val="RegSingleTxtG"/>
        <w:numPr>
          <w:ilvl w:val="0"/>
          <w:numId w:val="0"/>
        </w:numPr>
        <w:ind w:left="1134"/>
      </w:pPr>
      <w:r>
        <w:t>6.</w:t>
      </w:r>
      <w:r>
        <w:tab/>
      </w:r>
      <w:r w:rsidR="00E01870" w:rsidRPr="00F94088">
        <w:rPr>
          <w:i/>
          <w:iCs/>
        </w:rPr>
        <w:t>Wel</w:t>
      </w:r>
      <w:r w:rsidR="00E01870" w:rsidRPr="00E11211">
        <w:rPr>
          <w:i/>
          <w:iCs/>
        </w:rPr>
        <w:t>come</w:t>
      </w:r>
      <w:r w:rsidR="00E01870">
        <w:rPr>
          <w:i/>
          <w:iCs/>
        </w:rPr>
        <w:t>s</w:t>
      </w:r>
      <w:r w:rsidR="00E01870" w:rsidRPr="00E11211">
        <w:t xml:space="preserve"> the compilation and synthesis</w:t>
      </w:r>
      <w:r w:rsidR="00E01870" w:rsidRPr="002221A2">
        <w:rPr>
          <w:rStyle w:val="FootnoteReference"/>
          <w:szCs w:val="18"/>
        </w:rPr>
        <w:footnoteReference w:id="31"/>
      </w:r>
      <w:r w:rsidR="00E01870" w:rsidRPr="00E11211">
        <w:t xml:space="preserve"> </w:t>
      </w:r>
      <w:r w:rsidR="00E01870">
        <w:t xml:space="preserve">prepared by the secretariat of the information contained in </w:t>
      </w:r>
      <w:r w:rsidR="00E01870" w:rsidDel="00CD494E">
        <w:t xml:space="preserve">the </w:t>
      </w:r>
      <w:r w:rsidR="00E01870">
        <w:t>first biennial communications in accordance with Article 9, paragraph 5, of the Paris Agreement</w:t>
      </w:r>
      <w:r w:rsidR="00E01870" w:rsidRPr="00E11211">
        <w:t>;</w:t>
      </w:r>
    </w:p>
    <w:p w14:paraId="0FB8CDE1" w14:textId="4D4E38E5" w:rsidR="00E01870" w:rsidRPr="004F0EBC" w:rsidRDefault="009E5AC3" w:rsidP="009E5AC3">
      <w:pPr>
        <w:pStyle w:val="RegSingleTxtG"/>
        <w:numPr>
          <w:ilvl w:val="0"/>
          <w:numId w:val="0"/>
        </w:numPr>
        <w:ind w:left="1134"/>
        <w:rPr>
          <w:sz w:val="18"/>
          <w:szCs w:val="18"/>
        </w:rPr>
      </w:pPr>
      <w:r w:rsidRPr="004F0EBC">
        <w:rPr>
          <w:szCs w:val="18"/>
        </w:rPr>
        <w:t>7.</w:t>
      </w:r>
      <w:r w:rsidRPr="004F0EBC">
        <w:rPr>
          <w:szCs w:val="18"/>
        </w:rPr>
        <w:tab/>
      </w:r>
      <w:r w:rsidR="00E01870" w:rsidRPr="004F0EBC">
        <w:rPr>
          <w:i/>
          <w:iCs/>
        </w:rPr>
        <w:t xml:space="preserve">Underscores </w:t>
      </w:r>
      <w:r w:rsidR="00E01870" w:rsidRPr="004F0EBC">
        <w:t xml:space="preserve">the importance of </w:t>
      </w:r>
      <w:r w:rsidR="00E01870">
        <w:t xml:space="preserve">the </w:t>
      </w:r>
      <w:r w:rsidR="00E01870" w:rsidRPr="004F0EBC">
        <w:t xml:space="preserve">information contained in the biennial communications referred to in paragraph </w:t>
      </w:r>
      <w:r w:rsidR="00E01870" w:rsidRPr="0098616B">
        <w:t>2</w:t>
      </w:r>
      <w:r w:rsidR="00E01870">
        <w:t xml:space="preserve"> </w:t>
      </w:r>
      <w:r w:rsidR="00E01870" w:rsidRPr="004F0EBC">
        <w:t xml:space="preserve">above and identified in the compilation and synthesis referred to in paragraph </w:t>
      </w:r>
      <w:r w:rsidR="00E01870" w:rsidRPr="0098616B">
        <w:t>6</w:t>
      </w:r>
      <w:r w:rsidR="00E01870" w:rsidRPr="004F0EBC">
        <w:t xml:space="preserve"> above, including </w:t>
      </w:r>
      <w:r w:rsidR="00E01870">
        <w:t xml:space="preserve">in relation </w:t>
      </w:r>
      <w:r w:rsidR="00E01870" w:rsidRPr="004F0EBC">
        <w:t>to:</w:t>
      </w:r>
    </w:p>
    <w:p w14:paraId="3FBEED48" w14:textId="12B538BC" w:rsidR="00E01870" w:rsidRPr="00734775" w:rsidRDefault="009E5AC3" w:rsidP="009E5AC3">
      <w:pPr>
        <w:pStyle w:val="RegSingleTxtG2"/>
        <w:numPr>
          <w:ilvl w:val="0"/>
          <w:numId w:val="0"/>
        </w:numPr>
        <w:tabs>
          <w:tab w:val="left" w:pos="1702"/>
        </w:tabs>
        <w:ind w:left="1134" w:firstLine="567"/>
        <w:rPr>
          <w:sz w:val="18"/>
          <w:szCs w:val="18"/>
        </w:rPr>
      </w:pPr>
      <w:r w:rsidRPr="00734775">
        <w:rPr>
          <w:szCs w:val="28"/>
        </w:rPr>
        <w:t>(a)</w:t>
      </w:r>
      <w:r w:rsidRPr="00734775">
        <w:rPr>
          <w:szCs w:val="28"/>
        </w:rPr>
        <w:tab/>
      </w:r>
      <w:r w:rsidR="00E01870" w:rsidRPr="005810FC">
        <w:t>Mak</w:t>
      </w:r>
      <w:r w:rsidR="00E01870">
        <w:t>ing</w:t>
      </w:r>
      <w:r w:rsidR="00E01870" w:rsidRPr="005810FC">
        <w:t xml:space="preserve"> finance flows consistent with a pathway toward</w:t>
      </w:r>
      <w:r w:rsidR="00E01870">
        <w:t>s</w:t>
      </w:r>
      <w:r w:rsidR="00E01870" w:rsidRPr="005810FC">
        <w:t xml:space="preserve"> low-emission and climate</w:t>
      </w:r>
      <w:r w:rsidR="00E01870">
        <w:t>-</w:t>
      </w:r>
      <w:r w:rsidR="00E01870" w:rsidRPr="005810FC">
        <w:t xml:space="preserve">resilient development in </w:t>
      </w:r>
      <w:r w:rsidR="00E01870">
        <w:t>accordance</w:t>
      </w:r>
      <w:r w:rsidR="00E01870" w:rsidRPr="005810FC">
        <w:t xml:space="preserve"> with Article 2, paragraph 1(c), of the Paris Agreement;</w:t>
      </w:r>
    </w:p>
    <w:p w14:paraId="1AA1B402" w14:textId="38C257F6" w:rsidR="00E01870" w:rsidRPr="005810FC" w:rsidRDefault="009E5AC3" w:rsidP="009E5AC3">
      <w:pPr>
        <w:pStyle w:val="RegSingleTxtG2"/>
        <w:numPr>
          <w:ilvl w:val="0"/>
          <w:numId w:val="0"/>
        </w:numPr>
        <w:tabs>
          <w:tab w:val="left" w:pos="1702"/>
        </w:tabs>
        <w:ind w:left="1134" w:firstLine="567"/>
      </w:pPr>
      <w:r w:rsidRPr="005810FC">
        <w:rPr>
          <w:szCs w:val="28"/>
        </w:rPr>
        <w:lastRenderedPageBreak/>
        <w:t>(b)</w:t>
      </w:r>
      <w:r w:rsidRPr="005810FC">
        <w:rPr>
          <w:szCs w:val="28"/>
        </w:rPr>
        <w:tab/>
      </w:r>
      <w:r w:rsidR="00E01870" w:rsidRPr="005810FC">
        <w:t>Develop</w:t>
      </w:r>
      <w:r w:rsidR="00E01870">
        <w:t>ing</w:t>
      </w:r>
      <w:r w:rsidR="00E01870" w:rsidRPr="005810FC">
        <w:t xml:space="preserve"> actions and plans for mobilizing private climate finance;</w:t>
      </w:r>
    </w:p>
    <w:p w14:paraId="488363D4" w14:textId="47F90F07" w:rsidR="00E01870" w:rsidRDefault="009E5AC3" w:rsidP="009E5AC3">
      <w:pPr>
        <w:pStyle w:val="RegSingleTxtG2"/>
        <w:numPr>
          <w:ilvl w:val="0"/>
          <w:numId w:val="0"/>
        </w:numPr>
        <w:tabs>
          <w:tab w:val="left" w:pos="1702"/>
        </w:tabs>
        <w:ind w:left="1134" w:firstLine="567"/>
      </w:pPr>
      <w:r>
        <w:rPr>
          <w:szCs w:val="28"/>
        </w:rPr>
        <w:t>(c)</w:t>
      </w:r>
      <w:r>
        <w:rPr>
          <w:szCs w:val="28"/>
        </w:rPr>
        <w:tab/>
      </w:r>
      <w:r w:rsidR="00E01870" w:rsidRPr="005810FC">
        <w:t>Effectively address</w:t>
      </w:r>
      <w:r w:rsidR="00E01870">
        <w:t>ing</w:t>
      </w:r>
      <w:r w:rsidR="00E01870" w:rsidRPr="005810FC">
        <w:t xml:space="preserve"> the needs and priorities of developing countries, including striking a balance between support for mitigation and adaptation; </w:t>
      </w:r>
    </w:p>
    <w:p w14:paraId="73999135" w14:textId="13E80AF5" w:rsidR="00E01870" w:rsidRPr="005810FC" w:rsidRDefault="009E5AC3" w:rsidP="009E5AC3">
      <w:pPr>
        <w:pStyle w:val="RegSingleTxtG2"/>
        <w:numPr>
          <w:ilvl w:val="0"/>
          <w:numId w:val="0"/>
        </w:numPr>
        <w:tabs>
          <w:tab w:val="left" w:pos="1702"/>
        </w:tabs>
        <w:ind w:left="1134" w:firstLine="567"/>
      </w:pPr>
      <w:r w:rsidRPr="005810FC">
        <w:rPr>
          <w:szCs w:val="28"/>
        </w:rPr>
        <w:t>(d)</w:t>
      </w:r>
      <w:r w:rsidRPr="005810FC">
        <w:rPr>
          <w:szCs w:val="28"/>
        </w:rPr>
        <w:tab/>
      </w:r>
      <w:r w:rsidR="00E01870" w:rsidRPr="005810FC">
        <w:t>Integrat</w:t>
      </w:r>
      <w:r w:rsidR="00E01870">
        <w:t>ing</w:t>
      </w:r>
      <w:r w:rsidR="00E01870" w:rsidRPr="005810FC">
        <w:t xml:space="preserve"> climate change considerations, including climate resilience, into international development assistance; </w:t>
      </w:r>
    </w:p>
    <w:p w14:paraId="65648C3F" w14:textId="75ECAE4F" w:rsidR="00E01870" w:rsidRPr="005810FC" w:rsidRDefault="009E5AC3" w:rsidP="009E5AC3">
      <w:pPr>
        <w:pStyle w:val="RegSingleTxtG2"/>
        <w:numPr>
          <w:ilvl w:val="0"/>
          <w:numId w:val="0"/>
        </w:numPr>
        <w:tabs>
          <w:tab w:val="left" w:pos="1702"/>
        </w:tabs>
        <w:ind w:left="1134" w:firstLine="567"/>
      </w:pPr>
      <w:r w:rsidRPr="005810FC">
        <w:rPr>
          <w:szCs w:val="28"/>
        </w:rPr>
        <w:t>(e)</w:t>
      </w:r>
      <w:r w:rsidRPr="005810FC">
        <w:rPr>
          <w:szCs w:val="28"/>
        </w:rPr>
        <w:tab/>
      </w:r>
      <w:r w:rsidR="00E01870" w:rsidRPr="005810FC">
        <w:t>Improv</w:t>
      </w:r>
      <w:r w:rsidR="00E01870">
        <w:t>ing</w:t>
      </w:r>
      <w:r w:rsidR="00E01870" w:rsidRPr="005810FC">
        <w:t xml:space="preserve"> enabling environments to strengthen the absorptive capacity of developing countries; </w:t>
      </w:r>
    </w:p>
    <w:p w14:paraId="5D653F9A" w14:textId="6F6AF959" w:rsidR="00E01870" w:rsidRPr="005810FC" w:rsidRDefault="009E5AC3" w:rsidP="009E5AC3">
      <w:pPr>
        <w:pStyle w:val="RegSingleTxtG2"/>
        <w:numPr>
          <w:ilvl w:val="0"/>
          <w:numId w:val="0"/>
        </w:numPr>
        <w:tabs>
          <w:tab w:val="left" w:pos="1702"/>
        </w:tabs>
        <w:ind w:left="1134" w:firstLine="567"/>
      </w:pPr>
      <w:r w:rsidRPr="005810FC">
        <w:rPr>
          <w:szCs w:val="28"/>
        </w:rPr>
        <w:t>(f)</w:t>
      </w:r>
      <w:r w:rsidRPr="005810FC">
        <w:rPr>
          <w:szCs w:val="28"/>
        </w:rPr>
        <w:tab/>
      </w:r>
      <w:r w:rsidR="00E01870" w:rsidRPr="005810FC">
        <w:t>Reflect</w:t>
      </w:r>
      <w:r w:rsidR="00E01870">
        <w:t>ing</w:t>
      </w:r>
      <w:r w:rsidR="00E01870" w:rsidRPr="005810FC">
        <w:t xml:space="preserve"> on lessons learned for informing future efforts in</w:t>
      </w:r>
      <w:r w:rsidR="00E01870">
        <w:t xml:space="preserve"> providing,</w:t>
      </w:r>
      <w:r w:rsidR="00E01870" w:rsidRPr="005810FC">
        <w:t xml:space="preserve"> mobilizing and delivering climate finance</w:t>
      </w:r>
      <w:r w:rsidR="00E01870">
        <w:t>;</w:t>
      </w:r>
    </w:p>
    <w:p w14:paraId="1045D44F" w14:textId="6E37D81E" w:rsidR="00E01870" w:rsidRDefault="009E5AC3" w:rsidP="009E5AC3">
      <w:pPr>
        <w:pStyle w:val="RegSingleTxtG"/>
        <w:numPr>
          <w:ilvl w:val="0"/>
          <w:numId w:val="0"/>
        </w:numPr>
        <w:ind w:left="1134"/>
      </w:pPr>
      <w:r>
        <w:t>8.</w:t>
      </w:r>
      <w:r>
        <w:tab/>
      </w:r>
      <w:r w:rsidR="00E01870">
        <w:rPr>
          <w:i/>
        </w:rPr>
        <w:t xml:space="preserve">Welcomes </w:t>
      </w:r>
      <w:r w:rsidR="00E01870" w:rsidRPr="001221C3">
        <w:t>the summary report</w:t>
      </w:r>
      <w:r w:rsidR="00E01870">
        <w:rPr>
          <w:rStyle w:val="FootnoteReference"/>
        </w:rPr>
        <w:footnoteReference w:id="32"/>
      </w:r>
      <w:r w:rsidR="00E01870" w:rsidRPr="001221C3">
        <w:t xml:space="preserve"> on the </w:t>
      </w:r>
      <w:r w:rsidR="00E01870">
        <w:t xml:space="preserve">biennial in-session workshop on </w:t>
      </w:r>
      <w:r w:rsidR="00E01870" w:rsidRPr="00B875B8">
        <w:rPr>
          <w:szCs w:val="18"/>
        </w:rPr>
        <w:t>information to be provided by Parties in accordance with Article 9, paragraph</w:t>
      </w:r>
      <w:r w:rsidR="00E01870">
        <w:rPr>
          <w:szCs w:val="18"/>
        </w:rPr>
        <w:t xml:space="preserve"> </w:t>
      </w:r>
      <w:r w:rsidR="00E01870" w:rsidRPr="00B875B8">
        <w:rPr>
          <w:szCs w:val="18"/>
        </w:rPr>
        <w:t xml:space="preserve">5, of the Paris </w:t>
      </w:r>
      <w:r w:rsidR="00E01870" w:rsidRPr="00562EEB">
        <w:t>Agreement</w:t>
      </w:r>
      <w:r w:rsidR="00E01870">
        <w:rPr>
          <w:szCs w:val="18"/>
        </w:rPr>
        <w:t xml:space="preserve"> held on 11 June 2021</w:t>
      </w:r>
      <w:r w:rsidR="00E01870" w:rsidRPr="00D70861">
        <w:t xml:space="preserve"> and </w:t>
      </w:r>
      <w:r w:rsidR="00E01870" w:rsidRPr="00D70861">
        <w:rPr>
          <w:i/>
        </w:rPr>
        <w:t xml:space="preserve">invites </w:t>
      </w:r>
      <w:r w:rsidR="00E01870" w:rsidRPr="00D70861">
        <w:t>Parties and relevant institutions to consider the key findings and messages contained therein;</w:t>
      </w:r>
    </w:p>
    <w:p w14:paraId="61EE9A9C" w14:textId="7F8D63BA" w:rsidR="00E01870" w:rsidRPr="002221A2" w:rsidRDefault="009E5AC3" w:rsidP="009E5AC3">
      <w:pPr>
        <w:pStyle w:val="RegSingleTxtG"/>
        <w:numPr>
          <w:ilvl w:val="0"/>
          <w:numId w:val="0"/>
        </w:numPr>
        <w:ind w:left="1134"/>
      </w:pPr>
      <w:r w:rsidRPr="002221A2">
        <w:t>9.</w:t>
      </w:r>
      <w:r w:rsidRPr="002221A2">
        <w:tab/>
      </w:r>
      <w:r w:rsidR="00E01870">
        <w:rPr>
          <w:i/>
        </w:rPr>
        <w:t>Recalls</w:t>
      </w:r>
      <w:r w:rsidR="00E01870" w:rsidRPr="001221C3">
        <w:t xml:space="preserve"> that the </w:t>
      </w:r>
      <w:r w:rsidR="00E01870">
        <w:t>next biennial</w:t>
      </w:r>
      <w:r w:rsidR="00E01870" w:rsidRPr="001221C3">
        <w:t xml:space="preserve"> in-session workshop on </w:t>
      </w:r>
      <w:r w:rsidR="00E01870" w:rsidRPr="00C571AC">
        <w:rPr>
          <w:rFonts w:cs="Arial"/>
        </w:rPr>
        <w:t>information to be provided by Parties in accordance with Article 9, paragraph 5, of the Paris Agreement will be held in 2023;</w:t>
      </w:r>
      <w:r w:rsidR="00E01870" w:rsidRPr="00C571AC">
        <w:rPr>
          <w:rStyle w:val="FootnoteReference"/>
          <w:rFonts w:cs="Arial"/>
        </w:rPr>
        <w:footnoteReference w:id="33"/>
      </w:r>
    </w:p>
    <w:p w14:paraId="19AE508E" w14:textId="354051C3" w:rsidR="00E01870" w:rsidRPr="002221A2" w:rsidRDefault="009E5AC3" w:rsidP="009E5AC3">
      <w:pPr>
        <w:pStyle w:val="RegSingleTxtG"/>
        <w:numPr>
          <w:ilvl w:val="0"/>
          <w:numId w:val="0"/>
        </w:numPr>
        <w:ind w:left="1134"/>
      </w:pPr>
      <w:r w:rsidRPr="002221A2">
        <w:t>10.</w:t>
      </w:r>
      <w:r w:rsidRPr="002221A2">
        <w:tab/>
      </w:r>
      <w:r w:rsidR="00E01870">
        <w:rPr>
          <w:i/>
        </w:rPr>
        <w:t xml:space="preserve">Notes </w:t>
      </w:r>
      <w:r w:rsidR="00E01870" w:rsidRPr="00CE092B">
        <w:rPr>
          <w:iCs/>
        </w:rPr>
        <w:t>that the</w:t>
      </w:r>
      <w:r w:rsidR="00E01870" w:rsidRPr="00C571AC">
        <w:t xml:space="preserve"> </w:t>
      </w:r>
      <w:r w:rsidR="00E01870" w:rsidRPr="002221A2">
        <w:t xml:space="preserve">elements for discussion at the workshop referred to in paragraph </w:t>
      </w:r>
      <w:r w:rsidR="00E01870" w:rsidRPr="0098616B">
        <w:t>9</w:t>
      </w:r>
      <w:r w:rsidR="00E01870" w:rsidRPr="002221A2">
        <w:t xml:space="preserve"> above </w:t>
      </w:r>
      <w:r w:rsidR="00E01870">
        <w:t xml:space="preserve">will be based on </w:t>
      </w:r>
      <w:r w:rsidR="00E01870" w:rsidRPr="00D76478">
        <w:t xml:space="preserve">the information </w:t>
      </w:r>
      <w:r w:rsidR="00E01870">
        <w:t xml:space="preserve">in the </w:t>
      </w:r>
      <w:r w:rsidR="00E01870" w:rsidRPr="00FF5DDB">
        <w:t>compilation and synthesis</w:t>
      </w:r>
      <w:r w:rsidR="00E01870" w:rsidRPr="00D76478">
        <w:t xml:space="preserve"> </w:t>
      </w:r>
      <w:r w:rsidR="00E01870">
        <w:t xml:space="preserve">reports </w:t>
      </w:r>
      <w:r w:rsidR="00E01870" w:rsidRPr="00D76478">
        <w:t>referred to in paragraph</w:t>
      </w:r>
      <w:r w:rsidR="00E01870">
        <w:t>s</w:t>
      </w:r>
      <w:r w:rsidR="00E01870" w:rsidRPr="00D76478">
        <w:t xml:space="preserve"> </w:t>
      </w:r>
      <w:r w:rsidR="00E01870" w:rsidRPr="0098616B">
        <w:t>6</w:t>
      </w:r>
      <w:r w:rsidR="00E01870" w:rsidRPr="00D76478">
        <w:t xml:space="preserve"> </w:t>
      </w:r>
      <w:r w:rsidR="00E01870">
        <w:t xml:space="preserve">above and </w:t>
      </w:r>
      <w:r w:rsidR="00E01870" w:rsidRPr="0098616B">
        <w:t xml:space="preserve">16 </w:t>
      </w:r>
      <w:r w:rsidR="00E01870" w:rsidRPr="00F96E09">
        <w:t>below and</w:t>
      </w:r>
      <w:r w:rsidR="00E01870">
        <w:t xml:space="preserve"> the summary report referred in paragraph </w:t>
      </w:r>
      <w:r w:rsidR="00E01870" w:rsidRPr="0098616B">
        <w:t>8</w:t>
      </w:r>
      <w:r w:rsidR="00E01870">
        <w:t xml:space="preserve"> above,</w:t>
      </w:r>
      <w:r w:rsidR="00E01870" w:rsidRPr="00D76478">
        <w:t xml:space="preserve"> </w:t>
      </w:r>
      <w:r w:rsidR="00E01870">
        <w:t>including lessons learned;</w:t>
      </w:r>
    </w:p>
    <w:p w14:paraId="4F55110E" w14:textId="28F40A6A" w:rsidR="00E01870" w:rsidRPr="008E788F" w:rsidRDefault="009E5AC3" w:rsidP="009E5AC3">
      <w:pPr>
        <w:pStyle w:val="RegSingleTxtG"/>
        <w:numPr>
          <w:ilvl w:val="0"/>
          <w:numId w:val="0"/>
        </w:numPr>
        <w:ind w:left="1134"/>
        <w:rPr>
          <w:rFonts w:eastAsia="Calibri"/>
        </w:rPr>
      </w:pPr>
      <w:r w:rsidRPr="008E788F">
        <w:rPr>
          <w:rFonts w:eastAsia="Calibri"/>
        </w:rPr>
        <w:t>11.</w:t>
      </w:r>
      <w:r w:rsidRPr="008E788F">
        <w:rPr>
          <w:rFonts w:eastAsia="Calibri"/>
        </w:rPr>
        <w:tab/>
      </w:r>
      <w:r w:rsidR="00E01870">
        <w:rPr>
          <w:i/>
          <w:iCs/>
        </w:rPr>
        <w:t>R</w:t>
      </w:r>
      <w:r w:rsidR="00E01870" w:rsidRPr="00CF7E36">
        <w:rPr>
          <w:i/>
          <w:iCs/>
        </w:rPr>
        <w:t>equests</w:t>
      </w:r>
      <w:r w:rsidR="00E01870">
        <w:t xml:space="preserve"> the secretariat to organize the workshop referred to in paragraph </w:t>
      </w:r>
      <w:r w:rsidR="00E01870" w:rsidRPr="00D34161">
        <w:t>9</w:t>
      </w:r>
      <w:r w:rsidR="00E01870">
        <w:t xml:space="preserve"> above and prepare a summary report on the workshop for consideration by the Conference of the Parties serving as the meeting of the Parties to the Paris Agreement at its fifth session (November 202</w:t>
      </w:r>
      <w:r w:rsidR="00E01870" w:rsidRPr="006D64A6">
        <w:t>3);</w:t>
      </w:r>
    </w:p>
    <w:p w14:paraId="0D7C2C24" w14:textId="22B8DC9C" w:rsidR="00E01870" w:rsidRPr="00967249" w:rsidRDefault="009E5AC3" w:rsidP="009E5AC3">
      <w:pPr>
        <w:pStyle w:val="RegSingleTxtG"/>
        <w:numPr>
          <w:ilvl w:val="0"/>
          <w:numId w:val="0"/>
        </w:numPr>
        <w:ind w:left="1134"/>
        <w:rPr>
          <w:color w:val="000000"/>
        </w:rPr>
      </w:pPr>
      <w:r w:rsidRPr="00967249">
        <w:rPr>
          <w:color w:val="000000"/>
        </w:rPr>
        <w:t>12.</w:t>
      </w:r>
      <w:r w:rsidRPr="00967249">
        <w:rPr>
          <w:color w:val="000000"/>
        </w:rPr>
        <w:tab/>
      </w:r>
      <w:r w:rsidR="00E01870">
        <w:rPr>
          <w:i/>
          <w:iCs/>
        </w:rPr>
        <w:t>Also</w:t>
      </w:r>
      <w:r w:rsidR="00E01870" w:rsidRPr="00967249">
        <w:rPr>
          <w:i/>
          <w:iCs/>
        </w:rPr>
        <w:t xml:space="preserve"> requests</w:t>
      </w:r>
      <w:r w:rsidR="00E01870" w:rsidRPr="00BE6D76">
        <w:t xml:space="preserve"> developed country Parties to submit their </w:t>
      </w:r>
      <w:r w:rsidR="00E01870">
        <w:t>second</w:t>
      </w:r>
      <w:r w:rsidR="00E01870" w:rsidRPr="00BE6D76">
        <w:t xml:space="preserve"> biennial communications in 2022</w:t>
      </w:r>
      <w:r w:rsidR="00E01870" w:rsidRPr="00D70861">
        <w:t>, in accordance with decision 12/CMA.1</w:t>
      </w:r>
      <w:r w:rsidR="00E01870">
        <w:t>,</w:t>
      </w:r>
      <w:r w:rsidR="00E01870" w:rsidRPr="00D70861">
        <w:t xml:space="preserve"> paragraph 4</w:t>
      </w:r>
      <w:r w:rsidR="00E01870">
        <w:t xml:space="preserve">, </w:t>
      </w:r>
      <w:r w:rsidR="00E01870" w:rsidRPr="00967249">
        <w:t>before 31</w:t>
      </w:r>
      <w:r w:rsidR="00E01870">
        <w:t> </w:t>
      </w:r>
      <w:r w:rsidR="00E01870" w:rsidRPr="00967249">
        <w:t>December 2022</w:t>
      </w:r>
      <w:r w:rsidR="00E01870" w:rsidRPr="00D70861">
        <w:t>;</w:t>
      </w:r>
    </w:p>
    <w:p w14:paraId="6FB623B0" w14:textId="1A935F39" w:rsidR="00E01870" w:rsidRPr="002F71B8" w:rsidRDefault="009E5AC3" w:rsidP="009E5AC3">
      <w:pPr>
        <w:pStyle w:val="RegSingleTxtG"/>
        <w:numPr>
          <w:ilvl w:val="0"/>
          <w:numId w:val="0"/>
        </w:numPr>
        <w:ind w:left="1134"/>
      </w:pPr>
      <w:r w:rsidRPr="002F71B8">
        <w:t>13.</w:t>
      </w:r>
      <w:r w:rsidRPr="002F71B8">
        <w:tab/>
      </w:r>
      <w:r w:rsidR="00E01870" w:rsidRPr="00194D80">
        <w:rPr>
          <w:i/>
        </w:rPr>
        <w:t>Invites</w:t>
      </w:r>
      <w:r w:rsidR="00E01870">
        <w:rPr>
          <w:i/>
        </w:rPr>
        <w:t xml:space="preserve"> </w:t>
      </w:r>
      <w:r w:rsidR="00E01870" w:rsidRPr="00824D5E">
        <w:t xml:space="preserve">developed country Parties </w:t>
      </w:r>
      <w:r w:rsidR="00E01870" w:rsidRPr="00194D80">
        <w:rPr>
          <w:color w:val="000000"/>
        </w:rPr>
        <w:t xml:space="preserve">to take into account the areas </w:t>
      </w:r>
      <w:r w:rsidR="00E01870">
        <w:rPr>
          <w:color w:val="000000"/>
        </w:rPr>
        <w:t>for</w:t>
      </w:r>
      <w:r w:rsidR="00E01870" w:rsidRPr="00194D80">
        <w:rPr>
          <w:color w:val="000000"/>
        </w:rPr>
        <w:t xml:space="preserve"> improvement identified </w:t>
      </w:r>
      <w:r w:rsidR="00E01870">
        <w:t xml:space="preserve">in the summary report referred to in paragraph </w:t>
      </w:r>
      <w:r w:rsidR="00E01870" w:rsidRPr="00673EE3">
        <w:t>8</w:t>
      </w:r>
      <w:r w:rsidR="00E01870">
        <w:t xml:space="preserve"> above in preparing</w:t>
      </w:r>
      <w:r w:rsidR="00E01870" w:rsidRPr="00824D5E">
        <w:t xml:space="preserve"> </w:t>
      </w:r>
      <w:r w:rsidR="00E01870">
        <w:t xml:space="preserve">their second </w:t>
      </w:r>
      <w:r w:rsidR="00E01870" w:rsidRPr="00824D5E">
        <w:t>biennial communications</w:t>
      </w:r>
      <w:r w:rsidR="00E01870">
        <w:t xml:space="preserve"> in 2022</w:t>
      </w:r>
      <w:r w:rsidR="00E01870" w:rsidRPr="00824D5E">
        <w:t xml:space="preserve"> </w:t>
      </w:r>
      <w:r w:rsidR="00E01870">
        <w:t xml:space="preserve">in accordance with the annex to decision 12/CMA.1, </w:t>
      </w:r>
      <w:r w:rsidR="00E01870" w:rsidRPr="002F71B8">
        <w:t>particular</w:t>
      </w:r>
      <w:r w:rsidR="00E01870">
        <w:t>ly in relation to:</w:t>
      </w:r>
      <w:r w:rsidR="00E01870" w:rsidRPr="00194D80">
        <w:rPr>
          <w:b/>
          <w:bCs/>
        </w:rPr>
        <w:t xml:space="preserve"> </w:t>
      </w:r>
    </w:p>
    <w:p w14:paraId="39840322" w14:textId="75CB7D50" w:rsidR="00E01870" w:rsidRPr="002F71B8" w:rsidRDefault="009E5AC3" w:rsidP="009E5AC3">
      <w:pPr>
        <w:pStyle w:val="RegSingleTxtG2"/>
        <w:numPr>
          <w:ilvl w:val="0"/>
          <w:numId w:val="0"/>
        </w:numPr>
        <w:tabs>
          <w:tab w:val="left" w:pos="1702"/>
        </w:tabs>
        <w:ind w:left="1134" w:firstLine="567"/>
      </w:pPr>
      <w:r w:rsidRPr="002F71B8">
        <w:rPr>
          <w:szCs w:val="28"/>
        </w:rPr>
        <w:t>(a)</w:t>
      </w:r>
      <w:r w:rsidRPr="002F71B8">
        <w:rPr>
          <w:szCs w:val="28"/>
        </w:rPr>
        <w:tab/>
      </w:r>
      <w:r w:rsidR="00E01870">
        <w:t xml:space="preserve">The </w:t>
      </w:r>
      <w:r w:rsidR="00E01870" w:rsidRPr="002F71B8">
        <w:t>indicative projections of climate finance for developing countries and specific plans for scaling up the provision and mobilization of climate finance;</w:t>
      </w:r>
    </w:p>
    <w:p w14:paraId="18791448" w14:textId="3741E3C3" w:rsidR="00E01870" w:rsidRPr="002F71B8" w:rsidRDefault="009E5AC3" w:rsidP="009E5AC3">
      <w:pPr>
        <w:pStyle w:val="RegSingleTxtG2"/>
        <w:numPr>
          <w:ilvl w:val="0"/>
          <w:numId w:val="0"/>
        </w:numPr>
        <w:tabs>
          <w:tab w:val="left" w:pos="1702"/>
        </w:tabs>
        <w:ind w:left="1134" w:firstLine="567"/>
      </w:pPr>
      <w:r w:rsidRPr="002F71B8">
        <w:rPr>
          <w:szCs w:val="28"/>
        </w:rPr>
        <w:t>(b)</w:t>
      </w:r>
      <w:r w:rsidRPr="002F71B8">
        <w:rPr>
          <w:szCs w:val="28"/>
        </w:rPr>
        <w:tab/>
      </w:r>
      <w:r w:rsidR="00E01870">
        <w:t xml:space="preserve">The </w:t>
      </w:r>
      <w:r w:rsidR="00E01870" w:rsidRPr="002F71B8">
        <w:t xml:space="preserve">information provided on projected levels of climate finance and lack of detail on themes, </w:t>
      </w:r>
      <w:r w:rsidR="00E01870">
        <w:t xml:space="preserve">various </w:t>
      </w:r>
      <w:r w:rsidR="00E01870" w:rsidRPr="002F71B8">
        <w:t>channels and instruments across the biennial communications</w:t>
      </w:r>
      <w:r w:rsidR="00E01870">
        <w:t>;</w:t>
      </w:r>
    </w:p>
    <w:p w14:paraId="780BDB54" w14:textId="53928695" w:rsidR="00E01870" w:rsidRDefault="009E5AC3" w:rsidP="009E5AC3">
      <w:pPr>
        <w:pStyle w:val="RegSingleTxtG2"/>
        <w:numPr>
          <w:ilvl w:val="0"/>
          <w:numId w:val="0"/>
        </w:numPr>
        <w:tabs>
          <w:tab w:val="left" w:pos="1702"/>
        </w:tabs>
        <w:ind w:left="1134" w:firstLine="567"/>
      </w:pPr>
      <w:r>
        <w:rPr>
          <w:szCs w:val="28"/>
        </w:rPr>
        <w:t>(c)</w:t>
      </w:r>
      <w:r>
        <w:rPr>
          <w:szCs w:val="28"/>
        </w:rPr>
        <w:tab/>
      </w:r>
      <w:r w:rsidR="00E01870">
        <w:t xml:space="preserve">The </w:t>
      </w:r>
      <w:r w:rsidR="00E01870" w:rsidRPr="002F71B8">
        <w:t xml:space="preserve">information on the shares of projected climate finance </w:t>
      </w:r>
      <w:r w:rsidR="00E01870">
        <w:t>for</w:t>
      </w:r>
      <w:r w:rsidR="00E01870" w:rsidRPr="002F71B8">
        <w:t xml:space="preserve"> adaptation and mitigation, and on plans for addressing the balance between the two</w:t>
      </w:r>
      <w:r w:rsidR="00E01870">
        <w:t>;</w:t>
      </w:r>
      <w:r w:rsidR="00E01870" w:rsidRPr="002F71B8">
        <w:t xml:space="preserve"> </w:t>
      </w:r>
    </w:p>
    <w:p w14:paraId="79EA2929" w14:textId="2CF1CEAD" w:rsidR="00E01870" w:rsidRPr="007D3D80" w:rsidRDefault="009E5AC3" w:rsidP="009E5AC3">
      <w:pPr>
        <w:pStyle w:val="RegSingleTxtG"/>
        <w:numPr>
          <w:ilvl w:val="0"/>
          <w:numId w:val="0"/>
        </w:numPr>
        <w:ind w:left="1134"/>
      </w:pPr>
      <w:r w:rsidRPr="007D3D80">
        <w:t>14.</w:t>
      </w:r>
      <w:r w:rsidRPr="007D3D80">
        <w:tab/>
      </w:r>
      <w:r w:rsidR="00E01870" w:rsidRPr="00BC54F2">
        <w:rPr>
          <w:i/>
        </w:rPr>
        <w:t>Recognizes</w:t>
      </w:r>
      <w:r w:rsidR="00E01870" w:rsidRPr="00967249">
        <w:rPr>
          <w:iCs/>
        </w:rPr>
        <w:t xml:space="preserve"> that developed country Parties submitted information related to Article 9, paragraphs 1 and 3, of the Paris Agreement for the first time in 2020 and that improvements based on lessons learned should be considered when </w:t>
      </w:r>
      <w:r w:rsidR="00E01870" w:rsidRPr="00562EEB">
        <w:t>preparing</w:t>
      </w:r>
      <w:r w:rsidR="00E01870" w:rsidRPr="00967249">
        <w:rPr>
          <w:iCs/>
        </w:rPr>
        <w:t xml:space="preserve"> biennial communications in 2022, taking into account the areas </w:t>
      </w:r>
      <w:r w:rsidR="00E01870">
        <w:rPr>
          <w:iCs/>
        </w:rPr>
        <w:t>for</w:t>
      </w:r>
      <w:r w:rsidR="00E01870" w:rsidRPr="00967249">
        <w:rPr>
          <w:iCs/>
        </w:rPr>
        <w:t xml:space="preserve"> improvement identified in the summary report referred to in paragraph </w:t>
      </w:r>
      <w:r w:rsidR="00E01870" w:rsidRPr="00673EE3">
        <w:t>8</w:t>
      </w:r>
      <w:r w:rsidR="00E01870" w:rsidRPr="00967249">
        <w:rPr>
          <w:iCs/>
        </w:rPr>
        <w:t xml:space="preserve"> above</w:t>
      </w:r>
      <w:r w:rsidR="00E01870">
        <w:rPr>
          <w:iCs/>
        </w:rPr>
        <w:t>,</w:t>
      </w:r>
      <w:r w:rsidR="00E01870" w:rsidRPr="00967249">
        <w:rPr>
          <w:iCs/>
        </w:rPr>
        <w:t xml:space="preserve"> and</w:t>
      </w:r>
      <w:r w:rsidR="00E01870">
        <w:rPr>
          <w:iCs/>
        </w:rPr>
        <w:t>,</w:t>
      </w:r>
      <w:r w:rsidR="00E01870" w:rsidRPr="00967249">
        <w:rPr>
          <w:iCs/>
        </w:rPr>
        <w:t xml:space="preserve"> in accordance with </w:t>
      </w:r>
      <w:r w:rsidR="00E01870">
        <w:rPr>
          <w:iCs/>
        </w:rPr>
        <w:t xml:space="preserve">decision </w:t>
      </w:r>
      <w:r w:rsidR="00E01870" w:rsidRPr="00967249">
        <w:rPr>
          <w:iCs/>
        </w:rPr>
        <w:t xml:space="preserve">12/CMA.1 and its annex, including enhancing the quality and granularity of information on programmes, including projected levels, channels and instruments, particularly on climate finance for </w:t>
      </w:r>
      <w:r w:rsidR="00E01870">
        <w:rPr>
          <w:iCs/>
        </w:rPr>
        <w:t xml:space="preserve">the </w:t>
      </w:r>
      <w:r w:rsidR="00E01870" w:rsidRPr="00967249">
        <w:rPr>
          <w:iCs/>
        </w:rPr>
        <w:t>least develop</w:t>
      </w:r>
      <w:r w:rsidR="00E01870">
        <w:rPr>
          <w:iCs/>
        </w:rPr>
        <w:t>ed</w:t>
      </w:r>
      <w:r w:rsidR="00E01870" w:rsidRPr="00967249">
        <w:rPr>
          <w:iCs/>
        </w:rPr>
        <w:t xml:space="preserve"> countries </w:t>
      </w:r>
      <w:r w:rsidR="00E01870">
        <w:rPr>
          <w:iCs/>
        </w:rPr>
        <w:t xml:space="preserve">and </w:t>
      </w:r>
      <w:r w:rsidR="00E01870" w:rsidRPr="00967249">
        <w:rPr>
          <w:iCs/>
        </w:rPr>
        <w:t>small island develop</w:t>
      </w:r>
      <w:r w:rsidR="00E01870">
        <w:rPr>
          <w:iCs/>
        </w:rPr>
        <w:t>ing</w:t>
      </w:r>
      <w:r w:rsidR="00E01870" w:rsidRPr="00967249">
        <w:rPr>
          <w:iCs/>
        </w:rPr>
        <w:t xml:space="preserve"> </w:t>
      </w:r>
      <w:r w:rsidR="00E01870">
        <w:rPr>
          <w:iCs/>
        </w:rPr>
        <w:t>S</w:t>
      </w:r>
      <w:r w:rsidR="00E01870" w:rsidRPr="00967249">
        <w:rPr>
          <w:iCs/>
        </w:rPr>
        <w:t xml:space="preserve">tates, and </w:t>
      </w:r>
      <w:r w:rsidR="00E01870">
        <w:rPr>
          <w:iCs/>
        </w:rPr>
        <w:t xml:space="preserve">on </w:t>
      </w:r>
      <w:r w:rsidR="00E01870" w:rsidRPr="00967249">
        <w:rPr>
          <w:iCs/>
        </w:rPr>
        <w:t>relevant methodologies and assumptions</w:t>
      </w:r>
      <w:r w:rsidR="00E01870">
        <w:rPr>
          <w:iCs/>
        </w:rPr>
        <w:t>;</w:t>
      </w:r>
    </w:p>
    <w:p w14:paraId="273A0FA5" w14:textId="4D18012C" w:rsidR="00E01870" w:rsidRPr="00D70861" w:rsidRDefault="009E5AC3" w:rsidP="009E5AC3">
      <w:pPr>
        <w:pStyle w:val="RegSingleTxtG"/>
        <w:numPr>
          <w:ilvl w:val="0"/>
          <w:numId w:val="0"/>
        </w:numPr>
        <w:ind w:left="1134"/>
      </w:pPr>
      <w:r w:rsidRPr="00D70861">
        <w:t>15.</w:t>
      </w:r>
      <w:r w:rsidRPr="00D70861">
        <w:tab/>
      </w:r>
      <w:r w:rsidR="00E01870" w:rsidRPr="00D70861">
        <w:rPr>
          <w:i/>
          <w:iCs/>
        </w:rPr>
        <w:t>Encourages</w:t>
      </w:r>
      <w:r w:rsidR="00E01870" w:rsidRPr="00D70861">
        <w:t xml:space="preserve"> other Parties providing resources to communicate biennially </w:t>
      </w:r>
      <w:r w:rsidR="00E01870">
        <w:t xml:space="preserve">the </w:t>
      </w:r>
      <w:r w:rsidR="00E01870" w:rsidRPr="00D70861">
        <w:t xml:space="preserve">information referred to in paragraph 2 above on a voluntary basis; </w:t>
      </w:r>
    </w:p>
    <w:p w14:paraId="7976E941" w14:textId="58DDB93B" w:rsidR="00E01870" w:rsidRDefault="009E5AC3" w:rsidP="009E5AC3">
      <w:pPr>
        <w:pStyle w:val="RegSingleTxtG"/>
        <w:numPr>
          <w:ilvl w:val="0"/>
          <w:numId w:val="0"/>
        </w:numPr>
        <w:ind w:left="1134"/>
        <w:rPr>
          <w:rFonts w:eastAsia="Calibri"/>
        </w:rPr>
      </w:pPr>
      <w:r>
        <w:rPr>
          <w:rFonts w:eastAsia="Calibri"/>
        </w:rPr>
        <w:lastRenderedPageBreak/>
        <w:t>16.</w:t>
      </w:r>
      <w:r>
        <w:rPr>
          <w:rFonts w:eastAsia="Calibri"/>
        </w:rPr>
        <w:tab/>
      </w:r>
      <w:r w:rsidR="00E01870" w:rsidRPr="00A64F60">
        <w:rPr>
          <w:rFonts w:eastAsia="Calibri"/>
          <w:i/>
          <w:iCs/>
        </w:rPr>
        <w:t>Requests</w:t>
      </w:r>
      <w:r w:rsidR="00E01870">
        <w:rPr>
          <w:rFonts w:eastAsia="Calibri"/>
        </w:rPr>
        <w:t xml:space="preserve"> the secretariat to prepare a compilation and synthesis of the biennial communications in accordance with decision 12/CMA.1, paragraph 7;</w:t>
      </w:r>
    </w:p>
    <w:p w14:paraId="61DF6B48" w14:textId="054F9397" w:rsidR="00E01870" w:rsidRPr="00967249" w:rsidRDefault="009E5AC3" w:rsidP="009E5AC3">
      <w:pPr>
        <w:pStyle w:val="RegSingleTxtG"/>
        <w:numPr>
          <w:ilvl w:val="0"/>
          <w:numId w:val="0"/>
        </w:numPr>
        <w:ind w:left="1134"/>
        <w:rPr>
          <w:iCs/>
        </w:rPr>
      </w:pPr>
      <w:r w:rsidRPr="00967249">
        <w:rPr>
          <w:iCs/>
        </w:rPr>
        <w:t>17.</w:t>
      </w:r>
      <w:r w:rsidRPr="00967249">
        <w:rPr>
          <w:iCs/>
        </w:rPr>
        <w:tab/>
      </w:r>
      <w:r w:rsidR="00E01870" w:rsidRPr="00967249">
        <w:rPr>
          <w:i/>
        </w:rPr>
        <w:t xml:space="preserve">Welcomes </w:t>
      </w:r>
      <w:r w:rsidR="00E01870">
        <w:t xml:space="preserve">the </w:t>
      </w:r>
      <w:r w:rsidR="00E01870" w:rsidRPr="00967249">
        <w:rPr>
          <w:iCs/>
        </w:rPr>
        <w:t xml:space="preserve">deliberations </w:t>
      </w:r>
      <w:r w:rsidR="00E01870">
        <w:rPr>
          <w:iCs/>
        </w:rPr>
        <w:t>at</w:t>
      </w:r>
      <w:r w:rsidR="00E01870" w:rsidRPr="00967249">
        <w:rPr>
          <w:iCs/>
        </w:rPr>
        <w:t xml:space="preserve"> the first high-level ministerial dialogue on climate finance in accordance with decision 12/CMA.1, paragraph 10, and </w:t>
      </w:r>
      <w:r w:rsidR="00E01870" w:rsidRPr="00967249">
        <w:rPr>
          <w:i/>
        </w:rPr>
        <w:t xml:space="preserve">looks forward </w:t>
      </w:r>
      <w:r w:rsidR="00E01870" w:rsidRPr="000E12C1">
        <w:t>to</w:t>
      </w:r>
      <w:r w:rsidR="00E01870" w:rsidRPr="00967249">
        <w:rPr>
          <w:iCs/>
        </w:rPr>
        <w:t xml:space="preserve"> the summary </w:t>
      </w:r>
      <w:r w:rsidR="00E01870">
        <w:rPr>
          <w:iCs/>
        </w:rPr>
        <w:t xml:space="preserve">thereof </w:t>
      </w:r>
      <w:r w:rsidR="00E01870" w:rsidRPr="00967249">
        <w:rPr>
          <w:iCs/>
        </w:rPr>
        <w:t>to be prepared by the Presidency of the Conference of the Parties;</w:t>
      </w:r>
    </w:p>
    <w:p w14:paraId="53238EFC" w14:textId="772FF179" w:rsidR="00E01870" w:rsidRPr="001221C3" w:rsidRDefault="009E5AC3" w:rsidP="009E5AC3">
      <w:pPr>
        <w:pStyle w:val="RegSingleTxtG"/>
        <w:numPr>
          <w:ilvl w:val="0"/>
          <w:numId w:val="0"/>
        </w:numPr>
        <w:ind w:left="1134"/>
      </w:pPr>
      <w:r w:rsidRPr="001221C3">
        <w:t>18.</w:t>
      </w:r>
      <w:r w:rsidRPr="001221C3">
        <w:tab/>
      </w:r>
      <w:r w:rsidR="00E01870" w:rsidRPr="00FA66E4">
        <w:rPr>
          <w:i/>
        </w:rPr>
        <w:t>Takes note</w:t>
      </w:r>
      <w:r w:rsidR="00E01870" w:rsidRPr="001221C3">
        <w:t xml:space="preserve"> of the estimated budgetary implications of the activities to be undertaken by the secretariat</w:t>
      </w:r>
      <w:r w:rsidR="00E01870">
        <w:t xml:space="preserve"> referred to in paragraphs </w:t>
      </w:r>
      <w:r w:rsidR="00E01870" w:rsidRPr="00673EE3">
        <w:t>11</w:t>
      </w:r>
      <w:r w:rsidR="00E01870">
        <w:t xml:space="preserve"> and </w:t>
      </w:r>
      <w:r w:rsidR="00E01870" w:rsidRPr="00673EE3">
        <w:t>16</w:t>
      </w:r>
      <w:r w:rsidR="00E01870">
        <w:t xml:space="preserve"> above</w:t>
      </w:r>
      <w:r w:rsidR="00E01870" w:rsidRPr="001221C3">
        <w:t>;</w:t>
      </w:r>
    </w:p>
    <w:p w14:paraId="16312D9F" w14:textId="04D19439" w:rsidR="00E01870" w:rsidRPr="000E12C1" w:rsidRDefault="009E5AC3" w:rsidP="009E5AC3">
      <w:pPr>
        <w:pStyle w:val="RegSingleTxtG"/>
        <w:numPr>
          <w:ilvl w:val="0"/>
          <w:numId w:val="0"/>
        </w:numPr>
        <w:ind w:left="1134"/>
        <w:rPr>
          <w:u w:val="single"/>
        </w:rPr>
      </w:pPr>
      <w:r w:rsidRPr="000E12C1">
        <w:t>19.</w:t>
      </w:r>
      <w:r w:rsidRPr="000E12C1">
        <w:tab/>
      </w:r>
      <w:r w:rsidR="00E01870" w:rsidRPr="000E12C1">
        <w:rPr>
          <w:i/>
        </w:rPr>
        <w:t>Requests</w:t>
      </w:r>
      <w:r w:rsidR="00E01870" w:rsidRPr="001221C3">
        <w:t xml:space="preserve"> that the actions of the secretariat called for in this decision be undertaken subject to the availability of financial resource</w:t>
      </w:r>
      <w:bookmarkEnd w:id="19"/>
      <w:r w:rsidR="00E01870">
        <w:t>s.</w:t>
      </w:r>
    </w:p>
    <w:p w14:paraId="146BA2D5" w14:textId="77777777" w:rsidR="000A008B" w:rsidRDefault="000A008B" w:rsidP="000A008B">
      <w:pPr>
        <w:spacing w:before="240"/>
        <w:ind w:left="1134" w:right="1134"/>
        <w:jc w:val="right"/>
        <w:rPr>
          <w:i/>
        </w:rPr>
        <w:sectPr w:rsidR="000A008B" w:rsidSect="00265564">
          <w:headerReference w:type="even" r:id="rId44"/>
          <w:headerReference w:type="default" r:id="rId45"/>
          <w:footerReference w:type="even" r:id="rId46"/>
          <w:footerReference w:type="default" r:id="rId47"/>
          <w:footnotePr>
            <w:numRestart w:val="eachSect"/>
          </w:footnotePr>
          <w:pgSz w:w="11906" w:h="16838" w:code="9"/>
          <w:pgMar w:top="1417" w:right="1134" w:bottom="1134" w:left="1134" w:header="850" w:footer="567" w:gutter="0"/>
          <w:cols w:space="708"/>
          <w:docGrid w:linePitch="360"/>
        </w:sectPr>
      </w:pPr>
      <w:r>
        <w:rPr>
          <w:i/>
        </w:rPr>
        <w:t>12</w:t>
      </w:r>
      <w:r w:rsidRPr="00382975">
        <w:rPr>
          <w:i/>
          <w:vertAlign w:val="superscript"/>
        </w:rPr>
        <w:t>th</w:t>
      </w:r>
      <w:r>
        <w:rPr>
          <w:i/>
        </w:rPr>
        <w:t xml:space="preserve"> </w:t>
      </w:r>
      <w:r w:rsidRPr="006C7D6D">
        <w:rPr>
          <w:i/>
        </w:rPr>
        <w:t>plenary meeting</w:t>
      </w:r>
      <w:r w:rsidRPr="006C7D6D">
        <w:rPr>
          <w:i/>
        </w:rPr>
        <w:br/>
      </w:r>
      <w:r>
        <w:rPr>
          <w:i/>
        </w:rPr>
        <w:t>13</w:t>
      </w:r>
      <w:r w:rsidRPr="006C7D6D">
        <w:rPr>
          <w:i/>
        </w:rPr>
        <w:t xml:space="preserve"> November 2021</w:t>
      </w:r>
    </w:p>
    <w:p w14:paraId="339A6C10" w14:textId="3FA3CFB8" w:rsidR="000A008B" w:rsidRDefault="000A008B" w:rsidP="009E5AC3">
      <w:pPr>
        <w:pStyle w:val="RegHChG"/>
        <w:numPr>
          <w:ilvl w:val="0"/>
          <w:numId w:val="0"/>
        </w:numPr>
        <w:spacing w:before="120"/>
        <w:ind w:left="1134" w:hanging="454"/>
      </w:pPr>
      <w:bookmarkStart w:id="20" w:name="Decision15"/>
      <w:r>
        <w:lastRenderedPageBreak/>
        <w:t>Decision 15/CMA.3</w:t>
      </w:r>
    </w:p>
    <w:p w14:paraId="463082B2" w14:textId="1D529A14" w:rsidR="000A008B" w:rsidRPr="00820826" w:rsidRDefault="007672E5" w:rsidP="009E5AC3">
      <w:pPr>
        <w:pStyle w:val="RegHChG"/>
        <w:numPr>
          <w:ilvl w:val="0"/>
          <w:numId w:val="0"/>
        </w:numPr>
        <w:ind w:left="1135" w:hanging="454"/>
      </w:pPr>
      <w:bookmarkStart w:id="21" w:name="_Hlk89181736"/>
      <w:bookmarkEnd w:id="20"/>
      <w:r>
        <w:t>Enhancing climate technology development and transfer to support implementation of the Paris Agreement</w:t>
      </w:r>
    </w:p>
    <w:bookmarkEnd w:id="21"/>
    <w:p w14:paraId="10C07D73" w14:textId="5319651A" w:rsidR="00C26921" w:rsidRPr="00FD7892" w:rsidRDefault="00C26921" w:rsidP="00C26921">
      <w:pPr>
        <w:pStyle w:val="RegSingleTxtG"/>
        <w:numPr>
          <w:ilvl w:val="0"/>
          <w:numId w:val="0"/>
        </w:numPr>
        <w:ind w:left="1135"/>
        <w:rPr>
          <w:i/>
        </w:rPr>
      </w:pPr>
      <w:r>
        <w:rPr>
          <w:i/>
        </w:rPr>
        <w:tab/>
      </w:r>
      <w:r w:rsidRPr="00FD7892">
        <w:rPr>
          <w:i/>
        </w:rPr>
        <w:t>The Conference of the Parties serving as the meeting of the Parties to the Paris Agreement</w:t>
      </w:r>
      <w:r w:rsidRPr="00FD7892">
        <w:t>,</w:t>
      </w:r>
    </w:p>
    <w:p w14:paraId="43995914" w14:textId="77777777" w:rsidR="00C26921" w:rsidRPr="00FD7892" w:rsidRDefault="00C26921" w:rsidP="00C26921">
      <w:pPr>
        <w:pStyle w:val="RegSingleTxtG"/>
        <w:numPr>
          <w:ilvl w:val="0"/>
          <w:numId w:val="0"/>
        </w:numPr>
        <w:ind w:left="1135"/>
        <w:rPr>
          <w:i/>
        </w:rPr>
      </w:pPr>
      <w:r w:rsidRPr="00FD7892">
        <w:rPr>
          <w:i/>
        </w:rPr>
        <w:tab/>
        <w:t xml:space="preserve">Recalling </w:t>
      </w:r>
      <w:r w:rsidRPr="00FD7892">
        <w:t>Article 10 of the Paris Agreement,</w:t>
      </w:r>
    </w:p>
    <w:p w14:paraId="6CFB25DC" w14:textId="5B7653C2" w:rsidR="00C26921" w:rsidRPr="00FD7892" w:rsidRDefault="00C26921" w:rsidP="00C26921">
      <w:pPr>
        <w:pStyle w:val="RegSingleTxtG"/>
        <w:numPr>
          <w:ilvl w:val="0"/>
          <w:numId w:val="0"/>
        </w:numPr>
        <w:ind w:left="1135"/>
        <w:rPr>
          <w:iCs/>
        </w:rPr>
      </w:pPr>
      <w:r w:rsidRPr="00FD7892">
        <w:rPr>
          <w:i/>
        </w:rPr>
        <w:tab/>
        <w:t xml:space="preserve">Also recalling </w:t>
      </w:r>
      <w:r w:rsidRPr="00FD7892">
        <w:rPr>
          <w:iCs/>
        </w:rPr>
        <w:t>decision</w:t>
      </w:r>
      <w:r w:rsidR="0091018C">
        <w:rPr>
          <w:iCs/>
        </w:rPr>
        <w:t>s</w:t>
      </w:r>
      <w:r w:rsidRPr="00FD7892">
        <w:rPr>
          <w:iCs/>
        </w:rPr>
        <w:t xml:space="preserve"> 1/CP.21, paragraphs 66 and 68, 15/CMA.1 and 8/CMA.2,</w:t>
      </w:r>
    </w:p>
    <w:p w14:paraId="79E861B4" w14:textId="27BFD16A" w:rsidR="00C26921" w:rsidRPr="00FD7892" w:rsidRDefault="009E5AC3" w:rsidP="009E5AC3">
      <w:pPr>
        <w:pStyle w:val="RegSingleTxtG"/>
        <w:numPr>
          <w:ilvl w:val="0"/>
          <w:numId w:val="0"/>
        </w:numPr>
        <w:ind w:left="1134"/>
      </w:pPr>
      <w:r w:rsidRPr="00FD7892">
        <w:t>1.</w:t>
      </w:r>
      <w:r w:rsidRPr="00FD7892">
        <w:tab/>
      </w:r>
      <w:r w:rsidR="00C26921" w:rsidRPr="00C26921">
        <w:rPr>
          <w:i/>
        </w:rPr>
        <w:t xml:space="preserve">Welcomes </w:t>
      </w:r>
      <w:r w:rsidR="00C26921" w:rsidRPr="00FD7892">
        <w:t>the joint annual reports of the Technology Executive Committee and the Climate Technology Centre and Network for 2020 and 2021</w:t>
      </w:r>
      <w:r w:rsidR="00C26921" w:rsidRPr="00FD7892">
        <w:rPr>
          <w:rStyle w:val="FootnoteReference"/>
        </w:rPr>
        <w:footnoteReference w:id="34"/>
      </w:r>
      <w:r w:rsidR="00C26921" w:rsidRPr="00FD7892">
        <w:t xml:space="preserve"> and </w:t>
      </w:r>
      <w:r w:rsidR="00C26921" w:rsidRPr="00C26921">
        <w:rPr>
          <w:i/>
          <w:iCs/>
        </w:rPr>
        <w:t>commends</w:t>
      </w:r>
      <w:r w:rsidR="00C26921" w:rsidRPr="00FD7892">
        <w:t xml:space="preserve"> their efforts to advance their work, as guided by the technology framework;</w:t>
      </w:r>
    </w:p>
    <w:p w14:paraId="62F92F19" w14:textId="24DC0530" w:rsidR="00C26921" w:rsidRPr="00FD7892" w:rsidRDefault="009E5AC3" w:rsidP="009E5AC3">
      <w:pPr>
        <w:pStyle w:val="RegSingleTxtG"/>
        <w:numPr>
          <w:ilvl w:val="0"/>
          <w:numId w:val="0"/>
        </w:numPr>
        <w:tabs>
          <w:tab w:val="left" w:pos="568"/>
        </w:tabs>
        <w:ind w:left="1134"/>
      </w:pPr>
      <w:r w:rsidRPr="00FD7892">
        <w:t>2.</w:t>
      </w:r>
      <w:r w:rsidRPr="00FD7892">
        <w:tab/>
      </w:r>
      <w:r w:rsidR="00C26921">
        <w:rPr>
          <w:i/>
        </w:rPr>
        <w:t>W</w:t>
      </w:r>
      <w:r w:rsidR="00C26921" w:rsidRPr="00FD7892">
        <w:rPr>
          <w:i/>
        </w:rPr>
        <w:t>elcomes</w:t>
      </w:r>
      <w:r w:rsidR="00C26921" w:rsidRPr="00FD7892">
        <w:t xml:space="preserve"> the continuing collaboration of the Technology Executive Committee and the Climate Technology Centre and Network</w:t>
      </w:r>
      <w:r w:rsidR="00C26921" w:rsidRPr="00FD7892" w:rsidDel="006E36DC">
        <w:t xml:space="preserve"> </w:t>
      </w:r>
      <w:r w:rsidR="00C26921" w:rsidRPr="00FD7892">
        <w:t xml:space="preserve">and </w:t>
      </w:r>
      <w:r w:rsidR="00C26921" w:rsidRPr="00FD7892">
        <w:rPr>
          <w:i/>
          <w:iCs/>
        </w:rPr>
        <w:t>invites</w:t>
      </w:r>
      <w:r w:rsidR="00C26921" w:rsidRPr="00FD7892">
        <w:t xml:space="preserve"> them to strengthen their collaboration and the provision of feedback between them with a view to</w:t>
      </w:r>
      <w:r w:rsidR="00C26921" w:rsidRPr="00FD7892" w:rsidDel="005909F3">
        <w:t xml:space="preserve"> </w:t>
      </w:r>
      <w:r w:rsidR="00C26921" w:rsidRPr="00FD7892">
        <w:t xml:space="preserve">ensuring coherence and synergy and effective implementation of </w:t>
      </w:r>
      <w:r w:rsidR="00C26921" w:rsidRPr="00FD7892" w:rsidDel="00B34685">
        <w:t xml:space="preserve">the </w:t>
      </w:r>
      <w:r w:rsidR="00C26921" w:rsidRPr="00FD7892" w:rsidDel="00F53519">
        <w:t xml:space="preserve">mandates </w:t>
      </w:r>
      <w:r w:rsidR="00C26921" w:rsidRPr="00FD7892" w:rsidDel="005F767F">
        <w:t>of</w:t>
      </w:r>
      <w:r w:rsidR="00C26921" w:rsidRPr="00FD7892">
        <w:t xml:space="preserve"> the Technology Mechanism, </w:t>
      </w:r>
      <w:r w:rsidR="00C26921" w:rsidRPr="00DA34E5">
        <w:t>inter alia</w:t>
      </w:r>
      <w:r w:rsidR="00C26921">
        <w:t>,</w:t>
      </w:r>
      <w:r w:rsidR="00C26921" w:rsidRPr="00FD7892">
        <w:t xml:space="preserve"> by exploring the </w:t>
      </w:r>
      <w:r w:rsidR="00C26921" w:rsidRPr="00FD7892" w:rsidDel="00AD3F50">
        <w:t>preparation</w:t>
      </w:r>
      <w:r w:rsidR="00C26921" w:rsidRPr="00FD7892">
        <w:t xml:space="preserve"> of a joint programme;</w:t>
      </w:r>
    </w:p>
    <w:p w14:paraId="0C90C3E7" w14:textId="3E036F92" w:rsidR="00C26921" w:rsidRPr="00FD7892" w:rsidRDefault="009E5AC3" w:rsidP="009E5AC3">
      <w:pPr>
        <w:pStyle w:val="RegSingleTxtG"/>
        <w:numPr>
          <w:ilvl w:val="0"/>
          <w:numId w:val="0"/>
        </w:numPr>
        <w:tabs>
          <w:tab w:val="left" w:pos="568"/>
        </w:tabs>
        <w:ind w:left="1134"/>
      </w:pPr>
      <w:r w:rsidRPr="00FD7892">
        <w:t>3.</w:t>
      </w:r>
      <w:r w:rsidRPr="00FD7892">
        <w:tab/>
      </w:r>
      <w:r w:rsidR="00C26921" w:rsidRPr="00FD7892">
        <w:rPr>
          <w:i/>
          <w:iCs/>
        </w:rPr>
        <w:t>Takes note</w:t>
      </w:r>
      <w:r w:rsidR="00C26921" w:rsidRPr="00FD7892">
        <w:t xml:space="preserve"> of the information provided in the joint annual report for 2020 on how the Technology Executive Committee and the Climate Technology Centre and Network have incorporated the guidance contained in the technology framework into their respective workplan and programme of work;</w:t>
      </w:r>
      <w:r w:rsidR="00C26921" w:rsidRPr="00FD7892">
        <w:rPr>
          <w:rStyle w:val="FootnoteReference"/>
        </w:rPr>
        <w:footnoteReference w:id="35"/>
      </w:r>
    </w:p>
    <w:p w14:paraId="28B82506" w14:textId="1975246F" w:rsidR="00C26921" w:rsidRPr="00FD7892" w:rsidRDefault="009E5AC3" w:rsidP="009E5AC3">
      <w:pPr>
        <w:pStyle w:val="RegSingleTxtG"/>
        <w:numPr>
          <w:ilvl w:val="0"/>
          <w:numId w:val="0"/>
        </w:numPr>
        <w:tabs>
          <w:tab w:val="left" w:pos="568"/>
        </w:tabs>
        <w:ind w:left="1134"/>
      </w:pPr>
      <w:r w:rsidRPr="00FD7892">
        <w:t>4.</w:t>
      </w:r>
      <w:r w:rsidRPr="00FD7892">
        <w:tab/>
      </w:r>
      <w:r w:rsidR="00C26921" w:rsidRPr="00FD7892">
        <w:rPr>
          <w:i/>
        </w:rPr>
        <w:t xml:space="preserve">Acknowledges with appreciation </w:t>
      </w:r>
      <w:r w:rsidR="00C26921" w:rsidRPr="00FD7892">
        <w:rPr>
          <w:iCs/>
        </w:rPr>
        <w:t xml:space="preserve">the commencement of the joint activities of the </w:t>
      </w:r>
      <w:r w:rsidR="00C26921" w:rsidRPr="00FD7892">
        <w:t>Technology Executive Committee and the Climate Technology Centre and Network on technology and nationally determined contributions,</w:t>
      </w:r>
      <w:r w:rsidR="00C26921" w:rsidRPr="00FD7892">
        <w:rPr>
          <w:rStyle w:val="FootnoteReference"/>
        </w:rPr>
        <w:footnoteReference w:id="36"/>
      </w:r>
      <w:r w:rsidR="00C26921" w:rsidRPr="00FD7892">
        <w:t xml:space="preserve"> and on technology and gender, and the preparation of a joint publication on technology and nationally determined contributions</w:t>
      </w:r>
      <w:r w:rsidR="00C26921" w:rsidRPr="00FD7892">
        <w:rPr>
          <w:rStyle w:val="FootnoteReference"/>
        </w:rPr>
        <w:footnoteReference w:id="37"/>
      </w:r>
      <w:r w:rsidR="00C26921" w:rsidRPr="00FD7892">
        <w:t xml:space="preserve"> and of joint recommendations on how to stimulate the uptake of climate technology solutions to support the implementation of nationally determined contributions</w:t>
      </w:r>
      <w:r w:rsidR="00C26921">
        <w:t>;</w:t>
      </w:r>
      <w:r w:rsidR="00C26921" w:rsidRPr="00FD7892">
        <w:rPr>
          <w:rStyle w:val="FootnoteReference"/>
        </w:rPr>
        <w:footnoteReference w:id="38"/>
      </w:r>
    </w:p>
    <w:p w14:paraId="3B71222F" w14:textId="1263CB26" w:rsidR="00C26921" w:rsidRPr="00FD7892" w:rsidRDefault="009E5AC3" w:rsidP="009E5AC3">
      <w:pPr>
        <w:pStyle w:val="RegSingleTxtG"/>
        <w:numPr>
          <w:ilvl w:val="0"/>
          <w:numId w:val="0"/>
        </w:numPr>
        <w:tabs>
          <w:tab w:val="left" w:pos="568"/>
        </w:tabs>
        <w:ind w:left="1134"/>
      </w:pPr>
      <w:r w:rsidRPr="00FD7892">
        <w:t>5.</w:t>
      </w:r>
      <w:r w:rsidRPr="00FD7892">
        <w:tab/>
      </w:r>
      <w:r w:rsidR="00C26921" w:rsidRPr="00FD7892">
        <w:rPr>
          <w:i/>
        </w:rPr>
        <w:t>Invites</w:t>
      </w:r>
      <w:r w:rsidR="00C26921" w:rsidRPr="00FD7892">
        <w:t xml:space="preserve"> Parties and relevant stakeholders, in planning and implementing action related to nationally determined contributions, to consider and build on the recommendations contained in the joint publication referred to in paragraph</w:t>
      </w:r>
      <w:r w:rsidR="00C26921">
        <w:t xml:space="preserve"> 4 above</w:t>
      </w:r>
      <w:r w:rsidR="00C26921" w:rsidRPr="00FD7892">
        <w:t xml:space="preserve">; </w:t>
      </w:r>
    </w:p>
    <w:p w14:paraId="7E393817" w14:textId="6342BD44" w:rsidR="00C26921" w:rsidRPr="00FD7892" w:rsidRDefault="009E5AC3" w:rsidP="009E5AC3">
      <w:pPr>
        <w:pStyle w:val="RegSingleTxtG"/>
        <w:numPr>
          <w:ilvl w:val="0"/>
          <w:numId w:val="0"/>
        </w:numPr>
        <w:tabs>
          <w:tab w:val="left" w:pos="568"/>
        </w:tabs>
        <w:ind w:left="1134"/>
      </w:pPr>
      <w:r w:rsidRPr="00FD7892">
        <w:t>6.</w:t>
      </w:r>
      <w:r w:rsidRPr="00FD7892">
        <w:tab/>
      </w:r>
      <w:r w:rsidR="00C26921" w:rsidRPr="00FD7892">
        <w:rPr>
          <w:i/>
        </w:rPr>
        <w:t xml:space="preserve">Also invites </w:t>
      </w:r>
      <w:r w:rsidR="00C26921" w:rsidRPr="00FD7892">
        <w:rPr>
          <w:iCs/>
        </w:rPr>
        <w:t xml:space="preserve">the Technology Executive </w:t>
      </w:r>
      <w:r w:rsidR="00C26921" w:rsidRPr="00C26921">
        <w:t>Committee</w:t>
      </w:r>
      <w:r w:rsidR="00C26921" w:rsidRPr="00FD7892">
        <w:rPr>
          <w:iCs/>
        </w:rPr>
        <w:t xml:space="preserve"> and the Climate Technology Centre and Network to:</w:t>
      </w:r>
    </w:p>
    <w:p w14:paraId="7429D472" w14:textId="182BCC21" w:rsidR="00C26921" w:rsidRPr="00FD7892" w:rsidRDefault="009E5AC3" w:rsidP="009E5AC3">
      <w:pPr>
        <w:pStyle w:val="RegSingleTxtG2"/>
        <w:numPr>
          <w:ilvl w:val="0"/>
          <w:numId w:val="0"/>
        </w:numPr>
        <w:tabs>
          <w:tab w:val="left" w:pos="1702"/>
          <w:tab w:val="num" w:pos="2269"/>
        </w:tabs>
        <w:ind w:left="1134" w:firstLine="567"/>
      </w:pPr>
      <w:r w:rsidRPr="00FD7892">
        <w:rPr>
          <w:szCs w:val="28"/>
        </w:rPr>
        <w:t>(a)</w:t>
      </w:r>
      <w:r w:rsidRPr="00FD7892">
        <w:rPr>
          <w:szCs w:val="28"/>
        </w:rPr>
        <w:tab/>
      </w:r>
      <w:r w:rsidR="00C26921" w:rsidRPr="00FD7892">
        <w:t>Continue their work on technology and nationally determined contributions</w:t>
      </w:r>
      <w:r w:rsidR="00C26921" w:rsidRPr="00C26921">
        <w:rPr>
          <w:iCs/>
        </w:rPr>
        <w:t xml:space="preserve"> in 2022–2023</w:t>
      </w:r>
      <w:r w:rsidR="00C26921" w:rsidRPr="00FD7892">
        <w:t xml:space="preserve">, in particular </w:t>
      </w:r>
      <w:r w:rsidR="00C26921">
        <w:t xml:space="preserve">by </w:t>
      </w:r>
      <w:r w:rsidR="00C26921" w:rsidRPr="00FD7892">
        <w:t>implementing relevant recommendations in the joint publication referred to in paragraph</w:t>
      </w:r>
      <w:r w:rsidR="00C26921">
        <w:t xml:space="preserve"> 4 above</w:t>
      </w:r>
      <w:r w:rsidR="00C26921" w:rsidRPr="00FD7892">
        <w:t>;</w:t>
      </w:r>
    </w:p>
    <w:p w14:paraId="03C810A1" w14:textId="5A9EC657" w:rsidR="00C26921" w:rsidRPr="00FD7892" w:rsidRDefault="009E5AC3" w:rsidP="009E5AC3">
      <w:pPr>
        <w:pStyle w:val="RegSingleTxtG2"/>
        <w:numPr>
          <w:ilvl w:val="0"/>
          <w:numId w:val="0"/>
        </w:numPr>
        <w:tabs>
          <w:tab w:val="left" w:pos="1702"/>
          <w:tab w:val="num" w:pos="2269"/>
        </w:tabs>
        <w:ind w:left="1134" w:firstLine="567"/>
      </w:pPr>
      <w:r w:rsidRPr="00FD7892">
        <w:rPr>
          <w:szCs w:val="28"/>
        </w:rPr>
        <w:t>(b)</w:t>
      </w:r>
      <w:r w:rsidRPr="00FD7892">
        <w:rPr>
          <w:szCs w:val="28"/>
        </w:rPr>
        <w:tab/>
      </w:r>
      <w:r w:rsidR="00C26921" w:rsidRPr="00C571AC">
        <w:t xml:space="preserve">Enhance </w:t>
      </w:r>
      <w:r w:rsidR="00C26921" w:rsidRPr="00C26921">
        <w:t>their</w:t>
      </w:r>
      <w:r w:rsidR="00C26921" w:rsidRPr="00C571AC">
        <w:t xml:space="preserve"> efforts to ensure full and effective implementation of the technology framework through their respective workplan and programme of work; </w:t>
      </w:r>
    </w:p>
    <w:p w14:paraId="2D32A3AA" w14:textId="648B99F9" w:rsidR="00C26921" w:rsidRPr="00B51064" w:rsidRDefault="009E5AC3" w:rsidP="009E5AC3">
      <w:pPr>
        <w:pStyle w:val="RegHChG"/>
        <w:numPr>
          <w:ilvl w:val="0"/>
          <w:numId w:val="0"/>
        </w:numPr>
        <w:tabs>
          <w:tab w:val="left" w:pos="1135"/>
        </w:tabs>
        <w:ind w:left="1135" w:hanging="454"/>
      </w:pPr>
      <w:r w:rsidRPr="00B51064">
        <w:t>I.</w:t>
      </w:r>
      <w:r w:rsidRPr="00B51064">
        <w:tab/>
      </w:r>
      <w:r w:rsidR="00C26921" w:rsidRPr="00E52214">
        <w:t xml:space="preserve">Activities and performance of the Technology Executive Committee in </w:t>
      </w:r>
      <w:r w:rsidR="00C26921">
        <w:t>2020</w:t>
      </w:r>
      <w:r w:rsidR="006904E0">
        <w:t>–</w:t>
      </w:r>
      <w:r w:rsidR="00C26921">
        <w:t>2021</w:t>
      </w:r>
    </w:p>
    <w:p w14:paraId="0ABD8CEC" w14:textId="084F480C" w:rsidR="00C26921" w:rsidRPr="00FD7892" w:rsidRDefault="009E5AC3" w:rsidP="009E5AC3">
      <w:pPr>
        <w:pStyle w:val="RegSingleTxtG"/>
        <w:numPr>
          <w:ilvl w:val="0"/>
          <w:numId w:val="0"/>
        </w:numPr>
        <w:tabs>
          <w:tab w:val="left" w:pos="568"/>
        </w:tabs>
        <w:ind w:left="1134"/>
        <w:rPr>
          <w:iCs/>
        </w:rPr>
      </w:pPr>
      <w:r w:rsidRPr="00FD7892">
        <w:rPr>
          <w:iCs/>
        </w:rPr>
        <w:t>7.</w:t>
      </w:r>
      <w:r w:rsidRPr="00FD7892">
        <w:rPr>
          <w:iCs/>
        </w:rPr>
        <w:tab/>
      </w:r>
      <w:r w:rsidR="00C26921" w:rsidRPr="00FD7892">
        <w:rPr>
          <w:i/>
        </w:rPr>
        <w:t>Appreciates</w:t>
      </w:r>
      <w:r w:rsidR="00C26921" w:rsidRPr="00FD7892">
        <w:t xml:space="preserve"> the flexibility of the Technology Executive Committee </w:t>
      </w:r>
      <w:r w:rsidR="00C26921" w:rsidRPr="00FD7892">
        <w:rPr>
          <w:iCs/>
        </w:rPr>
        <w:t xml:space="preserve">in adapting to new ways of working, including through the use of virtual platforms for meetings and events, </w:t>
      </w:r>
      <w:r w:rsidR="00C26921" w:rsidRPr="00FD7892">
        <w:t xml:space="preserve">and in constructively engaging with its members, task forces, observers and other relevant </w:t>
      </w:r>
      <w:r w:rsidR="00C26921" w:rsidRPr="00FD7892">
        <w:lastRenderedPageBreak/>
        <w:t xml:space="preserve">stakeholders, thereby </w:t>
      </w:r>
      <w:r w:rsidR="00C26921" w:rsidRPr="00FD7892">
        <w:rPr>
          <w:iCs/>
        </w:rPr>
        <w:t xml:space="preserve">facilitating progress in successfully </w:t>
      </w:r>
      <w:r w:rsidR="00C26921" w:rsidRPr="00C26921">
        <w:t>implementing</w:t>
      </w:r>
      <w:r w:rsidR="00C26921" w:rsidRPr="00FD7892">
        <w:rPr>
          <w:iCs/>
        </w:rPr>
        <w:t xml:space="preserve"> </w:t>
      </w:r>
      <w:r w:rsidR="00C26921" w:rsidRPr="00FD7892">
        <w:t xml:space="preserve">activities in its </w:t>
      </w:r>
      <w:r w:rsidR="00C26921">
        <w:t xml:space="preserve">rolling </w:t>
      </w:r>
      <w:r w:rsidR="00C26921" w:rsidRPr="00FD7892">
        <w:t>workplan</w:t>
      </w:r>
      <w:r w:rsidR="00C26921">
        <w:t xml:space="preserve"> for 2019–2022</w:t>
      </w:r>
      <w:r w:rsidR="00C26921" w:rsidRPr="00FD7892">
        <w:t>;</w:t>
      </w:r>
      <w:r w:rsidR="00C26921" w:rsidRPr="00FD7892">
        <w:rPr>
          <w:rStyle w:val="FootnoteReference"/>
        </w:rPr>
        <w:footnoteReference w:id="39"/>
      </w:r>
    </w:p>
    <w:p w14:paraId="24D3FD3F" w14:textId="30F6D4D2" w:rsidR="00C26921" w:rsidRDefault="009E5AC3" w:rsidP="009E5AC3">
      <w:pPr>
        <w:pStyle w:val="RegSingleTxtG"/>
        <w:numPr>
          <w:ilvl w:val="0"/>
          <w:numId w:val="0"/>
        </w:numPr>
        <w:tabs>
          <w:tab w:val="left" w:pos="568"/>
        </w:tabs>
        <w:ind w:left="1134"/>
      </w:pPr>
      <w:r>
        <w:t>8.</w:t>
      </w:r>
      <w:r>
        <w:tab/>
      </w:r>
      <w:r w:rsidR="00C26921">
        <w:rPr>
          <w:i/>
          <w:iCs/>
        </w:rPr>
        <w:t>I</w:t>
      </w:r>
      <w:r w:rsidR="00C26921" w:rsidRPr="00FD7892">
        <w:rPr>
          <w:i/>
          <w:iCs/>
        </w:rPr>
        <w:t xml:space="preserve">nvites </w:t>
      </w:r>
      <w:r w:rsidR="00C26921" w:rsidRPr="00E52214">
        <w:t xml:space="preserve">Parties and relevant stakeholders to consider the </w:t>
      </w:r>
      <w:r w:rsidR="00C26921" w:rsidRPr="0089415E">
        <w:t>key messages and recommendations of the Technology Executive Committee for 2020</w:t>
      </w:r>
      <w:r w:rsidR="00CB02F9">
        <w:t>–</w:t>
      </w:r>
      <w:r w:rsidR="00C26921" w:rsidRPr="0089415E">
        <w:t>2021 on technology policy in the following areas: technology needs assessment; technologies for averting, minimizing and addressing loss and damage in coastal zones; international collaborative research, development and demonstration; innovative approaches to stimulating the uptake of existing clean technology solutions; and endogenous capacities and technologies;</w:t>
      </w:r>
      <w:r w:rsidR="00C26921" w:rsidRPr="0089415E">
        <w:rPr>
          <w:rStyle w:val="FootnoteReference"/>
        </w:rPr>
        <w:footnoteReference w:id="40"/>
      </w:r>
    </w:p>
    <w:p w14:paraId="73A7269C" w14:textId="71179688" w:rsidR="00C26921" w:rsidRPr="00C571AC" w:rsidRDefault="009E5AC3" w:rsidP="009E5AC3">
      <w:pPr>
        <w:pStyle w:val="RegSingleTxtG"/>
        <w:numPr>
          <w:ilvl w:val="0"/>
          <w:numId w:val="0"/>
        </w:numPr>
        <w:tabs>
          <w:tab w:val="left" w:pos="568"/>
        </w:tabs>
        <w:ind w:left="1134"/>
      </w:pPr>
      <w:r w:rsidRPr="00C571AC">
        <w:t>9.</w:t>
      </w:r>
      <w:r w:rsidRPr="00C571AC">
        <w:tab/>
      </w:r>
      <w:r w:rsidR="00C26921" w:rsidRPr="00FD7892">
        <w:rPr>
          <w:i/>
        </w:rPr>
        <w:t>Notes with appreciation</w:t>
      </w:r>
      <w:r w:rsidR="00C26921" w:rsidRPr="00FD7892">
        <w:rPr>
          <w:iCs/>
        </w:rPr>
        <w:t xml:space="preserve"> </w:t>
      </w:r>
      <w:r w:rsidR="00C26921" w:rsidRPr="00FD7892">
        <w:t>the collaboration of the Technology Executive Committee with other constituted bodies and relevant organizations in implementing its workplan activities;</w:t>
      </w:r>
    </w:p>
    <w:p w14:paraId="6E812EDF" w14:textId="5CE24FAD" w:rsidR="00C26921" w:rsidRDefault="009E5AC3" w:rsidP="009E5AC3">
      <w:pPr>
        <w:pStyle w:val="RegSingleTxtG"/>
        <w:numPr>
          <w:ilvl w:val="0"/>
          <w:numId w:val="0"/>
        </w:numPr>
        <w:tabs>
          <w:tab w:val="left" w:pos="568"/>
        </w:tabs>
        <w:ind w:left="1134"/>
      </w:pPr>
      <w:r>
        <w:t>10.</w:t>
      </w:r>
      <w:r>
        <w:tab/>
      </w:r>
      <w:r w:rsidR="00C26921" w:rsidRPr="00090CA4">
        <w:rPr>
          <w:i/>
          <w:iCs/>
        </w:rPr>
        <w:t>Welcomes</w:t>
      </w:r>
      <w:r w:rsidR="00C26921" w:rsidRPr="00090CA4">
        <w:t xml:space="preserve"> the successful organization of the Technology Day </w:t>
      </w:r>
      <w:r w:rsidR="00C26921">
        <w:t>events in 2020</w:t>
      </w:r>
      <w:r w:rsidR="00C61ADB">
        <w:t>–</w:t>
      </w:r>
      <w:r w:rsidR="00C26921">
        <w:t>2021</w:t>
      </w:r>
      <w:r w:rsidR="00C26921">
        <w:rPr>
          <w:rStyle w:val="FootnoteReference"/>
        </w:rPr>
        <w:footnoteReference w:id="41"/>
      </w:r>
      <w:r w:rsidR="00C26921">
        <w:t xml:space="preserve"> to promote innovative approaches </w:t>
      </w:r>
      <w:r w:rsidR="006C0BA4">
        <w:t>t</w:t>
      </w:r>
      <w:r w:rsidR="00C26921">
        <w:t xml:space="preserve">o adaptation technologies related to climate-smart agriculture and ocean and coastal adaptation and </w:t>
      </w:r>
      <w:r w:rsidR="00C26921" w:rsidRPr="00244C03">
        <w:rPr>
          <w:i/>
          <w:iCs/>
        </w:rPr>
        <w:t>encourage</w:t>
      </w:r>
      <w:r w:rsidR="00C26921">
        <w:rPr>
          <w:i/>
          <w:iCs/>
        </w:rPr>
        <w:t>s</w:t>
      </w:r>
      <w:r w:rsidR="00C26921">
        <w:t xml:space="preserve"> the </w:t>
      </w:r>
      <w:r w:rsidR="00C26921" w:rsidRPr="00E52214">
        <w:t>Technology Executive Committee</w:t>
      </w:r>
      <w:r w:rsidR="00C26921">
        <w:t xml:space="preserve"> to continue using such events to strengthen the impacts of its work and to reach target audiences;</w:t>
      </w:r>
    </w:p>
    <w:p w14:paraId="6CF0191F" w14:textId="160870F6" w:rsidR="00C26921" w:rsidRPr="00FD7892" w:rsidRDefault="009E5AC3" w:rsidP="009E5AC3">
      <w:pPr>
        <w:pStyle w:val="RegSingleTxtG"/>
        <w:numPr>
          <w:ilvl w:val="0"/>
          <w:numId w:val="0"/>
        </w:numPr>
        <w:tabs>
          <w:tab w:val="left" w:pos="568"/>
        </w:tabs>
        <w:ind w:left="1134"/>
      </w:pPr>
      <w:r w:rsidRPr="00FD7892">
        <w:t>11.</w:t>
      </w:r>
      <w:r w:rsidRPr="00FD7892">
        <w:tab/>
      </w:r>
      <w:r w:rsidR="00C26921" w:rsidRPr="00FD7892">
        <w:rPr>
          <w:i/>
        </w:rPr>
        <w:t xml:space="preserve">Commends </w:t>
      </w:r>
      <w:r w:rsidR="00C26921" w:rsidRPr="00FD7892">
        <w:t xml:space="preserve">the Technology Executive Committee on its efforts to mainstream gender considerations in its work, including through a structured approach that strives to ensure that gender focal points play an active role and gender balance is achieved with regard to the speakers at all its events in 2021, and </w:t>
      </w:r>
      <w:r w:rsidR="00C26921" w:rsidRPr="00FD7892">
        <w:rPr>
          <w:i/>
          <w:iCs/>
        </w:rPr>
        <w:t>looks forward</w:t>
      </w:r>
      <w:r w:rsidR="00C26921" w:rsidRPr="00FD7892">
        <w:t xml:space="preserve"> to its continuing efforts on this matter; </w:t>
      </w:r>
    </w:p>
    <w:p w14:paraId="52009AB2" w14:textId="1AE6744D" w:rsidR="00C26921" w:rsidRPr="00C571AC" w:rsidRDefault="009E5AC3" w:rsidP="009E5AC3">
      <w:pPr>
        <w:pStyle w:val="RegSingleTxtG"/>
        <w:numPr>
          <w:ilvl w:val="0"/>
          <w:numId w:val="0"/>
        </w:numPr>
        <w:tabs>
          <w:tab w:val="left" w:pos="568"/>
        </w:tabs>
        <w:ind w:left="1134"/>
      </w:pPr>
      <w:r w:rsidRPr="00C571AC">
        <w:t>12.</w:t>
      </w:r>
      <w:r w:rsidRPr="00C571AC">
        <w:tab/>
      </w:r>
      <w:r w:rsidR="00C26921" w:rsidRPr="00FD7892">
        <w:rPr>
          <w:i/>
          <w:iCs/>
        </w:rPr>
        <w:tab/>
      </w:r>
      <w:r w:rsidR="00C26921" w:rsidRPr="00C571AC">
        <w:rPr>
          <w:i/>
        </w:rPr>
        <w:t xml:space="preserve">Invites </w:t>
      </w:r>
      <w:r w:rsidR="00C26921" w:rsidRPr="00C571AC">
        <w:t xml:space="preserve">the Technology Executive Committee to </w:t>
      </w:r>
      <w:r w:rsidR="00C26921" w:rsidRPr="00C571AC" w:rsidDel="008E209A">
        <w:t xml:space="preserve">further </w:t>
      </w:r>
      <w:r w:rsidR="00C26921" w:rsidRPr="00C571AC">
        <w:t xml:space="preserve">increase its activities on outreach and stakeholder engagement to disseminate its policy </w:t>
      </w:r>
      <w:r w:rsidR="00C26921" w:rsidRPr="00C26921">
        <w:t>and</w:t>
      </w:r>
      <w:r w:rsidR="00C26921" w:rsidRPr="00C571AC">
        <w:t xml:space="preserve"> publications, especially to target audiences; </w:t>
      </w:r>
    </w:p>
    <w:p w14:paraId="7C3B6FCF" w14:textId="4D3239F6" w:rsidR="00C26921" w:rsidRPr="00FD7892" w:rsidRDefault="009E5AC3" w:rsidP="009E5AC3">
      <w:pPr>
        <w:pStyle w:val="RegSingleTxtG"/>
        <w:numPr>
          <w:ilvl w:val="0"/>
          <w:numId w:val="0"/>
        </w:numPr>
        <w:tabs>
          <w:tab w:val="left" w:pos="568"/>
        </w:tabs>
        <w:ind w:left="1134"/>
      </w:pPr>
      <w:r w:rsidRPr="00FD7892">
        <w:t>13.</w:t>
      </w:r>
      <w:r w:rsidRPr="00FD7892">
        <w:tab/>
      </w:r>
      <w:r w:rsidR="00C26921" w:rsidRPr="00FD7892">
        <w:rPr>
          <w:i/>
          <w:iCs/>
        </w:rPr>
        <w:t>Notes</w:t>
      </w:r>
      <w:r w:rsidR="00C26921" w:rsidRPr="00FD7892">
        <w:t xml:space="preserve"> </w:t>
      </w:r>
      <w:r w:rsidR="00C26921" w:rsidRPr="006F0F41">
        <w:rPr>
          <w:i/>
        </w:rPr>
        <w:t>with concern</w:t>
      </w:r>
      <w:r w:rsidR="00C26921" w:rsidRPr="00FD7892">
        <w:t xml:space="preserve"> that the Technology Executive Committee membership composition prevents certain Parties from fully participating in its work;</w:t>
      </w:r>
    </w:p>
    <w:p w14:paraId="0F3D4D8A" w14:textId="75620A4E" w:rsidR="00C26921" w:rsidRPr="00FD7892" w:rsidRDefault="009E5AC3" w:rsidP="009E5AC3">
      <w:pPr>
        <w:pStyle w:val="RegHChG"/>
        <w:numPr>
          <w:ilvl w:val="0"/>
          <w:numId w:val="0"/>
        </w:numPr>
        <w:tabs>
          <w:tab w:val="left" w:pos="1135"/>
        </w:tabs>
        <w:ind w:left="1135" w:hanging="454"/>
      </w:pPr>
      <w:r w:rsidRPr="00FD7892">
        <w:t>II.</w:t>
      </w:r>
      <w:r w:rsidRPr="00FD7892">
        <w:tab/>
      </w:r>
      <w:r w:rsidR="00C26921" w:rsidRPr="00B51064">
        <w:t xml:space="preserve">Activities and performance of the Climate Technology Centre and Network in </w:t>
      </w:r>
      <w:r w:rsidR="00C26921">
        <w:t>2020</w:t>
      </w:r>
      <w:r w:rsidR="006904E0">
        <w:t>–</w:t>
      </w:r>
      <w:r w:rsidR="00C26921">
        <w:t>2021</w:t>
      </w:r>
    </w:p>
    <w:p w14:paraId="3DD46BFE" w14:textId="6AF5DE67" w:rsidR="00C26921" w:rsidRPr="00FD7892" w:rsidRDefault="009E5AC3" w:rsidP="009E5AC3">
      <w:pPr>
        <w:pStyle w:val="RegSingleTxtG"/>
        <w:numPr>
          <w:ilvl w:val="0"/>
          <w:numId w:val="0"/>
        </w:numPr>
        <w:tabs>
          <w:tab w:val="left" w:pos="568"/>
        </w:tabs>
        <w:ind w:left="1134"/>
      </w:pPr>
      <w:r w:rsidRPr="00FD7892">
        <w:t>14.</w:t>
      </w:r>
      <w:r w:rsidRPr="00FD7892">
        <w:tab/>
      </w:r>
      <w:r w:rsidR="00C26921" w:rsidRPr="00FD7892">
        <w:rPr>
          <w:i/>
        </w:rPr>
        <w:t xml:space="preserve">Welcomes </w:t>
      </w:r>
      <w:r w:rsidR="00C26921" w:rsidRPr="00FD7892">
        <w:t>the initiative of the Climate Technology Centre and Network to adapt to operational challenges resulting from the continuing</w:t>
      </w:r>
      <w:r w:rsidR="00C26921">
        <w:t xml:space="preserve"> </w:t>
      </w:r>
      <w:r w:rsidR="00C26921" w:rsidRPr="00FD7892">
        <w:t>pandemic by focusing on the implementation of technical assistance requests and making use of online stakeholder engagement and capacity-building activities;</w:t>
      </w:r>
    </w:p>
    <w:p w14:paraId="193FC658" w14:textId="6482048F" w:rsidR="00C26921" w:rsidRPr="00FD7892" w:rsidRDefault="009E5AC3" w:rsidP="009E5AC3">
      <w:pPr>
        <w:pStyle w:val="RegSingleTxtG"/>
        <w:numPr>
          <w:ilvl w:val="0"/>
          <w:numId w:val="0"/>
        </w:numPr>
        <w:tabs>
          <w:tab w:val="left" w:pos="568"/>
        </w:tabs>
        <w:ind w:left="1134"/>
      </w:pPr>
      <w:r w:rsidRPr="00FD7892">
        <w:t>15.</w:t>
      </w:r>
      <w:r w:rsidRPr="00FD7892">
        <w:tab/>
      </w:r>
      <w:r w:rsidR="00C26921" w:rsidRPr="00FD7892">
        <w:rPr>
          <w:i/>
        </w:rPr>
        <w:t>Takes</w:t>
      </w:r>
      <w:r w:rsidR="00C26921" w:rsidRPr="00FD7892">
        <w:t xml:space="preserve"> </w:t>
      </w:r>
      <w:r w:rsidR="00C26921" w:rsidRPr="00FD7892">
        <w:rPr>
          <w:i/>
        </w:rPr>
        <w:t>note</w:t>
      </w:r>
      <w:r w:rsidR="00C26921" w:rsidRPr="00FD7892">
        <w:t xml:space="preserve"> of the activities, performance and key messages of the Climate Technology Centre and Network in 2020</w:t>
      </w:r>
      <w:r w:rsidR="0086167C">
        <w:t>–</w:t>
      </w:r>
      <w:r w:rsidR="00C26921" w:rsidRPr="00FD7892">
        <w:t>2021, including challenges faced and lessons learned;</w:t>
      </w:r>
    </w:p>
    <w:p w14:paraId="3EA8D3FE" w14:textId="15471F21" w:rsidR="00C26921" w:rsidRPr="00FD7892" w:rsidRDefault="009E5AC3" w:rsidP="009E5AC3">
      <w:pPr>
        <w:pStyle w:val="RegSingleTxtG"/>
        <w:numPr>
          <w:ilvl w:val="0"/>
          <w:numId w:val="0"/>
        </w:numPr>
        <w:tabs>
          <w:tab w:val="left" w:pos="568"/>
        </w:tabs>
        <w:ind w:left="1134"/>
      </w:pPr>
      <w:r w:rsidRPr="00FD7892">
        <w:t>16.</w:t>
      </w:r>
      <w:r w:rsidRPr="00FD7892">
        <w:tab/>
      </w:r>
      <w:r w:rsidR="00C26921" w:rsidRPr="00FD7892">
        <w:tab/>
      </w:r>
      <w:r w:rsidR="00C26921" w:rsidRPr="00C571AC">
        <w:rPr>
          <w:i/>
        </w:rPr>
        <w:t>Welcomes</w:t>
      </w:r>
      <w:r w:rsidR="00C26921" w:rsidRPr="00C571AC">
        <w:t xml:space="preserve"> the efforts of </w:t>
      </w:r>
      <w:r w:rsidR="00C26921" w:rsidRPr="00FD7892">
        <w:t xml:space="preserve">the Climate Technology Centre and Network </w:t>
      </w:r>
      <w:r w:rsidR="00C26921" w:rsidRPr="00C571AC">
        <w:t>to be more inclusive by implementing its gender action plan and enhancing engagement with the constituencies of women and gender, youth and indigenous people</w:t>
      </w:r>
      <w:r w:rsidR="0086167C" w:rsidRPr="00C571AC">
        <w:t>s</w:t>
      </w:r>
      <w:r w:rsidR="00C26921" w:rsidRPr="00C571AC">
        <w:t xml:space="preserve"> organizations</w:t>
      </w:r>
      <w:r w:rsidR="00C26921" w:rsidRPr="00FD7892">
        <w:t>;</w:t>
      </w:r>
    </w:p>
    <w:p w14:paraId="6DD98FB0" w14:textId="5308D7AE" w:rsidR="00C26921" w:rsidRPr="00FD7892" w:rsidRDefault="009E5AC3" w:rsidP="009E5AC3">
      <w:pPr>
        <w:pStyle w:val="RegSingleTxtG"/>
        <w:numPr>
          <w:ilvl w:val="0"/>
          <w:numId w:val="0"/>
        </w:numPr>
        <w:tabs>
          <w:tab w:val="left" w:pos="568"/>
        </w:tabs>
        <w:ind w:left="1134"/>
      </w:pPr>
      <w:r w:rsidRPr="00FD7892">
        <w:t>17.</w:t>
      </w:r>
      <w:r w:rsidRPr="00FD7892">
        <w:tab/>
      </w:r>
      <w:r w:rsidR="00C26921" w:rsidRPr="00FD7892">
        <w:rPr>
          <w:i/>
        </w:rPr>
        <w:t xml:space="preserve">Notes </w:t>
      </w:r>
      <w:r w:rsidR="00C26921" w:rsidRPr="00131366">
        <w:rPr>
          <w:i/>
        </w:rPr>
        <w:t>with appreciation</w:t>
      </w:r>
      <w:r w:rsidR="00C26921" w:rsidRPr="00FD7892">
        <w:rPr>
          <w:i/>
        </w:rPr>
        <w:t xml:space="preserve"> </w:t>
      </w:r>
      <w:r w:rsidR="00C26921" w:rsidRPr="00FD7892">
        <w:t xml:space="preserve">that the Climate Technology Centre and Network is now the largest provider of readiness support for technology under the Green Climate Fund Readiness and Preparatory Support Programme and </w:t>
      </w:r>
      <w:r w:rsidR="00C26921" w:rsidRPr="00FD7892">
        <w:rPr>
          <w:i/>
        </w:rPr>
        <w:t>encourages</w:t>
      </w:r>
      <w:r w:rsidR="00C26921" w:rsidRPr="00FD7892">
        <w:t xml:space="preserve"> the Climate Technology Centre and Network to continue its collaboration</w:t>
      </w:r>
      <w:r w:rsidR="00C26921">
        <w:t xml:space="preserve"> </w:t>
      </w:r>
      <w:r w:rsidR="00C26921" w:rsidRPr="00FD7892">
        <w:t xml:space="preserve">through </w:t>
      </w:r>
      <w:r w:rsidR="00C26921">
        <w:t>the R</w:t>
      </w:r>
      <w:r w:rsidR="00C26921" w:rsidRPr="00FD7892">
        <w:t xml:space="preserve">eadiness </w:t>
      </w:r>
      <w:r w:rsidR="00C26921">
        <w:t>and Preparatory Support P</w:t>
      </w:r>
      <w:r w:rsidR="00C26921" w:rsidRPr="00FD7892">
        <w:t xml:space="preserve">rogramme and to extend its </w:t>
      </w:r>
      <w:r w:rsidR="00C26921">
        <w:t xml:space="preserve">engagement </w:t>
      </w:r>
      <w:r w:rsidR="00C26921" w:rsidRPr="00FD7892">
        <w:t>through the Project Preparation Facility</w:t>
      </w:r>
      <w:r w:rsidR="00C26921">
        <w:t xml:space="preserve"> with the Green Climate Fund</w:t>
      </w:r>
      <w:r w:rsidR="00C26921" w:rsidRPr="00FD7892">
        <w:t>;</w:t>
      </w:r>
    </w:p>
    <w:p w14:paraId="4E6A39AA" w14:textId="6E411D2A" w:rsidR="00C26921" w:rsidRPr="00FD7892" w:rsidRDefault="009E5AC3" w:rsidP="009E5AC3">
      <w:pPr>
        <w:pStyle w:val="RegSingleTxtG"/>
        <w:numPr>
          <w:ilvl w:val="0"/>
          <w:numId w:val="0"/>
        </w:numPr>
        <w:tabs>
          <w:tab w:val="left" w:pos="568"/>
        </w:tabs>
        <w:ind w:left="1134"/>
      </w:pPr>
      <w:r w:rsidRPr="00FD7892">
        <w:t>18.</w:t>
      </w:r>
      <w:r w:rsidRPr="00FD7892">
        <w:tab/>
      </w:r>
      <w:r w:rsidR="00C26921" w:rsidRPr="00FD7892">
        <w:rPr>
          <w:i/>
        </w:rPr>
        <w:t>Welcomes with appreciation</w:t>
      </w:r>
      <w:r w:rsidR="00C26921" w:rsidRPr="00FD7892">
        <w:rPr>
          <w:iCs/>
        </w:rPr>
        <w:t xml:space="preserve"> </w:t>
      </w:r>
      <w:r w:rsidR="00C26921" w:rsidRPr="00FD7892">
        <w:t>the establishment of the Climate Technology Centre and Network partnership and liaison office in Songdo, Republic of Korea, which will focus its work on</w:t>
      </w:r>
      <w:r w:rsidR="00C26921">
        <w:t>, inter alia,</w:t>
      </w:r>
      <w:r w:rsidR="00C26921" w:rsidRPr="00FD7892">
        <w:t xml:space="preserve"> collaborating with the Green Climate Fund and research and development, and </w:t>
      </w:r>
      <w:r w:rsidR="00C26921" w:rsidRPr="00FD7892">
        <w:rPr>
          <w:i/>
          <w:iCs/>
        </w:rPr>
        <w:t>invites</w:t>
      </w:r>
      <w:r w:rsidR="00C26921" w:rsidRPr="00FD7892">
        <w:t xml:space="preserve"> the Climate Technology Centre and Network to report on experience and lessons</w:t>
      </w:r>
      <w:r w:rsidR="00C26921">
        <w:t xml:space="preserve"> learned therefrom</w:t>
      </w:r>
      <w:r w:rsidR="00C26921" w:rsidRPr="00FD7892">
        <w:t>;</w:t>
      </w:r>
    </w:p>
    <w:p w14:paraId="5C3309CB" w14:textId="08DF014A" w:rsidR="00C26921" w:rsidRPr="00C571AC" w:rsidRDefault="009E5AC3" w:rsidP="009E5AC3">
      <w:pPr>
        <w:pStyle w:val="RegSingleTxtG"/>
        <w:numPr>
          <w:ilvl w:val="0"/>
          <w:numId w:val="0"/>
        </w:numPr>
        <w:tabs>
          <w:tab w:val="left" w:pos="568"/>
        </w:tabs>
        <w:ind w:left="1134"/>
      </w:pPr>
      <w:r w:rsidRPr="00C571AC">
        <w:lastRenderedPageBreak/>
        <w:t>19.</w:t>
      </w:r>
      <w:r w:rsidRPr="00C571AC">
        <w:tab/>
      </w:r>
      <w:r w:rsidR="00C26921">
        <w:rPr>
          <w:i/>
        </w:rPr>
        <w:t>W</w:t>
      </w:r>
      <w:r w:rsidR="00C26921" w:rsidRPr="00C571AC">
        <w:rPr>
          <w:i/>
        </w:rPr>
        <w:t>elcomes</w:t>
      </w:r>
      <w:r w:rsidR="00C26921" w:rsidRPr="00C571AC">
        <w:t xml:space="preserve"> </w:t>
      </w:r>
      <w:r w:rsidR="00C26921" w:rsidRPr="00C571AC">
        <w:rPr>
          <w:i/>
        </w:rPr>
        <w:t>with appreciation</w:t>
      </w:r>
      <w:r w:rsidR="00C26921" w:rsidRPr="00C571AC">
        <w:t xml:space="preserve"> the continuing collaboration between </w:t>
      </w:r>
      <w:r w:rsidR="00C26921" w:rsidRPr="00C26921">
        <w:t>the</w:t>
      </w:r>
      <w:r w:rsidR="00C26921" w:rsidRPr="00C571AC">
        <w:t xml:space="preserve"> </w:t>
      </w:r>
      <w:r w:rsidR="00C26921" w:rsidRPr="00FD7892">
        <w:t>Climate Technology Centre and Network</w:t>
      </w:r>
      <w:r w:rsidR="00C26921" w:rsidRPr="00C571AC">
        <w:t xml:space="preserve"> and the Adaptation Fund, including through the Adaptation Fund Climate Innovation Accelerator, and </w:t>
      </w:r>
      <w:r w:rsidR="00C26921" w:rsidRPr="00C571AC">
        <w:rPr>
          <w:i/>
        </w:rPr>
        <w:t>encourages</w:t>
      </w:r>
      <w:r w:rsidR="00C26921" w:rsidRPr="00C571AC">
        <w:t xml:space="preserve"> the </w:t>
      </w:r>
      <w:r w:rsidR="00C26921" w:rsidRPr="00FD7892">
        <w:t>Climate Technology Centre and Network to</w:t>
      </w:r>
      <w:r w:rsidR="00C26921" w:rsidRPr="00C571AC">
        <w:t xml:space="preserve"> further strengthen its collaboration with the Adaptation Fund in this regard;</w:t>
      </w:r>
    </w:p>
    <w:p w14:paraId="2D0BA530" w14:textId="71F2C0E5" w:rsidR="00C26921" w:rsidRPr="00FD7892" w:rsidRDefault="009E5AC3" w:rsidP="009E5AC3">
      <w:pPr>
        <w:pStyle w:val="RegSingleTxtG"/>
        <w:numPr>
          <w:ilvl w:val="0"/>
          <w:numId w:val="0"/>
        </w:numPr>
        <w:tabs>
          <w:tab w:val="left" w:pos="568"/>
        </w:tabs>
        <w:ind w:left="1134"/>
      </w:pPr>
      <w:r w:rsidRPr="00FD7892">
        <w:t>20.</w:t>
      </w:r>
      <w:r w:rsidRPr="00FD7892">
        <w:tab/>
      </w:r>
      <w:r w:rsidR="00C26921" w:rsidRPr="00FD7892">
        <w:rPr>
          <w:i/>
          <w:iCs/>
        </w:rPr>
        <w:t>Welcomes</w:t>
      </w:r>
      <w:r w:rsidR="00C26921" w:rsidRPr="00FD7892">
        <w:t xml:space="preserve"> the action of the Climate Technology Centre and Network to engage with the private sector in develop</w:t>
      </w:r>
      <w:r w:rsidR="00C26921">
        <w:t>ing</w:t>
      </w:r>
      <w:r w:rsidR="00C26921" w:rsidRPr="00FD7892">
        <w:t xml:space="preserve"> and implement</w:t>
      </w:r>
      <w:r w:rsidR="00C26921">
        <w:t>ing</w:t>
      </w:r>
      <w:r w:rsidR="00C26921" w:rsidRPr="00FD7892">
        <w:t xml:space="preserve"> </w:t>
      </w:r>
      <w:r w:rsidR="00C26921">
        <w:t xml:space="preserve">its </w:t>
      </w:r>
      <w:r w:rsidR="00C26921" w:rsidRPr="00FD7892">
        <w:t xml:space="preserve">programme of work, </w:t>
      </w:r>
      <w:r w:rsidR="00C26921" w:rsidRPr="00FD7892" w:rsidDel="001D02DC">
        <w:t xml:space="preserve">including </w:t>
      </w:r>
      <w:r w:rsidR="00C26921">
        <w:t xml:space="preserve">the </w:t>
      </w:r>
      <w:r w:rsidR="00C26921" w:rsidRPr="00FD7892">
        <w:t>deliver</w:t>
      </w:r>
      <w:r w:rsidR="00C26921">
        <w:t>y of</w:t>
      </w:r>
      <w:r w:rsidR="00C26921" w:rsidRPr="00FD7892">
        <w:t xml:space="preserve"> technical assistance and capacity development through small and medium-sized enterprises</w:t>
      </w:r>
      <w:r w:rsidR="00C26921">
        <w:t>,</w:t>
      </w:r>
      <w:r w:rsidR="00C26921" w:rsidRPr="00FD7892">
        <w:t xml:space="preserve"> and </w:t>
      </w:r>
      <w:r w:rsidR="00C26921" w:rsidRPr="00FD7892" w:rsidDel="00981B81">
        <w:t xml:space="preserve">its </w:t>
      </w:r>
      <w:r w:rsidR="00C26921" w:rsidRPr="00FD7892">
        <w:t>efforts to enhance engagement with the private sector and</w:t>
      </w:r>
      <w:r w:rsidR="00C26921" w:rsidRPr="00FD7892" w:rsidDel="00557911">
        <w:t xml:space="preserve"> </w:t>
      </w:r>
      <w:r w:rsidR="00C26921">
        <w:t>N</w:t>
      </w:r>
      <w:r w:rsidR="00C26921" w:rsidRPr="00FD7892">
        <w:t>etwork</w:t>
      </w:r>
      <w:r w:rsidR="00C26921">
        <w:t xml:space="preserve"> </w:t>
      </w:r>
      <w:r w:rsidR="00C26921" w:rsidRPr="00FD7892">
        <w:t>members;</w:t>
      </w:r>
    </w:p>
    <w:p w14:paraId="32CCE041" w14:textId="044F5168" w:rsidR="00C26921" w:rsidRPr="00FD7892" w:rsidRDefault="009E5AC3" w:rsidP="009E5AC3">
      <w:pPr>
        <w:pStyle w:val="RegSingleTxtG"/>
        <w:numPr>
          <w:ilvl w:val="0"/>
          <w:numId w:val="0"/>
        </w:numPr>
        <w:tabs>
          <w:tab w:val="left" w:pos="568"/>
        </w:tabs>
        <w:ind w:left="1134"/>
      </w:pPr>
      <w:r w:rsidRPr="00FD7892">
        <w:t>21.</w:t>
      </w:r>
      <w:r w:rsidRPr="00FD7892">
        <w:tab/>
      </w:r>
      <w:r w:rsidR="00C26921" w:rsidRPr="00FD7892">
        <w:rPr>
          <w:i/>
          <w:iCs/>
        </w:rPr>
        <w:t>Invites</w:t>
      </w:r>
      <w:r w:rsidR="00C26921" w:rsidRPr="00FD7892">
        <w:t xml:space="preserve"> the Climate Technology Centre and Network to continue its efforts to support developing countries in preparing and updating technology needs assessments and technology action plans, as well as their implementation</w:t>
      </w:r>
      <w:r w:rsidR="00C26921">
        <w:t>,</w:t>
      </w:r>
      <w:r w:rsidR="00C26921" w:rsidRPr="00FD7892">
        <w:t xml:space="preserve"> upon request; </w:t>
      </w:r>
    </w:p>
    <w:p w14:paraId="78C3F1D4" w14:textId="5D82F71F" w:rsidR="00C26921" w:rsidRPr="00FD7892" w:rsidRDefault="009E5AC3" w:rsidP="009E5AC3">
      <w:pPr>
        <w:pStyle w:val="RegSingleTxtG"/>
        <w:numPr>
          <w:ilvl w:val="0"/>
          <w:numId w:val="0"/>
        </w:numPr>
        <w:tabs>
          <w:tab w:val="left" w:pos="568"/>
        </w:tabs>
        <w:ind w:left="1134"/>
      </w:pPr>
      <w:r w:rsidRPr="00FD7892">
        <w:t>22.</w:t>
      </w:r>
      <w:r w:rsidRPr="00FD7892">
        <w:tab/>
      </w:r>
      <w:r w:rsidR="00C26921" w:rsidRPr="00FD7892">
        <w:rPr>
          <w:i/>
        </w:rPr>
        <w:t>Also invites</w:t>
      </w:r>
      <w:r w:rsidR="00C26921" w:rsidRPr="00FD7892">
        <w:t xml:space="preserve"> the Climate Technology Centre and Network to continue providing support for enhancing the capacity of national designated entities in developing countries to enable them to fulfil their roles.</w:t>
      </w:r>
    </w:p>
    <w:p w14:paraId="4F204328" w14:textId="4B8D24B4" w:rsidR="00632864" w:rsidRDefault="00632864" w:rsidP="00632864">
      <w:pPr>
        <w:spacing w:before="240"/>
        <w:ind w:left="1134" w:right="1134"/>
        <w:jc w:val="right"/>
        <w:rPr>
          <w:i/>
        </w:rPr>
        <w:sectPr w:rsidR="00632864" w:rsidSect="00265564">
          <w:headerReference w:type="even" r:id="rId48"/>
          <w:headerReference w:type="default" r:id="rId49"/>
          <w:footerReference w:type="even" r:id="rId50"/>
          <w:footerReference w:type="default" r:id="rId51"/>
          <w:footnotePr>
            <w:numRestart w:val="eachSect"/>
          </w:footnotePr>
          <w:pgSz w:w="11906" w:h="16838" w:code="9"/>
          <w:pgMar w:top="1417" w:right="1134" w:bottom="1134" w:left="1134" w:header="850" w:footer="567" w:gutter="0"/>
          <w:cols w:space="708"/>
          <w:docGrid w:linePitch="360"/>
        </w:sectPr>
      </w:pPr>
      <w:r>
        <w:rPr>
          <w:i/>
        </w:rPr>
        <w:t>1</w:t>
      </w:r>
      <w:r w:rsidR="003B0560">
        <w:rPr>
          <w:i/>
        </w:rPr>
        <w:t>1</w:t>
      </w:r>
      <w:r w:rsidRPr="00382975">
        <w:rPr>
          <w:i/>
          <w:vertAlign w:val="superscript"/>
        </w:rPr>
        <w:t>th</w:t>
      </w:r>
      <w:r>
        <w:rPr>
          <w:i/>
        </w:rPr>
        <w:t xml:space="preserve"> </w:t>
      </w:r>
      <w:r w:rsidRPr="006C7D6D">
        <w:rPr>
          <w:i/>
        </w:rPr>
        <w:t>plenary meeting</w:t>
      </w:r>
      <w:r w:rsidRPr="006C7D6D">
        <w:rPr>
          <w:i/>
        </w:rPr>
        <w:br/>
      </w:r>
      <w:r>
        <w:rPr>
          <w:i/>
        </w:rPr>
        <w:t>1</w:t>
      </w:r>
      <w:r w:rsidR="003B0560">
        <w:rPr>
          <w:i/>
        </w:rPr>
        <w:t>2</w:t>
      </w:r>
      <w:r w:rsidRPr="006C7D6D">
        <w:rPr>
          <w:i/>
        </w:rPr>
        <w:t xml:space="preserve"> November 2021</w:t>
      </w:r>
    </w:p>
    <w:p w14:paraId="327AE3A1" w14:textId="7C92E900" w:rsidR="007C4737" w:rsidRDefault="007C4737" w:rsidP="009E5AC3">
      <w:pPr>
        <w:pStyle w:val="RegHChG"/>
        <w:numPr>
          <w:ilvl w:val="0"/>
          <w:numId w:val="0"/>
        </w:numPr>
        <w:spacing w:before="120"/>
        <w:ind w:left="1134" w:hanging="454"/>
      </w:pPr>
      <w:bookmarkStart w:id="22" w:name="Decision16"/>
      <w:r>
        <w:lastRenderedPageBreak/>
        <w:t>Decision 16/CMA.3</w:t>
      </w:r>
    </w:p>
    <w:bookmarkEnd w:id="22"/>
    <w:p w14:paraId="2F7B57DA" w14:textId="63E78C9D" w:rsidR="007C4737" w:rsidRPr="00820826" w:rsidRDefault="00E14F66" w:rsidP="009E5AC3">
      <w:pPr>
        <w:pStyle w:val="RegHChG"/>
        <w:numPr>
          <w:ilvl w:val="0"/>
          <w:numId w:val="0"/>
        </w:numPr>
        <w:ind w:left="1135" w:hanging="454"/>
      </w:pPr>
      <w:r>
        <w:t>Alignment between processes pertaining to the review of the Climate Technology Centre and Network and the periodic assessment referred to in paragraph 69 of decision 1/CP.21</w:t>
      </w:r>
    </w:p>
    <w:p w14:paraId="76289DD6" w14:textId="77777777" w:rsidR="005E53C5" w:rsidRPr="00C571AC" w:rsidRDefault="005E53C5" w:rsidP="005E53C5">
      <w:pPr>
        <w:pStyle w:val="SingleTxtG"/>
        <w:ind w:firstLine="567"/>
        <w:rPr>
          <w:i/>
        </w:rPr>
      </w:pPr>
      <w:r w:rsidRPr="00C571AC">
        <w:rPr>
          <w:i/>
        </w:rPr>
        <w:t>The Conference of the Parties serving as the meeting of the Parties to the Paris Agreement</w:t>
      </w:r>
      <w:r w:rsidRPr="00C571AC">
        <w:t>,</w:t>
      </w:r>
    </w:p>
    <w:p w14:paraId="0F3C043F" w14:textId="77777777" w:rsidR="005E53C5" w:rsidRPr="00C571AC" w:rsidRDefault="005E53C5" w:rsidP="005E53C5">
      <w:pPr>
        <w:pStyle w:val="Default"/>
        <w:spacing w:after="120" w:line="276" w:lineRule="auto"/>
        <w:ind w:left="1134" w:right="1134" w:firstLine="567"/>
        <w:jc w:val="both"/>
        <w:rPr>
          <w:i/>
          <w:sz w:val="20"/>
          <w:szCs w:val="20"/>
          <w:lang w:val="en-GB"/>
        </w:rPr>
      </w:pPr>
      <w:r w:rsidRPr="00C571AC">
        <w:rPr>
          <w:i/>
          <w:sz w:val="20"/>
          <w:szCs w:val="20"/>
          <w:lang w:val="en-GB"/>
        </w:rPr>
        <w:t xml:space="preserve">Recalling </w:t>
      </w:r>
      <w:r w:rsidRPr="00C571AC">
        <w:rPr>
          <w:sz w:val="20"/>
          <w:szCs w:val="20"/>
          <w:lang w:val="en-GB"/>
        </w:rPr>
        <w:t xml:space="preserve">decisions 2/CP.17, 14/CP.18, 1/CP.21, 15/CMA.1 and 16/CMA.1, </w:t>
      </w:r>
    </w:p>
    <w:p w14:paraId="0C7B8EC6" w14:textId="53577727" w:rsidR="005E53C5" w:rsidRPr="00565C8A" w:rsidRDefault="009E5AC3" w:rsidP="009E5AC3">
      <w:pPr>
        <w:pStyle w:val="RegSingleTxtG"/>
        <w:numPr>
          <w:ilvl w:val="0"/>
          <w:numId w:val="0"/>
        </w:numPr>
        <w:ind w:left="1134"/>
      </w:pPr>
      <w:r w:rsidRPr="00565C8A">
        <w:t>1.</w:t>
      </w:r>
      <w:r w:rsidRPr="00565C8A">
        <w:tab/>
      </w:r>
      <w:r w:rsidR="005E53C5" w:rsidRPr="00F2252F">
        <w:rPr>
          <w:i/>
        </w:rPr>
        <w:t>Welcomes with appreciation</w:t>
      </w:r>
      <w:r w:rsidR="005E53C5" w:rsidRPr="00565C8A">
        <w:t xml:space="preserve"> the constructive engagement of Parties in considering matters relating to the alignment between processes pertaining to the review of the Climate Technology Centre and Network</w:t>
      </w:r>
      <w:r w:rsidR="005E53C5">
        <w:rPr>
          <w:rStyle w:val="FootnoteReference"/>
        </w:rPr>
        <w:footnoteReference w:id="42"/>
      </w:r>
      <w:r w:rsidR="005E53C5" w:rsidRPr="00565C8A">
        <w:t xml:space="preserve"> and the periodic assessment of the effectiveness and adequacy of the support provided to the Technology Mechanism in supporting the implementation of the Paris Agreement on matters relating to technology development and transfer (hereinafter referred to as the periodic assessment of the Technology Mechanism) under the S</w:t>
      </w:r>
      <w:r w:rsidR="005E53C5">
        <w:t xml:space="preserve">ubsidiary </w:t>
      </w:r>
      <w:r w:rsidR="005E53C5" w:rsidRPr="00565C8A">
        <w:t>B</w:t>
      </w:r>
      <w:r w:rsidR="005E53C5">
        <w:t xml:space="preserve">ody for </w:t>
      </w:r>
      <w:r w:rsidR="005E53C5" w:rsidRPr="00565C8A">
        <w:t>I</w:t>
      </w:r>
      <w:r w:rsidR="005E53C5">
        <w:t>mplementation,</w:t>
      </w:r>
      <w:r w:rsidR="005E53C5" w:rsidRPr="00565C8A">
        <w:t xml:space="preserve"> in accordance with decision 16/CMA.1, paragraph 6; </w:t>
      </w:r>
    </w:p>
    <w:p w14:paraId="7B210A02" w14:textId="00804158" w:rsidR="005E53C5" w:rsidRPr="001E0207" w:rsidRDefault="009E5AC3" w:rsidP="009E5AC3">
      <w:pPr>
        <w:pStyle w:val="RegSingleTxtG"/>
        <w:numPr>
          <w:ilvl w:val="0"/>
          <w:numId w:val="0"/>
        </w:numPr>
        <w:ind w:left="1134"/>
      </w:pPr>
      <w:r w:rsidRPr="001E0207">
        <w:t>2.</w:t>
      </w:r>
      <w:r w:rsidRPr="001E0207">
        <w:tab/>
      </w:r>
      <w:r w:rsidR="005E53C5">
        <w:rPr>
          <w:i/>
        </w:rPr>
        <w:t>Notes</w:t>
      </w:r>
      <w:r w:rsidR="005E53C5" w:rsidRPr="001E0207">
        <w:t xml:space="preserve"> the information note prepared by the secretariat</w:t>
      </w:r>
      <w:r w:rsidR="005E53C5">
        <w:t xml:space="preserve"> </w:t>
      </w:r>
      <w:r w:rsidR="005E53C5" w:rsidRPr="001E0207">
        <w:t xml:space="preserve">on possible options, and their implications, for aligning processes pertaining to the independent review of the </w:t>
      </w:r>
      <w:r w:rsidR="005E53C5">
        <w:t>Climate Technology Centre and Network a</w:t>
      </w:r>
      <w:r w:rsidR="005E53C5" w:rsidRPr="001E0207">
        <w:t>nd the periodic assessment of the Technology Mechanism</w:t>
      </w:r>
      <w:r w:rsidR="005E53C5">
        <w:t>;</w:t>
      </w:r>
      <w:r w:rsidR="005E53C5">
        <w:rPr>
          <w:rStyle w:val="FootnoteReference"/>
        </w:rPr>
        <w:footnoteReference w:id="43"/>
      </w:r>
    </w:p>
    <w:p w14:paraId="3D89E4E4" w14:textId="1FD66F80" w:rsidR="005E53C5" w:rsidRPr="00565C8A" w:rsidRDefault="009E5AC3" w:rsidP="009E5AC3">
      <w:pPr>
        <w:pStyle w:val="RegSingleTxtG"/>
        <w:numPr>
          <w:ilvl w:val="0"/>
          <w:numId w:val="0"/>
        </w:numPr>
        <w:ind w:left="1134"/>
      </w:pPr>
      <w:r w:rsidRPr="00565C8A">
        <w:t>3.</w:t>
      </w:r>
      <w:r w:rsidRPr="00565C8A">
        <w:tab/>
      </w:r>
      <w:r w:rsidR="005E53C5" w:rsidRPr="00565C8A">
        <w:rPr>
          <w:i/>
        </w:rPr>
        <w:t>Acknowledges</w:t>
      </w:r>
      <w:r w:rsidR="005E53C5" w:rsidRPr="00565C8A">
        <w:t xml:space="preserve"> the importance of the effectiveness, efficiency and complementarity of work on aligning processes pertaining to the independent review of the Climate Technology Centre and Network and the periodic assessment of the Technology Mechanism;</w:t>
      </w:r>
    </w:p>
    <w:p w14:paraId="6E1EC389" w14:textId="3EAA2190" w:rsidR="005E53C5" w:rsidRPr="00565C8A" w:rsidRDefault="009E5AC3" w:rsidP="009E5AC3">
      <w:pPr>
        <w:pStyle w:val="RegSingleTxtG"/>
        <w:numPr>
          <w:ilvl w:val="0"/>
          <w:numId w:val="0"/>
        </w:numPr>
        <w:ind w:left="1134"/>
      </w:pPr>
      <w:r w:rsidRPr="00565C8A">
        <w:t>4.</w:t>
      </w:r>
      <w:r w:rsidRPr="00565C8A">
        <w:tab/>
      </w:r>
      <w:r w:rsidR="005E53C5" w:rsidRPr="00565C8A">
        <w:rPr>
          <w:i/>
        </w:rPr>
        <w:t>Underlines</w:t>
      </w:r>
      <w:r w:rsidR="005E53C5" w:rsidRPr="00565C8A">
        <w:t xml:space="preserve"> the importance of the outcome of each of the two processes under consideration in enhancing the effectiveness of the Technology Mechanism in meeting its objectives;</w:t>
      </w:r>
    </w:p>
    <w:p w14:paraId="2D404E44" w14:textId="516584F2" w:rsidR="005E53C5" w:rsidRPr="00565C8A" w:rsidRDefault="009E5AC3" w:rsidP="009E5AC3">
      <w:pPr>
        <w:pStyle w:val="RegSingleTxtG"/>
        <w:numPr>
          <w:ilvl w:val="0"/>
          <w:numId w:val="0"/>
        </w:numPr>
        <w:ind w:left="1134"/>
      </w:pPr>
      <w:r w:rsidRPr="00565C8A">
        <w:t>5.</w:t>
      </w:r>
      <w:r w:rsidRPr="00565C8A">
        <w:tab/>
      </w:r>
      <w:r w:rsidR="005E53C5" w:rsidRPr="00565C8A">
        <w:rPr>
          <w:i/>
        </w:rPr>
        <w:t>Acknowledges</w:t>
      </w:r>
      <w:r w:rsidR="005E53C5" w:rsidRPr="00565C8A">
        <w:t xml:space="preserve"> the need to continue the respective processes for conducting the periodic assessment of the Technology Mechanism under the </w:t>
      </w:r>
      <w:r w:rsidR="005E53C5">
        <w:t>Conference of the Parties serving as the meeting of the Parties to the Paris Agreement</w:t>
      </w:r>
      <w:r w:rsidR="005E53C5" w:rsidRPr="00565C8A">
        <w:t xml:space="preserve"> and the independent review of the C</w:t>
      </w:r>
      <w:r w:rsidR="005E53C5">
        <w:t xml:space="preserve">limate </w:t>
      </w:r>
      <w:r w:rsidR="005E53C5" w:rsidRPr="00565C8A">
        <w:t>T</w:t>
      </w:r>
      <w:r w:rsidR="005E53C5">
        <w:t xml:space="preserve">echnology </w:t>
      </w:r>
      <w:r w:rsidR="005E53C5" w:rsidRPr="00565C8A">
        <w:t>C</w:t>
      </w:r>
      <w:r w:rsidR="005E53C5">
        <w:t xml:space="preserve">entre and </w:t>
      </w:r>
      <w:r w:rsidR="005E53C5" w:rsidRPr="00565C8A">
        <w:t>N</w:t>
      </w:r>
      <w:r w:rsidR="005E53C5">
        <w:t>etwork</w:t>
      </w:r>
      <w:r w:rsidR="005E53C5" w:rsidRPr="00565C8A">
        <w:t xml:space="preserve"> under the C</w:t>
      </w:r>
      <w:r w:rsidR="005E53C5">
        <w:t xml:space="preserve">onference of the </w:t>
      </w:r>
      <w:r w:rsidR="005E53C5" w:rsidRPr="00565C8A">
        <w:t>P</w:t>
      </w:r>
      <w:r w:rsidR="005E53C5">
        <w:t>arties</w:t>
      </w:r>
      <w:r w:rsidR="005E53C5" w:rsidRPr="00565C8A">
        <w:t xml:space="preserve">; </w:t>
      </w:r>
    </w:p>
    <w:p w14:paraId="170744F9" w14:textId="26BA3A91" w:rsidR="005E53C5" w:rsidRPr="00565C8A" w:rsidRDefault="009E5AC3" w:rsidP="009E5AC3">
      <w:pPr>
        <w:pStyle w:val="RegSingleTxtG"/>
        <w:numPr>
          <w:ilvl w:val="0"/>
          <w:numId w:val="0"/>
        </w:numPr>
        <w:ind w:left="1134"/>
      </w:pPr>
      <w:r w:rsidRPr="00565C8A">
        <w:t>6.</w:t>
      </w:r>
      <w:r w:rsidRPr="00565C8A">
        <w:tab/>
      </w:r>
      <w:r w:rsidR="005E53C5" w:rsidRPr="00565C8A">
        <w:rPr>
          <w:i/>
        </w:rPr>
        <w:t>Agrees</w:t>
      </w:r>
      <w:r w:rsidR="005E53C5" w:rsidRPr="00565C8A">
        <w:t xml:space="preserve"> to align the periodicity of the periodic assessment of the Technology Mechanism and the independent review of the C</w:t>
      </w:r>
      <w:r w:rsidR="005E53C5">
        <w:t xml:space="preserve">limate </w:t>
      </w:r>
      <w:r w:rsidR="005E53C5" w:rsidRPr="00565C8A">
        <w:t>T</w:t>
      </w:r>
      <w:r w:rsidR="005E53C5">
        <w:t xml:space="preserve">echnology </w:t>
      </w:r>
      <w:r w:rsidR="005E53C5" w:rsidRPr="00565C8A">
        <w:t>C</w:t>
      </w:r>
      <w:r w:rsidR="005E53C5">
        <w:t xml:space="preserve">entre and </w:t>
      </w:r>
      <w:r w:rsidR="005E53C5" w:rsidRPr="00565C8A">
        <w:t>N</w:t>
      </w:r>
      <w:r w:rsidR="005E53C5">
        <w:t>etwork</w:t>
      </w:r>
      <w:r w:rsidR="005E53C5" w:rsidRPr="00565C8A">
        <w:t>;</w:t>
      </w:r>
    </w:p>
    <w:p w14:paraId="0CEDB5C3" w14:textId="7734269D" w:rsidR="005E53C5" w:rsidRDefault="009E5AC3" w:rsidP="009E5AC3">
      <w:pPr>
        <w:pStyle w:val="RegSingleTxtG"/>
        <w:numPr>
          <w:ilvl w:val="0"/>
          <w:numId w:val="0"/>
        </w:numPr>
        <w:ind w:left="1134"/>
      </w:pPr>
      <w:r>
        <w:t>7.</w:t>
      </w:r>
      <w:r>
        <w:tab/>
      </w:r>
      <w:r w:rsidR="005E53C5" w:rsidRPr="00565C8A">
        <w:rPr>
          <w:i/>
        </w:rPr>
        <w:t>Requests</w:t>
      </w:r>
      <w:r w:rsidR="005E53C5" w:rsidRPr="00565C8A">
        <w:t xml:space="preserve"> the Subsidiary Body for Implementation to </w:t>
      </w:r>
      <w:r w:rsidR="005E53C5">
        <w:t>initiate</w:t>
      </w:r>
      <w:r w:rsidR="005E53C5" w:rsidRPr="00565C8A">
        <w:t xml:space="preserve">, at its sixty-second session (2025), </w:t>
      </w:r>
      <w:r w:rsidR="005E53C5">
        <w:t xml:space="preserve">consideration of </w:t>
      </w:r>
      <w:r w:rsidR="005E53C5" w:rsidRPr="00565C8A">
        <w:t>matters relating to the alignment between processes pertaining to the independent review of the Climate Technology Centre and Network and the periodic assessment of the Technology Mechanism with a view to recommending a draft decision on this matter for consideration and adoption by the Conference of the Parties serving as the meeting of the Parties to the Paris Agreement at its eighth session (2026).</w:t>
      </w:r>
    </w:p>
    <w:p w14:paraId="1712E744" w14:textId="77777777" w:rsidR="009C0DA2" w:rsidRDefault="009C0DA2" w:rsidP="009C0DA2">
      <w:pPr>
        <w:spacing w:before="240"/>
        <w:ind w:left="1134" w:right="1134"/>
        <w:jc w:val="right"/>
        <w:rPr>
          <w:i/>
        </w:rPr>
        <w:sectPr w:rsidR="009C0DA2" w:rsidSect="00265564">
          <w:headerReference w:type="even" r:id="rId52"/>
          <w:headerReference w:type="default" r:id="rId53"/>
          <w:footerReference w:type="even" r:id="rId54"/>
          <w:footerReference w:type="default" r:id="rId55"/>
          <w:footnotePr>
            <w:numRestart w:val="eachSect"/>
          </w:footnotePr>
          <w:pgSz w:w="11906" w:h="16838" w:code="9"/>
          <w:pgMar w:top="1417" w:right="1134" w:bottom="1134" w:left="1134" w:header="850" w:footer="567" w:gutter="0"/>
          <w:cols w:space="708"/>
          <w:docGrid w:linePitch="360"/>
        </w:sectPr>
      </w:pPr>
      <w:r>
        <w:rPr>
          <w:i/>
        </w:rPr>
        <w:t>11</w:t>
      </w:r>
      <w:r w:rsidRPr="00382975">
        <w:rPr>
          <w:i/>
          <w:vertAlign w:val="superscript"/>
        </w:rPr>
        <w:t>th</w:t>
      </w:r>
      <w:r>
        <w:rPr>
          <w:i/>
        </w:rPr>
        <w:t xml:space="preserve"> </w:t>
      </w:r>
      <w:r w:rsidRPr="006C7D6D">
        <w:rPr>
          <w:i/>
        </w:rPr>
        <w:t>plenary meeting</w:t>
      </w:r>
      <w:r w:rsidRPr="006C7D6D">
        <w:rPr>
          <w:i/>
        </w:rPr>
        <w:br/>
      </w:r>
      <w:r>
        <w:rPr>
          <w:i/>
        </w:rPr>
        <w:t>12</w:t>
      </w:r>
      <w:r w:rsidRPr="006C7D6D">
        <w:rPr>
          <w:i/>
        </w:rPr>
        <w:t xml:space="preserve"> November 2021</w:t>
      </w:r>
    </w:p>
    <w:p w14:paraId="2C60297D" w14:textId="276762EA" w:rsidR="009C0DA2" w:rsidRDefault="009C0DA2" w:rsidP="009E5AC3">
      <w:pPr>
        <w:pStyle w:val="RegHChG"/>
        <w:numPr>
          <w:ilvl w:val="0"/>
          <w:numId w:val="0"/>
        </w:numPr>
        <w:spacing w:before="120"/>
        <w:ind w:left="1134" w:hanging="454"/>
      </w:pPr>
      <w:bookmarkStart w:id="23" w:name="Decision17"/>
      <w:r>
        <w:lastRenderedPageBreak/>
        <w:t>Decision 17/CMA.3</w:t>
      </w:r>
    </w:p>
    <w:bookmarkEnd w:id="23"/>
    <w:p w14:paraId="78C0D8D5" w14:textId="6D28F1D7" w:rsidR="00D97FA6" w:rsidRDefault="00D97FA6" w:rsidP="009E5AC3">
      <w:pPr>
        <w:pStyle w:val="RegHChG"/>
        <w:numPr>
          <w:ilvl w:val="0"/>
          <w:numId w:val="0"/>
        </w:numPr>
        <w:ind w:left="1135" w:hanging="454"/>
      </w:pPr>
      <w:r>
        <w:t>First periodic assessment referred to in paragraph 69 of decision 1/CP.21</w:t>
      </w:r>
    </w:p>
    <w:p w14:paraId="2F82B5DF" w14:textId="77777777" w:rsidR="00A41559" w:rsidRPr="00C571AC" w:rsidRDefault="00A41559" w:rsidP="00A41559">
      <w:pPr>
        <w:pStyle w:val="Default"/>
        <w:spacing w:after="120" w:line="276" w:lineRule="auto"/>
        <w:ind w:left="1134" w:right="1134" w:firstLine="567"/>
        <w:jc w:val="both"/>
        <w:rPr>
          <w:i/>
          <w:sz w:val="20"/>
          <w:szCs w:val="20"/>
          <w:lang w:val="en-GB"/>
        </w:rPr>
      </w:pPr>
      <w:r w:rsidRPr="00C571AC">
        <w:rPr>
          <w:i/>
          <w:sz w:val="20"/>
          <w:szCs w:val="20"/>
          <w:lang w:val="en-GB"/>
        </w:rPr>
        <w:t>The Conference of the Parties serving as the meeting of the Parties to the Paris Agreement</w:t>
      </w:r>
      <w:r w:rsidRPr="00C571AC">
        <w:rPr>
          <w:sz w:val="20"/>
          <w:szCs w:val="20"/>
          <w:lang w:val="en-GB"/>
        </w:rPr>
        <w:t>,</w:t>
      </w:r>
    </w:p>
    <w:p w14:paraId="4487EFF9" w14:textId="77777777" w:rsidR="00A41559" w:rsidRPr="00C571AC" w:rsidRDefault="00A41559" w:rsidP="00A41559">
      <w:pPr>
        <w:pStyle w:val="Default"/>
        <w:spacing w:after="120" w:line="276" w:lineRule="auto"/>
        <w:ind w:left="1134" w:right="1134" w:firstLine="567"/>
        <w:jc w:val="both"/>
        <w:rPr>
          <w:sz w:val="20"/>
          <w:szCs w:val="20"/>
          <w:lang w:val="en-GB"/>
        </w:rPr>
      </w:pPr>
      <w:r w:rsidRPr="00C571AC">
        <w:rPr>
          <w:i/>
          <w:sz w:val="20"/>
          <w:szCs w:val="20"/>
          <w:lang w:val="en-GB"/>
        </w:rPr>
        <w:t xml:space="preserve">Recalling </w:t>
      </w:r>
      <w:r w:rsidRPr="00C571AC">
        <w:rPr>
          <w:sz w:val="20"/>
          <w:szCs w:val="20"/>
          <w:lang w:val="en-GB"/>
        </w:rPr>
        <w:t>decisions 1/CP.21, 15/CMA.1 and 16/CMA.1,</w:t>
      </w:r>
    </w:p>
    <w:p w14:paraId="2E0DF3A2" w14:textId="3EF01964" w:rsidR="00A41559" w:rsidRPr="00C571AC" w:rsidRDefault="00A41559" w:rsidP="00A41559">
      <w:pPr>
        <w:pStyle w:val="Default"/>
        <w:spacing w:after="120" w:line="276" w:lineRule="auto"/>
        <w:ind w:left="1134" w:right="1134" w:firstLine="567"/>
        <w:jc w:val="both"/>
        <w:rPr>
          <w:sz w:val="20"/>
          <w:szCs w:val="20"/>
          <w:lang w:val="en-GB"/>
        </w:rPr>
      </w:pPr>
      <w:r w:rsidRPr="00C571AC">
        <w:rPr>
          <w:i/>
          <w:sz w:val="20"/>
          <w:szCs w:val="20"/>
          <w:lang w:val="en-GB"/>
        </w:rPr>
        <w:t xml:space="preserve">Also recalling </w:t>
      </w:r>
      <w:r w:rsidRPr="00C571AC">
        <w:rPr>
          <w:sz w:val="20"/>
          <w:szCs w:val="20"/>
          <w:lang w:val="en-GB"/>
        </w:rPr>
        <w:t>that the outcomes of the first periodic assessment referred to in decision 16/CMA.1</w:t>
      </w:r>
      <w:r w:rsidR="00F626FF" w:rsidRPr="00C571AC">
        <w:rPr>
          <w:sz w:val="20"/>
          <w:szCs w:val="20"/>
          <w:lang w:val="en-GB"/>
        </w:rPr>
        <w:t>, paragraph 1,</w:t>
      </w:r>
      <w:r w:rsidRPr="00C571AC">
        <w:rPr>
          <w:sz w:val="20"/>
          <w:szCs w:val="20"/>
          <w:lang w:val="en-GB"/>
        </w:rPr>
        <w:t xml:space="preserve"> should serve as input to the global stocktake referred to in Article 14 of the Paris Agreement,</w:t>
      </w:r>
    </w:p>
    <w:p w14:paraId="68484EF6" w14:textId="6AFFED01" w:rsidR="00A41559" w:rsidRPr="00C571AC" w:rsidRDefault="009E5AC3" w:rsidP="009E5AC3">
      <w:pPr>
        <w:pStyle w:val="RegSingleTxtG"/>
        <w:numPr>
          <w:ilvl w:val="0"/>
          <w:numId w:val="0"/>
        </w:numPr>
        <w:ind w:left="1134"/>
      </w:pPr>
      <w:r w:rsidRPr="00C571AC">
        <w:t>1.</w:t>
      </w:r>
      <w:r w:rsidRPr="00C571AC">
        <w:tab/>
      </w:r>
      <w:r w:rsidR="00A41559" w:rsidRPr="00A41559">
        <w:rPr>
          <w:i/>
          <w:iCs/>
        </w:rPr>
        <w:t>Initiates</w:t>
      </w:r>
      <w:r w:rsidR="00A41559">
        <w:t xml:space="preserve"> the first periodic assessment of the effectiveness and adequacy of the support provided to the Technology Mechanism in supporting the implementation of the Paris Agreement on matters relating to technology development and transfer in accordance with the scope and modalities contained in the annex to decision 16/CMA.1 with a view to completing it at its fourth session (November 2022);</w:t>
      </w:r>
    </w:p>
    <w:p w14:paraId="390A2DA7" w14:textId="6045A60B" w:rsidR="00A41559" w:rsidRPr="00C571AC" w:rsidRDefault="009E5AC3" w:rsidP="009E5AC3">
      <w:pPr>
        <w:pStyle w:val="RegSingleTxtG"/>
        <w:numPr>
          <w:ilvl w:val="0"/>
          <w:numId w:val="0"/>
        </w:numPr>
        <w:ind w:left="1134"/>
      </w:pPr>
      <w:r w:rsidRPr="00C571AC">
        <w:t>2.</w:t>
      </w:r>
      <w:r w:rsidRPr="00C571AC">
        <w:tab/>
      </w:r>
      <w:r w:rsidR="00A41559" w:rsidRPr="2DC7B297">
        <w:rPr>
          <w:i/>
          <w:iCs/>
        </w:rPr>
        <w:t xml:space="preserve">Requests </w:t>
      </w:r>
      <w:r w:rsidR="00A41559">
        <w:t>the secretariat to prepare an interim report on the effectiveness and adequacy of the support provided to the Technology Mechanism in supporting the implementation of the Paris Agreement on matters relating to technology development and transfer for consideration by the Subsidiary Body for Implementation at its fifty-sixth session (June 2022).</w:t>
      </w:r>
    </w:p>
    <w:p w14:paraId="10D7B750" w14:textId="77777777" w:rsidR="00FD1EFF" w:rsidRDefault="00FD1EFF" w:rsidP="00FD1EFF">
      <w:pPr>
        <w:spacing w:before="240"/>
        <w:ind w:left="1134" w:right="1134"/>
        <w:jc w:val="right"/>
        <w:rPr>
          <w:i/>
        </w:rPr>
        <w:sectPr w:rsidR="00FD1EFF" w:rsidSect="00265564">
          <w:headerReference w:type="even" r:id="rId56"/>
          <w:headerReference w:type="default" r:id="rId57"/>
          <w:footerReference w:type="even" r:id="rId58"/>
          <w:footerReference w:type="default" r:id="rId59"/>
          <w:footnotePr>
            <w:numRestart w:val="eachSect"/>
          </w:footnotePr>
          <w:pgSz w:w="11906" w:h="16838" w:code="9"/>
          <w:pgMar w:top="1417" w:right="1134" w:bottom="1134" w:left="1134" w:header="850" w:footer="567" w:gutter="0"/>
          <w:cols w:space="708"/>
          <w:docGrid w:linePitch="360"/>
        </w:sectPr>
      </w:pPr>
      <w:r>
        <w:rPr>
          <w:i/>
        </w:rPr>
        <w:t>11</w:t>
      </w:r>
      <w:r w:rsidRPr="00382975">
        <w:rPr>
          <w:i/>
          <w:vertAlign w:val="superscript"/>
        </w:rPr>
        <w:t>th</w:t>
      </w:r>
      <w:r>
        <w:rPr>
          <w:i/>
        </w:rPr>
        <w:t xml:space="preserve"> </w:t>
      </w:r>
      <w:r w:rsidRPr="006C7D6D">
        <w:rPr>
          <w:i/>
        </w:rPr>
        <w:t>plenary meeting</w:t>
      </w:r>
      <w:r w:rsidRPr="006C7D6D">
        <w:rPr>
          <w:i/>
        </w:rPr>
        <w:br/>
      </w:r>
      <w:r>
        <w:rPr>
          <w:i/>
        </w:rPr>
        <w:t>12</w:t>
      </w:r>
      <w:r w:rsidRPr="006C7D6D">
        <w:rPr>
          <w:i/>
        </w:rPr>
        <w:t xml:space="preserve"> November 2021</w:t>
      </w:r>
    </w:p>
    <w:p w14:paraId="288D8263" w14:textId="40E4AB37" w:rsidR="00D677D2" w:rsidRDefault="00D677D2" w:rsidP="009E5AC3">
      <w:pPr>
        <w:pStyle w:val="RegHChG"/>
        <w:numPr>
          <w:ilvl w:val="0"/>
          <w:numId w:val="0"/>
        </w:numPr>
        <w:spacing w:before="120"/>
        <w:ind w:left="1134" w:hanging="454"/>
      </w:pPr>
      <w:bookmarkStart w:id="24" w:name="Decision18"/>
      <w:r>
        <w:lastRenderedPageBreak/>
        <w:t>Decision 18/CMA.3</w:t>
      </w:r>
    </w:p>
    <w:bookmarkEnd w:id="24"/>
    <w:p w14:paraId="57CFD426" w14:textId="16DE2ABC" w:rsidR="00D677D2" w:rsidRDefault="00E51D30" w:rsidP="009E5AC3">
      <w:pPr>
        <w:pStyle w:val="RegHChG"/>
        <w:numPr>
          <w:ilvl w:val="0"/>
          <w:numId w:val="0"/>
        </w:numPr>
        <w:ind w:left="1135" w:hanging="454"/>
      </w:pPr>
      <w:r>
        <w:t>Annual technical progress reports of the Paris Committee on Capacity-building for 2020 and 2021</w:t>
      </w:r>
    </w:p>
    <w:p w14:paraId="0EE51C31" w14:textId="77777777" w:rsidR="0046233C" w:rsidRPr="00C571AC" w:rsidRDefault="0046233C" w:rsidP="0046233C">
      <w:pPr>
        <w:pStyle w:val="SingleTxtG"/>
        <w:ind w:firstLine="567"/>
        <w:rPr>
          <w:i/>
        </w:rPr>
      </w:pPr>
      <w:r w:rsidRPr="00C571AC">
        <w:rPr>
          <w:i/>
        </w:rPr>
        <w:t>The Conference of the Parties serving as the meeting of the Parties to the Paris Agreement</w:t>
      </w:r>
      <w:r w:rsidRPr="00C571AC">
        <w:t>,</w:t>
      </w:r>
      <w:r w:rsidRPr="00C571AC">
        <w:rPr>
          <w:i/>
        </w:rPr>
        <w:t xml:space="preserve"> </w:t>
      </w:r>
    </w:p>
    <w:p w14:paraId="06773B67" w14:textId="45C3BD58" w:rsidR="0046233C" w:rsidRPr="00C571AC" w:rsidRDefault="0046233C" w:rsidP="0046233C">
      <w:pPr>
        <w:pStyle w:val="SingleTxtG"/>
      </w:pPr>
      <w:r w:rsidRPr="00C571AC">
        <w:tab/>
      </w:r>
      <w:r w:rsidRPr="00C571AC">
        <w:tab/>
      </w:r>
      <w:r w:rsidRPr="00C571AC">
        <w:rPr>
          <w:i/>
        </w:rPr>
        <w:t>Recalling</w:t>
      </w:r>
      <w:r w:rsidRPr="00C571AC">
        <w:t xml:space="preserve"> decision 3/CMA.2,</w:t>
      </w:r>
    </w:p>
    <w:p w14:paraId="272E895B" w14:textId="3A5B6BDC" w:rsidR="0046233C" w:rsidRPr="00E67801" w:rsidRDefault="009E5AC3" w:rsidP="009E5AC3">
      <w:pPr>
        <w:pStyle w:val="RegSingleTxtG"/>
        <w:numPr>
          <w:ilvl w:val="0"/>
          <w:numId w:val="0"/>
        </w:numPr>
        <w:ind w:left="1134"/>
      </w:pPr>
      <w:r w:rsidRPr="00E67801">
        <w:t>1.</w:t>
      </w:r>
      <w:r w:rsidRPr="00E67801">
        <w:tab/>
      </w:r>
      <w:r w:rsidR="0046233C" w:rsidRPr="00C51985">
        <w:rPr>
          <w:i/>
        </w:rPr>
        <w:t xml:space="preserve">Welcomes </w:t>
      </w:r>
      <w:r w:rsidR="0046233C" w:rsidRPr="00E67801">
        <w:t>the annual technical progress reports of the Paris Committee on Capacity-building for 2020 and 2021</w:t>
      </w:r>
      <w:r w:rsidR="0046233C" w:rsidRPr="00E67801">
        <w:rPr>
          <w:rStyle w:val="FootnoteReference"/>
          <w:color w:val="000000" w:themeColor="text1"/>
        </w:rPr>
        <w:footnoteReference w:id="44"/>
      </w:r>
      <w:r w:rsidR="0046233C" w:rsidRPr="00E67801">
        <w:t xml:space="preserve"> and </w:t>
      </w:r>
      <w:r w:rsidR="0046233C" w:rsidRPr="00C51985">
        <w:rPr>
          <w:i/>
        </w:rPr>
        <w:t>takes note</w:t>
      </w:r>
      <w:r w:rsidR="0046233C" w:rsidRPr="00E67801">
        <w:t xml:space="preserve"> of the recommendations contained </w:t>
      </w:r>
      <w:r w:rsidR="0046233C" w:rsidRPr="00E1561E">
        <w:t xml:space="preserve">in the </w:t>
      </w:r>
      <w:r w:rsidR="0046233C">
        <w:t xml:space="preserve">2021 </w:t>
      </w:r>
      <w:r w:rsidR="0046233C" w:rsidRPr="00E1561E">
        <w:t>report</w:t>
      </w:r>
      <w:r w:rsidR="0046233C">
        <w:t>;</w:t>
      </w:r>
      <w:r w:rsidR="0046233C" w:rsidRPr="00E67801">
        <w:rPr>
          <w:rStyle w:val="FootnoteReference"/>
          <w:color w:val="000000" w:themeColor="text1"/>
        </w:rPr>
        <w:footnoteReference w:id="45"/>
      </w:r>
    </w:p>
    <w:p w14:paraId="3F581E9B" w14:textId="1413100D" w:rsidR="0046233C" w:rsidRPr="00DC643A" w:rsidRDefault="009E5AC3" w:rsidP="009E5AC3">
      <w:pPr>
        <w:pStyle w:val="RegSingleTxtG"/>
        <w:numPr>
          <w:ilvl w:val="0"/>
          <w:numId w:val="0"/>
        </w:numPr>
        <w:ind w:left="1134"/>
        <w:rPr>
          <w:color w:val="000000" w:themeColor="text1"/>
        </w:rPr>
      </w:pPr>
      <w:r w:rsidRPr="00DC643A">
        <w:rPr>
          <w:color w:val="000000" w:themeColor="text1"/>
        </w:rPr>
        <w:t>2.</w:t>
      </w:r>
      <w:r w:rsidRPr="00DC643A">
        <w:rPr>
          <w:color w:val="000000" w:themeColor="text1"/>
        </w:rPr>
        <w:tab/>
      </w:r>
      <w:r w:rsidR="0046233C" w:rsidRPr="00DC643A">
        <w:rPr>
          <w:i/>
          <w:color w:val="000000" w:themeColor="text1"/>
        </w:rPr>
        <w:t xml:space="preserve">Invites </w:t>
      </w:r>
      <w:r w:rsidR="0046233C" w:rsidRPr="00DC643A">
        <w:rPr>
          <w:color w:val="000000" w:themeColor="text1"/>
          <w:spacing w:val="-2"/>
        </w:rPr>
        <w:t xml:space="preserve">Parties, as appropriate, the operating entities of the Financial Mechanism, the constituted bodies </w:t>
      </w:r>
      <w:r w:rsidR="0046233C" w:rsidRPr="00E14A7F">
        <w:rPr>
          <w:color w:val="000000" w:themeColor="text1"/>
          <w:spacing w:val="-2"/>
        </w:rPr>
        <w:t xml:space="preserve">under the Paris Agreement, </w:t>
      </w:r>
      <w:r w:rsidR="0046233C" w:rsidRPr="00C51985">
        <w:t>United</w:t>
      </w:r>
      <w:r w:rsidR="0046233C" w:rsidRPr="00E14A7F">
        <w:rPr>
          <w:color w:val="000000" w:themeColor="text1"/>
          <w:spacing w:val="-2"/>
        </w:rPr>
        <w:t xml:space="preserve"> Nations organizations, observers and other stakeholders</w:t>
      </w:r>
      <w:r w:rsidR="0046233C" w:rsidRPr="00E14A7F">
        <w:rPr>
          <w:color w:val="000000" w:themeColor="text1"/>
        </w:rPr>
        <w:t xml:space="preserve"> </w:t>
      </w:r>
      <w:r w:rsidR="0046233C" w:rsidRPr="00DC643A">
        <w:rPr>
          <w:color w:val="000000" w:themeColor="text1"/>
        </w:rPr>
        <w:t>to consider the recommendations referred to in paragraph 1 above and to take any necessary action, as appropriate and in accordance with their mandates;</w:t>
      </w:r>
    </w:p>
    <w:p w14:paraId="329B0324" w14:textId="079256A8" w:rsidR="0046233C" w:rsidRPr="00C571AC" w:rsidRDefault="009E5AC3" w:rsidP="009E5AC3">
      <w:pPr>
        <w:pStyle w:val="RegSingleTxtG"/>
        <w:numPr>
          <w:ilvl w:val="0"/>
          <w:numId w:val="0"/>
        </w:numPr>
        <w:ind w:left="1134"/>
      </w:pPr>
      <w:r w:rsidRPr="00C571AC">
        <w:t>3.</w:t>
      </w:r>
      <w:r w:rsidRPr="00C571AC">
        <w:tab/>
      </w:r>
      <w:r w:rsidR="0046233C" w:rsidRPr="00C571AC">
        <w:rPr>
          <w:i/>
        </w:rPr>
        <w:t>Acknowledges</w:t>
      </w:r>
      <w:r w:rsidR="0046233C" w:rsidRPr="00C571AC">
        <w:t xml:space="preserve"> progress made by the </w:t>
      </w:r>
      <w:r w:rsidR="0046233C" w:rsidRPr="00E1561E">
        <w:rPr>
          <w:color w:val="000000" w:themeColor="text1"/>
        </w:rPr>
        <w:t xml:space="preserve">Paris Committee on Capacity-building </w:t>
      </w:r>
      <w:r w:rsidR="0046233C" w:rsidRPr="00C571AC">
        <w:t xml:space="preserve">in implementing its mandate to address gaps and </w:t>
      </w:r>
      <w:r w:rsidR="0046233C" w:rsidRPr="00C51985">
        <w:t>needs</w:t>
      </w:r>
      <w:r w:rsidR="0046233C" w:rsidRPr="00C571AC">
        <w:t xml:space="preserve">, both current and emerging, in implementing capacity-building in developing country Parties and further enhancing capacity-building efforts, including with regard to </w:t>
      </w:r>
      <w:r w:rsidR="00E75337" w:rsidRPr="00C571AC">
        <w:t xml:space="preserve">the </w:t>
      </w:r>
      <w:r w:rsidR="0046233C" w:rsidRPr="00C571AC">
        <w:t xml:space="preserve">coherence and coordination </w:t>
      </w:r>
      <w:r w:rsidR="00C9509C" w:rsidRPr="00C571AC">
        <w:t>of</w:t>
      </w:r>
      <w:r w:rsidR="0046233C" w:rsidRPr="00C571AC">
        <w:t xml:space="preserve"> capacity</w:t>
      </w:r>
      <w:r w:rsidR="00C9509C" w:rsidRPr="00C571AC">
        <w:t>-</w:t>
      </w:r>
      <w:r w:rsidR="0046233C" w:rsidRPr="00C571AC">
        <w:t>building activities under the Paris Agreement;</w:t>
      </w:r>
    </w:p>
    <w:p w14:paraId="7FD445F4" w14:textId="318CF4A6" w:rsidR="0046233C" w:rsidRPr="00C571AC" w:rsidRDefault="009E5AC3" w:rsidP="009E5AC3">
      <w:pPr>
        <w:pStyle w:val="RegSingleTxtG"/>
        <w:numPr>
          <w:ilvl w:val="0"/>
          <w:numId w:val="0"/>
        </w:numPr>
        <w:ind w:left="1134"/>
      </w:pPr>
      <w:r w:rsidRPr="00C571AC">
        <w:t>4.</w:t>
      </w:r>
      <w:r w:rsidRPr="00C571AC">
        <w:tab/>
      </w:r>
      <w:r w:rsidR="0046233C" w:rsidRPr="00C571AC">
        <w:rPr>
          <w:i/>
        </w:rPr>
        <w:t>Takes note</w:t>
      </w:r>
      <w:r w:rsidR="0046233C" w:rsidRPr="00C571AC">
        <w:t xml:space="preserve"> of the conclusion of the implementation of the final activities in the rolling workplan of the </w:t>
      </w:r>
      <w:r w:rsidR="0046233C" w:rsidRPr="00E1561E">
        <w:rPr>
          <w:color w:val="000000" w:themeColor="text1"/>
        </w:rPr>
        <w:t>Paris Committee on Capacity-</w:t>
      </w:r>
      <w:r w:rsidR="0046233C" w:rsidRPr="00C51985">
        <w:t>building</w:t>
      </w:r>
      <w:r w:rsidR="0046233C" w:rsidRPr="00E1561E">
        <w:rPr>
          <w:color w:val="000000" w:themeColor="text1"/>
        </w:rPr>
        <w:t xml:space="preserve"> </w:t>
      </w:r>
      <w:r w:rsidR="0046233C" w:rsidRPr="00C571AC">
        <w:t>for 2017–2020;</w:t>
      </w:r>
      <w:r w:rsidR="005523F5" w:rsidRPr="00C571AC">
        <w:rPr>
          <w:rStyle w:val="FootnoteReference"/>
        </w:rPr>
        <w:footnoteReference w:id="46"/>
      </w:r>
    </w:p>
    <w:p w14:paraId="0D8CA598" w14:textId="0926D383" w:rsidR="0046233C" w:rsidRPr="00C571AC" w:rsidRDefault="009E5AC3" w:rsidP="009E5AC3">
      <w:pPr>
        <w:pStyle w:val="RegSingleTxtG"/>
        <w:numPr>
          <w:ilvl w:val="0"/>
          <w:numId w:val="0"/>
        </w:numPr>
        <w:ind w:left="1134"/>
      </w:pPr>
      <w:r w:rsidRPr="00C571AC">
        <w:t>5.</w:t>
      </w:r>
      <w:r w:rsidRPr="00C571AC">
        <w:tab/>
      </w:r>
      <w:r w:rsidR="0046233C" w:rsidRPr="00C571AC">
        <w:rPr>
          <w:i/>
        </w:rPr>
        <w:t xml:space="preserve">Also takes note </w:t>
      </w:r>
      <w:r w:rsidR="0046233C" w:rsidRPr="00C571AC">
        <w:t xml:space="preserve">of progress made in the implementation of the workplan of the </w:t>
      </w:r>
      <w:r w:rsidR="0046233C" w:rsidRPr="00E1561E">
        <w:rPr>
          <w:color w:val="000000" w:themeColor="text1"/>
        </w:rPr>
        <w:t xml:space="preserve">Paris Committee on Capacity-building </w:t>
      </w:r>
      <w:r w:rsidR="0046233C" w:rsidRPr="00C571AC">
        <w:t>for 2021–2024</w:t>
      </w:r>
      <w:r w:rsidR="00EF4FA4" w:rsidRPr="00C571AC">
        <w:rPr>
          <w:rStyle w:val="FootnoteReference"/>
        </w:rPr>
        <w:footnoteReference w:id="47"/>
      </w:r>
      <w:r w:rsidR="0046233C" w:rsidRPr="00C571AC">
        <w:t xml:space="preserve"> on the basis of the priority areas and activities contained in the annex to decision 9/CP.25 and referred to in decision 3/CMA.2, paragraph 4;</w:t>
      </w:r>
    </w:p>
    <w:p w14:paraId="67B966BF" w14:textId="0B52F8FE" w:rsidR="0046233C" w:rsidRPr="00DC643A" w:rsidRDefault="009E5AC3" w:rsidP="009E5AC3">
      <w:pPr>
        <w:pStyle w:val="RegSingleTxtG"/>
        <w:numPr>
          <w:ilvl w:val="0"/>
          <w:numId w:val="0"/>
        </w:numPr>
        <w:ind w:left="1134"/>
        <w:rPr>
          <w:color w:val="000000" w:themeColor="text1"/>
        </w:rPr>
      </w:pPr>
      <w:r w:rsidRPr="00DC643A">
        <w:rPr>
          <w:color w:val="000000" w:themeColor="text1"/>
        </w:rPr>
        <w:t>6.</w:t>
      </w:r>
      <w:r w:rsidRPr="00DC643A">
        <w:rPr>
          <w:color w:val="000000" w:themeColor="text1"/>
        </w:rPr>
        <w:tab/>
      </w:r>
      <w:r w:rsidR="0046233C">
        <w:rPr>
          <w:i/>
          <w:color w:val="000000" w:themeColor="text1"/>
        </w:rPr>
        <w:t>W</w:t>
      </w:r>
      <w:r w:rsidR="0046233C" w:rsidRPr="00DC643A">
        <w:rPr>
          <w:i/>
          <w:color w:val="000000" w:themeColor="text1"/>
        </w:rPr>
        <w:t xml:space="preserve">elcomes </w:t>
      </w:r>
      <w:r w:rsidR="0046233C" w:rsidRPr="00AE74E0">
        <w:rPr>
          <w:color w:val="000000" w:themeColor="text1"/>
        </w:rPr>
        <w:t xml:space="preserve">the work of the Paris </w:t>
      </w:r>
      <w:r w:rsidR="0046233C" w:rsidRPr="00C51985">
        <w:t>Committee</w:t>
      </w:r>
      <w:r w:rsidR="0046233C" w:rsidRPr="00AE74E0">
        <w:rPr>
          <w:color w:val="000000" w:themeColor="text1"/>
        </w:rPr>
        <w:t xml:space="preserve"> on Capacity-building in relation to enhancing the coherence and coordination of capacity-building activities under the </w:t>
      </w:r>
      <w:r w:rsidR="0046233C">
        <w:rPr>
          <w:color w:val="000000" w:themeColor="text1"/>
        </w:rPr>
        <w:t>Paris Agreement</w:t>
      </w:r>
      <w:r w:rsidR="0046233C" w:rsidRPr="00AE74E0">
        <w:rPr>
          <w:color w:val="000000" w:themeColor="text1"/>
        </w:rPr>
        <w:t xml:space="preserve">, including its collaboration with constituted bodies and other actors under the </w:t>
      </w:r>
      <w:r w:rsidR="0046233C">
        <w:rPr>
          <w:color w:val="000000" w:themeColor="text1"/>
        </w:rPr>
        <w:t>Paris Agreement</w:t>
      </w:r>
      <w:r w:rsidR="0046233C" w:rsidRPr="00DC643A">
        <w:rPr>
          <w:color w:val="000000" w:themeColor="text1"/>
        </w:rPr>
        <w:t>;</w:t>
      </w:r>
    </w:p>
    <w:p w14:paraId="4EA7A5DF" w14:textId="0B3BAC70" w:rsidR="0046233C" w:rsidRPr="00DC643A" w:rsidRDefault="009E5AC3" w:rsidP="009E5AC3">
      <w:pPr>
        <w:pStyle w:val="RegSingleTxtG"/>
        <w:numPr>
          <w:ilvl w:val="0"/>
          <w:numId w:val="0"/>
        </w:numPr>
        <w:ind w:left="1134"/>
        <w:rPr>
          <w:color w:val="000000" w:themeColor="text1"/>
        </w:rPr>
      </w:pPr>
      <w:r w:rsidRPr="00DC643A">
        <w:rPr>
          <w:color w:val="000000" w:themeColor="text1"/>
        </w:rPr>
        <w:t>7.</w:t>
      </w:r>
      <w:r w:rsidRPr="00DC643A">
        <w:rPr>
          <w:color w:val="000000" w:themeColor="text1"/>
        </w:rPr>
        <w:tab/>
      </w:r>
      <w:r w:rsidR="0046233C">
        <w:rPr>
          <w:i/>
          <w:color w:val="000000" w:themeColor="text1"/>
        </w:rPr>
        <w:t>Also</w:t>
      </w:r>
      <w:r w:rsidR="0046233C" w:rsidRPr="00DC643A">
        <w:rPr>
          <w:i/>
          <w:color w:val="000000" w:themeColor="text1"/>
        </w:rPr>
        <w:t xml:space="preserve"> welcomes</w:t>
      </w:r>
      <w:r w:rsidR="0046233C" w:rsidRPr="00DC643A">
        <w:rPr>
          <w:color w:val="000000" w:themeColor="text1"/>
        </w:rPr>
        <w:t xml:space="preserve"> the collaboration of the Paris Committee on Capacity-building with Parties and non-Party stakeholders, </w:t>
      </w:r>
      <w:r w:rsidR="0046233C" w:rsidRPr="00855958">
        <w:rPr>
          <w:color w:val="000000" w:themeColor="text1"/>
        </w:rPr>
        <w:t xml:space="preserve">including through the PCCB Network, the </w:t>
      </w:r>
      <w:r w:rsidR="0046233C">
        <w:rPr>
          <w:color w:val="000000" w:themeColor="text1"/>
        </w:rPr>
        <w:t>i</w:t>
      </w:r>
      <w:r w:rsidR="0046233C" w:rsidRPr="00855958">
        <w:rPr>
          <w:color w:val="000000" w:themeColor="text1"/>
        </w:rPr>
        <w:t>nformal</w:t>
      </w:r>
      <w:r w:rsidR="0046233C">
        <w:rPr>
          <w:color w:val="000000" w:themeColor="text1"/>
        </w:rPr>
        <w:t xml:space="preserve"> c</w:t>
      </w:r>
      <w:r w:rsidR="0046233C" w:rsidRPr="00855958">
        <w:rPr>
          <w:color w:val="000000" w:themeColor="text1"/>
        </w:rPr>
        <w:t xml:space="preserve">oordination </w:t>
      </w:r>
      <w:r w:rsidR="0046233C">
        <w:rPr>
          <w:color w:val="000000" w:themeColor="text1"/>
        </w:rPr>
        <w:t>g</w:t>
      </w:r>
      <w:r w:rsidR="0046233C" w:rsidRPr="00855958">
        <w:rPr>
          <w:color w:val="000000" w:themeColor="text1"/>
        </w:rPr>
        <w:t>roup</w:t>
      </w:r>
      <w:r w:rsidR="0046233C">
        <w:rPr>
          <w:color w:val="000000" w:themeColor="text1"/>
        </w:rPr>
        <w:t xml:space="preserve"> for capacity-building under the Convention and the </w:t>
      </w:r>
      <w:r w:rsidR="0046233C" w:rsidRPr="00C51985">
        <w:t>Paris</w:t>
      </w:r>
      <w:r w:rsidR="0046233C">
        <w:rPr>
          <w:color w:val="000000" w:themeColor="text1"/>
        </w:rPr>
        <w:t xml:space="preserve"> Agreement</w:t>
      </w:r>
      <w:r w:rsidR="0046233C" w:rsidRPr="00855958">
        <w:rPr>
          <w:color w:val="000000" w:themeColor="text1"/>
        </w:rPr>
        <w:t>, the Durban Forum</w:t>
      </w:r>
      <w:r w:rsidR="0046233C">
        <w:rPr>
          <w:color w:val="000000" w:themeColor="text1"/>
        </w:rPr>
        <w:t xml:space="preserve"> on capacity-building</w:t>
      </w:r>
      <w:r w:rsidR="0046233C" w:rsidRPr="00855958">
        <w:rPr>
          <w:color w:val="000000" w:themeColor="text1"/>
        </w:rPr>
        <w:t xml:space="preserve">, </w:t>
      </w:r>
      <w:r w:rsidR="0046233C">
        <w:rPr>
          <w:color w:val="000000" w:themeColor="text1"/>
        </w:rPr>
        <w:t xml:space="preserve">the </w:t>
      </w:r>
      <w:r w:rsidR="0046233C" w:rsidRPr="00855958">
        <w:rPr>
          <w:color w:val="000000" w:themeColor="text1"/>
        </w:rPr>
        <w:t>Capacity-building Hub and social media outreach</w:t>
      </w:r>
      <w:r w:rsidR="0046233C" w:rsidRPr="00DC643A">
        <w:rPr>
          <w:color w:val="000000" w:themeColor="text1"/>
        </w:rPr>
        <w:t>;</w:t>
      </w:r>
    </w:p>
    <w:p w14:paraId="109338DA" w14:textId="23DDB37E" w:rsidR="0046233C" w:rsidRDefault="009E5AC3" w:rsidP="009E5AC3">
      <w:pPr>
        <w:pStyle w:val="RegSingleTxtG"/>
        <w:numPr>
          <w:ilvl w:val="0"/>
          <w:numId w:val="0"/>
        </w:numPr>
        <w:ind w:left="1134"/>
        <w:rPr>
          <w:color w:val="000000" w:themeColor="text1"/>
        </w:rPr>
      </w:pPr>
      <w:r>
        <w:rPr>
          <w:color w:val="000000" w:themeColor="text1"/>
        </w:rPr>
        <w:t>8.</w:t>
      </w:r>
      <w:r>
        <w:rPr>
          <w:color w:val="000000" w:themeColor="text1"/>
        </w:rPr>
        <w:tab/>
      </w:r>
      <w:r w:rsidR="0046233C" w:rsidRPr="00DC643A">
        <w:rPr>
          <w:i/>
          <w:color w:val="000000" w:themeColor="text1"/>
        </w:rPr>
        <w:t xml:space="preserve">Takes note </w:t>
      </w:r>
      <w:r w:rsidR="0046233C" w:rsidRPr="00DC643A">
        <w:rPr>
          <w:color w:val="000000" w:themeColor="text1"/>
        </w:rPr>
        <w:t>of</w:t>
      </w:r>
      <w:r w:rsidR="0046233C" w:rsidRPr="00C571AC">
        <w:rPr>
          <w:color w:val="000000" w:themeColor="text1"/>
        </w:rPr>
        <w:t xml:space="preserve"> </w:t>
      </w:r>
      <w:r w:rsidR="0046233C" w:rsidRPr="00DC643A">
        <w:rPr>
          <w:color w:val="000000" w:themeColor="text1"/>
        </w:rPr>
        <w:t>the 2022 focus area of the</w:t>
      </w:r>
      <w:r w:rsidR="0046233C" w:rsidRPr="00C571AC">
        <w:rPr>
          <w:color w:val="000000" w:themeColor="text1"/>
        </w:rPr>
        <w:t xml:space="preserve"> </w:t>
      </w:r>
      <w:r w:rsidR="0046233C" w:rsidRPr="00DC643A">
        <w:rPr>
          <w:color w:val="000000" w:themeColor="text1"/>
        </w:rPr>
        <w:t xml:space="preserve">Paris </w:t>
      </w:r>
      <w:r w:rsidR="0046233C" w:rsidRPr="00C51985">
        <w:t>Committee</w:t>
      </w:r>
      <w:r w:rsidR="0046233C" w:rsidRPr="00DC643A">
        <w:rPr>
          <w:color w:val="000000" w:themeColor="text1"/>
        </w:rPr>
        <w:t xml:space="preserve"> on Capacity-building of building capacity to facilitate coherent implementation of nationally determined contributions in the context of national development plans and sustainable recovery</w:t>
      </w:r>
      <w:r w:rsidR="0046233C">
        <w:rPr>
          <w:color w:val="000000" w:themeColor="text1"/>
        </w:rPr>
        <w:t>;</w:t>
      </w:r>
      <w:r w:rsidR="0046233C" w:rsidRPr="00DC643A">
        <w:rPr>
          <w:rStyle w:val="FootnoteReference"/>
          <w:color w:val="000000" w:themeColor="text1"/>
        </w:rPr>
        <w:footnoteReference w:id="48"/>
      </w:r>
    </w:p>
    <w:p w14:paraId="7AF8B8B1" w14:textId="7CE97941" w:rsidR="0046233C" w:rsidRDefault="009E5AC3" w:rsidP="009E5AC3">
      <w:pPr>
        <w:pStyle w:val="RegSingleTxtG"/>
        <w:numPr>
          <w:ilvl w:val="0"/>
          <w:numId w:val="0"/>
        </w:numPr>
        <w:ind w:left="1134"/>
        <w:rPr>
          <w:color w:val="000000" w:themeColor="text1"/>
        </w:rPr>
      </w:pPr>
      <w:r>
        <w:rPr>
          <w:color w:val="000000" w:themeColor="text1"/>
        </w:rPr>
        <w:t>9.</w:t>
      </w:r>
      <w:r>
        <w:rPr>
          <w:color w:val="000000" w:themeColor="text1"/>
        </w:rPr>
        <w:tab/>
      </w:r>
      <w:r w:rsidR="0046233C" w:rsidRPr="004F4803">
        <w:rPr>
          <w:i/>
          <w:color w:val="000000" w:themeColor="text1"/>
        </w:rPr>
        <w:t>Notes</w:t>
      </w:r>
      <w:r w:rsidR="0046233C">
        <w:rPr>
          <w:color w:val="000000" w:themeColor="text1"/>
        </w:rPr>
        <w:t xml:space="preserve"> that capacity gaps and needs still exist in</w:t>
      </w:r>
      <w:r w:rsidR="0046233C" w:rsidRPr="00B076C0">
        <w:rPr>
          <w:color w:val="000000" w:themeColor="text1"/>
        </w:rPr>
        <w:t xml:space="preserve"> </w:t>
      </w:r>
      <w:r w:rsidR="0046233C" w:rsidRPr="00C51985">
        <w:t>developing</w:t>
      </w:r>
      <w:r w:rsidR="0046233C" w:rsidRPr="00B076C0">
        <w:rPr>
          <w:color w:val="000000" w:themeColor="text1"/>
        </w:rPr>
        <w:t xml:space="preserve"> countries pertaining to </w:t>
      </w:r>
      <w:r w:rsidR="0046233C">
        <w:rPr>
          <w:color w:val="000000" w:themeColor="text1"/>
        </w:rPr>
        <w:t>the implementation of</w:t>
      </w:r>
      <w:r w:rsidR="0046233C" w:rsidRPr="00B076C0">
        <w:rPr>
          <w:color w:val="000000" w:themeColor="text1"/>
        </w:rPr>
        <w:t xml:space="preserve"> the Paris Agreement</w:t>
      </w:r>
      <w:r w:rsidR="0046233C">
        <w:rPr>
          <w:color w:val="000000" w:themeColor="text1"/>
        </w:rPr>
        <w:t>;</w:t>
      </w:r>
    </w:p>
    <w:p w14:paraId="32D252AA" w14:textId="2123FE8F" w:rsidR="0046233C" w:rsidRPr="00DC643A" w:rsidRDefault="009E5AC3" w:rsidP="009E5AC3">
      <w:pPr>
        <w:pStyle w:val="RegSingleTxtG"/>
        <w:numPr>
          <w:ilvl w:val="0"/>
          <w:numId w:val="0"/>
        </w:numPr>
        <w:ind w:left="1134"/>
        <w:rPr>
          <w:color w:val="000000" w:themeColor="text1"/>
        </w:rPr>
      </w:pPr>
      <w:r w:rsidRPr="00DC643A">
        <w:rPr>
          <w:color w:val="000000" w:themeColor="text1"/>
        </w:rPr>
        <w:t>10.</w:t>
      </w:r>
      <w:r w:rsidRPr="00DC643A">
        <w:rPr>
          <w:color w:val="000000" w:themeColor="text1"/>
        </w:rPr>
        <w:tab/>
      </w:r>
      <w:r w:rsidR="0046233C" w:rsidRPr="004F4803">
        <w:rPr>
          <w:i/>
          <w:color w:val="000000" w:themeColor="text1"/>
        </w:rPr>
        <w:t>Invites</w:t>
      </w:r>
      <w:r w:rsidR="0046233C" w:rsidRPr="00877FAB">
        <w:rPr>
          <w:color w:val="000000" w:themeColor="text1"/>
        </w:rPr>
        <w:t xml:space="preserve"> Parties and relevant institutions</w:t>
      </w:r>
      <w:r w:rsidR="0046233C">
        <w:rPr>
          <w:color w:val="000000" w:themeColor="text1"/>
        </w:rPr>
        <w:t>,</w:t>
      </w:r>
      <w:r w:rsidR="0046233C" w:rsidRPr="00877FAB">
        <w:rPr>
          <w:color w:val="000000" w:themeColor="text1"/>
        </w:rPr>
        <w:t xml:space="preserve"> </w:t>
      </w:r>
      <w:r w:rsidR="0046233C">
        <w:rPr>
          <w:color w:val="000000" w:themeColor="text1"/>
        </w:rPr>
        <w:t xml:space="preserve">as appropriate, </w:t>
      </w:r>
      <w:r w:rsidR="0046233C" w:rsidRPr="00877FAB">
        <w:rPr>
          <w:color w:val="000000" w:themeColor="text1"/>
        </w:rPr>
        <w:t xml:space="preserve">to provide support and resources to the Paris Committee on Capacity-building </w:t>
      </w:r>
      <w:r w:rsidR="0046233C">
        <w:rPr>
          <w:color w:val="000000" w:themeColor="text1"/>
        </w:rPr>
        <w:t xml:space="preserve">for </w:t>
      </w:r>
      <w:r w:rsidR="0046233C" w:rsidRPr="00877FAB">
        <w:rPr>
          <w:color w:val="000000" w:themeColor="text1"/>
        </w:rPr>
        <w:t>implementing its workplan for 20</w:t>
      </w:r>
      <w:r w:rsidR="0046233C">
        <w:rPr>
          <w:color w:val="000000" w:themeColor="text1"/>
        </w:rPr>
        <w:t>21</w:t>
      </w:r>
      <w:r w:rsidR="0046233C" w:rsidRPr="00877FAB">
        <w:rPr>
          <w:color w:val="000000" w:themeColor="text1"/>
        </w:rPr>
        <w:t>–20</w:t>
      </w:r>
      <w:r w:rsidR="0046233C">
        <w:rPr>
          <w:color w:val="000000" w:themeColor="text1"/>
        </w:rPr>
        <w:t>24</w:t>
      </w:r>
      <w:r w:rsidR="0046233C" w:rsidRPr="00877FAB">
        <w:rPr>
          <w:color w:val="000000" w:themeColor="text1"/>
        </w:rPr>
        <w:t xml:space="preserve"> in the light of the aim of the Committee established in decision 1/CP.21</w:t>
      </w:r>
      <w:r w:rsidR="0046233C">
        <w:rPr>
          <w:color w:val="000000" w:themeColor="text1"/>
        </w:rPr>
        <w:t>.</w:t>
      </w:r>
    </w:p>
    <w:p w14:paraId="363DE952" w14:textId="4E8F88BD" w:rsidR="001549E7" w:rsidRDefault="001549E7" w:rsidP="001549E7">
      <w:pPr>
        <w:spacing w:before="240"/>
        <w:ind w:left="1134" w:right="1134"/>
        <w:jc w:val="right"/>
        <w:rPr>
          <w:i/>
        </w:rPr>
        <w:sectPr w:rsidR="001549E7" w:rsidSect="00265564">
          <w:headerReference w:type="even" r:id="rId60"/>
          <w:headerReference w:type="default" r:id="rId61"/>
          <w:footerReference w:type="even" r:id="rId62"/>
          <w:footerReference w:type="default" r:id="rId63"/>
          <w:footnotePr>
            <w:numRestart w:val="eachSect"/>
          </w:footnotePr>
          <w:pgSz w:w="11906" w:h="16838" w:code="9"/>
          <w:pgMar w:top="1417" w:right="1134" w:bottom="1134" w:left="1134" w:header="850" w:footer="567" w:gutter="0"/>
          <w:cols w:space="708"/>
          <w:docGrid w:linePitch="360"/>
        </w:sectPr>
      </w:pPr>
      <w:r>
        <w:rPr>
          <w:i/>
        </w:rPr>
        <w:t>10</w:t>
      </w:r>
      <w:r w:rsidRPr="00382975">
        <w:rPr>
          <w:i/>
          <w:vertAlign w:val="superscript"/>
        </w:rPr>
        <w:t>th</w:t>
      </w:r>
      <w:r>
        <w:rPr>
          <w:i/>
        </w:rPr>
        <w:t xml:space="preserve"> </w:t>
      </w:r>
      <w:r w:rsidRPr="006C7D6D">
        <w:rPr>
          <w:i/>
        </w:rPr>
        <w:t>plenary meeting</w:t>
      </w:r>
      <w:r w:rsidRPr="006C7D6D">
        <w:rPr>
          <w:i/>
        </w:rPr>
        <w:br/>
      </w:r>
      <w:r>
        <w:rPr>
          <w:i/>
        </w:rPr>
        <w:t>11</w:t>
      </w:r>
      <w:r w:rsidRPr="006C7D6D">
        <w:rPr>
          <w:i/>
        </w:rPr>
        <w:t xml:space="preserve"> November 2021</w:t>
      </w:r>
    </w:p>
    <w:p w14:paraId="1CEFBDF7" w14:textId="44AFE282" w:rsidR="00601E3C" w:rsidRDefault="00601E3C" w:rsidP="009E5AC3">
      <w:pPr>
        <w:pStyle w:val="RegHChG"/>
        <w:numPr>
          <w:ilvl w:val="0"/>
          <w:numId w:val="0"/>
        </w:numPr>
        <w:spacing w:before="120"/>
        <w:ind w:left="1134" w:hanging="454"/>
      </w:pPr>
      <w:bookmarkStart w:id="25" w:name="Decision19"/>
      <w:r>
        <w:lastRenderedPageBreak/>
        <w:t>Decision 19/CMA.3</w:t>
      </w:r>
    </w:p>
    <w:bookmarkEnd w:id="25"/>
    <w:p w14:paraId="34576A79" w14:textId="673DA0A0" w:rsidR="00601E3C" w:rsidRDefault="003669BB" w:rsidP="009E5AC3">
      <w:pPr>
        <w:pStyle w:val="RegHChG"/>
        <w:numPr>
          <w:ilvl w:val="0"/>
          <w:numId w:val="0"/>
        </w:numPr>
        <w:ind w:left="1135" w:hanging="454"/>
      </w:pPr>
      <w:r>
        <w:t>Warsaw International Mechanism for Loss and Damage associated with Climate Change Impacts</w:t>
      </w:r>
    </w:p>
    <w:p w14:paraId="5A3258CE" w14:textId="50A265AC" w:rsidR="006718EE" w:rsidRPr="00E846A1" w:rsidRDefault="00DD716E" w:rsidP="006718EE">
      <w:pPr>
        <w:tabs>
          <w:tab w:val="left" w:pos="1701"/>
        </w:tabs>
        <w:spacing w:after="120"/>
        <w:ind w:left="1135" w:right="1134"/>
        <w:jc w:val="both"/>
        <w:rPr>
          <w:i/>
        </w:rPr>
      </w:pPr>
      <w:r w:rsidRPr="00C571AC">
        <w:rPr>
          <w:i/>
        </w:rPr>
        <w:tab/>
      </w:r>
      <w:r w:rsidR="006718EE" w:rsidRPr="00C571AC">
        <w:rPr>
          <w:i/>
        </w:rPr>
        <w:t xml:space="preserve">The </w:t>
      </w:r>
      <w:r w:rsidR="006718EE" w:rsidRPr="00E846A1">
        <w:rPr>
          <w:i/>
        </w:rPr>
        <w:t>Conference of the Parties serving as the meeting of the Parties to the Paris Agreement</w:t>
      </w:r>
      <w:r w:rsidR="006718EE" w:rsidRPr="00E846A1">
        <w:t>,</w:t>
      </w:r>
      <w:r w:rsidR="006718EE" w:rsidRPr="00E846A1">
        <w:rPr>
          <w:sz w:val="18"/>
          <w:vertAlign w:val="superscript"/>
        </w:rPr>
        <w:footnoteReference w:id="49"/>
      </w:r>
    </w:p>
    <w:p w14:paraId="5885AF1A" w14:textId="77777777" w:rsidR="006718EE" w:rsidRPr="00E846A1" w:rsidRDefault="006718EE" w:rsidP="006718EE">
      <w:pPr>
        <w:tabs>
          <w:tab w:val="left" w:pos="1701"/>
        </w:tabs>
        <w:spacing w:after="120"/>
        <w:ind w:left="1135" w:right="1134"/>
        <w:jc w:val="both"/>
      </w:pPr>
      <w:r w:rsidRPr="00E846A1">
        <w:tab/>
      </w:r>
      <w:r w:rsidRPr="00E846A1">
        <w:rPr>
          <w:i/>
        </w:rPr>
        <w:t>Recalling</w:t>
      </w:r>
      <w:r w:rsidRPr="00E846A1">
        <w:t xml:space="preserve"> decision 2/CP.19, whereby the Warsaw International Mechanism for Loss and Damage associated with Climate Change Impacts was established to address loss and damage associated with the impacts of climate change, including extreme events and slow onset events, in developing countries that are particularly vulnerable to the adverse effects of climate change,</w:t>
      </w:r>
    </w:p>
    <w:p w14:paraId="1B9B513D" w14:textId="77777777" w:rsidR="006718EE" w:rsidRPr="00E846A1" w:rsidRDefault="006718EE" w:rsidP="006718EE">
      <w:pPr>
        <w:tabs>
          <w:tab w:val="left" w:pos="1701"/>
        </w:tabs>
        <w:spacing w:after="120"/>
        <w:ind w:left="1135" w:right="1134"/>
        <w:jc w:val="both"/>
        <w:rPr>
          <w:i/>
        </w:rPr>
      </w:pPr>
      <w:r w:rsidRPr="00E846A1">
        <w:rPr>
          <w:i/>
        </w:rPr>
        <w:tab/>
        <w:t xml:space="preserve">Also recalling </w:t>
      </w:r>
      <w:r w:rsidRPr="00E846A1">
        <w:rPr>
          <w:iCs/>
        </w:rPr>
        <w:t>decisions 3/CP.18, 2/CP.19, 2/CP.20, 1/CP.21, 2/CP.21, 3/CP.22, 4/CP.22, 5/CP.23, 10/CP.24, 2/CP.25 and 2/CMA.2,</w:t>
      </w:r>
    </w:p>
    <w:p w14:paraId="30884E01" w14:textId="77777777" w:rsidR="006718EE" w:rsidRPr="00E846A1" w:rsidRDefault="006718EE" w:rsidP="006718EE">
      <w:pPr>
        <w:tabs>
          <w:tab w:val="left" w:pos="1701"/>
        </w:tabs>
        <w:spacing w:after="120"/>
        <w:ind w:left="1135" w:right="1134"/>
        <w:jc w:val="both"/>
        <w:rPr>
          <w:iCs/>
        </w:rPr>
      </w:pPr>
      <w:r w:rsidRPr="00E846A1">
        <w:rPr>
          <w:i/>
        </w:rPr>
        <w:tab/>
        <w:t xml:space="preserve">Being aware </w:t>
      </w:r>
      <w:r w:rsidRPr="00E846A1">
        <w:t>of the</w:t>
      </w:r>
      <w:r w:rsidRPr="00C571AC">
        <w:t xml:space="preserve"> </w:t>
      </w:r>
      <w:r w:rsidRPr="00E846A1">
        <w:rPr>
          <w:iCs/>
        </w:rPr>
        <w:t>relevant provisions of decisions 18/CMA.1 and 19/CMA.1,</w:t>
      </w:r>
    </w:p>
    <w:p w14:paraId="782542B8" w14:textId="77777777" w:rsidR="006718EE" w:rsidRPr="00E846A1" w:rsidRDefault="006718EE" w:rsidP="006718EE">
      <w:pPr>
        <w:tabs>
          <w:tab w:val="left" w:pos="1701"/>
        </w:tabs>
        <w:spacing w:after="120"/>
        <w:ind w:left="1135" w:right="1134"/>
        <w:jc w:val="both"/>
      </w:pPr>
      <w:r w:rsidRPr="00E846A1">
        <w:rPr>
          <w:i/>
        </w:rPr>
        <w:tab/>
        <w:t>Recalling</w:t>
      </w:r>
      <w:r w:rsidRPr="00E846A1">
        <w:t xml:space="preserve"> Article 8 of the Paris Agreement,</w:t>
      </w:r>
    </w:p>
    <w:p w14:paraId="487D7C30" w14:textId="77777777" w:rsidR="006718EE" w:rsidRPr="00E846A1" w:rsidRDefault="006718EE" w:rsidP="006718EE">
      <w:pPr>
        <w:tabs>
          <w:tab w:val="left" w:pos="1701"/>
        </w:tabs>
        <w:spacing w:after="120"/>
        <w:ind w:left="1135" w:right="1134"/>
        <w:jc w:val="both"/>
      </w:pPr>
      <w:r w:rsidRPr="00E846A1">
        <w:rPr>
          <w:i/>
        </w:rPr>
        <w:tab/>
      </w:r>
      <w:r w:rsidRPr="00E846A1">
        <w:rPr>
          <w:i/>
          <w:iCs/>
        </w:rPr>
        <w:t>Also r</w:t>
      </w:r>
      <w:r w:rsidRPr="00E846A1">
        <w:rPr>
          <w:i/>
        </w:rPr>
        <w:t>ecalling</w:t>
      </w:r>
      <w:r w:rsidRPr="00E846A1">
        <w:t xml:space="preserve"> decision 2/CMA.2, noted in decision 2/CP.25, whereby the next review of the Warsaw International Mechanism was recommended to be held in 2024 and every five years thereafter, </w:t>
      </w:r>
    </w:p>
    <w:p w14:paraId="11121448" w14:textId="77777777" w:rsidR="006718EE" w:rsidRPr="00E846A1" w:rsidRDefault="006718EE" w:rsidP="006718EE">
      <w:pPr>
        <w:tabs>
          <w:tab w:val="left" w:pos="1701"/>
        </w:tabs>
        <w:spacing w:after="120"/>
        <w:ind w:left="1135" w:right="1134"/>
        <w:jc w:val="both"/>
      </w:pPr>
      <w:r w:rsidRPr="00E846A1">
        <w:rPr>
          <w:i/>
        </w:rPr>
        <w:tab/>
        <w:t xml:space="preserve">Acknowledging </w:t>
      </w:r>
      <w:r w:rsidRPr="00E846A1">
        <w:t>the efforts of the Presidencies of the Conference of the Parties at its twenty-fifth and twenty-sixth sessions between those sessions concerning the Santiago network,</w:t>
      </w:r>
    </w:p>
    <w:p w14:paraId="7DA0D5A2" w14:textId="1A748F01" w:rsidR="006718EE" w:rsidRPr="00E846A1" w:rsidRDefault="006718EE" w:rsidP="006718EE">
      <w:pPr>
        <w:tabs>
          <w:tab w:val="left" w:pos="1701"/>
        </w:tabs>
        <w:spacing w:after="120"/>
        <w:ind w:left="1135" w:right="1134"/>
        <w:jc w:val="both"/>
      </w:pPr>
      <w:r w:rsidRPr="00E846A1">
        <w:rPr>
          <w:i/>
        </w:rPr>
        <w:tab/>
        <w:t>Noting</w:t>
      </w:r>
      <w:r w:rsidRPr="00E846A1">
        <w:t xml:space="preserve"> the increasing urgency of enhancing efforts to avert, minimize and address loss and damage</w:t>
      </w:r>
      <w:r w:rsidRPr="00C571AC">
        <w:t xml:space="preserve"> </w:t>
      </w:r>
      <w:r w:rsidRPr="00E846A1">
        <w:t>in the light of continued global warming and its significant impacts on vulnerable populations and the ecosystems on which they depend, as illustrated by the findings of the latest scientific reports, including the contribution of Working Group I to the Sixth Assessment Report of the Intergovernmental Panel on Climate Change,</w:t>
      </w:r>
      <w:r w:rsidR="005A368D">
        <w:rPr>
          <w:rStyle w:val="FootnoteReference"/>
        </w:rPr>
        <w:footnoteReference w:id="50"/>
      </w:r>
    </w:p>
    <w:p w14:paraId="1E30B2FF" w14:textId="1288B211" w:rsidR="006718EE" w:rsidRPr="000B1895" w:rsidRDefault="009E5AC3" w:rsidP="009E5AC3">
      <w:pPr>
        <w:pStyle w:val="RegSingleTxtG"/>
        <w:numPr>
          <w:ilvl w:val="0"/>
          <w:numId w:val="0"/>
        </w:numPr>
        <w:ind w:left="1134"/>
        <w:rPr>
          <w:color w:val="000000" w:themeColor="text1"/>
        </w:rPr>
      </w:pPr>
      <w:r w:rsidRPr="000B1895">
        <w:rPr>
          <w:color w:val="000000" w:themeColor="text1"/>
        </w:rPr>
        <w:t>1.</w:t>
      </w:r>
      <w:r w:rsidRPr="000B1895">
        <w:rPr>
          <w:color w:val="000000" w:themeColor="text1"/>
        </w:rPr>
        <w:tab/>
      </w:r>
      <w:r w:rsidR="006718EE" w:rsidRPr="000B1895">
        <w:rPr>
          <w:i/>
        </w:rPr>
        <w:tab/>
        <w:t>Welcomes</w:t>
      </w:r>
      <w:r w:rsidR="006718EE" w:rsidRPr="00E846A1">
        <w:t xml:space="preserve"> the reports of the Executive Committee of the Warsaw International Mechanism for Loss and Damage associated with Climate Change Impacts for 2020 and 2021,</w:t>
      </w:r>
      <w:r w:rsidR="006718EE" w:rsidRPr="00E846A1">
        <w:rPr>
          <w:sz w:val="18"/>
          <w:vertAlign w:val="superscript"/>
        </w:rPr>
        <w:footnoteReference w:id="51"/>
      </w:r>
      <w:r w:rsidR="006718EE" w:rsidRPr="00E846A1">
        <w:t xml:space="preserve"> including the recommendations contained therein</w:t>
      </w:r>
      <w:r w:rsidR="006718EE" w:rsidRPr="000B1895">
        <w:rPr>
          <w:color w:val="000000" w:themeColor="text1"/>
        </w:rPr>
        <w:t>;</w:t>
      </w:r>
    </w:p>
    <w:p w14:paraId="4D4F9FF3" w14:textId="13D94DC1" w:rsidR="006718EE" w:rsidRPr="00E846A1" w:rsidRDefault="009E5AC3" w:rsidP="009E5AC3">
      <w:pPr>
        <w:pStyle w:val="RegSingleTxtG"/>
        <w:numPr>
          <w:ilvl w:val="0"/>
          <w:numId w:val="0"/>
        </w:numPr>
        <w:ind w:left="1134"/>
      </w:pPr>
      <w:r w:rsidRPr="00E846A1">
        <w:t>2.</w:t>
      </w:r>
      <w:r w:rsidRPr="00E846A1">
        <w:tab/>
      </w:r>
      <w:r w:rsidR="006718EE" w:rsidRPr="00E846A1">
        <w:rPr>
          <w:i/>
        </w:rPr>
        <w:t xml:space="preserve">Also welcomes </w:t>
      </w:r>
      <w:r w:rsidR="006718EE" w:rsidRPr="00E846A1">
        <w:t>the continued progress of the Executive Committee in implementing its five-year rolling workplan and that of its expert groups in implementing their plans of action, including in response to the relevant outcomes of the 2019 review of the Warsaw International Mechanism, despite the extraordinary challenges due to the coronavirus disease 2019 pandemic;</w:t>
      </w:r>
    </w:p>
    <w:p w14:paraId="02B819C7" w14:textId="3313A623" w:rsidR="006718EE" w:rsidRPr="00E846A1" w:rsidRDefault="009E5AC3" w:rsidP="009E5AC3">
      <w:pPr>
        <w:pStyle w:val="RegSingleTxtG"/>
        <w:numPr>
          <w:ilvl w:val="0"/>
          <w:numId w:val="0"/>
        </w:numPr>
        <w:ind w:left="1134"/>
      </w:pPr>
      <w:r w:rsidRPr="00E846A1">
        <w:t>3.</w:t>
      </w:r>
      <w:r w:rsidRPr="00E846A1">
        <w:tab/>
      </w:r>
      <w:r w:rsidR="006718EE" w:rsidRPr="00CA30B1">
        <w:rPr>
          <w:i/>
        </w:rPr>
        <w:t>Further welcomes</w:t>
      </w:r>
      <w:r w:rsidR="006718EE" w:rsidRPr="00E846A1">
        <w:t>:</w:t>
      </w:r>
    </w:p>
    <w:p w14:paraId="6BC19B5E" w14:textId="114C3180" w:rsidR="006718EE" w:rsidRPr="00E846A1" w:rsidRDefault="009E5AC3" w:rsidP="009E5AC3">
      <w:pPr>
        <w:pStyle w:val="RegSingleTxtG2"/>
        <w:numPr>
          <w:ilvl w:val="0"/>
          <w:numId w:val="0"/>
        </w:numPr>
        <w:tabs>
          <w:tab w:val="left" w:pos="1702"/>
        </w:tabs>
        <w:ind w:left="1134" w:firstLine="567"/>
      </w:pPr>
      <w:r w:rsidRPr="00E846A1">
        <w:rPr>
          <w:szCs w:val="28"/>
        </w:rPr>
        <w:t>(a)</w:t>
      </w:r>
      <w:r w:rsidRPr="00E846A1">
        <w:rPr>
          <w:szCs w:val="28"/>
        </w:rPr>
        <w:tab/>
      </w:r>
      <w:r w:rsidR="006718EE" w:rsidRPr="00E846A1">
        <w:t>The adoption by the Executive Committee of the plans of action of its expert groups on non-economic losses, slow onset events, and action and support, and the continued progress of implementation of the plans of action of the task force on displacement and the technical expert group on comprehensive risk management;</w:t>
      </w:r>
    </w:p>
    <w:p w14:paraId="7D724834" w14:textId="1F797362" w:rsidR="006718EE" w:rsidRPr="00E846A1" w:rsidRDefault="009E5AC3" w:rsidP="009E5AC3">
      <w:pPr>
        <w:pStyle w:val="RegSingleTxtG2"/>
        <w:numPr>
          <w:ilvl w:val="0"/>
          <w:numId w:val="0"/>
        </w:numPr>
        <w:tabs>
          <w:tab w:val="left" w:pos="1702"/>
        </w:tabs>
        <w:ind w:left="1134" w:firstLine="567"/>
      </w:pPr>
      <w:r w:rsidRPr="00E846A1">
        <w:rPr>
          <w:szCs w:val="28"/>
        </w:rPr>
        <w:t>(b)</w:t>
      </w:r>
      <w:r w:rsidRPr="00E846A1">
        <w:rPr>
          <w:szCs w:val="28"/>
        </w:rPr>
        <w:tab/>
      </w:r>
      <w:r w:rsidR="006718EE" w:rsidRPr="00E846A1">
        <w:t>The decision of the Executive Committee to update its five-year rolling workplan in 2022;</w:t>
      </w:r>
    </w:p>
    <w:p w14:paraId="2448E8C1" w14:textId="3ED8D53E" w:rsidR="006718EE" w:rsidRPr="00E846A1" w:rsidRDefault="009E5AC3" w:rsidP="009E5AC3">
      <w:pPr>
        <w:pStyle w:val="RegSingleTxtG2"/>
        <w:numPr>
          <w:ilvl w:val="0"/>
          <w:numId w:val="0"/>
        </w:numPr>
        <w:tabs>
          <w:tab w:val="left" w:pos="1702"/>
        </w:tabs>
        <w:ind w:left="1134" w:firstLine="567"/>
      </w:pPr>
      <w:r w:rsidRPr="00E846A1">
        <w:rPr>
          <w:szCs w:val="28"/>
        </w:rPr>
        <w:lastRenderedPageBreak/>
        <w:t>(c)</w:t>
      </w:r>
      <w:r w:rsidRPr="00E846A1">
        <w:rPr>
          <w:szCs w:val="28"/>
        </w:rPr>
        <w:tab/>
      </w:r>
      <w:r w:rsidR="006718EE" w:rsidRPr="00E846A1">
        <w:t>The provision of input to the Standing Committee on Finance relating to the draft guidance for the operating entities of the Financial Mechanism;</w:t>
      </w:r>
    </w:p>
    <w:p w14:paraId="1C160351" w14:textId="36503A49" w:rsidR="006718EE" w:rsidRPr="00E846A1" w:rsidRDefault="009E5AC3" w:rsidP="009E5AC3">
      <w:pPr>
        <w:pStyle w:val="RegSingleTxtG2"/>
        <w:numPr>
          <w:ilvl w:val="0"/>
          <w:numId w:val="0"/>
        </w:numPr>
        <w:tabs>
          <w:tab w:val="left" w:pos="1702"/>
        </w:tabs>
        <w:ind w:left="1134" w:firstLine="567"/>
      </w:pPr>
      <w:r w:rsidRPr="00E846A1">
        <w:rPr>
          <w:szCs w:val="28"/>
        </w:rPr>
        <w:t>(d)</w:t>
      </w:r>
      <w:r w:rsidRPr="00E846A1">
        <w:rPr>
          <w:szCs w:val="28"/>
        </w:rPr>
        <w:tab/>
      </w:r>
      <w:r w:rsidR="006718EE" w:rsidRPr="00E846A1">
        <w:t>The progress of the Executive Committee, further to decision 19/CMA.1, in preparing its contribution for the technical assessment component of the global stocktake;</w:t>
      </w:r>
    </w:p>
    <w:p w14:paraId="1389EDAE" w14:textId="683AE42B" w:rsidR="006718EE" w:rsidRPr="00E846A1" w:rsidRDefault="009E5AC3" w:rsidP="009E5AC3">
      <w:pPr>
        <w:pStyle w:val="RegSingleTxtG"/>
        <w:numPr>
          <w:ilvl w:val="0"/>
          <w:numId w:val="0"/>
        </w:numPr>
        <w:ind w:left="1134"/>
      </w:pPr>
      <w:r w:rsidRPr="00E846A1">
        <w:t>4.</w:t>
      </w:r>
      <w:r w:rsidRPr="00E846A1">
        <w:tab/>
      </w:r>
      <w:r w:rsidR="006718EE" w:rsidRPr="00E846A1">
        <w:rPr>
          <w:i/>
        </w:rPr>
        <w:t>Encourages</w:t>
      </w:r>
      <w:r w:rsidR="006718EE" w:rsidRPr="00E846A1">
        <w:t xml:space="preserve"> the Executive Committee to:</w:t>
      </w:r>
    </w:p>
    <w:p w14:paraId="2D6FE8FB" w14:textId="1150EA58" w:rsidR="006718EE" w:rsidRPr="00E846A1" w:rsidRDefault="009E5AC3" w:rsidP="009E5AC3">
      <w:pPr>
        <w:pStyle w:val="RegSingleTxtG2"/>
        <w:numPr>
          <w:ilvl w:val="0"/>
          <w:numId w:val="0"/>
        </w:numPr>
        <w:tabs>
          <w:tab w:val="left" w:pos="1702"/>
        </w:tabs>
        <w:ind w:left="1134" w:firstLine="567"/>
      </w:pPr>
      <w:r w:rsidRPr="00E846A1">
        <w:rPr>
          <w:szCs w:val="28"/>
        </w:rPr>
        <w:t>(a)</w:t>
      </w:r>
      <w:r w:rsidRPr="00E846A1">
        <w:rPr>
          <w:szCs w:val="28"/>
        </w:rPr>
        <w:tab/>
      </w:r>
      <w:r w:rsidR="006718EE" w:rsidRPr="00E846A1">
        <w:t>Include in its contribution referred to in paragraph 3(d) above, to the extent possible, information on challenges, opportunities, best practices and lessons learned in implementing the functions of the Warsaw International Mechanism as well as on activities and products relevant to the loss and damage considerations under the global stocktake, including in the context of decision 19/CMA.1, paragraphs 6(b)(ii) and 36(e);</w:t>
      </w:r>
    </w:p>
    <w:p w14:paraId="3949A493" w14:textId="14F4E063" w:rsidR="006718EE" w:rsidRPr="00E846A1" w:rsidRDefault="009E5AC3" w:rsidP="009E5AC3">
      <w:pPr>
        <w:pStyle w:val="RegSingleTxtG2"/>
        <w:numPr>
          <w:ilvl w:val="0"/>
          <w:numId w:val="0"/>
        </w:numPr>
        <w:tabs>
          <w:tab w:val="left" w:pos="1702"/>
        </w:tabs>
        <w:ind w:left="1134" w:firstLine="567"/>
      </w:pPr>
      <w:r w:rsidRPr="00E846A1">
        <w:rPr>
          <w:szCs w:val="28"/>
        </w:rPr>
        <w:t>(b)</w:t>
      </w:r>
      <w:r w:rsidRPr="00E846A1">
        <w:rPr>
          <w:szCs w:val="28"/>
        </w:rPr>
        <w:tab/>
      </w:r>
      <w:r w:rsidR="006718EE" w:rsidRPr="00E846A1">
        <w:t>Consider including in the agendas for its regular meetings a standing item on how the latest climate science can inform policymaking;</w:t>
      </w:r>
    </w:p>
    <w:p w14:paraId="593B6881" w14:textId="68B222FB" w:rsidR="006718EE" w:rsidRPr="00E846A1" w:rsidRDefault="009E5AC3" w:rsidP="009E5AC3">
      <w:pPr>
        <w:pStyle w:val="RegSingleTxtG"/>
        <w:numPr>
          <w:ilvl w:val="0"/>
          <w:numId w:val="0"/>
        </w:numPr>
        <w:ind w:left="1134"/>
      </w:pPr>
      <w:r w:rsidRPr="00E846A1">
        <w:t>5.</w:t>
      </w:r>
      <w:r w:rsidRPr="00E846A1">
        <w:tab/>
      </w:r>
      <w:r w:rsidR="006718EE" w:rsidRPr="00E846A1">
        <w:rPr>
          <w:i/>
        </w:rPr>
        <w:t>Expresses appreciation</w:t>
      </w:r>
      <w:r w:rsidR="006718EE" w:rsidRPr="00E846A1">
        <w:t xml:space="preserve"> to:</w:t>
      </w:r>
    </w:p>
    <w:p w14:paraId="5724F32E" w14:textId="15689894" w:rsidR="006718EE" w:rsidRPr="00E846A1" w:rsidRDefault="009E5AC3" w:rsidP="009E5AC3">
      <w:pPr>
        <w:pStyle w:val="RegSingleTxtG2"/>
        <w:numPr>
          <w:ilvl w:val="0"/>
          <w:numId w:val="0"/>
        </w:numPr>
        <w:tabs>
          <w:tab w:val="left" w:pos="1702"/>
        </w:tabs>
        <w:ind w:left="1134" w:firstLine="567"/>
      </w:pPr>
      <w:r w:rsidRPr="00E846A1">
        <w:rPr>
          <w:szCs w:val="28"/>
        </w:rPr>
        <w:t>(a)</w:t>
      </w:r>
      <w:r w:rsidRPr="00E846A1">
        <w:rPr>
          <w:szCs w:val="28"/>
        </w:rPr>
        <w:tab/>
      </w:r>
      <w:r w:rsidR="006718EE" w:rsidRPr="00E846A1">
        <w:t>Organizations and other stakeholders that contributed to the success of the work undertaken and to the constituted bodies that collaborated with the Executive Committee and its expert groups in 2020–2021;</w:t>
      </w:r>
    </w:p>
    <w:p w14:paraId="3F920F24" w14:textId="38D9C508" w:rsidR="006718EE" w:rsidRPr="00E846A1" w:rsidRDefault="009E5AC3" w:rsidP="009E5AC3">
      <w:pPr>
        <w:pStyle w:val="RegSingleTxtG2"/>
        <w:numPr>
          <w:ilvl w:val="0"/>
          <w:numId w:val="0"/>
        </w:numPr>
        <w:tabs>
          <w:tab w:val="left" w:pos="1702"/>
        </w:tabs>
        <w:ind w:left="1134" w:firstLine="567"/>
      </w:pPr>
      <w:r w:rsidRPr="00E846A1">
        <w:rPr>
          <w:szCs w:val="28"/>
        </w:rPr>
        <w:t>(b)</w:t>
      </w:r>
      <w:r w:rsidRPr="00E846A1">
        <w:rPr>
          <w:szCs w:val="28"/>
        </w:rPr>
        <w:tab/>
      </w:r>
      <w:r w:rsidR="006718EE" w:rsidRPr="00E846A1">
        <w:t>Organizations that have submitted information pursuant to decision 2/CMA.2, paragraph 44;</w:t>
      </w:r>
    </w:p>
    <w:p w14:paraId="615BB357" w14:textId="03C5083D" w:rsidR="006718EE" w:rsidRPr="00E846A1" w:rsidRDefault="009E5AC3" w:rsidP="009E5AC3">
      <w:pPr>
        <w:pStyle w:val="RegSingleTxtG"/>
        <w:numPr>
          <w:ilvl w:val="0"/>
          <w:numId w:val="0"/>
        </w:numPr>
        <w:ind w:left="1134"/>
      </w:pPr>
      <w:r w:rsidRPr="00E846A1">
        <w:t>6.</w:t>
      </w:r>
      <w:r w:rsidRPr="00E846A1">
        <w:tab/>
      </w:r>
      <w:r w:rsidR="006718EE" w:rsidRPr="00E846A1">
        <w:rPr>
          <w:i/>
        </w:rPr>
        <w:t>Invites</w:t>
      </w:r>
      <w:r w:rsidR="006718EE" w:rsidRPr="00E846A1">
        <w:t xml:space="preserve"> organizations, bodies, networks and experts to include the following when reporting on the technical assistance provided to developing countries</w:t>
      </w:r>
      <w:r w:rsidR="006718EE" w:rsidRPr="00E846A1">
        <w:rPr>
          <w:sz w:val="18"/>
          <w:vertAlign w:val="superscript"/>
        </w:rPr>
        <w:footnoteReference w:id="52"/>
      </w:r>
      <w:r w:rsidR="006718EE" w:rsidRPr="00E846A1">
        <w:t xml:space="preserve"> with the aim of enhancing the information captured in the reports of the Executive Committee: </w:t>
      </w:r>
    </w:p>
    <w:p w14:paraId="15FBF397" w14:textId="7793FFB0" w:rsidR="006718EE" w:rsidRPr="00E846A1" w:rsidRDefault="009E5AC3" w:rsidP="009E5AC3">
      <w:pPr>
        <w:pStyle w:val="RegSingleTxtG2"/>
        <w:numPr>
          <w:ilvl w:val="0"/>
          <w:numId w:val="0"/>
        </w:numPr>
        <w:tabs>
          <w:tab w:val="left" w:pos="1702"/>
        </w:tabs>
        <w:ind w:left="1134" w:firstLine="567"/>
      </w:pPr>
      <w:r w:rsidRPr="00E846A1">
        <w:rPr>
          <w:szCs w:val="28"/>
        </w:rPr>
        <w:t>(a)</w:t>
      </w:r>
      <w:r w:rsidRPr="00E846A1">
        <w:rPr>
          <w:szCs w:val="28"/>
        </w:rPr>
        <w:tab/>
      </w:r>
      <w:r w:rsidR="006718EE" w:rsidRPr="00E846A1">
        <w:t xml:space="preserve">The type of technical assistance provided; </w:t>
      </w:r>
    </w:p>
    <w:p w14:paraId="7DBC994E" w14:textId="7B9E00DC" w:rsidR="006718EE" w:rsidRPr="00E846A1" w:rsidRDefault="009E5AC3" w:rsidP="009E5AC3">
      <w:pPr>
        <w:pStyle w:val="RegSingleTxtG2"/>
        <w:numPr>
          <w:ilvl w:val="0"/>
          <w:numId w:val="0"/>
        </w:numPr>
        <w:tabs>
          <w:tab w:val="left" w:pos="1702"/>
        </w:tabs>
        <w:ind w:left="1134" w:firstLine="567"/>
      </w:pPr>
      <w:r w:rsidRPr="00E846A1">
        <w:rPr>
          <w:szCs w:val="28"/>
        </w:rPr>
        <w:t>(b)</w:t>
      </w:r>
      <w:r w:rsidRPr="00E846A1">
        <w:rPr>
          <w:szCs w:val="28"/>
        </w:rPr>
        <w:tab/>
      </w:r>
      <w:r w:rsidR="006718EE" w:rsidRPr="00E846A1">
        <w:t xml:space="preserve">The developing countries to which technical assistance was provided and when; </w:t>
      </w:r>
    </w:p>
    <w:p w14:paraId="4752410B" w14:textId="50482AC7" w:rsidR="006718EE" w:rsidRPr="00E846A1" w:rsidRDefault="009E5AC3" w:rsidP="009E5AC3">
      <w:pPr>
        <w:pStyle w:val="RegSingleTxtG2"/>
        <w:numPr>
          <w:ilvl w:val="0"/>
          <w:numId w:val="0"/>
        </w:numPr>
        <w:tabs>
          <w:tab w:val="left" w:pos="1702"/>
        </w:tabs>
        <w:ind w:left="1134" w:firstLine="567"/>
      </w:pPr>
      <w:r w:rsidRPr="00E846A1">
        <w:rPr>
          <w:szCs w:val="28"/>
        </w:rPr>
        <w:t>(c)</w:t>
      </w:r>
      <w:r w:rsidRPr="00E846A1">
        <w:rPr>
          <w:szCs w:val="28"/>
        </w:rPr>
        <w:tab/>
      </w:r>
      <w:r w:rsidR="006718EE" w:rsidRPr="00E846A1">
        <w:t>The involvement of and collaboration among stakeholders at the local, subnational, national, regional and international level, as applicable;</w:t>
      </w:r>
    </w:p>
    <w:p w14:paraId="399618A4" w14:textId="696484D1" w:rsidR="006718EE" w:rsidRPr="00E846A1" w:rsidRDefault="009E5AC3" w:rsidP="009E5AC3">
      <w:pPr>
        <w:pStyle w:val="RegSingleTxtG2"/>
        <w:numPr>
          <w:ilvl w:val="0"/>
          <w:numId w:val="0"/>
        </w:numPr>
        <w:tabs>
          <w:tab w:val="left" w:pos="1702"/>
        </w:tabs>
        <w:ind w:left="1134" w:firstLine="567"/>
      </w:pPr>
      <w:r w:rsidRPr="00E846A1">
        <w:rPr>
          <w:szCs w:val="28"/>
        </w:rPr>
        <w:t>(d)</w:t>
      </w:r>
      <w:r w:rsidRPr="00E846A1">
        <w:rPr>
          <w:szCs w:val="28"/>
        </w:rPr>
        <w:tab/>
      </w:r>
      <w:r w:rsidR="006718EE" w:rsidRPr="00E846A1">
        <w:t>Challenges experienced in providing technical assistance;</w:t>
      </w:r>
    </w:p>
    <w:p w14:paraId="4E3C16A8" w14:textId="262B623D" w:rsidR="006718EE" w:rsidRPr="00E846A1" w:rsidRDefault="009E5AC3" w:rsidP="009E5AC3">
      <w:pPr>
        <w:pStyle w:val="RegSingleTxtG2"/>
        <w:numPr>
          <w:ilvl w:val="0"/>
          <w:numId w:val="0"/>
        </w:numPr>
        <w:tabs>
          <w:tab w:val="left" w:pos="1702"/>
        </w:tabs>
        <w:ind w:left="1134" w:firstLine="567"/>
      </w:pPr>
      <w:r w:rsidRPr="00E846A1">
        <w:rPr>
          <w:szCs w:val="28"/>
        </w:rPr>
        <w:t>(e)</w:t>
      </w:r>
      <w:r w:rsidRPr="00E846A1">
        <w:rPr>
          <w:szCs w:val="28"/>
        </w:rPr>
        <w:tab/>
      </w:r>
      <w:r w:rsidR="006718EE" w:rsidRPr="00E846A1">
        <w:t>The ways in which countries may access the technical assistance available;</w:t>
      </w:r>
    </w:p>
    <w:p w14:paraId="723E0504" w14:textId="42893E64" w:rsidR="006718EE" w:rsidRPr="00E846A1" w:rsidRDefault="009E5AC3" w:rsidP="009E5AC3">
      <w:pPr>
        <w:pStyle w:val="RegSingleTxtG"/>
        <w:numPr>
          <w:ilvl w:val="0"/>
          <w:numId w:val="0"/>
        </w:numPr>
        <w:ind w:left="1134"/>
      </w:pPr>
      <w:r w:rsidRPr="00E846A1">
        <w:t>7.</w:t>
      </w:r>
      <w:r w:rsidRPr="00E846A1">
        <w:tab/>
      </w:r>
      <w:r w:rsidR="006718EE" w:rsidRPr="00E846A1">
        <w:rPr>
          <w:i/>
        </w:rPr>
        <w:t>Encourages</w:t>
      </w:r>
      <w:r w:rsidR="006718EE" w:rsidRPr="00E846A1">
        <w:t>, noting the breadth of topics addressed in the strategic workstreams</w:t>
      </w:r>
      <w:r w:rsidR="006718EE" w:rsidRPr="00E846A1">
        <w:rPr>
          <w:sz w:val="18"/>
          <w:vertAlign w:val="superscript"/>
        </w:rPr>
        <w:footnoteReference w:id="53"/>
      </w:r>
      <w:r w:rsidR="006718EE" w:rsidRPr="00E846A1">
        <w:t xml:space="preserve"> of the Executive Committee, a broad range of organizations, bodies, networks and experts from all regions, working at the local, subnational, national, regional and international level, including those in developing countries and those that are represented in the expert groups of the Executive Committee, to engage in the Santiago network for averting, minimizing and addressing loss and damage associated with the adverse effects of climate change while avoiding duplication of their ongoing efforts; </w:t>
      </w:r>
    </w:p>
    <w:p w14:paraId="5053706D" w14:textId="58D6C67B" w:rsidR="006718EE" w:rsidRPr="00E846A1" w:rsidRDefault="009E5AC3" w:rsidP="009E5AC3">
      <w:pPr>
        <w:pStyle w:val="RegSingleTxtG"/>
        <w:numPr>
          <w:ilvl w:val="0"/>
          <w:numId w:val="0"/>
        </w:numPr>
        <w:ind w:left="1134"/>
      </w:pPr>
      <w:r w:rsidRPr="00E846A1">
        <w:t>8.</w:t>
      </w:r>
      <w:r w:rsidRPr="00E846A1">
        <w:tab/>
      </w:r>
      <w:r w:rsidR="006718EE" w:rsidRPr="00E846A1">
        <w:rPr>
          <w:i/>
        </w:rPr>
        <w:t xml:space="preserve">Acknowledges </w:t>
      </w:r>
      <w:r w:rsidR="006718EE" w:rsidRPr="00E846A1">
        <w:t>that the entities referred to in paragraph 7 above, particularly those that are based in developing countries, may need support, including financial support, in providing technical assistance;</w:t>
      </w:r>
    </w:p>
    <w:p w14:paraId="2C0CD6BF" w14:textId="00BC74BA" w:rsidR="006718EE" w:rsidRPr="00E846A1" w:rsidRDefault="009E5AC3" w:rsidP="009E5AC3">
      <w:pPr>
        <w:pStyle w:val="RegSingleTxtG"/>
        <w:numPr>
          <w:ilvl w:val="0"/>
          <w:numId w:val="0"/>
        </w:numPr>
        <w:ind w:left="1134"/>
      </w:pPr>
      <w:r w:rsidRPr="00E846A1">
        <w:t>9.</w:t>
      </w:r>
      <w:r w:rsidRPr="00E846A1">
        <w:tab/>
      </w:r>
      <w:r w:rsidR="006718EE" w:rsidRPr="00E846A1">
        <w:rPr>
          <w:i/>
        </w:rPr>
        <w:t xml:space="preserve">Decides </w:t>
      </w:r>
      <w:r w:rsidR="006718EE" w:rsidRPr="00E846A1">
        <w:t>that the Santiago network is to have the following functions:</w:t>
      </w:r>
    </w:p>
    <w:p w14:paraId="03972C5D" w14:textId="71D7D969" w:rsidR="006718EE" w:rsidRPr="00E846A1" w:rsidRDefault="009E5AC3" w:rsidP="009E5AC3">
      <w:pPr>
        <w:pStyle w:val="RegSingleTxtG2"/>
        <w:numPr>
          <w:ilvl w:val="0"/>
          <w:numId w:val="0"/>
        </w:numPr>
        <w:tabs>
          <w:tab w:val="left" w:pos="1702"/>
        </w:tabs>
        <w:ind w:left="1134" w:firstLine="567"/>
      </w:pPr>
      <w:r w:rsidRPr="00E846A1">
        <w:rPr>
          <w:szCs w:val="28"/>
        </w:rPr>
        <w:t>(a)</w:t>
      </w:r>
      <w:r w:rsidRPr="00E846A1">
        <w:rPr>
          <w:szCs w:val="28"/>
        </w:rPr>
        <w:tab/>
      </w:r>
      <w:r w:rsidR="006718EE" w:rsidRPr="00E846A1">
        <w:t>Contributing to the effective implementation of the functions</w:t>
      </w:r>
      <w:r w:rsidR="006718EE" w:rsidRPr="00E846A1">
        <w:rPr>
          <w:sz w:val="18"/>
          <w:vertAlign w:val="superscript"/>
        </w:rPr>
        <w:footnoteReference w:id="54"/>
      </w:r>
      <w:r w:rsidR="006718EE" w:rsidRPr="00E846A1">
        <w:t xml:space="preserve"> of the Warsaw International Mechanism, in line with the provisions in paragraph 7 of decision 2/CP.19 and Article 8 of the Paris Agreement, by catalysing the technical assistance of organizations, bodies, networks and experts;</w:t>
      </w:r>
    </w:p>
    <w:p w14:paraId="598DB07E" w14:textId="75379EE6" w:rsidR="006718EE" w:rsidRPr="00E846A1" w:rsidRDefault="009E5AC3" w:rsidP="009E5AC3">
      <w:pPr>
        <w:pStyle w:val="RegSingleTxtG2"/>
        <w:numPr>
          <w:ilvl w:val="0"/>
          <w:numId w:val="0"/>
        </w:numPr>
        <w:tabs>
          <w:tab w:val="left" w:pos="1702"/>
        </w:tabs>
        <w:ind w:left="1134" w:firstLine="567"/>
      </w:pPr>
      <w:r w:rsidRPr="00E846A1">
        <w:rPr>
          <w:szCs w:val="28"/>
        </w:rPr>
        <w:t>(b)</w:t>
      </w:r>
      <w:r w:rsidRPr="00E846A1">
        <w:rPr>
          <w:szCs w:val="28"/>
        </w:rPr>
        <w:tab/>
      </w:r>
      <w:r w:rsidR="006718EE" w:rsidRPr="00E846A1">
        <w:t>Catalysing demand-driven technical assistance</w:t>
      </w:r>
      <w:r w:rsidR="0015619E">
        <w:t>,</w:t>
      </w:r>
      <w:r w:rsidR="006718EE" w:rsidRPr="00E846A1">
        <w:t xml:space="preserve"> including of relevant organizations, bodies, networks and experts, for the implementation of relevant approaches </w:t>
      </w:r>
      <w:r w:rsidR="006718EE" w:rsidRPr="00E846A1">
        <w:lastRenderedPageBreak/>
        <w:t>to averting, minimizing and addressing loss and damage in developing countries that are particularly vulnerable to the adverse effects of climate change by assisting in:</w:t>
      </w:r>
    </w:p>
    <w:p w14:paraId="2BB8C145" w14:textId="784E76FC" w:rsidR="006718EE" w:rsidRPr="00E846A1" w:rsidRDefault="009E5AC3" w:rsidP="009E5AC3">
      <w:pPr>
        <w:pStyle w:val="RegSingleTxtG3"/>
        <w:numPr>
          <w:ilvl w:val="0"/>
          <w:numId w:val="0"/>
        </w:numPr>
        <w:ind w:left="1701"/>
      </w:pPr>
      <w:r w:rsidRPr="00E846A1">
        <w:t>(i)</w:t>
      </w:r>
      <w:r w:rsidRPr="00E846A1">
        <w:tab/>
      </w:r>
      <w:r w:rsidR="006718EE" w:rsidRPr="00E846A1">
        <w:t xml:space="preserve">Identifying, prioritizing and communicating technical assistance needs and priorities; </w:t>
      </w:r>
    </w:p>
    <w:p w14:paraId="69DB3254" w14:textId="725314B6" w:rsidR="006718EE" w:rsidRPr="00E846A1" w:rsidRDefault="009E5AC3" w:rsidP="009E5AC3">
      <w:pPr>
        <w:pStyle w:val="RegSingleTxtG3"/>
        <w:numPr>
          <w:ilvl w:val="0"/>
          <w:numId w:val="0"/>
        </w:numPr>
        <w:ind w:left="1701"/>
      </w:pPr>
      <w:r w:rsidRPr="00E846A1">
        <w:t>(ii)</w:t>
      </w:r>
      <w:r w:rsidRPr="00E846A1">
        <w:tab/>
      </w:r>
      <w:r w:rsidR="006718EE" w:rsidRPr="00E846A1">
        <w:t>Identifying types of relevant technical assistance;</w:t>
      </w:r>
    </w:p>
    <w:p w14:paraId="1926BE8C" w14:textId="6B568C59" w:rsidR="006718EE" w:rsidRPr="00E846A1" w:rsidRDefault="009E5AC3" w:rsidP="009E5AC3">
      <w:pPr>
        <w:pStyle w:val="RegSingleTxtG3"/>
        <w:numPr>
          <w:ilvl w:val="0"/>
          <w:numId w:val="0"/>
        </w:numPr>
        <w:ind w:left="1701"/>
      </w:pPr>
      <w:r w:rsidRPr="00E846A1">
        <w:t>(iii)</w:t>
      </w:r>
      <w:r w:rsidRPr="00E846A1">
        <w:tab/>
      </w:r>
      <w:r w:rsidR="006718EE" w:rsidRPr="00E846A1">
        <w:t>Actively connecting those seeking technical assistance with best suited organizations, bodies, networks and experts;</w:t>
      </w:r>
    </w:p>
    <w:p w14:paraId="7E68C843" w14:textId="7E42FFA6" w:rsidR="006718EE" w:rsidRPr="00E846A1" w:rsidRDefault="009E5AC3" w:rsidP="009E5AC3">
      <w:pPr>
        <w:pStyle w:val="RegSingleTxtG3"/>
        <w:numPr>
          <w:ilvl w:val="0"/>
          <w:numId w:val="0"/>
        </w:numPr>
        <w:ind w:left="1701"/>
      </w:pPr>
      <w:r w:rsidRPr="00E846A1">
        <w:t>(iv)</w:t>
      </w:r>
      <w:r w:rsidRPr="00E846A1">
        <w:tab/>
      </w:r>
      <w:r w:rsidR="006718EE" w:rsidRPr="00E846A1">
        <w:t>Accessing technical assistance available</w:t>
      </w:r>
      <w:r w:rsidR="004655D7">
        <w:t>,</w:t>
      </w:r>
      <w:r w:rsidR="006718EE" w:rsidRPr="00E846A1">
        <w:t xml:space="preserve"> including from such organizations, bodies, networks and experts;</w:t>
      </w:r>
    </w:p>
    <w:p w14:paraId="14D7B684" w14:textId="0B7763F9" w:rsidR="006718EE" w:rsidRPr="00E846A1" w:rsidRDefault="009E5AC3" w:rsidP="009E5AC3">
      <w:pPr>
        <w:pStyle w:val="RegSingleTxtG2"/>
        <w:numPr>
          <w:ilvl w:val="0"/>
          <w:numId w:val="0"/>
        </w:numPr>
        <w:tabs>
          <w:tab w:val="left" w:pos="1702"/>
        </w:tabs>
        <w:ind w:left="1134" w:firstLine="567"/>
      </w:pPr>
      <w:r w:rsidRPr="00E846A1">
        <w:rPr>
          <w:szCs w:val="28"/>
        </w:rPr>
        <w:t>(c)</w:t>
      </w:r>
      <w:r w:rsidRPr="00E846A1">
        <w:rPr>
          <w:szCs w:val="28"/>
        </w:rPr>
        <w:tab/>
      </w:r>
      <w:r w:rsidR="006718EE" w:rsidRPr="00E846A1">
        <w:t>Facilitating the consideration of a wide range of topics relevant to averting, minimizing and addressing loss and damage approaches, including but not limited to current and future impacts, priorities, and actions related to averting, minimizing and addressing loss and damage pursuant to decisions 3/CP.18 and 2/CP.19, the areas referred to in Article 8, paragraph 4, of the Paris Agreement and the strategic workstreams of the five-year rolling workplan of the Executive Committee;</w:t>
      </w:r>
    </w:p>
    <w:p w14:paraId="3281A951" w14:textId="49638F25" w:rsidR="006718EE" w:rsidRPr="00E846A1" w:rsidRDefault="009E5AC3" w:rsidP="009E5AC3">
      <w:pPr>
        <w:pStyle w:val="RegSingleTxtG2"/>
        <w:numPr>
          <w:ilvl w:val="0"/>
          <w:numId w:val="0"/>
        </w:numPr>
        <w:tabs>
          <w:tab w:val="left" w:pos="1702"/>
        </w:tabs>
        <w:ind w:left="1134" w:firstLine="567"/>
      </w:pPr>
      <w:r w:rsidRPr="00E846A1">
        <w:rPr>
          <w:szCs w:val="28"/>
        </w:rPr>
        <w:t>(d)</w:t>
      </w:r>
      <w:r w:rsidRPr="00E846A1">
        <w:rPr>
          <w:szCs w:val="28"/>
        </w:rPr>
        <w:tab/>
      </w:r>
      <w:r w:rsidR="006718EE" w:rsidRPr="00E846A1">
        <w:t>Facilitating and catalysing collaboration, coordination, coherence and synergies to accelerate action by organizations, bodies, networks and experts, across communities of practices, and for them to deliver effective and efficient technical assistance to developing countries;</w:t>
      </w:r>
    </w:p>
    <w:p w14:paraId="33494737" w14:textId="77245F29" w:rsidR="006718EE" w:rsidRPr="00E846A1" w:rsidRDefault="009E5AC3" w:rsidP="009E5AC3">
      <w:pPr>
        <w:pStyle w:val="RegSingleTxtG2"/>
        <w:numPr>
          <w:ilvl w:val="0"/>
          <w:numId w:val="0"/>
        </w:numPr>
        <w:tabs>
          <w:tab w:val="left" w:pos="1702"/>
        </w:tabs>
        <w:ind w:left="1134" w:firstLine="567"/>
      </w:pPr>
      <w:r w:rsidRPr="00E846A1">
        <w:rPr>
          <w:szCs w:val="28"/>
        </w:rPr>
        <w:t>(e)</w:t>
      </w:r>
      <w:r w:rsidRPr="00E846A1">
        <w:rPr>
          <w:szCs w:val="28"/>
        </w:rPr>
        <w:tab/>
      </w:r>
      <w:r w:rsidR="006718EE" w:rsidRPr="00E846A1">
        <w:t>Facilitating the development, provision</w:t>
      </w:r>
      <w:r w:rsidR="006718EE" w:rsidRPr="00E846A1" w:rsidDel="00F03E11">
        <w:t xml:space="preserve"> </w:t>
      </w:r>
      <w:r w:rsidR="006718EE" w:rsidRPr="00E846A1">
        <w:t xml:space="preserve">and dissemination of, and access to, knowledge and information on averting, minimizing and addressing loss and damage, including comprehensive risk management approaches, at the regional, national and local level; </w:t>
      </w:r>
    </w:p>
    <w:p w14:paraId="1D3DEB10" w14:textId="42DB6E54" w:rsidR="006718EE" w:rsidRPr="00E846A1" w:rsidRDefault="009E5AC3" w:rsidP="009E5AC3">
      <w:pPr>
        <w:pStyle w:val="RegSingleTxtG2"/>
        <w:numPr>
          <w:ilvl w:val="0"/>
          <w:numId w:val="0"/>
        </w:numPr>
        <w:tabs>
          <w:tab w:val="left" w:pos="1702"/>
        </w:tabs>
        <w:ind w:left="1134" w:firstLine="567"/>
      </w:pPr>
      <w:r w:rsidRPr="00E846A1">
        <w:rPr>
          <w:szCs w:val="28"/>
        </w:rPr>
        <w:t>(f)</w:t>
      </w:r>
      <w:r w:rsidRPr="00E846A1">
        <w:rPr>
          <w:szCs w:val="28"/>
        </w:rPr>
        <w:tab/>
      </w:r>
      <w:r w:rsidR="006718EE" w:rsidRPr="00E846A1">
        <w:t xml:space="preserve">Facilitating, </w:t>
      </w:r>
      <w:r w:rsidR="00784575">
        <w:t>through</w:t>
      </w:r>
      <w:r w:rsidR="00784575" w:rsidRPr="00E846A1">
        <w:t xml:space="preserve"> </w:t>
      </w:r>
      <w:r w:rsidR="006718EE" w:rsidRPr="00E846A1">
        <w:t>catalysing technical assistance of organizations, bodies, networks and experts, access to action and support (finance, technology and capacity</w:t>
      </w:r>
      <w:r w:rsidR="00735A24">
        <w:t>-</w:t>
      </w:r>
      <w:r w:rsidR="006718EE" w:rsidRPr="00E846A1">
        <w:t>building)</w:t>
      </w:r>
      <w:r w:rsidR="00157245">
        <w:t>,</w:t>
      </w:r>
      <w:r w:rsidR="006718EE" w:rsidRPr="00E846A1">
        <w:t xml:space="preserve"> under and outside the Convention and the Paris Agreement, relevant to averting, minimi</w:t>
      </w:r>
      <w:r w:rsidR="007E0051">
        <w:t>z</w:t>
      </w:r>
      <w:r w:rsidR="006718EE" w:rsidRPr="00E846A1">
        <w:t>ing and addressing loss and damage associated with the adverse effects of climate change, including urgent and timely responses to the impacts of climate change;</w:t>
      </w:r>
    </w:p>
    <w:p w14:paraId="6B6F95BC" w14:textId="7A8E5EE5" w:rsidR="006718EE" w:rsidRPr="00E846A1" w:rsidRDefault="009E5AC3" w:rsidP="009E5AC3">
      <w:pPr>
        <w:pStyle w:val="RegSingleTxtG"/>
        <w:numPr>
          <w:ilvl w:val="0"/>
          <w:numId w:val="0"/>
        </w:numPr>
        <w:ind w:left="1134"/>
      </w:pPr>
      <w:r w:rsidRPr="00E846A1">
        <w:t>10.</w:t>
      </w:r>
      <w:r w:rsidRPr="00E846A1">
        <w:tab/>
      </w:r>
      <w:r w:rsidR="006718EE" w:rsidRPr="00E846A1">
        <w:rPr>
          <w:i/>
          <w:iCs/>
        </w:rPr>
        <w:t xml:space="preserve">Also decides </w:t>
      </w:r>
      <w:r w:rsidR="006718EE" w:rsidRPr="00E846A1">
        <w:t>to further develop the institutional arrangements of the Santiago network by:</w:t>
      </w:r>
    </w:p>
    <w:p w14:paraId="32D02DBB" w14:textId="6009FF27" w:rsidR="006718EE" w:rsidRPr="00E846A1" w:rsidRDefault="009E5AC3" w:rsidP="009E5AC3">
      <w:pPr>
        <w:pStyle w:val="RegSingleTxtG2"/>
        <w:numPr>
          <w:ilvl w:val="0"/>
          <w:numId w:val="0"/>
        </w:numPr>
        <w:tabs>
          <w:tab w:val="left" w:pos="1702"/>
        </w:tabs>
        <w:ind w:left="1134" w:firstLine="567"/>
      </w:pPr>
      <w:r w:rsidRPr="00E846A1">
        <w:rPr>
          <w:szCs w:val="28"/>
        </w:rPr>
        <w:t>(a)</w:t>
      </w:r>
      <w:r w:rsidRPr="00E846A1">
        <w:rPr>
          <w:szCs w:val="28"/>
        </w:rPr>
        <w:tab/>
      </w:r>
      <w:r w:rsidR="006718EE" w:rsidRPr="00E846A1">
        <w:t>Inviting</w:t>
      </w:r>
      <w:r w:rsidR="006718EE" w:rsidRPr="00C571AC">
        <w:t xml:space="preserve"> </w:t>
      </w:r>
      <w:r w:rsidR="006718EE" w:rsidRPr="00E846A1">
        <w:t>Parties and relevant organizations to submit via the submission portal</w:t>
      </w:r>
      <w:r w:rsidR="006718EE" w:rsidRPr="00E846A1">
        <w:rPr>
          <w:sz w:val="18"/>
          <w:vertAlign w:val="superscript"/>
        </w:rPr>
        <w:footnoteReference w:id="55"/>
      </w:r>
      <w:r w:rsidR="006718EE" w:rsidRPr="00035CCB">
        <w:rPr>
          <w:sz w:val="22"/>
          <w:szCs w:val="22"/>
        </w:rPr>
        <w:t xml:space="preserve"> </w:t>
      </w:r>
      <w:r w:rsidR="006718EE" w:rsidRPr="00E846A1">
        <w:t>by 15 March 2022</w:t>
      </w:r>
      <w:r w:rsidR="006718EE" w:rsidRPr="00035CCB">
        <w:rPr>
          <w:sz w:val="21"/>
          <w:szCs w:val="22"/>
        </w:rPr>
        <w:t xml:space="preserve"> </w:t>
      </w:r>
      <w:r w:rsidR="006718EE" w:rsidRPr="00E846A1">
        <w:t>their views on the following aspects of the Santiago network:</w:t>
      </w:r>
    </w:p>
    <w:p w14:paraId="77773014" w14:textId="65469689" w:rsidR="006718EE" w:rsidRPr="00E846A1" w:rsidRDefault="009E5AC3" w:rsidP="009E5AC3">
      <w:pPr>
        <w:pStyle w:val="RegSingleTxtG3"/>
        <w:numPr>
          <w:ilvl w:val="0"/>
          <w:numId w:val="0"/>
        </w:numPr>
        <w:ind w:left="1701"/>
      </w:pPr>
      <w:r w:rsidRPr="00E846A1">
        <w:t>(i)</w:t>
      </w:r>
      <w:r w:rsidRPr="00E846A1">
        <w:tab/>
      </w:r>
      <w:r w:rsidR="006718EE" w:rsidRPr="00E846A1">
        <w:t>Operational modalities;</w:t>
      </w:r>
    </w:p>
    <w:p w14:paraId="327C649B" w14:textId="3C6E0F1D" w:rsidR="006718EE" w:rsidRPr="00E846A1" w:rsidRDefault="009E5AC3" w:rsidP="009E5AC3">
      <w:pPr>
        <w:pStyle w:val="RegSingleTxtG3"/>
        <w:numPr>
          <w:ilvl w:val="0"/>
          <w:numId w:val="0"/>
        </w:numPr>
        <w:ind w:left="1701"/>
      </w:pPr>
      <w:r w:rsidRPr="00E846A1">
        <w:t>(ii)</w:t>
      </w:r>
      <w:r w:rsidRPr="00E846A1">
        <w:tab/>
      </w:r>
      <w:r w:rsidR="006718EE" w:rsidRPr="00E846A1">
        <w:t>Structure;</w:t>
      </w:r>
    </w:p>
    <w:p w14:paraId="692C532A" w14:textId="27F6A6E9" w:rsidR="006718EE" w:rsidRPr="00E846A1" w:rsidRDefault="009E5AC3" w:rsidP="009E5AC3">
      <w:pPr>
        <w:pStyle w:val="RegSingleTxtG3"/>
        <w:numPr>
          <w:ilvl w:val="0"/>
          <w:numId w:val="0"/>
        </w:numPr>
        <w:ind w:left="1701"/>
      </w:pPr>
      <w:r w:rsidRPr="00E846A1">
        <w:t>(iii)</w:t>
      </w:r>
      <w:r w:rsidRPr="00E846A1">
        <w:tab/>
      </w:r>
      <w:r w:rsidR="006718EE" w:rsidRPr="00E846A1">
        <w:t>The role of the Executive Committee and its expert groups, task force and technical expert group;</w:t>
      </w:r>
    </w:p>
    <w:p w14:paraId="647F6FB0" w14:textId="0F1807F9" w:rsidR="006718EE" w:rsidRPr="00E846A1" w:rsidRDefault="009E5AC3" w:rsidP="009E5AC3">
      <w:pPr>
        <w:pStyle w:val="RegSingleTxtG3"/>
        <w:numPr>
          <w:ilvl w:val="0"/>
          <w:numId w:val="0"/>
        </w:numPr>
        <w:ind w:left="1701"/>
      </w:pPr>
      <w:r w:rsidRPr="00E846A1">
        <w:t>(iv)</w:t>
      </w:r>
      <w:r w:rsidRPr="00E846A1">
        <w:tab/>
      </w:r>
      <w:r w:rsidR="006718EE" w:rsidRPr="00E846A1">
        <w:t>The role of loss and damage contact points and other relevant stakeholders at the subnational, national and regional level;</w:t>
      </w:r>
    </w:p>
    <w:p w14:paraId="07EC8F54" w14:textId="60CF630E" w:rsidR="006718EE" w:rsidRPr="00E846A1" w:rsidRDefault="009E5AC3" w:rsidP="009E5AC3">
      <w:pPr>
        <w:pStyle w:val="RegSingleTxtG3"/>
        <w:numPr>
          <w:ilvl w:val="0"/>
          <w:numId w:val="0"/>
        </w:numPr>
        <w:ind w:left="1701"/>
      </w:pPr>
      <w:r w:rsidRPr="00E846A1">
        <w:t>(v)</w:t>
      </w:r>
      <w:r w:rsidRPr="00E846A1">
        <w:tab/>
      </w:r>
      <w:r w:rsidR="006718EE" w:rsidRPr="00E846A1">
        <w:t xml:space="preserve">Possible elements for the terms of reference of a potential convening or coordinating body that may provide secretarial services to facilitate work under the Santiago network; </w:t>
      </w:r>
    </w:p>
    <w:p w14:paraId="19433B92" w14:textId="2F86C8BA" w:rsidR="006718EE" w:rsidRPr="00E846A1" w:rsidRDefault="009E5AC3" w:rsidP="009E5AC3">
      <w:pPr>
        <w:pStyle w:val="RegSingleTxtG2"/>
        <w:numPr>
          <w:ilvl w:val="0"/>
          <w:numId w:val="0"/>
        </w:numPr>
        <w:tabs>
          <w:tab w:val="left" w:pos="1702"/>
        </w:tabs>
        <w:ind w:left="1134" w:firstLine="567"/>
      </w:pPr>
      <w:r w:rsidRPr="00E846A1">
        <w:rPr>
          <w:szCs w:val="28"/>
        </w:rPr>
        <w:t>(b)</w:t>
      </w:r>
      <w:r w:rsidRPr="00E846A1">
        <w:rPr>
          <w:szCs w:val="28"/>
        </w:rPr>
        <w:tab/>
      </w:r>
      <w:r w:rsidR="006718EE" w:rsidRPr="00E846A1">
        <w:t>Requesting the secretariat to organize a technical workshop</w:t>
      </w:r>
      <w:r w:rsidR="006718EE" w:rsidRPr="00E846A1">
        <w:rPr>
          <w:sz w:val="18"/>
          <w:vertAlign w:val="superscript"/>
        </w:rPr>
        <w:footnoteReference w:id="56"/>
      </w:r>
      <w:r w:rsidR="006718EE" w:rsidRPr="00E846A1">
        <w:t xml:space="preserve"> prior to the</w:t>
      </w:r>
      <w:r w:rsidR="006718EE" w:rsidRPr="00C571AC">
        <w:t xml:space="preserve"> </w:t>
      </w:r>
      <w:r w:rsidR="006718EE" w:rsidRPr="00E846A1">
        <w:t>fifty-sixth sessions of the subsidiary bodies</w:t>
      </w:r>
      <w:r w:rsidR="00532259">
        <w:t xml:space="preserve"> (June 2022)</w:t>
      </w:r>
      <w:r w:rsidR="006718EE" w:rsidRPr="00E846A1">
        <w:t>, under the guidance of the Chairs of those bodies, with inputs from the Executive Committee and the participation of Parties and relevant organizations, bodies, networks and experts, to elaborate on the submissions referred to in paragraph 10(a) above;</w:t>
      </w:r>
    </w:p>
    <w:p w14:paraId="43511067" w14:textId="68E4E089" w:rsidR="006718EE" w:rsidRPr="00E846A1" w:rsidRDefault="009E5AC3" w:rsidP="009E5AC3">
      <w:pPr>
        <w:pStyle w:val="RegSingleTxtG2"/>
        <w:numPr>
          <w:ilvl w:val="0"/>
          <w:numId w:val="0"/>
        </w:numPr>
        <w:tabs>
          <w:tab w:val="left" w:pos="1702"/>
        </w:tabs>
        <w:ind w:left="1134" w:firstLine="567"/>
      </w:pPr>
      <w:r w:rsidRPr="00E846A1">
        <w:rPr>
          <w:szCs w:val="28"/>
        </w:rPr>
        <w:lastRenderedPageBreak/>
        <w:t>(c)</w:t>
      </w:r>
      <w:r w:rsidRPr="00E846A1">
        <w:rPr>
          <w:szCs w:val="28"/>
        </w:rPr>
        <w:tab/>
      </w:r>
      <w:r w:rsidR="006718EE" w:rsidRPr="00E846A1">
        <w:t>Requesting the Subsidiary Body for Scientific and Technological Advice and the Subsidiary Body for Implementation, at their fifty-sixth sessions, to consider the submissions referred to in paragraph 10(a) above and the discussions at the technical workshop referred to in paragraph 10(b) above with a view to providing recommendations for consideration and adoption by the governing body at its next session or the governing bodies at their next session</w:t>
      </w:r>
      <w:r w:rsidR="00EC652E">
        <w:t>s</w:t>
      </w:r>
      <w:r w:rsidR="006718EE" w:rsidRPr="00E846A1">
        <w:t>;</w:t>
      </w:r>
    </w:p>
    <w:p w14:paraId="17EF1A62" w14:textId="6A6E3B3E" w:rsidR="006718EE" w:rsidRPr="00E846A1" w:rsidRDefault="009E5AC3" w:rsidP="009E5AC3">
      <w:pPr>
        <w:pStyle w:val="RegSingleTxtG"/>
        <w:numPr>
          <w:ilvl w:val="0"/>
          <w:numId w:val="0"/>
        </w:numPr>
        <w:ind w:left="1134"/>
      </w:pPr>
      <w:bookmarkStart w:id="26" w:name="_Hlk86787845"/>
      <w:r w:rsidRPr="00E846A1">
        <w:t>11.</w:t>
      </w:r>
      <w:r w:rsidRPr="00E846A1">
        <w:tab/>
      </w:r>
      <w:r w:rsidR="006718EE" w:rsidRPr="00E846A1">
        <w:rPr>
          <w:i/>
          <w:iCs/>
        </w:rPr>
        <w:t>Requests</w:t>
      </w:r>
      <w:r w:rsidR="006718EE" w:rsidRPr="00E846A1">
        <w:t xml:space="preserve"> the secretariat to continue providing support for developing countries that are particularly vulnerable to the adverse effects of climate change that may seek or wish to benefit from the technical assistance available from organizations, bodies, networks and experts under the Santiago network</w:t>
      </w:r>
      <w:r w:rsidR="00EC652E">
        <w:t>,</w:t>
      </w:r>
      <w:r w:rsidR="006718EE" w:rsidRPr="00E846A1">
        <w:t xml:space="preserve"> without prejudice to the outcomes of the consideration by the Subsidiary Body for Scientific and Technological Advice and the Subsidiary Body for Implementation of matters relating to the network;</w:t>
      </w:r>
    </w:p>
    <w:bookmarkEnd w:id="26"/>
    <w:p w14:paraId="4AD3E8B5" w14:textId="7A13F36B" w:rsidR="006718EE" w:rsidRPr="00E846A1" w:rsidRDefault="009E5AC3" w:rsidP="009E5AC3">
      <w:pPr>
        <w:pStyle w:val="RegSingleTxtG"/>
        <w:numPr>
          <w:ilvl w:val="0"/>
          <w:numId w:val="0"/>
        </w:numPr>
        <w:ind w:left="1134"/>
      </w:pPr>
      <w:r w:rsidRPr="00E846A1">
        <w:t>12.</w:t>
      </w:r>
      <w:r w:rsidRPr="00E846A1">
        <w:tab/>
      </w:r>
      <w:r w:rsidR="006718EE" w:rsidRPr="00E846A1">
        <w:rPr>
          <w:i/>
        </w:rPr>
        <w:t>Encourages</w:t>
      </w:r>
      <w:r w:rsidR="006718EE" w:rsidRPr="00E846A1">
        <w:t xml:space="preserve">, recognizing the urgent need </w:t>
      </w:r>
      <w:r w:rsidR="00FB025A">
        <w:t xml:space="preserve">for </w:t>
      </w:r>
      <w:r w:rsidR="006718EE" w:rsidRPr="00E846A1">
        <w:t>scal</w:t>
      </w:r>
      <w:r w:rsidR="000E03E9">
        <w:t>ing</w:t>
      </w:r>
      <w:r w:rsidR="00154BB6">
        <w:t>-</w:t>
      </w:r>
      <w:r w:rsidR="006718EE" w:rsidRPr="00E846A1">
        <w:t>up action and support, as appropriate, including finance, technology and capacity-building, for the implementation of relevant approaches</w:t>
      </w:r>
      <w:r w:rsidR="006718EE" w:rsidRPr="00E846A1">
        <w:rPr>
          <w:sz w:val="18"/>
          <w:vertAlign w:val="superscript"/>
        </w:rPr>
        <w:footnoteReference w:id="57"/>
      </w:r>
      <w:r w:rsidR="006718EE" w:rsidRPr="00E846A1">
        <w:t xml:space="preserve"> to averting, minimizing and addressing loss and damage in developing countries that are particularly vulnerable to the adverse effects of climate change, the Executive Committee, on the basis of its recommendation</w:t>
      </w:r>
      <w:r w:rsidR="00E01FF2">
        <w:t>s</w:t>
      </w:r>
      <w:r w:rsidR="006718EE" w:rsidRPr="00E846A1">
        <w:t>, to:</w:t>
      </w:r>
    </w:p>
    <w:p w14:paraId="3E93500E" w14:textId="27260ED6" w:rsidR="006718EE" w:rsidRPr="00E846A1" w:rsidRDefault="009E5AC3" w:rsidP="009E5AC3">
      <w:pPr>
        <w:pStyle w:val="RegSingleTxtG2"/>
        <w:numPr>
          <w:ilvl w:val="0"/>
          <w:numId w:val="0"/>
        </w:numPr>
        <w:tabs>
          <w:tab w:val="left" w:pos="1702"/>
        </w:tabs>
        <w:ind w:left="1134" w:firstLine="567"/>
      </w:pPr>
      <w:r w:rsidRPr="00E846A1">
        <w:rPr>
          <w:szCs w:val="28"/>
        </w:rPr>
        <w:t>(a)</w:t>
      </w:r>
      <w:r w:rsidRPr="00E846A1">
        <w:rPr>
          <w:szCs w:val="28"/>
        </w:rPr>
        <w:tab/>
      </w:r>
      <w:r w:rsidR="006718EE" w:rsidRPr="00E846A1">
        <w:t>Continue engaging and strengthening its dialogue with the Standing Committee on Finance,</w:t>
      </w:r>
      <w:r w:rsidR="006718EE" w:rsidRPr="00E846A1">
        <w:rPr>
          <w:b/>
          <w:bCs/>
        </w:rPr>
        <w:t xml:space="preserve"> </w:t>
      </w:r>
      <w:r w:rsidR="006718EE" w:rsidRPr="00E846A1">
        <w:t>including by providing input to the Standing Committee on Finance when, in accordance with its mandate, it provides information, recommendations and draft guidance relating to the operating entities of the Financial Mechanism, as appropriate;</w:t>
      </w:r>
    </w:p>
    <w:p w14:paraId="3472FCEF" w14:textId="1AE3905D" w:rsidR="006718EE" w:rsidRPr="00E846A1" w:rsidRDefault="009E5AC3" w:rsidP="009E5AC3">
      <w:pPr>
        <w:pStyle w:val="RegSingleTxtG2"/>
        <w:numPr>
          <w:ilvl w:val="0"/>
          <w:numId w:val="0"/>
        </w:numPr>
        <w:tabs>
          <w:tab w:val="left" w:pos="1702"/>
        </w:tabs>
        <w:ind w:left="1134" w:firstLine="567"/>
      </w:pPr>
      <w:r w:rsidRPr="00E846A1">
        <w:rPr>
          <w:szCs w:val="28"/>
        </w:rPr>
        <w:t>(b)</w:t>
      </w:r>
      <w:r w:rsidRPr="00E846A1">
        <w:rPr>
          <w:szCs w:val="28"/>
        </w:rPr>
        <w:tab/>
      </w:r>
      <w:r w:rsidR="006718EE" w:rsidRPr="00E846A1">
        <w:t>Commence, continue and/or explore potential ways to enhance, as appropriate, collaboration with the operating entities of the Financial Mechanism to inform the work of the Executive Committee and its expert group on action and support;</w:t>
      </w:r>
    </w:p>
    <w:p w14:paraId="3A5E1A1E" w14:textId="43186B92" w:rsidR="006718EE" w:rsidRPr="00E846A1" w:rsidRDefault="009E5AC3" w:rsidP="009E5AC3">
      <w:pPr>
        <w:pStyle w:val="RegSingleTxtG"/>
        <w:numPr>
          <w:ilvl w:val="0"/>
          <w:numId w:val="0"/>
        </w:numPr>
        <w:ind w:left="1134"/>
      </w:pPr>
      <w:r w:rsidRPr="00E846A1">
        <w:t>13.</w:t>
      </w:r>
      <w:r w:rsidRPr="00E846A1">
        <w:tab/>
      </w:r>
      <w:r w:rsidR="006718EE" w:rsidRPr="00E846A1">
        <w:rPr>
          <w:i/>
          <w:iCs/>
          <w:color w:val="000000"/>
          <w:szCs w:val="24"/>
        </w:rPr>
        <w:t>Not</w:t>
      </w:r>
      <w:r w:rsidR="006718EE" w:rsidRPr="00C571AC">
        <w:rPr>
          <w:i/>
          <w:color w:val="000000"/>
          <w:szCs w:val="24"/>
        </w:rPr>
        <w:t xml:space="preserve">es </w:t>
      </w:r>
      <w:r w:rsidR="006718EE" w:rsidRPr="00E846A1">
        <w:rPr>
          <w:color w:val="000000"/>
          <w:szCs w:val="24"/>
        </w:rPr>
        <w:t>that considerations related to the governance of the Warsaw International Mechanism will continue at its fourth session (</w:t>
      </w:r>
      <w:r w:rsidR="006718EE" w:rsidRPr="00035CCB">
        <w:t>November</w:t>
      </w:r>
      <w:r w:rsidR="006718EE" w:rsidRPr="00E846A1">
        <w:rPr>
          <w:color w:val="000000"/>
          <w:szCs w:val="24"/>
        </w:rPr>
        <w:t xml:space="preserve"> 2022)</w:t>
      </w:r>
      <w:r w:rsidR="006718EE" w:rsidRPr="00E846A1">
        <w:t>;</w:t>
      </w:r>
      <w:r w:rsidR="006718EE" w:rsidRPr="00E846A1">
        <w:rPr>
          <w:sz w:val="18"/>
          <w:vertAlign w:val="superscript"/>
        </w:rPr>
        <w:footnoteReference w:id="58"/>
      </w:r>
    </w:p>
    <w:p w14:paraId="471CBAB4" w14:textId="0D48F62A" w:rsidR="006718EE" w:rsidRDefault="009E5AC3" w:rsidP="009E5AC3">
      <w:pPr>
        <w:pStyle w:val="RegSingleTxtG"/>
        <w:numPr>
          <w:ilvl w:val="0"/>
          <w:numId w:val="0"/>
        </w:numPr>
        <w:ind w:left="1134"/>
      </w:pPr>
      <w:r>
        <w:t>14.</w:t>
      </w:r>
      <w:r>
        <w:tab/>
      </w:r>
      <w:r w:rsidR="006718EE" w:rsidRPr="00E846A1">
        <w:rPr>
          <w:i/>
        </w:rPr>
        <w:t>Takes note</w:t>
      </w:r>
      <w:r w:rsidR="006718EE" w:rsidRPr="00E846A1">
        <w:t xml:space="preserve"> of the estimated budgetary implications of the activities to be undertaken by the secretariat referred to in this decision;</w:t>
      </w:r>
    </w:p>
    <w:p w14:paraId="34336202" w14:textId="5D57D310" w:rsidR="006718EE" w:rsidRPr="00C571AC" w:rsidRDefault="009E5AC3" w:rsidP="009E5AC3">
      <w:pPr>
        <w:pStyle w:val="RegSingleTxtG"/>
        <w:numPr>
          <w:ilvl w:val="0"/>
          <w:numId w:val="0"/>
        </w:numPr>
        <w:ind w:left="1134"/>
      </w:pPr>
      <w:r w:rsidRPr="00C571AC">
        <w:t>15.</w:t>
      </w:r>
      <w:r w:rsidRPr="00C571AC">
        <w:tab/>
      </w:r>
      <w:r w:rsidR="006718EE" w:rsidRPr="00A41121">
        <w:rPr>
          <w:i/>
        </w:rPr>
        <w:t xml:space="preserve">Requests </w:t>
      </w:r>
      <w:r w:rsidR="006718EE" w:rsidRPr="006B0309">
        <w:t>that the actions of the secretariat called for in this decision be undertaken subject to the availability of financial resources</w:t>
      </w:r>
      <w:r w:rsidR="00892EFA" w:rsidRPr="00C571AC">
        <w:t>.</w:t>
      </w:r>
      <w:r w:rsidR="006718EE" w:rsidRPr="00C571AC">
        <w:t xml:space="preserve"> </w:t>
      </w:r>
    </w:p>
    <w:p w14:paraId="0EA96053" w14:textId="40A9775D" w:rsidR="00E33FA4" w:rsidRDefault="00E33FA4" w:rsidP="00E33FA4">
      <w:pPr>
        <w:spacing w:before="240"/>
        <w:ind w:left="1134" w:right="1134"/>
        <w:jc w:val="right"/>
        <w:rPr>
          <w:i/>
        </w:rPr>
        <w:sectPr w:rsidR="00E33FA4" w:rsidSect="00265564">
          <w:headerReference w:type="even" r:id="rId64"/>
          <w:headerReference w:type="default" r:id="rId65"/>
          <w:footerReference w:type="even" r:id="rId66"/>
          <w:footerReference w:type="default" r:id="rId67"/>
          <w:footnotePr>
            <w:numRestart w:val="eachSect"/>
          </w:footnotePr>
          <w:pgSz w:w="11906" w:h="16838" w:code="9"/>
          <w:pgMar w:top="1417" w:right="1134" w:bottom="1134" w:left="1134" w:header="850" w:footer="567" w:gutter="0"/>
          <w:cols w:space="708"/>
          <w:docGrid w:linePitch="360"/>
        </w:sectPr>
      </w:pPr>
      <w:r>
        <w:rPr>
          <w:i/>
        </w:rPr>
        <w:t>12</w:t>
      </w:r>
      <w:r w:rsidRPr="00382975">
        <w:rPr>
          <w:i/>
          <w:vertAlign w:val="superscript"/>
        </w:rPr>
        <w:t>th</w:t>
      </w:r>
      <w:r>
        <w:rPr>
          <w:i/>
        </w:rPr>
        <w:t xml:space="preserve"> </w:t>
      </w:r>
      <w:r w:rsidRPr="006C7D6D">
        <w:rPr>
          <w:i/>
        </w:rPr>
        <w:t>plenary meeting</w:t>
      </w:r>
      <w:r w:rsidRPr="006C7D6D">
        <w:rPr>
          <w:i/>
        </w:rPr>
        <w:br/>
      </w:r>
      <w:r>
        <w:rPr>
          <w:i/>
        </w:rPr>
        <w:t>13</w:t>
      </w:r>
      <w:r w:rsidRPr="006C7D6D">
        <w:rPr>
          <w:i/>
        </w:rPr>
        <w:t xml:space="preserve"> November 2021</w:t>
      </w:r>
    </w:p>
    <w:p w14:paraId="7135F633" w14:textId="6823447F" w:rsidR="00135F63" w:rsidRDefault="00135F63" w:rsidP="009E5AC3">
      <w:pPr>
        <w:pStyle w:val="RegHChG"/>
        <w:numPr>
          <w:ilvl w:val="0"/>
          <w:numId w:val="0"/>
        </w:numPr>
        <w:spacing w:before="120"/>
        <w:ind w:left="1134" w:hanging="454"/>
      </w:pPr>
      <w:bookmarkStart w:id="27" w:name="Decision20"/>
      <w:r>
        <w:lastRenderedPageBreak/>
        <w:t xml:space="preserve">Decision </w:t>
      </w:r>
      <w:r w:rsidR="00CC0FC8">
        <w:t>20</w:t>
      </w:r>
      <w:r>
        <w:t>/CMA.3</w:t>
      </w:r>
    </w:p>
    <w:bookmarkEnd w:id="27"/>
    <w:p w14:paraId="3E32FAB6" w14:textId="0D05BBAC" w:rsidR="00135F63" w:rsidRDefault="00CC0FC8" w:rsidP="009E5AC3">
      <w:pPr>
        <w:pStyle w:val="RegHChG"/>
        <w:numPr>
          <w:ilvl w:val="0"/>
          <w:numId w:val="0"/>
        </w:numPr>
        <w:ind w:left="1135" w:hanging="454"/>
      </w:pPr>
      <w:r>
        <w:t>Modalities and procedures for the operation and use of a public registry referred to in Article 4, paragraph 12, of the Paris Agreement</w:t>
      </w:r>
    </w:p>
    <w:p w14:paraId="28899403" w14:textId="180B6D5C" w:rsidR="00F837AD" w:rsidRPr="00C720DC" w:rsidRDefault="00F837AD" w:rsidP="00F837AD">
      <w:pPr>
        <w:pStyle w:val="RegSingleTxtG"/>
        <w:numPr>
          <w:ilvl w:val="0"/>
          <w:numId w:val="0"/>
        </w:numPr>
        <w:ind w:left="1134" w:right="1133"/>
        <w:rPr>
          <w:i/>
        </w:rPr>
      </w:pPr>
      <w:r>
        <w:rPr>
          <w:i/>
          <w:color w:val="000000"/>
        </w:rPr>
        <w:tab/>
      </w:r>
      <w:r w:rsidRPr="00C720DC" w:rsidDel="00673F06">
        <w:rPr>
          <w:i/>
          <w:color w:val="000000"/>
        </w:rPr>
        <w:t>The</w:t>
      </w:r>
      <w:r w:rsidRPr="00C720DC" w:rsidDel="00673F06">
        <w:rPr>
          <w:i/>
        </w:rPr>
        <w:t xml:space="preserve"> Conference of the Parties serving as the meeting of the Parties to the Paris Agreement</w:t>
      </w:r>
      <w:r w:rsidRPr="0000685E" w:rsidDel="00673F06">
        <w:t>,</w:t>
      </w:r>
    </w:p>
    <w:p w14:paraId="40FFF1AF" w14:textId="18C51F8B" w:rsidR="00F837AD" w:rsidRDefault="009E5AC3" w:rsidP="009E5AC3">
      <w:pPr>
        <w:pStyle w:val="RegSingleTxtG"/>
        <w:numPr>
          <w:ilvl w:val="0"/>
          <w:numId w:val="0"/>
        </w:numPr>
        <w:ind w:left="1134"/>
      </w:pPr>
      <w:r>
        <w:t>1.</w:t>
      </w:r>
      <w:r>
        <w:tab/>
      </w:r>
      <w:r w:rsidR="00F837AD" w:rsidRPr="00DD3B30">
        <w:rPr>
          <w:i/>
        </w:rPr>
        <w:t>Notes</w:t>
      </w:r>
      <w:r w:rsidR="00F837AD">
        <w:t xml:space="preserve"> </w:t>
      </w:r>
      <w:r w:rsidR="00F837AD" w:rsidRPr="00DD3B30">
        <w:rPr>
          <w:i/>
        </w:rPr>
        <w:t>with appreciation</w:t>
      </w:r>
      <w:r w:rsidR="00F837AD">
        <w:t xml:space="preserve"> the efforts of the secretariat to develop a prototype of the public registry referred to in Article 4, paragraph 12, of the Paris Agreement (hereinafter referred to as the prototype);</w:t>
      </w:r>
    </w:p>
    <w:p w14:paraId="35E7A210" w14:textId="7F6675E0" w:rsidR="00F837AD" w:rsidRDefault="009E5AC3" w:rsidP="009E5AC3">
      <w:pPr>
        <w:pStyle w:val="RegSingleTxtG"/>
        <w:numPr>
          <w:ilvl w:val="0"/>
          <w:numId w:val="0"/>
        </w:numPr>
        <w:ind w:left="1134"/>
      </w:pPr>
      <w:r>
        <w:t>2.</w:t>
      </w:r>
      <w:r>
        <w:tab/>
      </w:r>
      <w:r w:rsidR="00966564">
        <w:rPr>
          <w:i/>
        </w:rPr>
        <w:t>Concludes</w:t>
      </w:r>
      <w:r w:rsidR="00966564" w:rsidRPr="00966564">
        <w:t>,</w:t>
      </w:r>
      <w:r w:rsidR="00966564" w:rsidRPr="00C571AC">
        <w:t xml:space="preserve"> </w:t>
      </w:r>
      <w:r w:rsidR="00966564" w:rsidRPr="002B7ACB">
        <w:t>h</w:t>
      </w:r>
      <w:r w:rsidR="00F837AD" w:rsidRPr="002B7ACB">
        <w:t>aving considered</w:t>
      </w:r>
      <w:r w:rsidR="00F837AD" w:rsidRPr="00C571AC">
        <w:t xml:space="preserve"> </w:t>
      </w:r>
      <w:r w:rsidR="00F837AD">
        <w:t>the prototype presented to and amended by Parties at this session, that the prototype conforms with the modalities and procedures contained in decision 5/CMA.1 and will serve as the public registry referred to in Article 4, paragraph 12, of the Paris Agreement;</w:t>
      </w:r>
    </w:p>
    <w:p w14:paraId="12411156" w14:textId="04745ED3" w:rsidR="00F837AD" w:rsidRDefault="009E5AC3" w:rsidP="009E5AC3">
      <w:pPr>
        <w:pStyle w:val="RegSingleTxtG"/>
        <w:numPr>
          <w:ilvl w:val="0"/>
          <w:numId w:val="0"/>
        </w:numPr>
        <w:ind w:left="1134"/>
      </w:pPr>
      <w:r>
        <w:t>3.</w:t>
      </w:r>
      <w:r>
        <w:tab/>
      </w:r>
      <w:r w:rsidR="00F837AD" w:rsidRPr="00F63A44">
        <w:rPr>
          <w:i/>
          <w:iCs/>
        </w:rPr>
        <w:t>Requests</w:t>
      </w:r>
      <w:r w:rsidR="00F837AD">
        <w:rPr>
          <w:iCs/>
        </w:rPr>
        <w:t xml:space="preserve"> the</w:t>
      </w:r>
      <w:r w:rsidR="00F837AD">
        <w:t xml:space="preserve"> secretariat to adopt the prototype as the public registry and finalize its implementation, verify with Parties the name of the Party, document title, document file type, version number, status, language and date of submission, as referred to in paragraph 1(a) of the annex to decision 5/CMA.1</w:t>
      </w:r>
      <w:r w:rsidR="008B4EB4">
        <w:t>,</w:t>
      </w:r>
      <w:r w:rsidR="00F837AD">
        <w:t xml:space="preserve"> and make the registry available for use by 1 June 2022.</w:t>
      </w:r>
    </w:p>
    <w:p w14:paraId="632DDF24" w14:textId="0BFCDDF9" w:rsidR="0020326E" w:rsidRDefault="0020326E" w:rsidP="0020326E">
      <w:pPr>
        <w:spacing w:before="240"/>
        <w:ind w:left="1134" w:right="1134"/>
        <w:jc w:val="right"/>
        <w:rPr>
          <w:i/>
        </w:rPr>
        <w:sectPr w:rsidR="0020326E" w:rsidSect="00265564">
          <w:headerReference w:type="even" r:id="rId68"/>
          <w:headerReference w:type="default" r:id="rId69"/>
          <w:footerReference w:type="even" r:id="rId70"/>
          <w:footerReference w:type="default" r:id="rId71"/>
          <w:footnotePr>
            <w:numRestart w:val="eachSect"/>
          </w:footnotePr>
          <w:pgSz w:w="11906" w:h="16838" w:code="9"/>
          <w:pgMar w:top="1417" w:right="1134" w:bottom="1134" w:left="1134" w:header="850" w:footer="567" w:gutter="0"/>
          <w:cols w:space="708"/>
          <w:docGrid w:linePitch="360"/>
        </w:sectPr>
      </w:pPr>
      <w:r>
        <w:rPr>
          <w:i/>
        </w:rPr>
        <w:t>11</w:t>
      </w:r>
      <w:r w:rsidRPr="00382975">
        <w:rPr>
          <w:i/>
          <w:vertAlign w:val="superscript"/>
        </w:rPr>
        <w:t>th</w:t>
      </w:r>
      <w:r>
        <w:rPr>
          <w:i/>
        </w:rPr>
        <w:t xml:space="preserve"> </w:t>
      </w:r>
      <w:r w:rsidRPr="006C7D6D">
        <w:rPr>
          <w:i/>
        </w:rPr>
        <w:t>plenary meeting</w:t>
      </w:r>
      <w:r w:rsidRPr="006C7D6D">
        <w:rPr>
          <w:i/>
        </w:rPr>
        <w:br/>
      </w:r>
      <w:r>
        <w:rPr>
          <w:i/>
        </w:rPr>
        <w:t>12</w:t>
      </w:r>
      <w:r w:rsidRPr="006C7D6D">
        <w:rPr>
          <w:i/>
        </w:rPr>
        <w:t xml:space="preserve"> November 2021</w:t>
      </w:r>
    </w:p>
    <w:p w14:paraId="6B21485A" w14:textId="18F681EF" w:rsidR="00834E23" w:rsidRDefault="00834E23" w:rsidP="009E5AC3">
      <w:pPr>
        <w:pStyle w:val="RegHChG"/>
        <w:numPr>
          <w:ilvl w:val="0"/>
          <w:numId w:val="0"/>
        </w:numPr>
        <w:spacing w:before="120"/>
        <w:ind w:left="1134" w:hanging="454"/>
      </w:pPr>
      <w:bookmarkStart w:id="28" w:name="Decision21"/>
      <w:r>
        <w:lastRenderedPageBreak/>
        <w:t>Decision 21/CMA.3</w:t>
      </w:r>
    </w:p>
    <w:bookmarkEnd w:id="28"/>
    <w:p w14:paraId="76E1838D" w14:textId="06ED2391" w:rsidR="00834E23" w:rsidRDefault="00834E23" w:rsidP="009E5AC3">
      <w:pPr>
        <w:pStyle w:val="RegHChG"/>
        <w:numPr>
          <w:ilvl w:val="0"/>
          <w:numId w:val="0"/>
        </w:numPr>
        <w:ind w:left="1135" w:hanging="454"/>
      </w:pPr>
      <w:r>
        <w:t>Modalities and procedures for the operation and use of a public registry referred to in Article 7, paragraph 12, of the Paris Agreement</w:t>
      </w:r>
    </w:p>
    <w:p w14:paraId="7AB6722D" w14:textId="1FF3DA30" w:rsidR="00162CD4" w:rsidRPr="00C720DC" w:rsidRDefault="00162CD4" w:rsidP="00162CD4">
      <w:pPr>
        <w:pStyle w:val="RegSingleTxtG"/>
        <w:numPr>
          <w:ilvl w:val="0"/>
          <w:numId w:val="0"/>
        </w:numPr>
        <w:ind w:left="1134" w:right="1133"/>
        <w:rPr>
          <w:i/>
        </w:rPr>
      </w:pPr>
      <w:r w:rsidRPr="00C571AC">
        <w:rPr>
          <w:i/>
        </w:rPr>
        <w:tab/>
        <w:t xml:space="preserve">The </w:t>
      </w:r>
      <w:r w:rsidRPr="00C720DC" w:rsidDel="00673F06">
        <w:rPr>
          <w:i/>
        </w:rPr>
        <w:t>Conference of the Parties serving as the meeting of the Parties to the Paris Agreement</w:t>
      </w:r>
      <w:r w:rsidRPr="0000685E" w:rsidDel="00673F06">
        <w:t>,</w:t>
      </w:r>
    </w:p>
    <w:p w14:paraId="44471EBC" w14:textId="596B4CF6" w:rsidR="00162CD4" w:rsidRDefault="009E5AC3" w:rsidP="009E5AC3">
      <w:pPr>
        <w:pStyle w:val="RegSingleTxtG"/>
        <w:numPr>
          <w:ilvl w:val="0"/>
          <w:numId w:val="0"/>
        </w:numPr>
        <w:ind w:left="1134"/>
      </w:pPr>
      <w:r>
        <w:t>1.</w:t>
      </w:r>
      <w:r>
        <w:tab/>
      </w:r>
      <w:r w:rsidR="00162CD4" w:rsidRPr="00162CD4">
        <w:rPr>
          <w:i/>
        </w:rPr>
        <w:t>Notes</w:t>
      </w:r>
      <w:r w:rsidR="00162CD4">
        <w:t xml:space="preserve"> </w:t>
      </w:r>
      <w:r w:rsidR="00162CD4" w:rsidRPr="00162CD4">
        <w:rPr>
          <w:i/>
        </w:rPr>
        <w:t>with appreciation</w:t>
      </w:r>
      <w:r w:rsidR="00162CD4">
        <w:t xml:space="preserve"> the efforts of the secretariat to develop a prototype of the public registry referred to in Article 7, paragraph 12, of the Paris Agreement (hereinafter referred to as the prototype);</w:t>
      </w:r>
    </w:p>
    <w:p w14:paraId="7772EBD5" w14:textId="3845661E" w:rsidR="00162CD4" w:rsidRDefault="009E5AC3" w:rsidP="009E5AC3">
      <w:pPr>
        <w:pStyle w:val="RegSingleTxtG"/>
        <w:numPr>
          <w:ilvl w:val="0"/>
          <w:numId w:val="0"/>
        </w:numPr>
        <w:ind w:left="1134"/>
      </w:pPr>
      <w:r>
        <w:t>2.</w:t>
      </w:r>
      <w:r>
        <w:tab/>
      </w:r>
      <w:r w:rsidR="00495D13" w:rsidRPr="00495D13">
        <w:rPr>
          <w:i/>
        </w:rPr>
        <w:t>Concludes</w:t>
      </w:r>
      <w:r w:rsidR="00495D13">
        <w:t>, h</w:t>
      </w:r>
      <w:r w:rsidR="00162CD4" w:rsidRPr="000F3A13">
        <w:t>aving considered</w:t>
      </w:r>
      <w:r w:rsidR="00162CD4" w:rsidRPr="00C8015C">
        <w:t xml:space="preserve"> </w:t>
      </w:r>
      <w:r w:rsidR="00162CD4">
        <w:t>the prototype presented to and amended by Parties at this session, that the prototype conforms with the modalities and procedures contained in decision 10/CMA.1 and will serve as the public registry referred to in Article 7, paragraph 12, of the Paris Agreement;</w:t>
      </w:r>
    </w:p>
    <w:p w14:paraId="0ECE4CE8" w14:textId="501E5F93" w:rsidR="00162CD4" w:rsidRDefault="009E5AC3" w:rsidP="009E5AC3">
      <w:pPr>
        <w:pStyle w:val="RegSingleTxtG"/>
        <w:numPr>
          <w:ilvl w:val="0"/>
          <w:numId w:val="0"/>
        </w:numPr>
        <w:ind w:left="1134"/>
      </w:pPr>
      <w:r>
        <w:t>3.</w:t>
      </w:r>
      <w:r>
        <w:tab/>
      </w:r>
      <w:r w:rsidR="00162CD4" w:rsidRPr="005D30F5">
        <w:rPr>
          <w:i/>
        </w:rPr>
        <w:t>Request</w:t>
      </w:r>
      <w:r w:rsidR="00162CD4">
        <w:rPr>
          <w:i/>
        </w:rPr>
        <w:t>s</w:t>
      </w:r>
      <w:r w:rsidR="00162CD4">
        <w:t xml:space="preserve"> the secretariat to adopt the prototype as the public registry and finalize its implementation, verify with Parties the name of the Party, document title, document type, hyperlinks to corresponding documents containing the adaptation communications,</w:t>
      </w:r>
      <w:r w:rsidR="00162CD4">
        <w:rPr>
          <w:rStyle w:val="FootnoteReference"/>
        </w:rPr>
        <w:footnoteReference w:id="59"/>
      </w:r>
      <w:r w:rsidR="00162CD4">
        <w:t xml:space="preserve"> version number, status, language and date of submission</w:t>
      </w:r>
      <w:r w:rsidR="006512A9">
        <w:t>,</w:t>
      </w:r>
      <w:r w:rsidR="00162CD4">
        <w:t xml:space="preserve"> as referred to in paragraph 1(a) of the annex to decision 10/CMA.1, and make the registry available for use by 1 June 2022.</w:t>
      </w:r>
    </w:p>
    <w:p w14:paraId="6D20DCEA" w14:textId="77777777" w:rsidR="009C2EB3" w:rsidRDefault="009C2EB3" w:rsidP="009C2EB3">
      <w:pPr>
        <w:spacing w:before="240"/>
        <w:ind w:left="1134" w:right="1134"/>
        <w:jc w:val="right"/>
        <w:rPr>
          <w:i/>
        </w:rPr>
        <w:sectPr w:rsidR="009C2EB3" w:rsidSect="00265564">
          <w:headerReference w:type="even" r:id="rId72"/>
          <w:headerReference w:type="default" r:id="rId73"/>
          <w:footerReference w:type="even" r:id="rId74"/>
          <w:footerReference w:type="default" r:id="rId75"/>
          <w:footnotePr>
            <w:numRestart w:val="eachSect"/>
          </w:footnotePr>
          <w:pgSz w:w="11906" w:h="16838" w:code="9"/>
          <w:pgMar w:top="1417" w:right="1134" w:bottom="1134" w:left="1134" w:header="850" w:footer="567" w:gutter="0"/>
          <w:cols w:space="708"/>
          <w:docGrid w:linePitch="360"/>
        </w:sectPr>
      </w:pPr>
      <w:r>
        <w:rPr>
          <w:i/>
        </w:rPr>
        <w:t>11</w:t>
      </w:r>
      <w:r w:rsidRPr="00382975">
        <w:rPr>
          <w:i/>
          <w:vertAlign w:val="superscript"/>
        </w:rPr>
        <w:t>th</w:t>
      </w:r>
      <w:r>
        <w:rPr>
          <w:i/>
        </w:rPr>
        <w:t xml:space="preserve"> </w:t>
      </w:r>
      <w:r w:rsidRPr="006C7D6D">
        <w:rPr>
          <w:i/>
        </w:rPr>
        <w:t>plenary meeting</w:t>
      </w:r>
      <w:r w:rsidRPr="006C7D6D">
        <w:rPr>
          <w:i/>
        </w:rPr>
        <w:br/>
      </w:r>
      <w:r>
        <w:rPr>
          <w:i/>
        </w:rPr>
        <w:t>12</w:t>
      </w:r>
      <w:r w:rsidRPr="006C7D6D">
        <w:rPr>
          <w:i/>
        </w:rPr>
        <w:t xml:space="preserve"> November 2021</w:t>
      </w:r>
    </w:p>
    <w:p w14:paraId="23458E9B" w14:textId="2436A97B" w:rsidR="009C2EB3" w:rsidRDefault="009C2EB3" w:rsidP="009E5AC3">
      <w:pPr>
        <w:pStyle w:val="RegHChG"/>
        <w:numPr>
          <w:ilvl w:val="0"/>
          <w:numId w:val="0"/>
        </w:numPr>
        <w:spacing w:before="120"/>
        <w:ind w:left="1134" w:hanging="454"/>
      </w:pPr>
      <w:bookmarkStart w:id="29" w:name="Decision22"/>
      <w:r>
        <w:lastRenderedPageBreak/>
        <w:t>Decision 22/CMA.3</w:t>
      </w:r>
    </w:p>
    <w:bookmarkEnd w:id="29"/>
    <w:p w14:paraId="3E7C9252" w14:textId="71212070" w:rsidR="009C2EB3" w:rsidRDefault="00FB3E47" w:rsidP="009E5AC3">
      <w:pPr>
        <w:pStyle w:val="RegHChG"/>
        <w:numPr>
          <w:ilvl w:val="0"/>
          <w:numId w:val="0"/>
        </w:numPr>
        <w:ind w:left="1135" w:hanging="454"/>
      </w:pPr>
      <w:r>
        <w:t>Glasgow work programme on Action for Climate Empowerment</w:t>
      </w:r>
    </w:p>
    <w:p w14:paraId="46E272A4" w14:textId="0FE5F03A" w:rsidR="00B361F7" w:rsidRPr="00C571AC" w:rsidRDefault="00B361F7" w:rsidP="00B361F7">
      <w:pPr>
        <w:pStyle w:val="SingleTxtG"/>
        <w:ind w:firstLine="567"/>
        <w:rPr>
          <w:i/>
        </w:rPr>
      </w:pPr>
      <w:r w:rsidRPr="00C571AC">
        <w:rPr>
          <w:i/>
        </w:rPr>
        <w:t>The Conference of the Parties serving as the meeting of the Parties to the Paris Agreement</w:t>
      </w:r>
      <w:r w:rsidRPr="00C571AC">
        <w:t>,</w:t>
      </w:r>
    </w:p>
    <w:p w14:paraId="7854E50D" w14:textId="77777777" w:rsidR="00B361F7" w:rsidRPr="003E0033" w:rsidRDefault="00B361F7" w:rsidP="00B361F7">
      <w:pPr>
        <w:spacing w:after="120"/>
        <w:ind w:left="1134" w:right="1133" w:firstLine="567"/>
        <w:jc w:val="both"/>
      </w:pPr>
      <w:r w:rsidRPr="003E0033">
        <w:rPr>
          <w:i/>
          <w:iCs/>
        </w:rPr>
        <w:t xml:space="preserve">Recalling </w:t>
      </w:r>
      <w:r w:rsidRPr="003E0033">
        <w:t>Articles 4 and 6 of the Convention and Article 12 of the Paris Agreement,</w:t>
      </w:r>
    </w:p>
    <w:p w14:paraId="6BE41E01" w14:textId="77777777" w:rsidR="00B361F7" w:rsidRPr="003E0033" w:rsidRDefault="00B361F7" w:rsidP="00B361F7">
      <w:pPr>
        <w:spacing w:after="120"/>
        <w:ind w:left="1134" w:right="1133" w:firstLine="567"/>
        <w:jc w:val="both"/>
      </w:pPr>
      <w:r w:rsidRPr="003E0033">
        <w:rPr>
          <w:i/>
          <w:iCs/>
        </w:rPr>
        <w:t xml:space="preserve">Also recalling </w:t>
      </w:r>
      <w:r w:rsidRPr="003E0033">
        <w:t>decisions 15/CP.18, 19/CP.20, 17/CP.22, 15/CP.25 and 17/CMA.1,</w:t>
      </w:r>
    </w:p>
    <w:p w14:paraId="295FF6FD" w14:textId="77777777" w:rsidR="00B361F7" w:rsidRPr="003E0033" w:rsidRDefault="00B361F7" w:rsidP="00B361F7">
      <w:pPr>
        <w:spacing w:after="120"/>
        <w:ind w:left="1134" w:right="1133" w:firstLine="567"/>
        <w:jc w:val="both"/>
      </w:pPr>
      <w:r w:rsidRPr="003E0033">
        <w:rPr>
          <w:i/>
          <w:iCs/>
        </w:rPr>
        <w:t xml:space="preserve">Further recalling </w:t>
      </w:r>
      <w:r w:rsidRPr="003E0033">
        <w:t>decisions 17/CP.22 and 17/CMA.1, in which it was decided that efforts related to implementing Article 6 of the Convention and Article 12 of the Paris Agreement should be referred to as Action for Climate Empowerment,</w:t>
      </w:r>
    </w:p>
    <w:p w14:paraId="61930DAB" w14:textId="77777777" w:rsidR="00B361F7" w:rsidRPr="003E0033" w:rsidRDefault="00B361F7" w:rsidP="00B361F7">
      <w:pPr>
        <w:spacing w:after="120"/>
        <w:ind w:left="1134" w:right="1133" w:firstLine="567"/>
        <w:jc w:val="both"/>
      </w:pPr>
      <w:r w:rsidRPr="003E0033">
        <w:rPr>
          <w:i/>
          <w:iCs/>
        </w:rPr>
        <w:t>Reaffirming</w:t>
      </w:r>
      <w:r w:rsidRPr="003E0033">
        <w:t xml:space="preserve"> the importance of all six elements of Action for Climate Empowerment – education, training, public awareness, public participation, public access to information and international cooperation on climate change – to achieving the objective of the Convention and the purpose and goals of the Paris Agreement,</w:t>
      </w:r>
    </w:p>
    <w:p w14:paraId="61803714" w14:textId="77777777" w:rsidR="00B361F7" w:rsidRPr="003E0033" w:rsidRDefault="00B361F7" w:rsidP="00B361F7">
      <w:pPr>
        <w:spacing w:after="120"/>
        <w:ind w:left="1134" w:right="1133" w:firstLine="567"/>
        <w:jc w:val="both"/>
      </w:pPr>
      <w:r w:rsidRPr="003E0033">
        <w:rPr>
          <w:i/>
          <w:iCs/>
        </w:rPr>
        <w:t>Recognizing</w:t>
      </w:r>
      <w:r w:rsidRPr="003E0033">
        <w:t xml:space="preserve"> that Action for Climate Empowerment plays a key role in promoting the changes in lifestyles, attitudes and behaviours needed to foster low-emission, climate-resilient and sustainable development,</w:t>
      </w:r>
    </w:p>
    <w:p w14:paraId="0ECDF1EE" w14:textId="77777777" w:rsidR="00B361F7" w:rsidRPr="003E0033" w:rsidRDefault="00B361F7" w:rsidP="00B361F7">
      <w:pPr>
        <w:spacing w:after="120"/>
        <w:ind w:left="1134" w:right="1133" w:firstLine="567"/>
        <w:jc w:val="both"/>
      </w:pPr>
      <w:r w:rsidRPr="003E0033">
        <w:rPr>
          <w:i/>
          <w:iCs/>
        </w:rPr>
        <w:t xml:space="preserve">Reaffirming </w:t>
      </w:r>
      <w:r w:rsidRPr="003E0033">
        <w:t>the key role that a broad range of stakeholders, such as national, regional and local governments, educational and cultural institutions, museums, the private sector, intergovernmental organizations, non-governmental organizations, international organizations, decision makers, scientists, the media, teachers, youth, women and indigenous peoples, play in ensuring Action for Climate Empowerment,</w:t>
      </w:r>
    </w:p>
    <w:p w14:paraId="0DC6EE03" w14:textId="77777777" w:rsidR="00B361F7" w:rsidRPr="003E0033" w:rsidRDefault="00B361F7" w:rsidP="00B361F7">
      <w:pPr>
        <w:spacing w:after="120"/>
        <w:ind w:left="1134" w:right="1133" w:firstLine="567"/>
        <w:jc w:val="both"/>
      </w:pPr>
      <w:r w:rsidRPr="003E0033">
        <w:rPr>
          <w:i/>
          <w:iCs/>
        </w:rPr>
        <w:t xml:space="preserve">Acknowledging </w:t>
      </w:r>
      <w:r w:rsidRPr="003E0033">
        <w:t>the importance of linkages between activities undertaken to support Action for Climate Empowerment and other relevant international arrangements, including the 2030 Agenda for Sustainable Development and Education for Sustainable Development for 2030, as well as regional agreements,</w:t>
      </w:r>
    </w:p>
    <w:p w14:paraId="23A5A58F" w14:textId="1A9DE188" w:rsidR="00B361F7" w:rsidRPr="003E0033" w:rsidRDefault="00B361F7" w:rsidP="00B361F7">
      <w:pPr>
        <w:spacing w:after="120"/>
        <w:ind w:left="1134" w:right="1133" w:firstLine="567"/>
        <w:jc w:val="both"/>
      </w:pPr>
      <w:r w:rsidRPr="003E0033">
        <w:rPr>
          <w:i/>
          <w:iCs/>
        </w:rPr>
        <w:t>Noting with appreciation</w:t>
      </w:r>
      <w:r w:rsidRPr="003E0033">
        <w:t xml:space="preserve"> the contributions of Parties and observers, including the members of the United Nations Alliance on Climate Change Education, Training and Public Awareness, to supporting Action for Climate Empowerment work undertaken to date,</w:t>
      </w:r>
    </w:p>
    <w:p w14:paraId="24CD28D5" w14:textId="77777777" w:rsidR="00B361F7" w:rsidRPr="003E0033" w:rsidRDefault="00B361F7" w:rsidP="00B361F7">
      <w:pPr>
        <w:spacing w:after="120"/>
        <w:ind w:left="1134" w:right="1133" w:firstLine="567"/>
        <w:jc w:val="both"/>
      </w:pPr>
      <w:r w:rsidRPr="003E0033">
        <w:rPr>
          <w:i/>
          <w:iCs/>
        </w:rPr>
        <w:t xml:space="preserve">Recognizing </w:t>
      </w:r>
      <w:r w:rsidRPr="003E0033">
        <w:t>the importance of taking a long-term, strategic and country-driven approach to Action for Climate Empowerment at the local, national, regional and international level, including strengthening support for local, national and regional institutional and sectoral expertise and capacity for its implementation,</w:t>
      </w:r>
    </w:p>
    <w:p w14:paraId="6DA42A99" w14:textId="50422E6F" w:rsidR="00B361F7" w:rsidRPr="003E0033" w:rsidRDefault="00B361F7" w:rsidP="00B361F7">
      <w:pPr>
        <w:spacing w:after="120"/>
        <w:ind w:left="1134" w:right="1133" w:firstLine="567"/>
        <w:jc w:val="both"/>
      </w:pPr>
      <w:r w:rsidRPr="003E0033">
        <w:rPr>
          <w:i/>
          <w:iCs/>
        </w:rPr>
        <w:t xml:space="preserve">Acknowledging </w:t>
      </w:r>
      <w:r w:rsidRPr="003E0033">
        <w:t xml:space="preserve">the growing interest and engagement of youth in climate action and the critical role of youth as agents of change and </w:t>
      </w:r>
      <w:r w:rsidRPr="003E0033">
        <w:rPr>
          <w:i/>
          <w:iCs/>
        </w:rPr>
        <w:t>calling for</w:t>
      </w:r>
      <w:r w:rsidRPr="003E0033">
        <w:t xml:space="preserve"> further enhancement of youth participation in climate change processes and in unleashing the potential of Action for Climate Empowerment,</w:t>
      </w:r>
    </w:p>
    <w:p w14:paraId="4E032AC3" w14:textId="77777777" w:rsidR="00B361F7" w:rsidRPr="009176CD" w:rsidRDefault="00B361F7" w:rsidP="00B361F7">
      <w:pPr>
        <w:spacing w:after="120"/>
        <w:ind w:left="1134" w:right="1133" w:firstLine="567"/>
        <w:jc w:val="both"/>
      </w:pPr>
      <w:r w:rsidRPr="003E0033">
        <w:rPr>
          <w:i/>
          <w:iCs/>
        </w:rPr>
        <w:t xml:space="preserve">Recognizing </w:t>
      </w:r>
      <w:r w:rsidRPr="003E0033">
        <w:t xml:space="preserve">that ensuring the availability of and access to sufficient financial resources and technical support for adequately implementing Action for Climate Empowerment continues </w:t>
      </w:r>
      <w:r w:rsidRPr="009176CD">
        <w:t>to be a challenge for all Parties, but particularly for developing country Parties,</w:t>
      </w:r>
    </w:p>
    <w:p w14:paraId="6A8C6C5B" w14:textId="77777777" w:rsidR="00B361F7" w:rsidRPr="009176CD" w:rsidRDefault="00B361F7" w:rsidP="00B361F7">
      <w:pPr>
        <w:spacing w:after="120"/>
        <w:ind w:left="1134" w:right="1133" w:firstLine="567"/>
        <w:jc w:val="both"/>
      </w:pPr>
      <w:r w:rsidRPr="009176CD">
        <w:rPr>
          <w:i/>
          <w:iCs/>
        </w:rPr>
        <w:t>Having completed</w:t>
      </w:r>
      <w:r w:rsidRPr="009176CD">
        <w:t xml:space="preserve"> the review of the Doha work programme on Article 6 of the Convention,</w:t>
      </w:r>
    </w:p>
    <w:p w14:paraId="2825C005" w14:textId="50686603" w:rsidR="00B361F7" w:rsidRPr="009176CD" w:rsidRDefault="009E5AC3" w:rsidP="009E5AC3">
      <w:pPr>
        <w:pStyle w:val="RegSingleTxtG"/>
        <w:numPr>
          <w:ilvl w:val="0"/>
          <w:numId w:val="0"/>
        </w:numPr>
        <w:ind w:left="1134"/>
      </w:pPr>
      <w:r w:rsidRPr="009176CD">
        <w:t>1.</w:t>
      </w:r>
      <w:r w:rsidRPr="009176CD">
        <w:tab/>
      </w:r>
      <w:r w:rsidR="00B361F7" w:rsidRPr="00F56F71">
        <w:rPr>
          <w:i/>
        </w:rPr>
        <w:t xml:space="preserve">Notes with appreciation </w:t>
      </w:r>
      <w:r w:rsidR="00B361F7" w:rsidRPr="009176CD">
        <w:t>the relevant submissions from Parties and relevant organizations</w:t>
      </w:r>
      <w:r w:rsidR="00B361F7" w:rsidRPr="00B3030D">
        <w:rPr>
          <w:rStyle w:val="FootnoteReference"/>
          <w:szCs w:val="18"/>
        </w:rPr>
        <w:footnoteReference w:id="60"/>
      </w:r>
      <w:r w:rsidR="00B361F7" w:rsidRPr="009176CD">
        <w:t xml:space="preserve"> and the relevant reports prepared by the secretariat;</w:t>
      </w:r>
      <w:r w:rsidR="00B361F7" w:rsidRPr="00B3030D">
        <w:rPr>
          <w:rStyle w:val="FootnoteReference"/>
          <w:szCs w:val="18"/>
        </w:rPr>
        <w:footnoteReference w:id="61"/>
      </w:r>
    </w:p>
    <w:p w14:paraId="4B4434F1" w14:textId="0C4F11BE" w:rsidR="00B361F7" w:rsidRPr="009176CD" w:rsidRDefault="009E5AC3" w:rsidP="009E5AC3">
      <w:pPr>
        <w:pStyle w:val="RegSingleTxtG"/>
        <w:numPr>
          <w:ilvl w:val="0"/>
          <w:numId w:val="0"/>
        </w:numPr>
        <w:ind w:left="1134"/>
      </w:pPr>
      <w:r w:rsidRPr="009176CD">
        <w:lastRenderedPageBreak/>
        <w:t>2.</w:t>
      </w:r>
      <w:r w:rsidRPr="009176CD">
        <w:tab/>
      </w:r>
      <w:r w:rsidR="00B361F7" w:rsidRPr="009176CD">
        <w:rPr>
          <w:i/>
          <w:iCs/>
        </w:rPr>
        <w:t>Acknowledges</w:t>
      </w:r>
      <w:r w:rsidR="00B361F7" w:rsidRPr="009176CD">
        <w:t xml:space="preserve"> that the Doha work programme on Article 6 of the Convention provided good guidance for action on implementing the six elements of Action for Climate Empowerment;</w:t>
      </w:r>
    </w:p>
    <w:p w14:paraId="12AFD313" w14:textId="2AFECEC4" w:rsidR="00B361F7" w:rsidRPr="009176CD" w:rsidRDefault="009E5AC3" w:rsidP="009E5AC3">
      <w:pPr>
        <w:pStyle w:val="RegSingleTxtG"/>
        <w:numPr>
          <w:ilvl w:val="0"/>
          <w:numId w:val="0"/>
        </w:numPr>
        <w:ind w:left="1134"/>
      </w:pPr>
      <w:r w:rsidRPr="009176CD">
        <w:t>3.</w:t>
      </w:r>
      <w:r w:rsidRPr="009176CD">
        <w:tab/>
      </w:r>
      <w:r w:rsidR="00B361F7" w:rsidRPr="009176CD">
        <w:rPr>
          <w:i/>
          <w:iCs/>
        </w:rPr>
        <w:t xml:space="preserve">Recognizes </w:t>
      </w:r>
      <w:r w:rsidR="00B361F7" w:rsidRPr="009176CD">
        <w:t>the importance of enhancing the implementation of Action for Climate Empowerment across all relevant areas of implementation of the Convention and the Paris Agreement;</w:t>
      </w:r>
    </w:p>
    <w:p w14:paraId="7E414B5A" w14:textId="290E772D" w:rsidR="00B361F7" w:rsidRPr="009176CD" w:rsidRDefault="009E5AC3" w:rsidP="009E5AC3">
      <w:pPr>
        <w:pStyle w:val="RegSingleTxtG"/>
        <w:numPr>
          <w:ilvl w:val="0"/>
          <w:numId w:val="0"/>
        </w:numPr>
        <w:ind w:left="1134"/>
      </w:pPr>
      <w:r w:rsidRPr="009176CD">
        <w:t>4.</w:t>
      </w:r>
      <w:r w:rsidRPr="009176CD">
        <w:tab/>
      </w:r>
      <w:r w:rsidR="00B361F7" w:rsidRPr="009176CD">
        <w:rPr>
          <w:i/>
          <w:iCs/>
        </w:rPr>
        <w:t>Adopts</w:t>
      </w:r>
      <w:r w:rsidR="00B361F7" w:rsidRPr="009176CD">
        <w:t xml:space="preserve"> the 10-year Glasgow work programme on Action for Climate Empowerment, contained in the annex, taking into account the elements identified as effective in supporting implementation as well as gaps, needs and opportunities for improvement;</w:t>
      </w:r>
    </w:p>
    <w:p w14:paraId="29F4B887" w14:textId="5525DFFB" w:rsidR="00B361F7" w:rsidRPr="009176CD" w:rsidRDefault="009E5AC3" w:rsidP="009E5AC3">
      <w:pPr>
        <w:pStyle w:val="RegSingleTxtG"/>
        <w:numPr>
          <w:ilvl w:val="0"/>
          <w:numId w:val="0"/>
        </w:numPr>
        <w:ind w:left="1134"/>
      </w:pPr>
      <w:r w:rsidRPr="009176CD">
        <w:t>5.</w:t>
      </w:r>
      <w:r w:rsidRPr="009176CD">
        <w:tab/>
      </w:r>
      <w:r w:rsidR="00B361F7" w:rsidRPr="009176CD">
        <w:rPr>
          <w:i/>
          <w:iCs/>
        </w:rPr>
        <w:t>Invites</w:t>
      </w:r>
      <w:r w:rsidR="00B361F7" w:rsidRPr="009176CD">
        <w:t xml:space="preserve"> Parties and relevant non-Party stakeholders to engage in and support implementation of the Glasgow work programme while maintaining a country-driven approach;</w:t>
      </w:r>
    </w:p>
    <w:p w14:paraId="2C57DE33" w14:textId="0685C6BC" w:rsidR="00B361F7" w:rsidRPr="009176CD" w:rsidRDefault="009E5AC3" w:rsidP="009E5AC3">
      <w:pPr>
        <w:pStyle w:val="RegSingleTxtG"/>
        <w:numPr>
          <w:ilvl w:val="0"/>
          <w:numId w:val="0"/>
        </w:numPr>
        <w:ind w:left="1134"/>
      </w:pPr>
      <w:r w:rsidRPr="009176CD">
        <w:t>6.</w:t>
      </w:r>
      <w:r w:rsidRPr="009176CD">
        <w:tab/>
      </w:r>
      <w:r w:rsidR="00B361F7" w:rsidRPr="009176CD">
        <w:rPr>
          <w:i/>
          <w:iCs/>
        </w:rPr>
        <w:t>Also invites</w:t>
      </w:r>
      <w:r w:rsidR="00B361F7" w:rsidRPr="009176CD">
        <w:t xml:space="preserve"> multilateral and bilateral institutions and organizations, including the operating entities of the Financial Mechanism, as appropriate, to provide financial support for activities related to implementing Action for Climate Empowerment;</w:t>
      </w:r>
    </w:p>
    <w:p w14:paraId="41F4051F" w14:textId="394AD2CD" w:rsidR="00B361F7" w:rsidRPr="009176CD" w:rsidRDefault="009E5AC3" w:rsidP="009E5AC3">
      <w:pPr>
        <w:pStyle w:val="RegSingleTxtG"/>
        <w:numPr>
          <w:ilvl w:val="0"/>
          <w:numId w:val="0"/>
        </w:numPr>
        <w:ind w:left="1134"/>
      </w:pPr>
      <w:r w:rsidRPr="009176CD">
        <w:t>7.</w:t>
      </w:r>
      <w:r w:rsidRPr="009176CD">
        <w:tab/>
      </w:r>
      <w:r w:rsidR="00B361F7" w:rsidRPr="009176CD">
        <w:rPr>
          <w:i/>
          <w:iCs/>
        </w:rPr>
        <w:t>Encourages</w:t>
      </w:r>
      <w:r w:rsidR="00B361F7" w:rsidRPr="009176CD">
        <w:t xml:space="preserve"> Parties to strengthen the integration of Action for Climate Empowerment into the development and implementation of national climate policies, plans, strategies and action, including by developing and implementing a national strategy that covers all six elements of Action for Climate Empowerment and facilitates broad cross-sectoral coordination and collaboration;</w:t>
      </w:r>
    </w:p>
    <w:p w14:paraId="497551C0" w14:textId="6D1E2A54" w:rsidR="00B361F7" w:rsidRPr="009176CD" w:rsidRDefault="009E5AC3" w:rsidP="009E5AC3">
      <w:pPr>
        <w:pStyle w:val="RegSingleTxtG"/>
        <w:numPr>
          <w:ilvl w:val="0"/>
          <w:numId w:val="0"/>
        </w:numPr>
        <w:ind w:left="1134"/>
      </w:pPr>
      <w:r w:rsidRPr="009176CD">
        <w:t>8.</w:t>
      </w:r>
      <w:r w:rsidRPr="009176CD">
        <w:tab/>
      </w:r>
      <w:r w:rsidR="00B361F7" w:rsidRPr="009176CD">
        <w:rPr>
          <w:i/>
          <w:iCs/>
        </w:rPr>
        <w:t xml:space="preserve">Also encourages </w:t>
      </w:r>
      <w:r w:rsidR="00B361F7" w:rsidRPr="009176CD">
        <w:t>Parties to continue designating, assigning responsibilities to, and providing support, including technical and financial support, and access to information and materials to national Action for Climate Empowerment focal points;</w:t>
      </w:r>
    </w:p>
    <w:p w14:paraId="34CE0446" w14:textId="34B70A98" w:rsidR="00B361F7" w:rsidRPr="009176CD" w:rsidRDefault="009E5AC3" w:rsidP="009E5AC3">
      <w:pPr>
        <w:pStyle w:val="RegSingleTxtG"/>
        <w:numPr>
          <w:ilvl w:val="0"/>
          <w:numId w:val="0"/>
        </w:numPr>
        <w:ind w:left="1134"/>
      </w:pPr>
      <w:r w:rsidRPr="009176CD">
        <w:t>9.</w:t>
      </w:r>
      <w:r w:rsidRPr="009176CD">
        <w:tab/>
      </w:r>
      <w:r w:rsidR="00B361F7" w:rsidRPr="009176CD">
        <w:rPr>
          <w:i/>
          <w:iCs/>
        </w:rPr>
        <w:t>Further encourages</w:t>
      </w:r>
      <w:r w:rsidR="00B361F7" w:rsidRPr="009176CD">
        <w:t xml:space="preserve"> intergovernmental and non-governmental organizations in a position to do so to provide technical or financial support for Action for Climate Empowerment activities;</w:t>
      </w:r>
    </w:p>
    <w:p w14:paraId="5E86BCE2" w14:textId="0D634768" w:rsidR="00B361F7" w:rsidRPr="009176CD" w:rsidRDefault="009E5AC3" w:rsidP="009E5AC3">
      <w:pPr>
        <w:pStyle w:val="RegSingleTxtG"/>
        <w:numPr>
          <w:ilvl w:val="0"/>
          <w:numId w:val="0"/>
        </w:numPr>
        <w:ind w:left="1134"/>
      </w:pPr>
      <w:r w:rsidRPr="009176CD">
        <w:t>10.</w:t>
      </w:r>
      <w:r w:rsidRPr="009176CD">
        <w:tab/>
      </w:r>
      <w:r w:rsidR="00B361F7" w:rsidRPr="009176CD">
        <w:rPr>
          <w:i/>
        </w:rPr>
        <w:t>Requests</w:t>
      </w:r>
      <w:r w:rsidR="00B361F7" w:rsidRPr="009176CD">
        <w:t xml:space="preserve"> the secretariat to promote partnerships with other organizations, the private sector and donors in order to support implementation of the Glasgow work programme;</w:t>
      </w:r>
    </w:p>
    <w:p w14:paraId="72090091" w14:textId="566C5EDC" w:rsidR="00B361F7" w:rsidRPr="009176CD" w:rsidRDefault="009E5AC3" w:rsidP="009E5AC3">
      <w:pPr>
        <w:pStyle w:val="RegSingleTxtG"/>
        <w:numPr>
          <w:ilvl w:val="0"/>
          <w:numId w:val="0"/>
        </w:numPr>
        <w:ind w:left="1134"/>
      </w:pPr>
      <w:bookmarkStart w:id="30" w:name="_Ref86718012"/>
      <w:r w:rsidRPr="009176CD">
        <w:t>11.</w:t>
      </w:r>
      <w:r w:rsidRPr="009176CD">
        <w:tab/>
      </w:r>
      <w:r w:rsidR="00B361F7" w:rsidRPr="009176CD">
        <w:rPr>
          <w:i/>
          <w:iCs/>
        </w:rPr>
        <w:t xml:space="preserve">Also requests </w:t>
      </w:r>
      <w:r w:rsidR="00B361F7" w:rsidRPr="009176CD">
        <w:t>the Subsidiary Body for Implementation to:</w:t>
      </w:r>
      <w:bookmarkEnd w:id="30"/>
    </w:p>
    <w:p w14:paraId="5E67AC0A" w14:textId="4215B924" w:rsidR="00B361F7" w:rsidRPr="009176CD" w:rsidRDefault="009E5AC3" w:rsidP="009E5AC3">
      <w:pPr>
        <w:pStyle w:val="RegSingleTxtG2"/>
        <w:numPr>
          <w:ilvl w:val="0"/>
          <w:numId w:val="0"/>
        </w:numPr>
        <w:ind w:left="1134" w:firstLine="567"/>
      </w:pPr>
      <w:r w:rsidRPr="009176CD">
        <w:rPr>
          <w:szCs w:val="28"/>
        </w:rPr>
        <w:t>(a)</w:t>
      </w:r>
      <w:r w:rsidRPr="009176CD">
        <w:rPr>
          <w:szCs w:val="28"/>
        </w:rPr>
        <w:tab/>
      </w:r>
      <w:r w:rsidR="00B361F7" w:rsidRPr="009176CD">
        <w:t>Facilitate implementation of the Glasgow work programme under the guidance of its Chair, subject to the availability of financial resources;</w:t>
      </w:r>
    </w:p>
    <w:p w14:paraId="4A3FF517" w14:textId="1DC24D21" w:rsidR="00B361F7" w:rsidRPr="009176CD" w:rsidRDefault="009E5AC3" w:rsidP="009E5AC3">
      <w:pPr>
        <w:pStyle w:val="RegSingleTxtG2"/>
        <w:numPr>
          <w:ilvl w:val="0"/>
          <w:numId w:val="0"/>
        </w:numPr>
        <w:ind w:left="1134" w:firstLine="567"/>
      </w:pPr>
      <w:r w:rsidRPr="009176CD">
        <w:rPr>
          <w:szCs w:val="28"/>
        </w:rPr>
        <w:t>(b)</w:t>
      </w:r>
      <w:r w:rsidRPr="009176CD">
        <w:rPr>
          <w:szCs w:val="28"/>
        </w:rPr>
        <w:tab/>
      </w:r>
      <w:r w:rsidR="00B361F7" w:rsidRPr="009176CD">
        <w:t>Hold an annual in-session Action for Climate Empowerment dialogue at its first regular session of each year with the participation of Parties, representatives of relevant constituted bodies, and relevant experts, practitioners and stakeholders that focuses on the progress of implementation of the Glasgow work programme and on its four priority areas: policy coherence; coordinated action; tools and support; and monitoring, evaluation and reporting;</w:t>
      </w:r>
    </w:p>
    <w:p w14:paraId="12AA5E0E" w14:textId="1984FBF3" w:rsidR="00B361F7" w:rsidRPr="009176CD" w:rsidRDefault="009E5AC3" w:rsidP="009E5AC3">
      <w:pPr>
        <w:pStyle w:val="RegSingleTxtG2"/>
        <w:numPr>
          <w:ilvl w:val="0"/>
          <w:numId w:val="0"/>
        </w:numPr>
        <w:ind w:left="1134" w:firstLine="567"/>
      </w:pPr>
      <w:r w:rsidRPr="009176CD">
        <w:rPr>
          <w:szCs w:val="28"/>
        </w:rPr>
        <w:t>(c)</w:t>
      </w:r>
      <w:r w:rsidRPr="009176CD">
        <w:rPr>
          <w:szCs w:val="28"/>
        </w:rPr>
        <w:tab/>
      </w:r>
      <w:r w:rsidR="00B361F7" w:rsidRPr="009176CD">
        <w:t>Focus the first in-session dialogue, to be held at its fifty-sixth session (June 2022), on the engagement of children and youth in implementation of the four priority areas of the Glasgow work programme referred to in paragraph 11(b) above;</w:t>
      </w:r>
    </w:p>
    <w:p w14:paraId="2CE70BBD" w14:textId="21D23D43" w:rsidR="00B361F7" w:rsidRPr="009176CD" w:rsidRDefault="009E5AC3" w:rsidP="009E5AC3">
      <w:pPr>
        <w:pStyle w:val="RegSingleTxtG2"/>
        <w:numPr>
          <w:ilvl w:val="0"/>
          <w:numId w:val="0"/>
        </w:numPr>
        <w:ind w:left="1134" w:firstLine="567"/>
      </w:pPr>
      <w:r w:rsidRPr="009176CD">
        <w:rPr>
          <w:szCs w:val="28"/>
        </w:rPr>
        <w:t>(d)</w:t>
      </w:r>
      <w:r w:rsidRPr="009176CD">
        <w:rPr>
          <w:szCs w:val="28"/>
        </w:rPr>
        <w:tab/>
      </w:r>
      <w:r w:rsidR="00B361F7" w:rsidRPr="009176CD">
        <w:t xml:space="preserve">Consider, at its second regular session </w:t>
      </w:r>
      <w:r w:rsidR="00940EF6">
        <w:t xml:space="preserve">of </w:t>
      </w:r>
      <w:r w:rsidR="00B361F7" w:rsidRPr="009176CD">
        <w:t>each year, the annual summary report to be prepared by the secretariat on progress in implementing activities under the Glasgow work programme (see para. 12(a) below);</w:t>
      </w:r>
    </w:p>
    <w:p w14:paraId="36BA2488" w14:textId="28D58168" w:rsidR="00B361F7" w:rsidRPr="009176CD" w:rsidRDefault="009E5AC3" w:rsidP="009E5AC3">
      <w:pPr>
        <w:pStyle w:val="RegSingleTxtG2"/>
        <w:numPr>
          <w:ilvl w:val="0"/>
          <w:numId w:val="0"/>
        </w:numPr>
        <w:ind w:left="1134" w:firstLine="567"/>
      </w:pPr>
      <w:r w:rsidRPr="009176CD">
        <w:rPr>
          <w:szCs w:val="28"/>
        </w:rPr>
        <w:t>(e)</w:t>
      </w:r>
      <w:r w:rsidRPr="009176CD">
        <w:rPr>
          <w:szCs w:val="28"/>
        </w:rPr>
        <w:tab/>
      </w:r>
      <w:r w:rsidR="00B361F7" w:rsidRPr="009176CD">
        <w:t xml:space="preserve">Undertake the development of an action plan at its fifty-sixth session focusing on immediate action through short-term, clear and time-bound activities, guided by the priority areas set out in the Glasgow work programme, with a view to recommending a draft decision on this matter for adoption by Conference of the Parties at its twenty-seventh session (November 2022) and the Conference of the Parties serving as the meeting of the Parties to the Paris Agreement at its fourth session (November 2022); </w:t>
      </w:r>
    </w:p>
    <w:p w14:paraId="1E184B34" w14:textId="03673128" w:rsidR="00B361F7" w:rsidRPr="009176CD" w:rsidRDefault="009E5AC3" w:rsidP="009E5AC3">
      <w:pPr>
        <w:pStyle w:val="RegSingleTxtG2"/>
        <w:numPr>
          <w:ilvl w:val="0"/>
          <w:numId w:val="0"/>
        </w:numPr>
        <w:ind w:left="1134" w:firstLine="567"/>
      </w:pPr>
      <w:r w:rsidRPr="009176CD">
        <w:rPr>
          <w:szCs w:val="28"/>
        </w:rPr>
        <w:t>(f)</w:t>
      </w:r>
      <w:r w:rsidRPr="009176CD">
        <w:rPr>
          <w:szCs w:val="28"/>
        </w:rPr>
        <w:tab/>
      </w:r>
      <w:r w:rsidR="00B361F7" w:rsidRPr="009176CD">
        <w:t xml:space="preserve">Convene at its fifty-sixth session an in-session technical workshop for Parties on how </w:t>
      </w:r>
      <w:r w:rsidR="00912632">
        <w:t xml:space="preserve">the </w:t>
      </w:r>
      <w:r w:rsidR="00B361F7" w:rsidRPr="009176CD">
        <w:t xml:space="preserve">priority areas listed in paragraph 11(b) above can guide implementation of the six elements of Action for Climate Empowerment, through a short-term action plan guiding, </w:t>
      </w:r>
      <w:r w:rsidR="00B361F7" w:rsidRPr="009176CD">
        <w:lastRenderedPageBreak/>
        <w:t>inter alia, the organization of the annual in-session Action for Climate Empowerment dialogue;</w:t>
      </w:r>
    </w:p>
    <w:p w14:paraId="2509BC8B" w14:textId="673F532F" w:rsidR="00B361F7" w:rsidRPr="009176CD" w:rsidRDefault="009E5AC3" w:rsidP="009E5AC3">
      <w:pPr>
        <w:pStyle w:val="RegSingleTxtG2"/>
        <w:numPr>
          <w:ilvl w:val="0"/>
          <w:numId w:val="0"/>
        </w:numPr>
        <w:ind w:left="1134" w:firstLine="567"/>
      </w:pPr>
      <w:r w:rsidRPr="009176CD">
        <w:rPr>
          <w:szCs w:val="28"/>
        </w:rPr>
        <w:t>(g)</w:t>
      </w:r>
      <w:r w:rsidRPr="009176CD">
        <w:rPr>
          <w:szCs w:val="28"/>
        </w:rPr>
        <w:tab/>
      </w:r>
      <w:r w:rsidR="00B361F7" w:rsidRPr="009176CD">
        <w:t>Undertake a midterm review of progress at its sixty-fourth session (2026) and a final review of progress at its seventy-fourth session (2031) of the Glasgow work programme to evaluate its effectiveness, identify any emerging gaps and needs, and inform any consideration of improving the work programme, as appropriate;</w:t>
      </w:r>
    </w:p>
    <w:p w14:paraId="0192F23F" w14:textId="6AAF6EEC" w:rsidR="00B361F7" w:rsidRPr="009176CD" w:rsidRDefault="009E5AC3" w:rsidP="009E5AC3">
      <w:pPr>
        <w:pStyle w:val="RegSingleTxtG"/>
        <w:numPr>
          <w:ilvl w:val="0"/>
          <w:numId w:val="0"/>
        </w:numPr>
        <w:ind w:left="1134"/>
      </w:pPr>
      <w:r w:rsidRPr="009176CD">
        <w:t>12.</w:t>
      </w:r>
      <w:r w:rsidRPr="009176CD">
        <w:tab/>
      </w:r>
      <w:r w:rsidR="00B361F7" w:rsidRPr="009176CD">
        <w:rPr>
          <w:i/>
          <w:iCs/>
        </w:rPr>
        <w:t>Further r</w:t>
      </w:r>
      <w:r w:rsidR="00B361F7" w:rsidRPr="009176CD">
        <w:rPr>
          <w:i/>
        </w:rPr>
        <w:t>equests</w:t>
      </w:r>
      <w:r w:rsidR="00B361F7" w:rsidRPr="009176CD">
        <w:t xml:space="preserve"> the secretariat to assist the Chair of the Subsidiary Body for Implementation with activities related to the facilitation of implementation referred to in paragraph 11(a) above and</w:t>
      </w:r>
      <w:r w:rsidR="00A55157">
        <w:t>,</w:t>
      </w:r>
      <w:r w:rsidR="00B361F7" w:rsidRPr="009176CD">
        <w:t xml:space="preserve"> under the guidance of the Chair, to:</w:t>
      </w:r>
    </w:p>
    <w:p w14:paraId="7D6414E1" w14:textId="54DAD879" w:rsidR="00B361F7" w:rsidRPr="009176CD" w:rsidRDefault="009E5AC3" w:rsidP="009E5AC3">
      <w:pPr>
        <w:pStyle w:val="RegSingleTxtG2"/>
        <w:numPr>
          <w:ilvl w:val="0"/>
          <w:numId w:val="0"/>
        </w:numPr>
        <w:ind w:left="1134" w:firstLine="567"/>
      </w:pPr>
      <w:r w:rsidRPr="009176CD">
        <w:rPr>
          <w:szCs w:val="28"/>
        </w:rPr>
        <w:t>(a)</w:t>
      </w:r>
      <w:r w:rsidRPr="009176CD">
        <w:rPr>
          <w:szCs w:val="28"/>
        </w:rPr>
        <w:tab/>
      </w:r>
      <w:r w:rsidR="00B361F7" w:rsidRPr="009176CD">
        <w:t>Prepare an annual summary report on progress in implementing activities under the Glasgow work programme for consideration by the Subsidiary Body for Implementation at its second regular session of each year;</w:t>
      </w:r>
    </w:p>
    <w:p w14:paraId="0381EC36" w14:textId="048DF41E" w:rsidR="00B361F7" w:rsidRPr="009176CD" w:rsidRDefault="009E5AC3" w:rsidP="009E5AC3">
      <w:pPr>
        <w:pStyle w:val="RegSingleTxtG2"/>
        <w:numPr>
          <w:ilvl w:val="0"/>
          <w:numId w:val="0"/>
        </w:numPr>
        <w:ind w:left="1134" w:firstLine="567"/>
      </w:pPr>
      <w:r w:rsidRPr="009176CD">
        <w:rPr>
          <w:szCs w:val="28"/>
        </w:rPr>
        <w:t>(b)</w:t>
      </w:r>
      <w:r w:rsidRPr="009176CD">
        <w:rPr>
          <w:szCs w:val="28"/>
        </w:rPr>
        <w:tab/>
      </w:r>
      <w:r w:rsidR="00B361F7" w:rsidRPr="009176CD">
        <w:t>Prepare a synthesis report ahead of the midterm review and the final review of the Glasgow work programme on the integration of Action for Climate Empowerment into relevant reports and communications submitted by Parties to the secretariat as part of the UNFCCC process for consideration by the Subsidiary Body for Implementation at its sixty-fourth and seventy-fourth sessions</w:t>
      </w:r>
      <w:r w:rsidR="00C168D6">
        <w:t>,</w:t>
      </w:r>
      <w:r w:rsidR="00B361F7" w:rsidRPr="009176CD">
        <w:t xml:space="preserve"> respectively;</w:t>
      </w:r>
    </w:p>
    <w:p w14:paraId="2A4F84FF" w14:textId="073482E3" w:rsidR="00B361F7" w:rsidRPr="009176CD" w:rsidRDefault="009E5AC3" w:rsidP="009E5AC3">
      <w:pPr>
        <w:pStyle w:val="RegSingleTxtG"/>
        <w:numPr>
          <w:ilvl w:val="0"/>
          <w:numId w:val="0"/>
        </w:numPr>
        <w:ind w:left="1134"/>
      </w:pPr>
      <w:r w:rsidRPr="009176CD">
        <w:t>13.</w:t>
      </w:r>
      <w:r w:rsidRPr="009176CD">
        <w:tab/>
      </w:r>
      <w:r w:rsidR="00B361F7" w:rsidRPr="009176CD">
        <w:rPr>
          <w:i/>
          <w:iCs/>
        </w:rPr>
        <w:t>Invites</w:t>
      </w:r>
      <w:r w:rsidR="00B361F7" w:rsidRPr="009176CD">
        <w:t xml:space="preserve"> Parties and observers to submit their views on matters to be addressed at the in-session workshop referred to in paragraph 11(f) above via the submission portal</w:t>
      </w:r>
      <w:r w:rsidR="00B361F7" w:rsidRPr="00B3030D">
        <w:rPr>
          <w:rStyle w:val="FootnoteReference"/>
          <w:szCs w:val="18"/>
        </w:rPr>
        <w:footnoteReference w:id="62"/>
      </w:r>
      <w:r w:rsidR="00B361F7" w:rsidRPr="009176CD">
        <w:t xml:space="preserve"> by 28 February 2022;</w:t>
      </w:r>
    </w:p>
    <w:p w14:paraId="47ADF903" w14:textId="572A275A" w:rsidR="00B361F7" w:rsidRPr="009176CD" w:rsidRDefault="009E5AC3" w:rsidP="009E5AC3">
      <w:pPr>
        <w:pStyle w:val="RegSingleTxtG"/>
        <w:numPr>
          <w:ilvl w:val="0"/>
          <w:numId w:val="0"/>
        </w:numPr>
        <w:ind w:left="1134"/>
      </w:pPr>
      <w:r w:rsidRPr="009176CD">
        <w:t>14.</w:t>
      </w:r>
      <w:r w:rsidRPr="009176CD">
        <w:tab/>
      </w:r>
      <w:r w:rsidR="00B361F7" w:rsidRPr="009176CD">
        <w:rPr>
          <w:i/>
          <w:iCs/>
        </w:rPr>
        <w:t xml:space="preserve">Takes note </w:t>
      </w:r>
      <w:r w:rsidR="00B361F7" w:rsidRPr="009176CD">
        <w:t xml:space="preserve">of the estimated budgetary implications of the activities to be undertaken by the secretariat referred to in paragraph 12 above and paragraphs 6(b–c) and 11 </w:t>
      </w:r>
      <w:r w:rsidR="00746BF8">
        <w:t>of</w:t>
      </w:r>
      <w:r w:rsidR="00B361F7" w:rsidRPr="009176CD">
        <w:t xml:space="preserve"> the annex;</w:t>
      </w:r>
    </w:p>
    <w:p w14:paraId="7836C1C7" w14:textId="5EE6CBED" w:rsidR="00B361F7" w:rsidRPr="009176CD" w:rsidRDefault="009E5AC3" w:rsidP="009E5AC3">
      <w:pPr>
        <w:pStyle w:val="RegSingleTxtG"/>
        <w:numPr>
          <w:ilvl w:val="0"/>
          <w:numId w:val="0"/>
        </w:numPr>
        <w:ind w:left="1134"/>
      </w:pPr>
      <w:r w:rsidRPr="009176CD">
        <w:t>15.</w:t>
      </w:r>
      <w:r w:rsidRPr="009176CD">
        <w:tab/>
      </w:r>
      <w:r w:rsidR="00B361F7" w:rsidRPr="009176CD">
        <w:rPr>
          <w:i/>
          <w:iCs/>
        </w:rPr>
        <w:t>Requests</w:t>
      </w:r>
      <w:r w:rsidR="00B361F7" w:rsidRPr="009176CD">
        <w:t xml:space="preserve"> that the actions of the secretariat called for in this decision be undertaken subject to the availability of financial resources.</w:t>
      </w:r>
    </w:p>
    <w:p w14:paraId="76044922" w14:textId="7477CDB4" w:rsidR="00A31B5D" w:rsidRDefault="00A31B5D" w:rsidP="00A31B5D">
      <w:pPr>
        <w:pStyle w:val="RegSingleTxtG"/>
        <w:numPr>
          <w:ilvl w:val="0"/>
          <w:numId w:val="0"/>
        </w:numPr>
        <w:ind w:left="1134"/>
        <w:rPr>
          <w:i/>
          <w:iCs/>
          <w:sz w:val="22"/>
          <w:szCs w:val="22"/>
        </w:rPr>
        <w:sectPr w:rsidR="00A31B5D" w:rsidSect="00265564">
          <w:headerReference w:type="even" r:id="rId76"/>
          <w:headerReference w:type="default" r:id="rId77"/>
          <w:footerReference w:type="even" r:id="rId78"/>
          <w:footerReference w:type="default" r:id="rId79"/>
          <w:footnotePr>
            <w:numRestart w:val="eachSect"/>
          </w:footnotePr>
          <w:pgSz w:w="11906" w:h="16838" w:code="9"/>
          <w:pgMar w:top="1417" w:right="1134" w:bottom="1134" w:left="1134" w:header="850" w:footer="567" w:gutter="0"/>
          <w:cols w:space="708"/>
          <w:docGrid w:linePitch="360"/>
        </w:sectPr>
      </w:pPr>
    </w:p>
    <w:p w14:paraId="2004B2F6" w14:textId="77777777" w:rsidR="00B361F7" w:rsidRPr="00BC2E11" w:rsidRDefault="00B361F7" w:rsidP="00B361F7">
      <w:pPr>
        <w:pStyle w:val="HChG"/>
        <w:spacing w:before="0"/>
      </w:pPr>
      <w:r w:rsidRPr="00BC2E11">
        <w:lastRenderedPageBreak/>
        <w:t>Annex</w:t>
      </w:r>
    </w:p>
    <w:p w14:paraId="6F5254D7" w14:textId="77777777" w:rsidR="00B361F7" w:rsidRPr="00BC2E11" w:rsidRDefault="00B361F7" w:rsidP="00B361F7">
      <w:pPr>
        <w:pStyle w:val="HChG"/>
        <w:tabs>
          <w:tab w:val="clear" w:pos="851"/>
        </w:tabs>
        <w:ind w:firstLine="0"/>
      </w:pPr>
      <w:r w:rsidRPr="00BC2E11">
        <w:t>Glasgow work programme on Action for Climate Empowerment</w:t>
      </w:r>
    </w:p>
    <w:p w14:paraId="0B6FC09B" w14:textId="0D891492" w:rsidR="00B361F7" w:rsidRPr="00AA1209" w:rsidRDefault="009E5AC3" w:rsidP="009E5AC3">
      <w:pPr>
        <w:pStyle w:val="RegHChG"/>
        <w:numPr>
          <w:ilvl w:val="0"/>
          <w:numId w:val="0"/>
        </w:numPr>
        <w:tabs>
          <w:tab w:val="left" w:pos="1135"/>
        </w:tabs>
        <w:ind w:left="1135" w:hanging="454"/>
        <w:rPr>
          <w:b w:val="0"/>
          <w:szCs w:val="28"/>
        </w:rPr>
      </w:pPr>
      <w:r w:rsidRPr="00AA1209">
        <w:rPr>
          <w:szCs w:val="28"/>
        </w:rPr>
        <w:t>I.</w:t>
      </w:r>
      <w:r w:rsidRPr="00AA1209">
        <w:rPr>
          <w:szCs w:val="28"/>
        </w:rPr>
        <w:tab/>
      </w:r>
      <w:r w:rsidR="00B361F7" w:rsidRPr="00BC2E11">
        <w:t>G</w:t>
      </w:r>
      <w:r w:rsidR="00B361F7" w:rsidRPr="00AA1209">
        <w:rPr>
          <w:szCs w:val="28"/>
        </w:rPr>
        <w:t>uiding principles</w:t>
      </w:r>
    </w:p>
    <w:p w14:paraId="593CB80C" w14:textId="7D3C4DFE" w:rsidR="00B361F7" w:rsidRPr="009176CD" w:rsidRDefault="009E5AC3" w:rsidP="009E5AC3">
      <w:pPr>
        <w:pStyle w:val="RegSingleTxtG"/>
        <w:numPr>
          <w:ilvl w:val="0"/>
          <w:numId w:val="0"/>
        </w:numPr>
        <w:ind w:left="1134"/>
      </w:pPr>
      <w:r w:rsidRPr="009176CD">
        <w:t>1.</w:t>
      </w:r>
      <w:r w:rsidRPr="009176CD">
        <w:tab/>
      </w:r>
      <w:r w:rsidR="00B361F7" w:rsidRPr="009176CD">
        <w:t xml:space="preserve">The Glasgow work programme on Action for Climate Empowerment (ACE) sets out the scope of and provides the basis for activities related to implementing ACE in accordance with the provisions of the Convention and the Paris Agreement. The work programme serves as a </w:t>
      </w:r>
      <w:bookmarkStart w:id="31" w:name="_Hlk86749304"/>
      <w:r w:rsidR="00B361F7" w:rsidRPr="009176CD">
        <w:t xml:space="preserve">flexible framework for country-driven action that addresses the specific needs and circumstances of Parties </w:t>
      </w:r>
      <w:bookmarkEnd w:id="31"/>
      <w:r w:rsidR="00B361F7" w:rsidRPr="009176CD">
        <w:t>and reflects their national priorities and initiatives while building long-term capacity and expertise in developed and developing countries for implementing ACE, including by promoting strong domestic enabling environments.</w:t>
      </w:r>
    </w:p>
    <w:p w14:paraId="096D97FA" w14:textId="7C7DB2AB" w:rsidR="00B361F7" w:rsidRPr="009176CD" w:rsidRDefault="009E5AC3" w:rsidP="009E5AC3">
      <w:pPr>
        <w:pStyle w:val="RegSingleTxtG"/>
        <w:numPr>
          <w:ilvl w:val="0"/>
          <w:numId w:val="0"/>
        </w:numPr>
        <w:ind w:left="1134"/>
      </w:pPr>
      <w:r w:rsidRPr="009176CD">
        <w:t>2.</w:t>
      </w:r>
      <w:r w:rsidRPr="009176CD">
        <w:tab/>
      </w:r>
      <w:r w:rsidR="00B361F7" w:rsidRPr="009176CD">
        <w:t xml:space="preserve">The Glasgow work programme builds on work undertaken in response to relevant decisions of the Conference of the Parties (COP) and the </w:t>
      </w:r>
      <w:r w:rsidR="00B361F7" w:rsidRPr="009176CD">
        <w:rPr>
          <w:iCs/>
        </w:rPr>
        <w:t xml:space="preserve">Conference of the </w:t>
      </w:r>
      <w:r w:rsidR="00B361F7" w:rsidRPr="006D6A64">
        <w:t>Parties</w:t>
      </w:r>
      <w:r w:rsidR="00B361F7" w:rsidRPr="009176CD">
        <w:rPr>
          <w:iCs/>
        </w:rPr>
        <w:t xml:space="preserve"> serving as the meeting of the Parties to the Paris Agreement (CMA)</w:t>
      </w:r>
      <w:r w:rsidR="00B361F7" w:rsidRPr="009176CD">
        <w:t>.</w:t>
      </w:r>
      <w:r w:rsidR="00B361F7" w:rsidRPr="00B3030D">
        <w:rPr>
          <w:rStyle w:val="FootnoteReference"/>
          <w:szCs w:val="18"/>
        </w:rPr>
        <w:footnoteReference w:id="63"/>
      </w:r>
    </w:p>
    <w:p w14:paraId="4C6C0FB6" w14:textId="02471859" w:rsidR="00B361F7" w:rsidRPr="009176CD" w:rsidRDefault="009E5AC3" w:rsidP="009E5AC3">
      <w:pPr>
        <w:pStyle w:val="RegSingleTxtG"/>
        <w:numPr>
          <w:ilvl w:val="0"/>
          <w:numId w:val="0"/>
        </w:numPr>
        <w:ind w:left="1134"/>
      </w:pPr>
      <w:r w:rsidRPr="009176CD">
        <w:t>3.</w:t>
      </w:r>
      <w:r w:rsidRPr="009176CD">
        <w:tab/>
      </w:r>
      <w:r w:rsidR="00B361F7" w:rsidRPr="009176CD">
        <w:t>The Glasgow work programme shall be guided by:</w:t>
      </w:r>
    </w:p>
    <w:p w14:paraId="68A3944E" w14:textId="0ED7A7A5"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A country-driven approach;</w:t>
      </w:r>
    </w:p>
    <w:p w14:paraId="667D5059" w14:textId="129F9303" w:rsidR="00B361F7" w:rsidRPr="009176CD" w:rsidRDefault="009E5AC3" w:rsidP="009E5AC3">
      <w:pPr>
        <w:pStyle w:val="RegSingleTxtG2"/>
        <w:numPr>
          <w:ilvl w:val="0"/>
          <w:numId w:val="0"/>
        </w:numPr>
        <w:tabs>
          <w:tab w:val="left" w:pos="1702"/>
        </w:tabs>
        <w:ind w:left="1134" w:firstLine="567"/>
      </w:pPr>
      <w:r w:rsidRPr="009176CD">
        <w:rPr>
          <w:szCs w:val="28"/>
        </w:rPr>
        <w:t>(b)</w:t>
      </w:r>
      <w:r w:rsidRPr="009176CD">
        <w:rPr>
          <w:szCs w:val="28"/>
        </w:rPr>
        <w:tab/>
      </w:r>
      <w:r w:rsidR="00B361F7" w:rsidRPr="009176CD">
        <w:t>Cost-effectiveness;</w:t>
      </w:r>
    </w:p>
    <w:p w14:paraId="70804244" w14:textId="0EEF6FC5" w:rsidR="00B361F7" w:rsidRPr="009176CD" w:rsidRDefault="009E5AC3" w:rsidP="009E5AC3">
      <w:pPr>
        <w:pStyle w:val="RegSingleTxtG2"/>
        <w:numPr>
          <w:ilvl w:val="0"/>
          <w:numId w:val="0"/>
        </w:numPr>
        <w:tabs>
          <w:tab w:val="left" w:pos="1702"/>
        </w:tabs>
        <w:ind w:left="1134" w:firstLine="567"/>
      </w:pPr>
      <w:r w:rsidRPr="009176CD">
        <w:rPr>
          <w:szCs w:val="28"/>
        </w:rPr>
        <w:t>(c)</w:t>
      </w:r>
      <w:r w:rsidRPr="009176CD">
        <w:rPr>
          <w:szCs w:val="28"/>
        </w:rPr>
        <w:tab/>
      </w:r>
      <w:r w:rsidR="00B361F7" w:rsidRPr="009176CD">
        <w:t>Flexibility;</w:t>
      </w:r>
    </w:p>
    <w:p w14:paraId="037B260A" w14:textId="5EAC3162" w:rsidR="00B361F7" w:rsidRPr="009176CD" w:rsidRDefault="009E5AC3" w:rsidP="009E5AC3">
      <w:pPr>
        <w:pStyle w:val="RegSingleTxtG2"/>
        <w:numPr>
          <w:ilvl w:val="0"/>
          <w:numId w:val="0"/>
        </w:numPr>
        <w:tabs>
          <w:tab w:val="left" w:pos="1702"/>
        </w:tabs>
        <w:ind w:left="1134" w:firstLine="567"/>
      </w:pPr>
      <w:r w:rsidRPr="009176CD">
        <w:rPr>
          <w:szCs w:val="28"/>
        </w:rPr>
        <w:t>(d)</w:t>
      </w:r>
      <w:r w:rsidRPr="009176CD">
        <w:rPr>
          <w:szCs w:val="28"/>
        </w:rPr>
        <w:tab/>
      </w:r>
      <w:r w:rsidR="00B361F7" w:rsidRPr="009176CD">
        <w:t>A gender and intergenerational</w:t>
      </w:r>
      <w:r w:rsidR="00B361F7" w:rsidRPr="009176CD" w:rsidDel="000F5C2E">
        <w:t xml:space="preserve"> </w:t>
      </w:r>
      <w:r w:rsidR="00B361F7" w:rsidRPr="009176CD">
        <w:t>approach;</w:t>
      </w:r>
    </w:p>
    <w:p w14:paraId="266F0083" w14:textId="2E78784F" w:rsidR="00B361F7" w:rsidRPr="009176CD" w:rsidRDefault="009E5AC3" w:rsidP="009E5AC3">
      <w:pPr>
        <w:pStyle w:val="RegSingleTxtG2"/>
        <w:numPr>
          <w:ilvl w:val="0"/>
          <w:numId w:val="0"/>
        </w:numPr>
        <w:tabs>
          <w:tab w:val="left" w:pos="1702"/>
        </w:tabs>
        <w:ind w:left="1134" w:firstLine="567"/>
      </w:pPr>
      <w:r w:rsidRPr="009176CD">
        <w:rPr>
          <w:szCs w:val="28"/>
        </w:rPr>
        <w:t>(e)</w:t>
      </w:r>
      <w:r w:rsidRPr="009176CD">
        <w:rPr>
          <w:szCs w:val="28"/>
        </w:rPr>
        <w:tab/>
      </w:r>
      <w:r w:rsidR="00B361F7" w:rsidRPr="009176CD">
        <w:t>A phased approach that integrates activities under Article 6 of the Convention and Article 12 of the Paris Agreement into climate change programmes and strategies;</w:t>
      </w:r>
    </w:p>
    <w:p w14:paraId="0B7361E2" w14:textId="34800625" w:rsidR="00B361F7" w:rsidRPr="009176CD" w:rsidRDefault="009E5AC3" w:rsidP="009E5AC3">
      <w:pPr>
        <w:pStyle w:val="RegSingleTxtG2"/>
        <w:numPr>
          <w:ilvl w:val="0"/>
          <w:numId w:val="0"/>
        </w:numPr>
        <w:tabs>
          <w:tab w:val="left" w:pos="1702"/>
        </w:tabs>
        <w:ind w:left="1134" w:firstLine="567"/>
      </w:pPr>
      <w:r w:rsidRPr="009176CD">
        <w:rPr>
          <w:szCs w:val="28"/>
        </w:rPr>
        <w:t>(f)</w:t>
      </w:r>
      <w:r w:rsidRPr="009176CD">
        <w:rPr>
          <w:szCs w:val="28"/>
        </w:rPr>
        <w:tab/>
      </w:r>
      <w:r w:rsidR="00B361F7" w:rsidRPr="009176CD">
        <w:t>The promotion of partnerships, networks and synergies, in particular synergies among conventions;</w:t>
      </w:r>
    </w:p>
    <w:p w14:paraId="647EC8BB" w14:textId="08E78257" w:rsidR="00B361F7" w:rsidRPr="009176CD" w:rsidRDefault="009E5AC3" w:rsidP="009E5AC3">
      <w:pPr>
        <w:pStyle w:val="RegSingleTxtG2"/>
        <w:numPr>
          <w:ilvl w:val="0"/>
          <w:numId w:val="0"/>
        </w:numPr>
        <w:tabs>
          <w:tab w:val="left" w:pos="1702"/>
        </w:tabs>
        <w:ind w:left="1134" w:firstLine="567"/>
      </w:pPr>
      <w:r w:rsidRPr="009176CD">
        <w:rPr>
          <w:szCs w:val="28"/>
        </w:rPr>
        <w:t>(g)</w:t>
      </w:r>
      <w:r w:rsidRPr="009176CD">
        <w:rPr>
          <w:szCs w:val="28"/>
        </w:rPr>
        <w:tab/>
      </w:r>
      <w:r w:rsidR="00B361F7" w:rsidRPr="009176CD">
        <w:t xml:space="preserve">An interdisciplinary </w:t>
      </w:r>
      <w:r w:rsidR="00F93930">
        <w:t>multi</w:t>
      </w:r>
      <w:r w:rsidR="00B361F7" w:rsidRPr="009176CD">
        <w:t>sectoral, multi-stakeholder and participatory approach;</w:t>
      </w:r>
    </w:p>
    <w:p w14:paraId="6EE79F86" w14:textId="3F21A5EE" w:rsidR="00B361F7" w:rsidRPr="009176CD" w:rsidRDefault="009E5AC3" w:rsidP="009E5AC3">
      <w:pPr>
        <w:pStyle w:val="RegSingleTxtG2"/>
        <w:numPr>
          <w:ilvl w:val="0"/>
          <w:numId w:val="0"/>
        </w:numPr>
        <w:tabs>
          <w:tab w:val="left" w:pos="1702"/>
        </w:tabs>
        <w:ind w:left="1134" w:firstLine="567"/>
      </w:pPr>
      <w:r w:rsidRPr="009176CD">
        <w:rPr>
          <w:szCs w:val="28"/>
        </w:rPr>
        <w:t>(h)</w:t>
      </w:r>
      <w:r w:rsidRPr="009176CD">
        <w:rPr>
          <w:szCs w:val="28"/>
        </w:rPr>
        <w:tab/>
      </w:r>
      <w:r w:rsidR="00B361F7" w:rsidRPr="009176CD">
        <w:t>A holistic systematic approach;</w:t>
      </w:r>
    </w:p>
    <w:p w14:paraId="46DFBF9B" w14:textId="30AB8532" w:rsidR="00B361F7" w:rsidRPr="009176CD" w:rsidRDefault="009E5AC3" w:rsidP="009E5AC3">
      <w:pPr>
        <w:pStyle w:val="RegSingleTxtG2"/>
        <w:numPr>
          <w:ilvl w:val="0"/>
          <w:numId w:val="0"/>
        </w:numPr>
        <w:tabs>
          <w:tab w:val="left" w:pos="1702"/>
        </w:tabs>
        <w:ind w:left="1134" w:firstLine="567"/>
      </w:pPr>
      <w:r w:rsidRPr="009176CD">
        <w:rPr>
          <w:szCs w:val="28"/>
        </w:rPr>
        <w:t>(i)</w:t>
      </w:r>
      <w:r w:rsidRPr="009176CD">
        <w:rPr>
          <w:szCs w:val="28"/>
        </w:rPr>
        <w:tab/>
      </w:r>
      <w:r w:rsidR="00B361F7" w:rsidRPr="009176CD">
        <w:t>The principles of sustainable development.</w:t>
      </w:r>
    </w:p>
    <w:p w14:paraId="10C674C1" w14:textId="1DE68C92" w:rsidR="00B361F7" w:rsidRPr="00BC2E11" w:rsidRDefault="009E5AC3" w:rsidP="009E5AC3">
      <w:pPr>
        <w:pStyle w:val="RegHChG"/>
        <w:numPr>
          <w:ilvl w:val="0"/>
          <w:numId w:val="0"/>
        </w:numPr>
        <w:tabs>
          <w:tab w:val="left" w:pos="1135"/>
        </w:tabs>
        <w:ind w:left="1135" w:hanging="454"/>
        <w:rPr>
          <w:b w:val="0"/>
          <w:bCs/>
          <w:szCs w:val="28"/>
        </w:rPr>
      </w:pPr>
      <w:r w:rsidRPr="00BC2E11">
        <w:rPr>
          <w:bCs/>
          <w:szCs w:val="28"/>
        </w:rPr>
        <w:t>II.</w:t>
      </w:r>
      <w:r w:rsidRPr="00BC2E11">
        <w:rPr>
          <w:bCs/>
          <w:szCs w:val="28"/>
        </w:rPr>
        <w:tab/>
      </w:r>
      <w:r w:rsidR="00B361F7" w:rsidRPr="00BC2E11">
        <w:t>Scope</w:t>
      </w:r>
    </w:p>
    <w:p w14:paraId="2879C29E" w14:textId="6F2FF568" w:rsidR="00B361F7" w:rsidRPr="009176CD" w:rsidRDefault="009E5AC3" w:rsidP="009E5AC3">
      <w:pPr>
        <w:pStyle w:val="RegSingleTxtG"/>
        <w:numPr>
          <w:ilvl w:val="0"/>
          <w:numId w:val="0"/>
        </w:numPr>
        <w:ind w:left="1134"/>
      </w:pPr>
      <w:r w:rsidRPr="009176CD">
        <w:t>4.</w:t>
      </w:r>
      <w:r w:rsidRPr="009176CD">
        <w:tab/>
      </w:r>
      <w:r w:rsidR="00B361F7" w:rsidRPr="009176CD">
        <w:t>The Glasgow work programme comprises activities under four action-oriented priority areas and the six ACE elements that Parties, taking into account national circumstances, and non-Party stakeholders may carry out to enhance implementation of ACE, including through cooperation, collaboration and partnerships.</w:t>
      </w:r>
    </w:p>
    <w:p w14:paraId="622BEB35" w14:textId="46CE30B9" w:rsidR="00B361F7" w:rsidRPr="00BC2E11" w:rsidRDefault="009E5AC3" w:rsidP="009E5AC3">
      <w:pPr>
        <w:pStyle w:val="RegHChG"/>
        <w:numPr>
          <w:ilvl w:val="0"/>
          <w:numId w:val="0"/>
        </w:numPr>
        <w:tabs>
          <w:tab w:val="left" w:pos="1135"/>
        </w:tabs>
        <w:ind w:left="1135" w:hanging="454"/>
        <w:rPr>
          <w:b w:val="0"/>
          <w:bCs/>
          <w:szCs w:val="28"/>
        </w:rPr>
      </w:pPr>
      <w:r w:rsidRPr="00BC2E11">
        <w:rPr>
          <w:bCs/>
          <w:szCs w:val="28"/>
        </w:rPr>
        <w:t>III.</w:t>
      </w:r>
      <w:r w:rsidRPr="00BC2E11">
        <w:rPr>
          <w:bCs/>
          <w:szCs w:val="28"/>
        </w:rPr>
        <w:tab/>
      </w:r>
      <w:r w:rsidR="00B361F7" w:rsidRPr="00BC2E11">
        <w:t>Priority areas</w:t>
      </w:r>
    </w:p>
    <w:p w14:paraId="49EB38DB" w14:textId="63B58C24" w:rsidR="00B361F7" w:rsidRPr="009176CD" w:rsidRDefault="009E5AC3" w:rsidP="009E5AC3">
      <w:pPr>
        <w:pStyle w:val="RegSingleTxtG"/>
        <w:numPr>
          <w:ilvl w:val="0"/>
          <w:numId w:val="0"/>
        </w:numPr>
        <w:ind w:left="1134"/>
      </w:pPr>
      <w:r w:rsidRPr="009176CD">
        <w:t>5.</w:t>
      </w:r>
      <w:r w:rsidRPr="009176CD">
        <w:tab/>
      </w:r>
      <w:r w:rsidR="00B361F7" w:rsidRPr="009176CD">
        <w:t>Four thematic priority areas have been identified as relevant to addressing gaps and challenges in implementing the six ACE elements and for creating opportunities to accelerate that implementation.</w:t>
      </w:r>
    </w:p>
    <w:p w14:paraId="5FF0F2E9" w14:textId="49949218" w:rsidR="00B361F7" w:rsidRPr="00682863" w:rsidRDefault="009E5AC3" w:rsidP="009E5AC3">
      <w:pPr>
        <w:pStyle w:val="RegH1G"/>
        <w:numPr>
          <w:ilvl w:val="0"/>
          <w:numId w:val="0"/>
        </w:numPr>
        <w:tabs>
          <w:tab w:val="left" w:pos="1135"/>
        </w:tabs>
        <w:ind w:left="1135" w:hanging="454"/>
        <w:rPr>
          <w:b w:val="0"/>
        </w:rPr>
      </w:pPr>
      <w:r w:rsidRPr="00682863">
        <w:lastRenderedPageBreak/>
        <w:t>A.</w:t>
      </w:r>
      <w:r w:rsidRPr="00682863">
        <w:tab/>
      </w:r>
      <w:r w:rsidR="00B361F7" w:rsidRPr="00C8611F">
        <w:t>Policy coherence</w:t>
      </w:r>
    </w:p>
    <w:p w14:paraId="39A3CE2E" w14:textId="4103CB21" w:rsidR="00B361F7" w:rsidRPr="009176CD" w:rsidRDefault="009E5AC3" w:rsidP="009E5AC3">
      <w:pPr>
        <w:pStyle w:val="RegSingleTxtG"/>
        <w:numPr>
          <w:ilvl w:val="0"/>
          <w:numId w:val="0"/>
        </w:numPr>
        <w:ind w:left="1134"/>
      </w:pPr>
      <w:r w:rsidRPr="009176CD">
        <w:t>6.</w:t>
      </w:r>
      <w:r w:rsidRPr="009176CD">
        <w:tab/>
      </w:r>
      <w:r w:rsidR="00B361F7" w:rsidRPr="009176CD">
        <w:t>Recognizing that activities related to ACE are also carried out under workstreams that are part of the UNFCCC process, as well as under frameworks and processes of the United Nations system and in multiple sectors and strategies at the national level, the priority area of policy coherence has the aim of strengthening coordination of work under ACE. Efficient and effective ACE implementation can be enabled by undertaking the following at the international level:</w:t>
      </w:r>
    </w:p>
    <w:p w14:paraId="5C298603" w14:textId="5F6BAE1F"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 xml:space="preserve">Inviting all constituted bodies under the Convention and </w:t>
      </w:r>
      <w:r w:rsidR="00641446">
        <w:t xml:space="preserve">the </w:t>
      </w:r>
      <w:r w:rsidR="00B361F7" w:rsidRPr="009176CD">
        <w:t>Paris Agreement to include in their regular reports information on how ACE is implemented under their respective workstreams;</w:t>
      </w:r>
    </w:p>
    <w:p w14:paraId="40070FFC" w14:textId="6F27A82D" w:rsidR="00B361F7" w:rsidRPr="009176CD" w:rsidRDefault="009E5AC3" w:rsidP="009E5AC3">
      <w:pPr>
        <w:pStyle w:val="RegSingleTxtG2"/>
        <w:numPr>
          <w:ilvl w:val="0"/>
          <w:numId w:val="0"/>
        </w:numPr>
        <w:tabs>
          <w:tab w:val="left" w:pos="1702"/>
        </w:tabs>
        <w:ind w:left="1134" w:firstLine="567"/>
      </w:pPr>
      <w:r w:rsidRPr="009176CD">
        <w:rPr>
          <w:szCs w:val="28"/>
        </w:rPr>
        <w:t>(b)</w:t>
      </w:r>
      <w:r w:rsidRPr="009176CD">
        <w:rPr>
          <w:szCs w:val="28"/>
        </w:rPr>
        <w:tab/>
      </w:r>
      <w:r w:rsidR="00B361F7" w:rsidRPr="009176CD">
        <w:t>Inviting the Presidencies</w:t>
      </w:r>
      <w:r w:rsidR="005D2417">
        <w:t xml:space="preserve"> of the COP and the CMA</w:t>
      </w:r>
      <w:r w:rsidR="00B361F7" w:rsidRPr="009176CD">
        <w:t xml:space="preserve">, with the support of the secretariat, to convene an in-session event at each </w:t>
      </w:r>
      <w:r w:rsidR="00A013E5">
        <w:t xml:space="preserve">of their </w:t>
      </w:r>
      <w:r w:rsidR="00B361F7" w:rsidRPr="009176CD">
        <w:t>session</w:t>
      </w:r>
      <w:r w:rsidR="00A013E5">
        <w:t>s</w:t>
      </w:r>
      <w:r w:rsidR="00B361F7" w:rsidRPr="009176CD">
        <w:t xml:space="preserve"> focused on a thematic area relevant to the Convention and the Paris Agreement to promote coherence and strengthen coordination of work on ACE undertaken by constituted bodies and other United Nations entities and under other United Nations processes;</w:t>
      </w:r>
    </w:p>
    <w:p w14:paraId="69FD09CA" w14:textId="62B259B0" w:rsidR="00B361F7" w:rsidRPr="009176CD" w:rsidRDefault="009E5AC3" w:rsidP="009E5AC3">
      <w:pPr>
        <w:pStyle w:val="RegSingleTxtG2"/>
        <w:numPr>
          <w:ilvl w:val="0"/>
          <w:numId w:val="0"/>
        </w:numPr>
        <w:tabs>
          <w:tab w:val="left" w:pos="1702"/>
        </w:tabs>
        <w:ind w:left="1134" w:firstLine="567"/>
      </w:pPr>
      <w:r w:rsidRPr="009176CD">
        <w:rPr>
          <w:szCs w:val="28"/>
        </w:rPr>
        <w:t>(c)</w:t>
      </w:r>
      <w:r w:rsidRPr="009176CD">
        <w:rPr>
          <w:szCs w:val="28"/>
        </w:rPr>
        <w:tab/>
      </w:r>
      <w:r w:rsidR="00B361F7" w:rsidRPr="009176CD">
        <w:t>Encouraging the secretariat and other United Nations and intergovernmental organizations to strengthen their collaboration with a view to ensuring the provision of coordinated support to Parties for their activities related to ACE and avoiding duplication of work.</w:t>
      </w:r>
    </w:p>
    <w:p w14:paraId="2B6D8305" w14:textId="32E051E4" w:rsidR="00B361F7" w:rsidRPr="009176CD" w:rsidRDefault="009E5AC3" w:rsidP="009E5AC3">
      <w:pPr>
        <w:pStyle w:val="RegSingleTxtG"/>
        <w:numPr>
          <w:ilvl w:val="0"/>
          <w:numId w:val="0"/>
        </w:numPr>
        <w:ind w:left="1134"/>
      </w:pPr>
      <w:r w:rsidRPr="009176CD">
        <w:t>7.</w:t>
      </w:r>
      <w:r w:rsidRPr="009176CD">
        <w:tab/>
      </w:r>
      <w:r w:rsidR="00B361F7" w:rsidRPr="009176CD">
        <w:t>At the national level, Parties are encouraged to strengthen integration of ACE into the development and implementation of national climate policies, plans, strategies and action, including by developing and implementing a national strategy that covers all six ACE elements and facilitates broad cross-sectoral coordination and collaboration.</w:t>
      </w:r>
    </w:p>
    <w:p w14:paraId="23481B3A" w14:textId="77B69789" w:rsidR="00B361F7" w:rsidRPr="009176CD" w:rsidRDefault="009E5AC3" w:rsidP="009E5AC3">
      <w:pPr>
        <w:pStyle w:val="RegSingleTxtG"/>
        <w:numPr>
          <w:ilvl w:val="0"/>
          <w:numId w:val="0"/>
        </w:numPr>
        <w:ind w:left="1134"/>
      </w:pPr>
      <w:r w:rsidRPr="009176CD">
        <w:t>8.</w:t>
      </w:r>
      <w:r w:rsidRPr="009176CD">
        <w:tab/>
      </w:r>
      <w:r w:rsidR="00B361F7" w:rsidRPr="009176CD">
        <w:t>In addition, at the national level, Parties are also encouraged to continue designating, assigning responsibilities to, and providing support, including technical and financial support, and access to information and materials to national ACE focal points. Such responsibilities could include identifying areas for possible international cooperation and opportunities for strengthening synergies with action under other conventions, and coordinating the preparation of the chapter on ACE in national communications, ensuring that relevant contact information, including weblinks, is provided therein.</w:t>
      </w:r>
    </w:p>
    <w:p w14:paraId="204953B1" w14:textId="7ACF2475" w:rsidR="00B361F7" w:rsidRPr="00BC2E11" w:rsidRDefault="009E5AC3" w:rsidP="009E5AC3">
      <w:pPr>
        <w:pStyle w:val="RegH1G"/>
        <w:numPr>
          <w:ilvl w:val="0"/>
          <w:numId w:val="0"/>
        </w:numPr>
        <w:tabs>
          <w:tab w:val="left" w:pos="1135"/>
        </w:tabs>
        <w:ind w:left="1135" w:hanging="454"/>
        <w:rPr>
          <w:b w:val="0"/>
          <w:szCs w:val="24"/>
        </w:rPr>
      </w:pPr>
      <w:r w:rsidRPr="00BC2E11">
        <w:rPr>
          <w:szCs w:val="24"/>
        </w:rPr>
        <w:t>B.</w:t>
      </w:r>
      <w:r w:rsidRPr="00BC2E11">
        <w:rPr>
          <w:szCs w:val="24"/>
        </w:rPr>
        <w:tab/>
      </w:r>
      <w:r w:rsidR="00B361F7" w:rsidRPr="00BC2E11">
        <w:t>Coordinated action</w:t>
      </w:r>
    </w:p>
    <w:p w14:paraId="381C7C0D" w14:textId="00A95283" w:rsidR="00B361F7" w:rsidRPr="009176CD" w:rsidRDefault="009E5AC3" w:rsidP="009E5AC3">
      <w:pPr>
        <w:pStyle w:val="RegSingleTxtG"/>
        <w:numPr>
          <w:ilvl w:val="0"/>
          <w:numId w:val="0"/>
        </w:numPr>
        <w:ind w:left="1134"/>
      </w:pPr>
      <w:r w:rsidRPr="009176CD">
        <w:t>9.</w:t>
      </w:r>
      <w:r w:rsidRPr="009176CD">
        <w:tab/>
      </w:r>
      <w:r w:rsidR="00B361F7" w:rsidRPr="009176CD">
        <w:t>This priority area has the aim of continuing to build long-term, strategic, operational, multilevel, multi-stakeholder, intergenerational partnerships that bring together different expertise, resources and knowledge to accelerate ACE implementation. Such partnerships can be fostered by undertaking the following activities at the international level:</w:t>
      </w:r>
    </w:p>
    <w:p w14:paraId="37CFD4E4" w14:textId="2EDD739E"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Holding an annual in-session ACE dialogue at the first regular session of the Subsidiary Body for Implementation each year with the participation of Parties, representatives of relevant constituted bodies</w:t>
      </w:r>
      <w:r w:rsidR="00307674">
        <w:t>,</w:t>
      </w:r>
      <w:r w:rsidR="00B361F7" w:rsidRPr="009176CD">
        <w:t xml:space="preserve"> and relevant experts, practitioners and stakeholders that focuses on the progress of implementation of the Glasgow work programme and on its four priority areas: </w:t>
      </w:r>
    </w:p>
    <w:p w14:paraId="3B270452" w14:textId="057D316A" w:rsidR="00B361F7" w:rsidRPr="009176CD" w:rsidRDefault="009E5AC3" w:rsidP="009E5AC3">
      <w:pPr>
        <w:pStyle w:val="RegSingleTxtG3"/>
        <w:numPr>
          <w:ilvl w:val="0"/>
          <w:numId w:val="0"/>
        </w:numPr>
        <w:ind w:left="1701"/>
      </w:pPr>
      <w:r w:rsidRPr="009176CD">
        <w:t>(i)</w:t>
      </w:r>
      <w:r w:rsidRPr="009176CD">
        <w:tab/>
      </w:r>
      <w:r w:rsidR="00B361F7" w:rsidRPr="009176CD">
        <w:t>Policy coherence;</w:t>
      </w:r>
    </w:p>
    <w:p w14:paraId="62DDA14B" w14:textId="1DA95DB9" w:rsidR="00B361F7" w:rsidRPr="009176CD" w:rsidRDefault="009E5AC3" w:rsidP="009E5AC3">
      <w:pPr>
        <w:pStyle w:val="RegSingleTxtG3"/>
        <w:numPr>
          <w:ilvl w:val="0"/>
          <w:numId w:val="0"/>
        </w:numPr>
        <w:ind w:left="1701"/>
      </w:pPr>
      <w:r w:rsidRPr="009176CD">
        <w:t>(ii)</w:t>
      </w:r>
      <w:r w:rsidRPr="009176CD">
        <w:tab/>
      </w:r>
      <w:r w:rsidR="00B361F7" w:rsidRPr="009176CD">
        <w:t xml:space="preserve">Coordinated action; </w:t>
      </w:r>
    </w:p>
    <w:p w14:paraId="6B819C7A" w14:textId="1DE963E1" w:rsidR="00B361F7" w:rsidRPr="009176CD" w:rsidRDefault="009E5AC3" w:rsidP="009E5AC3">
      <w:pPr>
        <w:pStyle w:val="RegSingleTxtG3"/>
        <w:numPr>
          <w:ilvl w:val="0"/>
          <w:numId w:val="0"/>
        </w:numPr>
        <w:ind w:left="1701"/>
      </w:pPr>
      <w:r w:rsidRPr="009176CD">
        <w:t>(iii)</w:t>
      </w:r>
      <w:r w:rsidRPr="009176CD">
        <w:tab/>
      </w:r>
      <w:r w:rsidR="00B361F7" w:rsidRPr="009176CD">
        <w:t>Tools and support;</w:t>
      </w:r>
    </w:p>
    <w:p w14:paraId="665CD32D" w14:textId="1829FD5C" w:rsidR="00B361F7" w:rsidRPr="009176CD" w:rsidRDefault="009E5AC3" w:rsidP="009E5AC3">
      <w:pPr>
        <w:pStyle w:val="RegSingleTxtG3"/>
        <w:numPr>
          <w:ilvl w:val="0"/>
          <w:numId w:val="0"/>
        </w:numPr>
        <w:ind w:left="1701"/>
      </w:pPr>
      <w:r w:rsidRPr="009176CD">
        <w:t>(iv)</w:t>
      </w:r>
      <w:r w:rsidRPr="009176CD">
        <w:tab/>
      </w:r>
      <w:r w:rsidR="00B361F7" w:rsidRPr="009176CD">
        <w:t>Monitoring, evaluation and reporting;</w:t>
      </w:r>
    </w:p>
    <w:p w14:paraId="121E640E" w14:textId="2AFF1DE1" w:rsidR="00B361F7" w:rsidRPr="009176CD" w:rsidRDefault="009E5AC3" w:rsidP="009E5AC3">
      <w:pPr>
        <w:pStyle w:val="RegSingleTxtG2"/>
        <w:numPr>
          <w:ilvl w:val="0"/>
          <w:numId w:val="0"/>
        </w:numPr>
        <w:tabs>
          <w:tab w:val="left" w:pos="1702"/>
        </w:tabs>
        <w:ind w:left="1134" w:firstLine="567"/>
        <w:rPr>
          <w:color w:val="000000" w:themeColor="text1"/>
        </w:rPr>
      </w:pPr>
      <w:r w:rsidRPr="009176CD">
        <w:rPr>
          <w:szCs w:val="28"/>
        </w:rPr>
        <w:t>(b)</w:t>
      </w:r>
      <w:r w:rsidRPr="009176CD">
        <w:rPr>
          <w:szCs w:val="28"/>
        </w:rPr>
        <w:tab/>
      </w:r>
      <w:r w:rsidR="00B361F7" w:rsidRPr="009176CD">
        <w:rPr>
          <w:color w:val="000000" w:themeColor="text1"/>
        </w:rPr>
        <w:t xml:space="preserve">Organizing an annual youth forum in collaboration with children and youth organizations, </w:t>
      </w:r>
      <w:r w:rsidR="00B361F7" w:rsidRPr="009176CD">
        <w:t>including</w:t>
      </w:r>
      <w:r w:rsidR="00B361F7" w:rsidRPr="009176CD">
        <w:rPr>
          <w:color w:val="000000" w:themeColor="text1"/>
        </w:rPr>
        <w:t xml:space="preserve"> the constituency of </w:t>
      </w:r>
      <w:r w:rsidR="00B361F7" w:rsidRPr="006D6A64">
        <w:t>youth</w:t>
      </w:r>
      <w:r w:rsidR="00B361F7" w:rsidRPr="009176CD">
        <w:rPr>
          <w:color w:val="000000" w:themeColor="text1"/>
        </w:rPr>
        <w:t xml:space="preserve"> non-governmental organizations (NGOs) and other youth NGOs;</w:t>
      </w:r>
    </w:p>
    <w:p w14:paraId="32F1267B" w14:textId="59584941" w:rsidR="00B361F7" w:rsidRPr="009176CD" w:rsidRDefault="009E5AC3" w:rsidP="009E5AC3">
      <w:pPr>
        <w:pStyle w:val="RegSingleTxtG2"/>
        <w:numPr>
          <w:ilvl w:val="0"/>
          <w:numId w:val="0"/>
        </w:numPr>
        <w:tabs>
          <w:tab w:val="left" w:pos="1702"/>
        </w:tabs>
        <w:ind w:left="1134" w:firstLine="567"/>
        <w:rPr>
          <w:color w:val="000000" w:themeColor="text1"/>
        </w:rPr>
      </w:pPr>
      <w:r w:rsidRPr="009176CD">
        <w:rPr>
          <w:szCs w:val="28"/>
        </w:rPr>
        <w:lastRenderedPageBreak/>
        <w:t>(c)</w:t>
      </w:r>
      <w:r w:rsidRPr="009176CD">
        <w:rPr>
          <w:szCs w:val="28"/>
        </w:rPr>
        <w:tab/>
      </w:r>
      <w:r w:rsidR="00B361F7" w:rsidRPr="009176CD">
        <w:rPr>
          <w:color w:val="000000" w:themeColor="text1"/>
        </w:rPr>
        <w:t>Inviting Parties and stakeholders to develop international, regional and national programmes and activities, including the preparation of training and education materials and tools, using local languages where applicable and practical.</w:t>
      </w:r>
    </w:p>
    <w:p w14:paraId="685E1BC4" w14:textId="1C8299F0" w:rsidR="00B361F7" w:rsidRPr="009176CD" w:rsidRDefault="009E5AC3" w:rsidP="009E5AC3">
      <w:pPr>
        <w:pStyle w:val="RegSingleTxtG"/>
        <w:numPr>
          <w:ilvl w:val="0"/>
          <w:numId w:val="0"/>
        </w:numPr>
        <w:ind w:left="1134"/>
      </w:pPr>
      <w:r w:rsidRPr="009176CD">
        <w:t>10.</w:t>
      </w:r>
      <w:r w:rsidRPr="009176CD">
        <w:tab/>
      </w:r>
      <w:r w:rsidR="00B361F7" w:rsidRPr="009176CD">
        <w:t>At the national level, Parties are encouraged to:</w:t>
      </w:r>
    </w:p>
    <w:p w14:paraId="7D5C1B4C" w14:textId="37719C36"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Prepare assessments of needs specific to national circumstances in the area of ACE implementation, including use of social research methods and other relevant instruments to determine target audiences and partnerships;</w:t>
      </w:r>
    </w:p>
    <w:p w14:paraId="51901E6E" w14:textId="4EE161CC" w:rsidR="00B361F7" w:rsidRPr="009176CD" w:rsidRDefault="009E5AC3" w:rsidP="009E5AC3">
      <w:pPr>
        <w:pStyle w:val="RegSingleTxtG2"/>
        <w:numPr>
          <w:ilvl w:val="0"/>
          <w:numId w:val="0"/>
        </w:numPr>
        <w:tabs>
          <w:tab w:val="left" w:pos="1702"/>
        </w:tabs>
        <w:ind w:left="1134" w:firstLine="567"/>
      </w:pPr>
      <w:r w:rsidRPr="009176CD">
        <w:rPr>
          <w:szCs w:val="28"/>
        </w:rPr>
        <w:t>(b)</w:t>
      </w:r>
      <w:r w:rsidRPr="009176CD">
        <w:rPr>
          <w:szCs w:val="28"/>
        </w:rPr>
        <w:tab/>
      </w:r>
      <w:r w:rsidR="00B361F7" w:rsidRPr="009176CD">
        <w:t>Strengthen in-country coordination and institutional arrangements at different levels to avoid duplication of efforts, promote knowledge-sharing, foster local networks and enhance collaboration among all stakeholders in relation to ACE implementation.</w:t>
      </w:r>
    </w:p>
    <w:p w14:paraId="20EC4A7D" w14:textId="201B3588" w:rsidR="00B361F7" w:rsidRPr="00C8611F" w:rsidRDefault="009E5AC3" w:rsidP="009E5AC3">
      <w:pPr>
        <w:pStyle w:val="RegH1G"/>
        <w:numPr>
          <w:ilvl w:val="0"/>
          <w:numId w:val="0"/>
        </w:numPr>
        <w:tabs>
          <w:tab w:val="left" w:pos="1135"/>
        </w:tabs>
        <w:ind w:left="1135" w:hanging="454"/>
        <w:rPr>
          <w:b w:val="0"/>
        </w:rPr>
      </w:pPr>
      <w:r w:rsidRPr="00C8611F">
        <w:t>C.</w:t>
      </w:r>
      <w:r w:rsidRPr="00C8611F">
        <w:tab/>
      </w:r>
      <w:r w:rsidR="00B361F7" w:rsidRPr="00C8611F">
        <w:t xml:space="preserve">Tools and support </w:t>
      </w:r>
    </w:p>
    <w:p w14:paraId="23F25FCC" w14:textId="317CE99F" w:rsidR="00B361F7" w:rsidRPr="009176CD" w:rsidRDefault="009E5AC3" w:rsidP="009E5AC3">
      <w:pPr>
        <w:pStyle w:val="RegSingleTxtG"/>
        <w:numPr>
          <w:ilvl w:val="0"/>
          <w:numId w:val="0"/>
        </w:numPr>
        <w:ind w:left="1134"/>
      </w:pPr>
      <w:r w:rsidRPr="009176CD">
        <w:t>11.</w:t>
      </w:r>
      <w:r w:rsidRPr="009176CD">
        <w:tab/>
      </w:r>
      <w:r w:rsidR="00B361F7" w:rsidRPr="009176CD">
        <w:t>This priority area is aimed at enhancing access to tools and support for building capacity and raising awareness among Parties, national ACE focal points and non-Party stakeholders with regard to ACE. ACE implementation can be enhanced by undertaking the following activities at the international level:</w:t>
      </w:r>
    </w:p>
    <w:p w14:paraId="2451EC67" w14:textId="77C73D05"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 xml:space="preserve">Requesting the secretariat to: </w:t>
      </w:r>
    </w:p>
    <w:p w14:paraId="75E6F658" w14:textId="217A9C34" w:rsidR="00B361F7" w:rsidRPr="009176CD" w:rsidRDefault="009E5AC3" w:rsidP="009E5AC3">
      <w:pPr>
        <w:pStyle w:val="RegSingleTxtG3"/>
        <w:numPr>
          <w:ilvl w:val="0"/>
          <w:numId w:val="0"/>
        </w:numPr>
        <w:ind w:left="1701"/>
      </w:pPr>
      <w:r w:rsidRPr="009176CD">
        <w:t>(i)</w:t>
      </w:r>
      <w:r w:rsidRPr="009176CD">
        <w:tab/>
      </w:r>
      <w:r w:rsidR="00B361F7" w:rsidRPr="009176CD">
        <w:t>Strengthen the network of national ACE focal points at the international and regional level, including by facilitating regular exchanges of views, good practices and lessons learned to build and strengthen capacity and skills, and by facilitating peer support for ACE implementation;</w:t>
      </w:r>
    </w:p>
    <w:p w14:paraId="38858063" w14:textId="3B575C3E" w:rsidR="00B361F7" w:rsidRPr="009176CD" w:rsidRDefault="009E5AC3" w:rsidP="009E5AC3">
      <w:pPr>
        <w:pStyle w:val="RegSingleTxtG3"/>
        <w:numPr>
          <w:ilvl w:val="0"/>
          <w:numId w:val="0"/>
        </w:numPr>
        <w:ind w:left="1701"/>
      </w:pPr>
      <w:r w:rsidRPr="009176CD">
        <w:t>(ii)</w:t>
      </w:r>
      <w:r w:rsidRPr="009176CD">
        <w:tab/>
      </w:r>
      <w:r w:rsidR="00B361F7" w:rsidRPr="009176CD">
        <w:t>Raise awareness of and promote bilateral and multilateral initiatives and programmes related to ACE implementation;</w:t>
      </w:r>
    </w:p>
    <w:p w14:paraId="749B1786" w14:textId="682700D2" w:rsidR="00B361F7" w:rsidRPr="009176CD" w:rsidRDefault="009E5AC3" w:rsidP="009E5AC3">
      <w:pPr>
        <w:pStyle w:val="RegSingleTxtG3"/>
        <w:numPr>
          <w:ilvl w:val="0"/>
          <w:numId w:val="0"/>
        </w:numPr>
        <w:ind w:left="1701"/>
      </w:pPr>
      <w:r w:rsidRPr="009176CD">
        <w:t>(iii)</w:t>
      </w:r>
      <w:r w:rsidRPr="009176CD">
        <w:tab/>
      </w:r>
      <w:r w:rsidR="00B361F7" w:rsidRPr="009176CD">
        <w:t>Enhance communication and information-sharing about ACE and its six elements through existing UNFCCC web-based resources and communication activities;</w:t>
      </w:r>
    </w:p>
    <w:p w14:paraId="7CE26D68" w14:textId="0542A0FF" w:rsidR="00B361F7" w:rsidRPr="009176CD" w:rsidRDefault="009E5AC3" w:rsidP="009E5AC3">
      <w:pPr>
        <w:pStyle w:val="RegSingleTxtG2"/>
        <w:numPr>
          <w:ilvl w:val="0"/>
          <w:numId w:val="0"/>
        </w:numPr>
        <w:tabs>
          <w:tab w:val="left" w:pos="1702"/>
        </w:tabs>
        <w:ind w:left="1134" w:firstLine="567"/>
      </w:pPr>
      <w:r w:rsidRPr="009176CD">
        <w:rPr>
          <w:szCs w:val="28"/>
        </w:rPr>
        <w:t>(b)</w:t>
      </w:r>
      <w:r w:rsidRPr="009176CD">
        <w:rPr>
          <w:szCs w:val="28"/>
        </w:rPr>
        <w:tab/>
      </w:r>
      <w:r w:rsidR="00B361F7" w:rsidRPr="009176CD">
        <w:t>Inviting relevant international organizations, including United Nations organizations, and other non-Party stakeholders to:</w:t>
      </w:r>
    </w:p>
    <w:p w14:paraId="158C2732" w14:textId="6AE24374" w:rsidR="00B361F7" w:rsidRPr="009176CD" w:rsidRDefault="009E5AC3" w:rsidP="009E5AC3">
      <w:pPr>
        <w:pStyle w:val="RegSingleTxtG3"/>
        <w:numPr>
          <w:ilvl w:val="0"/>
          <w:numId w:val="0"/>
        </w:numPr>
        <w:ind w:left="1701"/>
      </w:pPr>
      <w:r w:rsidRPr="009176CD">
        <w:t>(i)</w:t>
      </w:r>
      <w:r w:rsidRPr="009176CD">
        <w:tab/>
      </w:r>
      <w:r w:rsidR="00B361F7" w:rsidRPr="009176CD">
        <w:t>Support implementation of ACE activities through their work programmes and through specific programmes focused on climate change, including, as appropriate, by providing and disseminating information and resources, such as visual materials that could be easily translated and adapted, and by providing financial and technical support;</w:t>
      </w:r>
    </w:p>
    <w:p w14:paraId="3CC858BE" w14:textId="05E63094" w:rsidR="00B361F7" w:rsidRPr="009176CD" w:rsidRDefault="009E5AC3" w:rsidP="009E5AC3">
      <w:pPr>
        <w:pStyle w:val="RegSingleTxtG3"/>
        <w:numPr>
          <w:ilvl w:val="0"/>
          <w:numId w:val="0"/>
        </w:numPr>
        <w:ind w:left="1701"/>
      </w:pPr>
      <w:r w:rsidRPr="009176CD">
        <w:t>(ii)</w:t>
      </w:r>
      <w:r w:rsidRPr="009176CD">
        <w:tab/>
      </w:r>
      <w:r w:rsidR="00B361F7" w:rsidRPr="009176CD">
        <w:t>Facilitate partnerships and networking among Parties, intergovernmental organizations, NGOs, academia, the private sector, state and local governments and community-based organizations with the aim of jointly designing, implementing and evaluating ACE activities and policies;</w:t>
      </w:r>
    </w:p>
    <w:p w14:paraId="6D0157F9" w14:textId="7D7ED60A" w:rsidR="00B361F7" w:rsidRPr="009176CD" w:rsidRDefault="009E5AC3" w:rsidP="009E5AC3">
      <w:pPr>
        <w:pStyle w:val="RegSingleTxtG3"/>
        <w:numPr>
          <w:ilvl w:val="0"/>
          <w:numId w:val="0"/>
        </w:numPr>
        <w:ind w:left="1701"/>
      </w:pPr>
      <w:r w:rsidRPr="009176CD">
        <w:t>(iii)</w:t>
      </w:r>
      <w:r w:rsidRPr="009176CD">
        <w:tab/>
      </w:r>
      <w:r w:rsidR="00B361F7" w:rsidRPr="009176CD">
        <w:t xml:space="preserve">Contribute to implementation of the Glasgow work programme in their areas of competence; </w:t>
      </w:r>
    </w:p>
    <w:p w14:paraId="6798DB53" w14:textId="4C5F4249" w:rsidR="00B361F7" w:rsidRPr="009176CD" w:rsidRDefault="009E5AC3" w:rsidP="009E5AC3">
      <w:pPr>
        <w:pStyle w:val="RegSingleTxtG3"/>
        <w:numPr>
          <w:ilvl w:val="0"/>
          <w:numId w:val="0"/>
        </w:numPr>
        <w:ind w:left="1701"/>
      </w:pPr>
      <w:r w:rsidRPr="009176CD">
        <w:t>(iv)</w:t>
      </w:r>
      <w:r w:rsidRPr="009176CD">
        <w:tab/>
      </w:r>
      <w:r w:rsidR="00B361F7" w:rsidRPr="009176CD">
        <w:t>Support Parties in developing long-term, strategic and country-driven approaches to ACE that are linked to national climate change objectives, and in strengthening relevant national institutions;</w:t>
      </w:r>
    </w:p>
    <w:p w14:paraId="6E22E055" w14:textId="7DC01129" w:rsidR="00B361F7" w:rsidRPr="009176CD" w:rsidRDefault="009E5AC3" w:rsidP="009E5AC3">
      <w:pPr>
        <w:pStyle w:val="RegSingleTxtG3"/>
        <w:numPr>
          <w:ilvl w:val="0"/>
          <w:numId w:val="0"/>
        </w:numPr>
        <w:ind w:left="1701"/>
      </w:pPr>
      <w:r w:rsidRPr="009176CD">
        <w:t>(v)</w:t>
      </w:r>
      <w:r w:rsidRPr="009176CD">
        <w:tab/>
      </w:r>
      <w:r w:rsidR="00B361F7" w:rsidRPr="009176CD">
        <w:t>Design and implement training programmes, develop guidelines and provide other direct support to national ACE focal points;</w:t>
      </w:r>
    </w:p>
    <w:p w14:paraId="4B050D45" w14:textId="32839A37" w:rsidR="00B361F7" w:rsidRPr="009176CD" w:rsidRDefault="009E5AC3" w:rsidP="009E5AC3">
      <w:pPr>
        <w:pStyle w:val="RegSingleTxtG3"/>
        <w:numPr>
          <w:ilvl w:val="0"/>
          <w:numId w:val="0"/>
        </w:numPr>
        <w:ind w:left="1701"/>
      </w:pPr>
      <w:r w:rsidRPr="009176CD">
        <w:t>(vi)</w:t>
      </w:r>
      <w:r w:rsidRPr="009176CD">
        <w:tab/>
      </w:r>
      <w:r w:rsidR="00B361F7" w:rsidRPr="009176CD">
        <w:t>Facilitate, in partnership with Parties and civil society actors, the organization of global, regional, subregional and national workshops focusing on specific priority areas of the Glasgow work programme.</w:t>
      </w:r>
    </w:p>
    <w:p w14:paraId="1BDAFB97" w14:textId="590B6FBC" w:rsidR="00B361F7" w:rsidRPr="009176CD" w:rsidRDefault="009E5AC3" w:rsidP="009E5AC3">
      <w:pPr>
        <w:pStyle w:val="RegSingleTxtG"/>
        <w:numPr>
          <w:ilvl w:val="0"/>
          <w:numId w:val="0"/>
        </w:numPr>
        <w:ind w:left="1134"/>
        <w:rPr>
          <w:color w:val="000000" w:themeColor="text1"/>
        </w:rPr>
      </w:pPr>
      <w:bookmarkStart w:id="32" w:name="_Hlk86726017"/>
      <w:r w:rsidRPr="009176CD">
        <w:rPr>
          <w:color w:val="000000" w:themeColor="text1"/>
        </w:rPr>
        <w:t>12.</w:t>
      </w:r>
      <w:r w:rsidRPr="009176CD">
        <w:rPr>
          <w:color w:val="000000" w:themeColor="text1"/>
        </w:rPr>
        <w:tab/>
      </w:r>
      <w:r w:rsidR="00B361F7" w:rsidRPr="009176CD">
        <w:t xml:space="preserve">At the national </w:t>
      </w:r>
      <w:r w:rsidR="00B361F7" w:rsidRPr="009176CD">
        <w:rPr>
          <w:color w:val="000000" w:themeColor="text1"/>
        </w:rPr>
        <w:t xml:space="preserve">level, Parties are encouraged to determine the most efficient and cost-effective way to implement ACE activities, and to develop funding instruments at the national </w:t>
      </w:r>
      <w:r w:rsidR="00B361F7" w:rsidRPr="009176CD">
        <w:rPr>
          <w:color w:val="000000" w:themeColor="text1"/>
        </w:rPr>
        <w:lastRenderedPageBreak/>
        <w:t xml:space="preserve">level, where appropriate, to support such activities, in particular at the subnational and local level. </w:t>
      </w:r>
    </w:p>
    <w:p w14:paraId="3AF29C6F" w14:textId="4E602229" w:rsidR="00B361F7" w:rsidRPr="009176CD" w:rsidRDefault="009E5AC3" w:rsidP="009E5AC3">
      <w:pPr>
        <w:pStyle w:val="RegSingleTxtG"/>
        <w:numPr>
          <w:ilvl w:val="0"/>
          <w:numId w:val="0"/>
        </w:numPr>
        <w:ind w:left="1134"/>
        <w:rPr>
          <w:color w:val="000000" w:themeColor="text1"/>
        </w:rPr>
      </w:pPr>
      <w:r w:rsidRPr="009176CD">
        <w:rPr>
          <w:color w:val="000000" w:themeColor="text1"/>
        </w:rPr>
        <w:t>13.</w:t>
      </w:r>
      <w:r w:rsidRPr="009176CD">
        <w:rPr>
          <w:color w:val="000000" w:themeColor="text1"/>
        </w:rPr>
        <w:tab/>
      </w:r>
      <w:r w:rsidR="00B361F7" w:rsidRPr="009176CD">
        <w:rPr>
          <w:color w:val="000000" w:themeColor="text1"/>
        </w:rPr>
        <w:t xml:space="preserve">Parties are also encouraged to establish partnerships with other Parties, as well as with intergovernmental organizations, NGOs and other </w:t>
      </w:r>
      <w:r w:rsidR="00B361F7" w:rsidRPr="006D6A64">
        <w:t>stakeholders</w:t>
      </w:r>
      <w:r w:rsidR="00B361F7" w:rsidRPr="009176CD">
        <w:rPr>
          <w:color w:val="000000" w:themeColor="text1"/>
        </w:rPr>
        <w:t>, to facilitate implementation of ACE activities, including with a view to developing institutional and technical capacity to:</w:t>
      </w:r>
    </w:p>
    <w:p w14:paraId="08681A3B" w14:textId="4E5C84D1" w:rsidR="00B361F7" w:rsidRPr="009176CD" w:rsidRDefault="009E5AC3" w:rsidP="009E5AC3">
      <w:pPr>
        <w:pStyle w:val="RegSingleTxtG2"/>
        <w:numPr>
          <w:ilvl w:val="0"/>
          <w:numId w:val="0"/>
        </w:numPr>
        <w:tabs>
          <w:tab w:val="left" w:pos="1702"/>
        </w:tabs>
        <w:ind w:left="1134" w:firstLine="567"/>
        <w:rPr>
          <w:color w:val="000000" w:themeColor="text1"/>
        </w:rPr>
      </w:pPr>
      <w:r w:rsidRPr="009176CD">
        <w:rPr>
          <w:szCs w:val="28"/>
        </w:rPr>
        <w:t>(a)</w:t>
      </w:r>
      <w:r w:rsidRPr="009176CD">
        <w:rPr>
          <w:szCs w:val="28"/>
        </w:rPr>
        <w:tab/>
      </w:r>
      <w:r w:rsidR="00B361F7" w:rsidRPr="009176CD">
        <w:rPr>
          <w:color w:val="000000" w:themeColor="text1"/>
        </w:rPr>
        <w:t xml:space="preserve">Identify gaps and needs related to </w:t>
      </w:r>
      <w:r w:rsidR="00B361F7" w:rsidRPr="006D6A64">
        <w:t>ACE</w:t>
      </w:r>
      <w:r w:rsidR="00B361F7" w:rsidRPr="009176CD">
        <w:rPr>
          <w:color w:val="000000" w:themeColor="text1"/>
        </w:rPr>
        <w:t xml:space="preserve"> implementation;</w:t>
      </w:r>
    </w:p>
    <w:p w14:paraId="1CC2FCFD" w14:textId="708235F2" w:rsidR="00B361F7" w:rsidRPr="009176CD" w:rsidRDefault="009E5AC3" w:rsidP="009E5AC3">
      <w:pPr>
        <w:pStyle w:val="RegSingleTxtG2"/>
        <w:numPr>
          <w:ilvl w:val="0"/>
          <w:numId w:val="0"/>
        </w:numPr>
        <w:tabs>
          <w:tab w:val="left" w:pos="1702"/>
        </w:tabs>
        <w:ind w:left="1134" w:firstLine="567"/>
        <w:rPr>
          <w:color w:val="000000" w:themeColor="text1"/>
        </w:rPr>
      </w:pPr>
      <w:r w:rsidRPr="009176CD">
        <w:rPr>
          <w:szCs w:val="28"/>
        </w:rPr>
        <w:t>(b)</w:t>
      </w:r>
      <w:r w:rsidRPr="009176CD">
        <w:rPr>
          <w:szCs w:val="28"/>
        </w:rPr>
        <w:tab/>
      </w:r>
      <w:r w:rsidR="00B361F7" w:rsidRPr="009176CD">
        <w:rPr>
          <w:color w:val="000000" w:themeColor="text1"/>
        </w:rPr>
        <w:t xml:space="preserve">Assess the effectiveness of ACE </w:t>
      </w:r>
      <w:r w:rsidR="00B361F7" w:rsidRPr="006D6A64">
        <w:t>activities</w:t>
      </w:r>
      <w:r w:rsidR="00B361F7" w:rsidRPr="009176CD">
        <w:rPr>
          <w:color w:val="000000" w:themeColor="text1"/>
        </w:rPr>
        <w:t>;</w:t>
      </w:r>
    </w:p>
    <w:p w14:paraId="7F70282F" w14:textId="6B7B33E1" w:rsidR="00B361F7" w:rsidRPr="009176CD" w:rsidRDefault="009E5AC3" w:rsidP="009E5AC3">
      <w:pPr>
        <w:pStyle w:val="RegSingleTxtG2"/>
        <w:numPr>
          <w:ilvl w:val="0"/>
          <w:numId w:val="0"/>
        </w:numPr>
        <w:tabs>
          <w:tab w:val="left" w:pos="1702"/>
        </w:tabs>
        <w:ind w:left="1134" w:firstLine="567"/>
        <w:rPr>
          <w:color w:val="000000" w:themeColor="text1"/>
        </w:rPr>
      </w:pPr>
      <w:r w:rsidRPr="009176CD">
        <w:rPr>
          <w:szCs w:val="28"/>
        </w:rPr>
        <w:t>(c)</w:t>
      </w:r>
      <w:r w:rsidRPr="009176CD">
        <w:rPr>
          <w:szCs w:val="28"/>
        </w:rPr>
        <w:tab/>
      </w:r>
      <w:r w:rsidR="00B361F7" w:rsidRPr="009176CD">
        <w:rPr>
          <w:color w:val="000000" w:themeColor="text1"/>
        </w:rPr>
        <w:t>Consider linkages between ACE activities, implementation of policies and measures to mitigate and adapt to climate change, and other means of implementation under the Convention and the Paris Agreement, such as technology transfer and capacity-building.</w:t>
      </w:r>
    </w:p>
    <w:p w14:paraId="0CC28EB6" w14:textId="6F355142" w:rsidR="00B361F7" w:rsidRPr="009176CD" w:rsidRDefault="009E5AC3" w:rsidP="009E5AC3">
      <w:pPr>
        <w:pStyle w:val="RegSingleTxtG"/>
        <w:numPr>
          <w:ilvl w:val="0"/>
          <w:numId w:val="0"/>
        </w:numPr>
        <w:ind w:left="1134"/>
      </w:pPr>
      <w:r w:rsidRPr="009176CD">
        <w:t>14.</w:t>
      </w:r>
      <w:r w:rsidRPr="009176CD">
        <w:tab/>
      </w:r>
      <w:r w:rsidR="00B361F7" w:rsidRPr="009176CD">
        <w:t>Parties are further encouraged to build the capacity of youth to embark on and lead ACE implementation and promote youth participation in relevant climate processes at the national and international level, including by including youth in national delegations at UNFCCC meetings</w:t>
      </w:r>
      <w:bookmarkEnd w:id="32"/>
      <w:r w:rsidR="00B361F7" w:rsidRPr="009176CD">
        <w:t>.</w:t>
      </w:r>
    </w:p>
    <w:p w14:paraId="1EE98482" w14:textId="378B1F1C" w:rsidR="00B361F7" w:rsidRPr="00BC2E11" w:rsidRDefault="009E5AC3" w:rsidP="009E5AC3">
      <w:pPr>
        <w:pStyle w:val="RegH1G"/>
        <w:numPr>
          <w:ilvl w:val="0"/>
          <w:numId w:val="0"/>
        </w:numPr>
        <w:tabs>
          <w:tab w:val="left" w:pos="1135"/>
        </w:tabs>
        <w:ind w:left="1135" w:hanging="454"/>
        <w:rPr>
          <w:b w:val="0"/>
          <w:sz w:val="22"/>
          <w:szCs w:val="22"/>
        </w:rPr>
      </w:pPr>
      <w:r w:rsidRPr="00BC2E11">
        <w:rPr>
          <w:szCs w:val="22"/>
        </w:rPr>
        <w:t>D.</w:t>
      </w:r>
      <w:r w:rsidRPr="00BC2E11">
        <w:rPr>
          <w:szCs w:val="22"/>
        </w:rPr>
        <w:tab/>
      </w:r>
      <w:r w:rsidR="00B361F7" w:rsidRPr="00BC2E11">
        <w:t>Monitoring,</w:t>
      </w:r>
      <w:r w:rsidR="00B361F7" w:rsidRPr="00BC2E11" w:rsidDel="00C8328A">
        <w:t xml:space="preserve"> </w:t>
      </w:r>
      <w:r w:rsidR="00B361F7" w:rsidRPr="00BC2E11">
        <w:t>evaluation and reporting</w:t>
      </w:r>
    </w:p>
    <w:p w14:paraId="7F8D1F07" w14:textId="1F0FADCC" w:rsidR="00B361F7" w:rsidRPr="009176CD" w:rsidRDefault="009E5AC3" w:rsidP="009E5AC3">
      <w:pPr>
        <w:pStyle w:val="RegSingleTxtG"/>
        <w:numPr>
          <w:ilvl w:val="0"/>
          <w:numId w:val="0"/>
        </w:numPr>
        <w:ind w:left="1134"/>
        <w:rPr>
          <w:color w:val="000000" w:themeColor="text1"/>
        </w:rPr>
      </w:pPr>
      <w:r w:rsidRPr="009176CD">
        <w:rPr>
          <w:color w:val="000000" w:themeColor="text1"/>
        </w:rPr>
        <w:t>15.</w:t>
      </w:r>
      <w:r w:rsidRPr="009176CD">
        <w:rPr>
          <w:color w:val="000000" w:themeColor="text1"/>
        </w:rPr>
        <w:tab/>
      </w:r>
      <w:r w:rsidR="00B361F7" w:rsidRPr="009176CD">
        <w:t>This priority area is aimed at strengthening monitoring, evaluation and reporting of the implementation of all six ACE elements at all levels, according to Parties’ specific priorities, needs and national circumstances. Monitoring, evaluation and reporting can be strengthened by undertaking the following activities at the international level</w:t>
      </w:r>
      <w:r w:rsidR="00B361F7" w:rsidRPr="009176CD">
        <w:rPr>
          <w:color w:val="000000" w:themeColor="text1"/>
        </w:rPr>
        <w:t xml:space="preserve">: </w:t>
      </w:r>
    </w:p>
    <w:p w14:paraId="63EC4B66" w14:textId="1C23A8CE" w:rsidR="00B361F7" w:rsidRPr="009176CD" w:rsidRDefault="009E5AC3" w:rsidP="009E5AC3">
      <w:pPr>
        <w:pStyle w:val="RegSingleTxtG2"/>
        <w:numPr>
          <w:ilvl w:val="0"/>
          <w:numId w:val="0"/>
        </w:numPr>
        <w:tabs>
          <w:tab w:val="left" w:pos="1702"/>
        </w:tabs>
        <w:ind w:left="1134" w:firstLine="567"/>
        <w:rPr>
          <w:color w:val="000000" w:themeColor="text1"/>
        </w:rPr>
      </w:pPr>
      <w:r w:rsidRPr="009176CD">
        <w:rPr>
          <w:szCs w:val="28"/>
        </w:rPr>
        <w:t>(a)</w:t>
      </w:r>
      <w:r w:rsidRPr="009176CD">
        <w:rPr>
          <w:szCs w:val="28"/>
        </w:rPr>
        <w:tab/>
      </w:r>
      <w:r w:rsidR="00B361F7" w:rsidRPr="009176CD">
        <w:rPr>
          <w:color w:val="000000" w:themeColor="text1"/>
        </w:rPr>
        <w:t xml:space="preserve">Inviting Parties to provide information in their national communications, where possible, and in other reports on activities and policies involving ACE implementation, reporting on accomplishments, lessons learned, experience, and challenges and </w:t>
      </w:r>
      <w:r w:rsidR="00B361F7" w:rsidRPr="006D6A64">
        <w:t>opportunities</w:t>
      </w:r>
      <w:r w:rsidR="00B361F7" w:rsidRPr="009176CD">
        <w:rPr>
          <w:color w:val="000000" w:themeColor="text1"/>
        </w:rPr>
        <w:t>, noting that the six ACE elements provide a useful guide for this reporting;</w:t>
      </w:r>
    </w:p>
    <w:p w14:paraId="7B156BA2" w14:textId="1328B7E6" w:rsidR="00B361F7" w:rsidRPr="009176CD" w:rsidRDefault="009E5AC3" w:rsidP="009E5AC3">
      <w:pPr>
        <w:pStyle w:val="RegSingleTxtG2"/>
        <w:numPr>
          <w:ilvl w:val="0"/>
          <w:numId w:val="0"/>
        </w:numPr>
        <w:tabs>
          <w:tab w:val="left" w:pos="1702"/>
        </w:tabs>
        <w:ind w:left="1134" w:firstLine="567"/>
        <w:rPr>
          <w:color w:val="000000" w:themeColor="text1"/>
        </w:rPr>
      </w:pPr>
      <w:r w:rsidRPr="009176CD">
        <w:rPr>
          <w:szCs w:val="28"/>
        </w:rPr>
        <w:t>(b)</w:t>
      </w:r>
      <w:r w:rsidRPr="009176CD">
        <w:rPr>
          <w:szCs w:val="28"/>
        </w:rPr>
        <w:tab/>
      </w:r>
      <w:r w:rsidR="00B361F7" w:rsidRPr="009176CD">
        <w:rPr>
          <w:color w:val="000000" w:themeColor="text1"/>
        </w:rPr>
        <w:t xml:space="preserve">Inviting United Nations agencies, intergovernmental organizations and other non-Party stakeholders to submit information to the secretariat on ACE implementation at all levels for inclusion in the annual summary report on </w:t>
      </w:r>
      <w:r w:rsidR="00B361F7" w:rsidRPr="009176CD">
        <w:t>progress in implementing activities under the Glasgow work programme</w:t>
      </w:r>
      <w:r w:rsidR="00B361F7" w:rsidRPr="009176CD">
        <w:rPr>
          <w:color w:val="000000" w:themeColor="text1"/>
        </w:rPr>
        <w:t>.</w:t>
      </w:r>
    </w:p>
    <w:p w14:paraId="7FCF0F0C" w14:textId="439701B1" w:rsidR="00B361F7" w:rsidRPr="009176CD" w:rsidRDefault="009E5AC3" w:rsidP="009E5AC3">
      <w:pPr>
        <w:pStyle w:val="RegSingleTxtG"/>
        <w:numPr>
          <w:ilvl w:val="0"/>
          <w:numId w:val="0"/>
        </w:numPr>
        <w:ind w:left="1134"/>
        <w:rPr>
          <w:color w:val="000000" w:themeColor="text1"/>
        </w:rPr>
      </w:pPr>
      <w:r w:rsidRPr="009176CD">
        <w:rPr>
          <w:color w:val="000000" w:themeColor="text1"/>
        </w:rPr>
        <w:t>16.</w:t>
      </w:r>
      <w:r w:rsidRPr="009176CD">
        <w:rPr>
          <w:color w:val="000000" w:themeColor="text1"/>
        </w:rPr>
        <w:tab/>
      </w:r>
      <w:r w:rsidR="00B361F7" w:rsidRPr="009176CD">
        <w:rPr>
          <w:color w:val="000000" w:themeColor="text1"/>
        </w:rPr>
        <w:t>At the national level, Parties are encouraged to share with the public and all stakeholders the findings contained in their national communications and national action plans or domestic programmes on climate change regarding ACE implementation, using tools such as social media to reach and engage multiple stakeholders, as appropriate. Parties are also encouraged to promote greater involvement of non-Party stakeholders to support them in monitoring, evaluating and reporting ACE activities.</w:t>
      </w:r>
    </w:p>
    <w:p w14:paraId="45814076" w14:textId="209D0A0B" w:rsidR="00B361F7" w:rsidRPr="00BC2E11" w:rsidRDefault="009E5AC3" w:rsidP="009E5AC3">
      <w:pPr>
        <w:pStyle w:val="RegHChG"/>
        <w:numPr>
          <w:ilvl w:val="0"/>
          <w:numId w:val="0"/>
        </w:numPr>
        <w:tabs>
          <w:tab w:val="left" w:pos="1135"/>
        </w:tabs>
        <w:ind w:left="1135" w:hanging="454"/>
        <w:rPr>
          <w:b w:val="0"/>
          <w:szCs w:val="28"/>
        </w:rPr>
      </w:pPr>
      <w:r w:rsidRPr="00BC2E11">
        <w:rPr>
          <w:szCs w:val="28"/>
        </w:rPr>
        <w:t>IV.</w:t>
      </w:r>
      <w:r w:rsidRPr="00BC2E11">
        <w:rPr>
          <w:szCs w:val="28"/>
        </w:rPr>
        <w:tab/>
      </w:r>
      <w:r w:rsidR="00B361F7" w:rsidRPr="00BC2E11">
        <w:t>Implement</w:t>
      </w:r>
      <w:r w:rsidR="00B361F7" w:rsidRPr="00BC2E11">
        <w:rPr>
          <w:szCs w:val="28"/>
        </w:rPr>
        <w:t>ing the six elements of Action for Climate Empowerment</w:t>
      </w:r>
    </w:p>
    <w:p w14:paraId="0A92C783" w14:textId="11E1DB0C" w:rsidR="00B361F7" w:rsidRPr="00BC2E11" w:rsidRDefault="009E5AC3" w:rsidP="009E5AC3">
      <w:pPr>
        <w:pStyle w:val="RegH1G"/>
        <w:numPr>
          <w:ilvl w:val="0"/>
          <w:numId w:val="0"/>
        </w:numPr>
        <w:tabs>
          <w:tab w:val="left" w:pos="1135"/>
        </w:tabs>
        <w:ind w:left="1135" w:hanging="454"/>
        <w:rPr>
          <w:b w:val="0"/>
          <w:szCs w:val="24"/>
        </w:rPr>
      </w:pPr>
      <w:r w:rsidRPr="00BC2E11">
        <w:rPr>
          <w:szCs w:val="24"/>
        </w:rPr>
        <w:t>A.</w:t>
      </w:r>
      <w:r w:rsidRPr="00BC2E11">
        <w:rPr>
          <w:szCs w:val="24"/>
        </w:rPr>
        <w:tab/>
      </w:r>
      <w:r w:rsidR="00B361F7" w:rsidRPr="00BC2E11">
        <w:t>Parties and non-Party stakeholders</w:t>
      </w:r>
    </w:p>
    <w:p w14:paraId="3BFC9B7F" w14:textId="34F764C6" w:rsidR="00B361F7" w:rsidRPr="009176CD" w:rsidRDefault="009E5AC3" w:rsidP="009E5AC3">
      <w:pPr>
        <w:pStyle w:val="RegSingleTxtG"/>
        <w:numPr>
          <w:ilvl w:val="0"/>
          <w:numId w:val="0"/>
        </w:numPr>
        <w:ind w:left="1134"/>
      </w:pPr>
      <w:r w:rsidRPr="009176CD">
        <w:t>17.</w:t>
      </w:r>
      <w:r w:rsidRPr="009176CD">
        <w:tab/>
      </w:r>
      <w:r w:rsidR="00B361F7" w:rsidRPr="009176CD">
        <w:t>As part of their national programmes to implement the Convention and the Paris Agreement, and taking into account national circumstances, Parties and non-Party stakeholders are encouraged to undertake activities under the six ACE elements, which are listed in paragraphs 18–23 below.</w:t>
      </w:r>
    </w:p>
    <w:p w14:paraId="64E625BC" w14:textId="2F1ADF5B" w:rsidR="00B361F7" w:rsidRPr="00A20491" w:rsidRDefault="009E5AC3" w:rsidP="009E5AC3">
      <w:pPr>
        <w:pStyle w:val="RegH23G"/>
        <w:numPr>
          <w:ilvl w:val="0"/>
          <w:numId w:val="0"/>
        </w:numPr>
        <w:tabs>
          <w:tab w:val="left" w:pos="1135"/>
        </w:tabs>
        <w:ind w:left="1135" w:hanging="454"/>
        <w:rPr>
          <w:b w:val="0"/>
          <w:sz w:val="22"/>
          <w:szCs w:val="22"/>
        </w:rPr>
      </w:pPr>
      <w:r w:rsidRPr="00A20491">
        <w:rPr>
          <w:bCs/>
        </w:rPr>
        <w:t>1.</w:t>
      </w:r>
      <w:r w:rsidRPr="00A20491">
        <w:rPr>
          <w:bCs/>
        </w:rPr>
        <w:tab/>
      </w:r>
      <w:r w:rsidR="00B361F7" w:rsidRPr="00BC2E11">
        <w:t>Education</w:t>
      </w:r>
    </w:p>
    <w:p w14:paraId="6C428BE3" w14:textId="30BF1F27" w:rsidR="00B361F7" w:rsidRPr="009176CD" w:rsidRDefault="009E5AC3" w:rsidP="009E5AC3">
      <w:pPr>
        <w:pStyle w:val="RegSingleTxtG"/>
        <w:numPr>
          <w:ilvl w:val="0"/>
          <w:numId w:val="0"/>
        </w:numPr>
        <w:ind w:left="1134"/>
      </w:pPr>
      <w:r w:rsidRPr="009176CD">
        <w:t>18.</w:t>
      </w:r>
      <w:r w:rsidRPr="009176CD">
        <w:tab/>
      </w:r>
      <w:r w:rsidR="00B361F7" w:rsidRPr="009176CD">
        <w:t xml:space="preserve">Parties and non-Party stakeholders are encouraged to collaborate on, promote, facilitate, develop and implement formal and non-formal education and training programmes focused on climate change at all levels, targeting the involvement of women and youth in </w:t>
      </w:r>
      <w:r w:rsidR="00B361F7" w:rsidRPr="009176CD">
        <w:lastRenderedPageBreak/>
        <w:t>particular, including by organizing exchanges or secondments of personnel to provide training for experts.</w:t>
      </w:r>
    </w:p>
    <w:p w14:paraId="4FFD8790" w14:textId="4B44FD88" w:rsidR="00B361F7" w:rsidRPr="00BC2E11" w:rsidRDefault="009E5AC3" w:rsidP="009E5AC3">
      <w:pPr>
        <w:pStyle w:val="RegH23G"/>
        <w:numPr>
          <w:ilvl w:val="0"/>
          <w:numId w:val="0"/>
        </w:numPr>
        <w:tabs>
          <w:tab w:val="left" w:pos="1135"/>
        </w:tabs>
        <w:ind w:left="1135" w:hanging="454"/>
        <w:rPr>
          <w:b w:val="0"/>
          <w:sz w:val="22"/>
          <w:szCs w:val="22"/>
        </w:rPr>
      </w:pPr>
      <w:r w:rsidRPr="00BC2E11">
        <w:rPr>
          <w:bCs/>
        </w:rPr>
        <w:t>2.</w:t>
      </w:r>
      <w:r w:rsidRPr="00BC2E11">
        <w:rPr>
          <w:bCs/>
        </w:rPr>
        <w:tab/>
      </w:r>
      <w:r w:rsidR="00B361F7" w:rsidRPr="00BC2E11">
        <w:t>Training</w:t>
      </w:r>
    </w:p>
    <w:p w14:paraId="4C468224" w14:textId="7FD28BAA" w:rsidR="00B361F7" w:rsidRPr="009176CD" w:rsidRDefault="009E5AC3" w:rsidP="009E5AC3">
      <w:pPr>
        <w:pStyle w:val="RegSingleTxtG"/>
        <w:numPr>
          <w:ilvl w:val="0"/>
          <w:numId w:val="0"/>
        </w:numPr>
        <w:ind w:left="1134"/>
      </w:pPr>
      <w:r w:rsidRPr="009176CD">
        <w:t>19.</w:t>
      </w:r>
      <w:r w:rsidRPr="009176CD">
        <w:tab/>
      </w:r>
      <w:r w:rsidR="00B361F7" w:rsidRPr="009176CD">
        <w:t>Parties and non-Party stakeholders are encouraged to collaborate on, promote, facilitate, develop and implement training programmes focused on climate change for groups with a key role in climate action, such as scientific, technical and managerial personnel, journalists, teachers and community leaders at the international, national, regional, subregional and local level, as appropriate. Technical skills and knowledge are required to adequately address and respond to climate change issues.</w:t>
      </w:r>
    </w:p>
    <w:p w14:paraId="47FB8F52" w14:textId="51994400" w:rsidR="00B361F7" w:rsidRPr="00BC2E11" w:rsidRDefault="009E5AC3" w:rsidP="009E5AC3">
      <w:pPr>
        <w:pStyle w:val="RegH23G"/>
        <w:numPr>
          <w:ilvl w:val="0"/>
          <w:numId w:val="0"/>
        </w:numPr>
        <w:tabs>
          <w:tab w:val="left" w:pos="1135"/>
        </w:tabs>
        <w:ind w:left="1135" w:hanging="454"/>
        <w:rPr>
          <w:b w:val="0"/>
          <w:sz w:val="22"/>
          <w:szCs w:val="22"/>
        </w:rPr>
      </w:pPr>
      <w:r w:rsidRPr="00BC2E11">
        <w:rPr>
          <w:bCs/>
        </w:rPr>
        <w:t>3.</w:t>
      </w:r>
      <w:r w:rsidRPr="00BC2E11">
        <w:rPr>
          <w:bCs/>
        </w:rPr>
        <w:tab/>
      </w:r>
      <w:r w:rsidR="00B361F7" w:rsidRPr="00BC2E11">
        <w:t>Public awareness</w:t>
      </w:r>
    </w:p>
    <w:p w14:paraId="18B61A61" w14:textId="022B48EC" w:rsidR="00B361F7" w:rsidRPr="009176CD" w:rsidRDefault="009E5AC3" w:rsidP="009E5AC3">
      <w:pPr>
        <w:pStyle w:val="RegSingleTxtG"/>
        <w:numPr>
          <w:ilvl w:val="0"/>
          <w:numId w:val="0"/>
        </w:numPr>
        <w:ind w:left="1134"/>
      </w:pPr>
      <w:r w:rsidRPr="009176CD">
        <w:t>20.</w:t>
      </w:r>
      <w:r w:rsidRPr="009176CD">
        <w:tab/>
      </w:r>
      <w:r w:rsidR="00B361F7" w:rsidRPr="009176CD">
        <w:t>Parties and non-Party stakeholders are encouraged to cooperate in, promote, facilitate, develop and implement public awareness programmes on climate change and its effects at the national and, as appropriate, subregional, regional and international level by, inter alia, encouraging individuals to contribute to and take their own action to address climate change, supporting climate-friendly policies and fostering behavioural change, including through the use of popular media, noting the important role that social media platforms and strategies can play in this context.</w:t>
      </w:r>
    </w:p>
    <w:p w14:paraId="1D1EA9B2" w14:textId="530BAE51" w:rsidR="00B361F7" w:rsidRPr="00BC2E11" w:rsidRDefault="009E5AC3" w:rsidP="009E5AC3">
      <w:pPr>
        <w:pStyle w:val="RegH23G"/>
        <w:numPr>
          <w:ilvl w:val="0"/>
          <w:numId w:val="0"/>
        </w:numPr>
        <w:tabs>
          <w:tab w:val="left" w:pos="1135"/>
        </w:tabs>
        <w:ind w:left="1135" w:hanging="454"/>
        <w:rPr>
          <w:b w:val="0"/>
          <w:sz w:val="22"/>
          <w:szCs w:val="22"/>
        </w:rPr>
      </w:pPr>
      <w:r w:rsidRPr="00BC2E11">
        <w:rPr>
          <w:bCs/>
        </w:rPr>
        <w:t>4.</w:t>
      </w:r>
      <w:r w:rsidRPr="00BC2E11">
        <w:rPr>
          <w:bCs/>
        </w:rPr>
        <w:tab/>
      </w:r>
      <w:r w:rsidR="00B361F7" w:rsidRPr="00BC2E11">
        <w:t>Public access to information</w:t>
      </w:r>
    </w:p>
    <w:p w14:paraId="3C60DCD1" w14:textId="0CBD3E4C" w:rsidR="00B361F7" w:rsidRPr="009176CD" w:rsidRDefault="009E5AC3" w:rsidP="009E5AC3">
      <w:pPr>
        <w:pStyle w:val="RegSingleTxtG"/>
        <w:numPr>
          <w:ilvl w:val="0"/>
          <w:numId w:val="0"/>
        </w:numPr>
        <w:ind w:left="1134"/>
      </w:pPr>
      <w:r w:rsidRPr="009176CD">
        <w:t>21.</w:t>
      </w:r>
      <w:r w:rsidRPr="009176CD">
        <w:tab/>
      </w:r>
      <w:r w:rsidR="00B361F7" w:rsidRPr="009176CD">
        <w:t>Parties and non-Party stakeholders are encouraged to facilitate public access to data and information by providing information on climate change initiatives, policies and results of actions that enables the public and other stakeholders to understand, address and respond to climate change. This should take into account such factors as quality of Internet access, level of literacy and language differences.</w:t>
      </w:r>
    </w:p>
    <w:p w14:paraId="6B041EE1" w14:textId="0B06537B" w:rsidR="00B361F7" w:rsidRPr="00BC2E11" w:rsidRDefault="009E5AC3" w:rsidP="009E5AC3">
      <w:pPr>
        <w:pStyle w:val="RegH23G"/>
        <w:numPr>
          <w:ilvl w:val="0"/>
          <w:numId w:val="0"/>
        </w:numPr>
        <w:tabs>
          <w:tab w:val="left" w:pos="1135"/>
        </w:tabs>
        <w:ind w:left="1135" w:hanging="454"/>
        <w:rPr>
          <w:b w:val="0"/>
          <w:sz w:val="22"/>
          <w:szCs w:val="22"/>
        </w:rPr>
      </w:pPr>
      <w:r w:rsidRPr="00BC2E11">
        <w:rPr>
          <w:bCs/>
        </w:rPr>
        <w:t>5.</w:t>
      </w:r>
      <w:r w:rsidRPr="00BC2E11">
        <w:rPr>
          <w:bCs/>
        </w:rPr>
        <w:tab/>
      </w:r>
      <w:r w:rsidR="00B361F7" w:rsidRPr="00BC2E11">
        <w:t>Public participation</w:t>
      </w:r>
    </w:p>
    <w:p w14:paraId="18219F97" w14:textId="57203E63" w:rsidR="00B361F7" w:rsidRPr="009176CD" w:rsidRDefault="009E5AC3" w:rsidP="009E5AC3">
      <w:pPr>
        <w:pStyle w:val="RegSingleTxtG"/>
        <w:numPr>
          <w:ilvl w:val="0"/>
          <w:numId w:val="0"/>
        </w:numPr>
        <w:ind w:left="1134"/>
      </w:pPr>
      <w:r w:rsidRPr="009176CD">
        <w:t>22.</w:t>
      </w:r>
      <w:r w:rsidRPr="009176CD">
        <w:tab/>
      </w:r>
      <w:r w:rsidR="00B361F7" w:rsidRPr="009176CD">
        <w:t>Parties and non-Party stakeholders are encouraged to promote public participation in addressing climate change and its effects and in developing adequate responses by facilitating feedback, debate and partnership in relation to climate change activities and relevant governance, noting the important role that social media platforms and strategies can play in this context.</w:t>
      </w:r>
    </w:p>
    <w:p w14:paraId="5CF43573" w14:textId="5D245D68" w:rsidR="00B361F7" w:rsidRPr="00BC2E11" w:rsidRDefault="009E5AC3" w:rsidP="009E5AC3">
      <w:pPr>
        <w:pStyle w:val="RegH23G"/>
        <w:numPr>
          <w:ilvl w:val="0"/>
          <w:numId w:val="0"/>
        </w:numPr>
        <w:tabs>
          <w:tab w:val="left" w:pos="1135"/>
        </w:tabs>
        <w:ind w:left="1135" w:hanging="454"/>
        <w:rPr>
          <w:b w:val="0"/>
          <w:sz w:val="22"/>
          <w:szCs w:val="22"/>
        </w:rPr>
      </w:pPr>
      <w:r w:rsidRPr="00BC2E11">
        <w:rPr>
          <w:bCs/>
        </w:rPr>
        <w:t>6.</w:t>
      </w:r>
      <w:r w:rsidRPr="00BC2E11">
        <w:rPr>
          <w:bCs/>
        </w:rPr>
        <w:tab/>
      </w:r>
      <w:r w:rsidR="00B361F7" w:rsidRPr="00BC2E11">
        <w:t>International cooperation</w:t>
      </w:r>
    </w:p>
    <w:p w14:paraId="1FB37590" w14:textId="3EFF2467" w:rsidR="00B361F7" w:rsidRPr="009176CD" w:rsidRDefault="009E5AC3" w:rsidP="009E5AC3">
      <w:pPr>
        <w:pStyle w:val="RegSingleTxtG"/>
        <w:numPr>
          <w:ilvl w:val="0"/>
          <w:numId w:val="0"/>
        </w:numPr>
        <w:ind w:left="1134"/>
      </w:pPr>
      <w:r w:rsidRPr="009176CD">
        <w:t>23.</w:t>
      </w:r>
      <w:r w:rsidRPr="009176CD">
        <w:tab/>
      </w:r>
      <w:r w:rsidR="00B361F7" w:rsidRPr="009176CD">
        <w:t>Parties and non-Party stakeholders are encouraged to promote subregional, regional and international cooperation in undertaking activities within the framework of the Glasgow work programme, which has the potential to enhance the collective ability of Parties to implement the Convention and the Paris Agreement. Intergovernmental organizations and NGOs can also contribute to its implementation. Such cooperation can further enhance synergies of action under different conventions and improve the effectiveness of all sustainable development efforts.</w:t>
      </w:r>
    </w:p>
    <w:p w14:paraId="42B1E7A9" w14:textId="5DB334D8" w:rsidR="00B361F7" w:rsidRPr="00BC2E11" w:rsidRDefault="009E5AC3" w:rsidP="009E5AC3">
      <w:pPr>
        <w:pStyle w:val="RegH1G"/>
        <w:numPr>
          <w:ilvl w:val="0"/>
          <w:numId w:val="0"/>
        </w:numPr>
        <w:tabs>
          <w:tab w:val="left" w:pos="1135"/>
        </w:tabs>
        <w:ind w:left="1135" w:hanging="454"/>
        <w:rPr>
          <w:b w:val="0"/>
          <w:szCs w:val="24"/>
        </w:rPr>
      </w:pPr>
      <w:r w:rsidRPr="00BC2E11">
        <w:rPr>
          <w:szCs w:val="24"/>
        </w:rPr>
        <w:t>B.</w:t>
      </w:r>
      <w:r w:rsidRPr="00BC2E11">
        <w:rPr>
          <w:szCs w:val="24"/>
        </w:rPr>
        <w:tab/>
      </w:r>
      <w:r w:rsidR="00B361F7" w:rsidRPr="00BC2E11">
        <w:t>Parties</w:t>
      </w:r>
    </w:p>
    <w:p w14:paraId="3E1109C6" w14:textId="03332F88" w:rsidR="00B361F7" w:rsidRPr="009176CD" w:rsidRDefault="009E5AC3" w:rsidP="009E5AC3">
      <w:pPr>
        <w:pStyle w:val="RegSingleTxtG"/>
        <w:numPr>
          <w:ilvl w:val="0"/>
          <w:numId w:val="0"/>
        </w:numPr>
        <w:ind w:left="1134"/>
        <w:rPr>
          <w:color w:val="000000" w:themeColor="text1"/>
        </w:rPr>
      </w:pPr>
      <w:r w:rsidRPr="009176CD">
        <w:rPr>
          <w:color w:val="000000" w:themeColor="text1"/>
        </w:rPr>
        <w:t>24.</w:t>
      </w:r>
      <w:r w:rsidRPr="009176CD">
        <w:rPr>
          <w:color w:val="000000" w:themeColor="text1"/>
        </w:rPr>
        <w:tab/>
      </w:r>
      <w:r w:rsidR="00B361F7" w:rsidRPr="009176CD">
        <w:t>A</w:t>
      </w:r>
      <w:r w:rsidR="00B361F7" w:rsidRPr="009176CD">
        <w:rPr>
          <w:color w:val="000000" w:themeColor="text1"/>
        </w:rPr>
        <w:t>s part of their national programmes and activities in implementing the Convention and the Paris Agreement, and within the framework of the Glasgow work programme, Parties could undertake the activities listed in paragraphs 25–30 below, as appropriate.</w:t>
      </w:r>
    </w:p>
    <w:p w14:paraId="2EB0C06E" w14:textId="608C58B0" w:rsidR="00B361F7" w:rsidRPr="00BC2E11" w:rsidRDefault="009E5AC3" w:rsidP="009E5AC3">
      <w:pPr>
        <w:pStyle w:val="RegH23G"/>
        <w:numPr>
          <w:ilvl w:val="0"/>
          <w:numId w:val="0"/>
        </w:numPr>
        <w:tabs>
          <w:tab w:val="left" w:pos="1135"/>
        </w:tabs>
        <w:ind w:left="1135" w:hanging="454"/>
      </w:pPr>
      <w:r w:rsidRPr="00BC2E11">
        <w:rPr>
          <w:bCs/>
        </w:rPr>
        <w:t>1.</w:t>
      </w:r>
      <w:r w:rsidRPr="00BC2E11">
        <w:rPr>
          <w:bCs/>
        </w:rPr>
        <w:tab/>
      </w:r>
      <w:r w:rsidR="00B361F7" w:rsidRPr="00BC2E11">
        <w:t>Education</w:t>
      </w:r>
    </w:p>
    <w:p w14:paraId="4DD30B16" w14:textId="4530146C" w:rsidR="00B361F7" w:rsidRPr="009176CD" w:rsidRDefault="009E5AC3" w:rsidP="009E5AC3">
      <w:pPr>
        <w:pStyle w:val="RegSingleTxtG"/>
        <w:numPr>
          <w:ilvl w:val="0"/>
          <w:numId w:val="0"/>
        </w:numPr>
        <w:ind w:left="1134"/>
      </w:pPr>
      <w:r w:rsidRPr="009176CD">
        <w:t>25.</w:t>
      </w:r>
      <w:r w:rsidRPr="009176CD">
        <w:tab/>
      </w:r>
      <w:r w:rsidR="00B361F7" w:rsidRPr="009176CD">
        <w:t>Parties are encouraged to:</w:t>
      </w:r>
    </w:p>
    <w:p w14:paraId="345D1DA4" w14:textId="4C7F280B"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Integrate climate change learning into the curricula of schools and other institutions that provide formal education, and support non-formal and informal education on climate change, including respect for and inclusion of indigenous and traditional knowledge;</w:t>
      </w:r>
    </w:p>
    <w:p w14:paraId="7346DD77" w14:textId="23FD6E5A" w:rsidR="00B361F7" w:rsidRPr="009176CD" w:rsidRDefault="009E5AC3" w:rsidP="009E5AC3">
      <w:pPr>
        <w:pStyle w:val="RegSingleTxtG2"/>
        <w:numPr>
          <w:ilvl w:val="0"/>
          <w:numId w:val="0"/>
        </w:numPr>
        <w:tabs>
          <w:tab w:val="left" w:pos="1702"/>
        </w:tabs>
        <w:ind w:left="1134" w:firstLine="567"/>
      </w:pPr>
      <w:r w:rsidRPr="009176CD">
        <w:rPr>
          <w:szCs w:val="28"/>
        </w:rPr>
        <w:lastRenderedPageBreak/>
        <w:t>(b)</w:t>
      </w:r>
      <w:r w:rsidRPr="009176CD">
        <w:rPr>
          <w:szCs w:val="28"/>
        </w:rPr>
        <w:tab/>
      </w:r>
      <w:r w:rsidR="00B361F7" w:rsidRPr="009176CD">
        <w:t>Strengthen education, training and skills development in national institutions to deliver action on climate change learning.</w:t>
      </w:r>
    </w:p>
    <w:p w14:paraId="00AB039D" w14:textId="52A87781" w:rsidR="00B361F7" w:rsidRPr="00BC2E11" w:rsidRDefault="009E5AC3" w:rsidP="009E5AC3">
      <w:pPr>
        <w:pStyle w:val="RegH23G"/>
        <w:numPr>
          <w:ilvl w:val="0"/>
          <w:numId w:val="0"/>
        </w:numPr>
        <w:tabs>
          <w:tab w:val="left" w:pos="1135"/>
        </w:tabs>
        <w:ind w:left="1135" w:hanging="454"/>
      </w:pPr>
      <w:r w:rsidRPr="00BC2E11">
        <w:rPr>
          <w:bCs/>
        </w:rPr>
        <w:t>2.</w:t>
      </w:r>
      <w:r w:rsidRPr="00BC2E11">
        <w:rPr>
          <w:bCs/>
        </w:rPr>
        <w:tab/>
      </w:r>
      <w:r w:rsidR="00B361F7" w:rsidRPr="00BC2E11">
        <w:t>Training</w:t>
      </w:r>
    </w:p>
    <w:p w14:paraId="3BB6485F" w14:textId="3C779553" w:rsidR="00B361F7" w:rsidRPr="009176CD" w:rsidRDefault="009E5AC3" w:rsidP="009E5AC3">
      <w:pPr>
        <w:pStyle w:val="RegSingleTxtG"/>
        <w:numPr>
          <w:ilvl w:val="0"/>
          <w:numId w:val="0"/>
        </w:numPr>
        <w:ind w:left="1134"/>
      </w:pPr>
      <w:r w:rsidRPr="009176CD">
        <w:t>26.</w:t>
      </w:r>
      <w:r w:rsidRPr="009176CD">
        <w:tab/>
      </w:r>
      <w:r w:rsidR="00B361F7" w:rsidRPr="009176CD">
        <w:t>Parties are encouraged to:</w:t>
      </w:r>
    </w:p>
    <w:p w14:paraId="5B03300A" w14:textId="04333B53"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Develop tools and methodologies for supporting climate change training and skills development through collaboration, and provide training programmes for groups with a key role in climate change communication and education, including journalists, teachers, academics, youth, children and community leaders;</w:t>
      </w:r>
    </w:p>
    <w:p w14:paraId="2456D889" w14:textId="3CBEF113" w:rsidR="00B361F7" w:rsidRPr="009176CD" w:rsidRDefault="009E5AC3" w:rsidP="009E5AC3">
      <w:pPr>
        <w:pStyle w:val="RegSingleTxtG2"/>
        <w:numPr>
          <w:ilvl w:val="0"/>
          <w:numId w:val="0"/>
        </w:numPr>
        <w:tabs>
          <w:tab w:val="left" w:pos="1702"/>
        </w:tabs>
        <w:ind w:left="1134" w:firstLine="567"/>
      </w:pPr>
      <w:r w:rsidRPr="009176CD">
        <w:rPr>
          <w:szCs w:val="28"/>
        </w:rPr>
        <w:t>(b)</w:t>
      </w:r>
      <w:r w:rsidRPr="009176CD">
        <w:rPr>
          <w:szCs w:val="28"/>
        </w:rPr>
        <w:tab/>
      </w:r>
      <w:r w:rsidR="00B361F7" w:rsidRPr="009176CD">
        <w:t>Enhance the capacity of teachers and academics to integrate climate into their curricula by developing materials and promoting training focused on climate change at the regional and international level, where appropriate;</w:t>
      </w:r>
    </w:p>
    <w:p w14:paraId="32BDBEA3" w14:textId="3B6C1719" w:rsidR="00B361F7" w:rsidRPr="009176CD" w:rsidRDefault="009E5AC3" w:rsidP="009E5AC3">
      <w:pPr>
        <w:pStyle w:val="RegSingleTxtG2"/>
        <w:numPr>
          <w:ilvl w:val="0"/>
          <w:numId w:val="0"/>
        </w:numPr>
        <w:tabs>
          <w:tab w:val="left" w:pos="1702"/>
        </w:tabs>
        <w:ind w:left="1134" w:firstLine="567"/>
      </w:pPr>
      <w:r w:rsidRPr="009176CD">
        <w:rPr>
          <w:szCs w:val="28"/>
        </w:rPr>
        <w:t>(c)</w:t>
      </w:r>
      <w:r w:rsidRPr="009176CD">
        <w:rPr>
          <w:szCs w:val="28"/>
        </w:rPr>
        <w:tab/>
      </w:r>
      <w:r w:rsidR="00B361F7" w:rsidRPr="009176CD">
        <w:t>Train government officials from different ministries and departments, including those working in local government, on how climate change relates to their respective areas of work with a view to strengthening institutional and technical capacity.</w:t>
      </w:r>
    </w:p>
    <w:p w14:paraId="344735E7" w14:textId="30AB6C72" w:rsidR="00B361F7" w:rsidRPr="00BC2E11" w:rsidRDefault="009E5AC3" w:rsidP="009E5AC3">
      <w:pPr>
        <w:pStyle w:val="RegH23G"/>
        <w:numPr>
          <w:ilvl w:val="0"/>
          <w:numId w:val="0"/>
        </w:numPr>
        <w:tabs>
          <w:tab w:val="left" w:pos="1135"/>
        </w:tabs>
        <w:ind w:left="1135" w:hanging="454"/>
      </w:pPr>
      <w:r w:rsidRPr="00BC2E11">
        <w:rPr>
          <w:bCs/>
        </w:rPr>
        <w:t>3.</w:t>
      </w:r>
      <w:r w:rsidRPr="00BC2E11">
        <w:rPr>
          <w:bCs/>
        </w:rPr>
        <w:tab/>
      </w:r>
      <w:r w:rsidR="00B361F7" w:rsidRPr="00BC2E11">
        <w:t>Public awareness</w:t>
      </w:r>
    </w:p>
    <w:p w14:paraId="2AEBABB9" w14:textId="365687FB" w:rsidR="00B361F7" w:rsidRPr="009176CD" w:rsidRDefault="009E5AC3" w:rsidP="009E5AC3">
      <w:pPr>
        <w:pStyle w:val="RegSingleTxtG"/>
        <w:numPr>
          <w:ilvl w:val="0"/>
          <w:numId w:val="0"/>
        </w:numPr>
        <w:ind w:left="1134"/>
      </w:pPr>
      <w:r w:rsidRPr="009176CD">
        <w:t>27.</w:t>
      </w:r>
      <w:r w:rsidRPr="009176CD">
        <w:tab/>
      </w:r>
      <w:r w:rsidR="00B361F7" w:rsidRPr="009176CD">
        <w:t>Parties are encouraged to:</w:t>
      </w:r>
    </w:p>
    <w:p w14:paraId="2E2792A7" w14:textId="5C29455A"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Inform the public on the causes of climate change and sources of greenhouse gas emissions, as well as on actions that can be taken at all levels to address climate change;</w:t>
      </w:r>
    </w:p>
    <w:p w14:paraId="3F31DE38" w14:textId="42F21555" w:rsidR="00B361F7" w:rsidRPr="009176CD" w:rsidRDefault="009E5AC3" w:rsidP="009E5AC3">
      <w:pPr>
        <w:pStyle w:val="RegSingleTxtG2"/>
        <w:numPr>
          <w:ilvl w:val="0"/>
          <w:numId w:val="0"/>
        </w:numPr>
        <w:tabs>
          <w:tab w:val="left" w:pos="1702"/>
        </w:tabs>
        <w:ind w:left="1134" w:firstLine="567"/>
      </w:pPr>
      <w:r w:rsidRPr="009176CD">
        <w:rPr>
          <w:szCs w:val="28"/>
        </w:rPr>
        <w:t>(b)</w:t>
      </w:r>
      <w:r w:rsidRPr="009176CD">
        <w:rPr>
          <w:szCs w:val="28"/>
        </w:rPr>
        <w:tab/>
      </w:r>
      <w:r w:rsidR="00B361F7" w:rsidRPr="009176CD">
        <w:t>Encourage the public to contribute to mitigation and adaptation actions as part of public awareness programmes;</w:t>
      </w:r>
    </w:p>
    <w:p w14:paraId="7726E41B" w14:textId="2F28953D" w:rsidR="00B361F7" w:rsidRPr="009176CD" w:rsidRDefault="009E5AC3" w:rsidP="009E5AC3">
      <w:pPr>
        <w:pStyle w:val="RegSingleTxtG2"/>
        <w:numPr>
          <w:ilvl w:val="0"/>
          <w:numId w:val="0"/>
        </w:numPr>
        <w:tabs>
          <w:tab w:val="left" w:pos="1702"/>
        </w:tabs>
        <w:ind w:left="1134" w:firstLine="567"/>
      </w:pPr>
      <w:r w:rsidRPr="009176CD">
        <w:rPr>
          <w:szCs w:val="28"/>
        </w:rPr>
        <w:t>(c)</w:t>
      </w:r>
      <w:r w:rsidRPr="009176CD">
        <w:rPr>
          <w:szCs w:val="28"/>
        </w:rPr>
        <w:tab/>
      </w:r>
      <w:r w:rsidR="00B361F7" w:rsidRPr="009176CD">
        <w:t>Develop strategies for communicating on climate change on the basis of targeted sociological research with a view to encouraging behavioural change;</w:t>
      </w:r>
    </w:p>
    <w:p w14:paraId="2A09D0E1" w14:textId="36B093F3" w:rsidR="00B361F7" w:rsidRPr="009176CD" w:rsidRDefault="009E5AC3" w:rsidP="009E5AC3">
      <w:pPr>
        <w:pStyle w:val="RegSingleTxtG2"/>
        <w:numPr>
          <w:ilvl w:val="0"/>
          <w:numId w:val="0"/>
        </w:numPr>
        <w:tabs>
          <w:tab w:val="left" w:pos="1702"/>
        </w:tabs>
        <w:ind w:left="1134" w:firstLine="567"/>
      </w:pPr>
      <w:r w:rsidRPr="009176CD">
        <w:rPr>
          <w:szCs w:val="28"/>
        </w:rPr>
        <w:t>(d)</w:t>
      </w:r>
      <w:r w:rsidRPr="009176CD">
        <w:rPr>
          <w:szCs w:val="28"/>
        </w:rPr>
        <w:tab/>
      </w:r>
      <w:r w:rsidR="00B361F7" w:rsidRPr="009176CD">
        <w:t>Conduct surveys, including of knowledge, attitudes, behaviour and practices, to establish the level of public awareness of climate issues, which can serve as a basis for further work and support the monitoring of the impact of activities;</w:t>
      </w:r>
    </w:p>
    <w:p w14:paraId="559EFEF6" w14:textId="4EFC0DF7" w:rsidR="00B361F7" w:rsidRPr="009176CD" w:rsidRDefault="009E5AC3" w:rsidP="009E5AC3">
      <w:pPr>
        <w:pStyle w:val="RegSingleTxtG2"/>
        <w:numPr>
          <w:ilvl w:val="0"/>
          <w:numId w:val="0"/>
        </w:numPr>
        <w:tabs>
          <w:tab w:val="left" w:pos="1702"/>
        </w:tabs>
        <w:ind w:left="1134" w:firstLine="567"/>
      </w:pPr>
      <w:r w:rsidRPr="009176CD">
        <w:rPr>
          <w:szCs w:val="28"/>
        </w:rPr>
        <w:t>(e)</w:t>
      </w:r>
      <w:r w:rsidRPr="009176CD">
        <w:rPr>
          <w:szCs w:val="28"/>
        </w:rPr>
        <w:tab/>
      </w:r>
      <w:r w:rsidR="00B361F7" w:rsidRPr="009176CD">
        <w:t>Develop criteria for identifying good practices for ACE and disseminate information thereon, at the national or regional level according to national circumstances and capacities, and promote the sharing of such practices;</w:t>
      </w:r>
    </w:p>
    <w:p w14:paraId="4FA7F82F" w14:textId="0E2C27B5" w:rsidR="00B361F7" w:rsidRPr="009176CD" w:rsidRDefault="009E5AC3" w:rsidP="009E5AC3">
      <w:pPr>
        <w:pStyle w:val="RegSingleTxtG2"/>
        <w:numPr>
          <w:ilvl w:val="0"/>
          <w:numId w:val="0"/>
        </w:numPr>
        <w:tabs>
          <w:tab w:val="left" w:pos="1702"/>
        </w:tabs>
        <w:ind w:left="1134" w:firstLine="567"/>
      </w:pPr>
      <w:r w:rsidRPr="009176CD">
        <w:rPr>
          <w:szCs w:val="28"/>
        </w:rPr>
        <w:t>(f)</w:t>
      </w:r>
      <w:r w:rsidRPr="009176CD">
        <w:rPr>
          <w:szCs w:val="28"/>
        </w:rPr>
        <w:tab/>
      </w:r>
      <w:r w:rsidR="00B361F7" w:rsidRPr="009176CD">
        <w:t>Conduct government campaigns to inform the public on issues such as climate change, climate action and vulnerabilities, including through social media, electronic communication, festivals and cultural events, or by partnering with urban and rural local communities;</w:t>
      </w:r>
    </w:p>
    <w:p w14:paraId="79E91496" w14:textId="1AAD874C" w:rsidR="00B361F7" w:rsidRPr="009176CD" w:rsidRDefault="009E5AC3" w:rsidP="009E5AC3">
      <w:pPr>
        <w:pStyle w:val="RegSingleTxtG2"/>
        <w:numPr>
          <w:ilvl w:val="0"/>
          <w:numId w:val="0"/>
        </w:numPr>
        <w:tabs>
          <w:tab w:val="left" w:pos="1702"/>
        </w:tabs>
        <w:ind w:left="1134" w:firstLine="567"/>
      </w:pPr>
      <w:r w:rsidRPr="009176CD">
        <w:rPr>
          <w:szCs w:val="28"/>
        </w:rPr>
        <w:t>(g)</w:t>
      </w:r>
      <w:r w:rsidRPr="009176CD">
        <w:rPr>
          <w:szCs w:val="28"/>
        </w:rPr>
        <w:tab/>
      </w:r>
      <w:r w:rsidR="00B361F7" w:rsidRPr="009176CD">
        <w:t>Create communities of practice, knowledge and learning that are available and accessible to a wide range of stakeholders, including women, children and youth, the elderly and persons with disabilities.</w:t>
      </w:r>
    </w:p>
    <w:p w14:paraId="7DC7C5CF" w14:textId="2F9C4FC8" w:rsidR="00B361F7" w:rsidRPr="00BC2E11" w:rsidRDefault="009E5AC3" w:rsidP="009E5AC3">
      <w:pPr>
        <w:pStyle w:val="RegH23G"/>
        <w:numPr>
          <w:ilvl w:val="0"/>
          <w:numId w:val="0"/>
        </w:numPr>
        <w:tabs>
          <w:tab w:val="left" w:pos="1135"/>
        </w:tabs>
        <w:ind w:left="1135" w:hanging="454"/>
      </w:pPr>
      <w:r w:rsidRPr="00BC2E11">
        <w:rPr>
          <w:bCs/>
        </w:rPr>
        <w:t>4.</w:t>
      </w:r>
      <w:r w:rsidRPr="00BC2E11">
        <w:rPr>
          <w:bCs/>
        </w:rPr>
        <w:tab/>
      </w:r>
      <w:r w:rsidR="00B361F7" w:rsidRPr="00BC2E11">
        <w:t>Public access to information</w:t>
      </w:r>
    </w:p>
    <w:p w14:paraId="73FC9832" w14:textId="16B818CE" w:rsidR="00B361F7" w:rsidRPr="009176CD" w:rsidRDefault="009E5AC3" w:rsidP="009E5AC3">
      <w:pPr>
        <w:pStyle w:val="RegSingleTxtG"/>
        <w:numPr>
          <w:ilvl w:val="0"/>
          <w:numId w:val="0"/>
        </w:numPr>
        <w:ind w:left="1134"/>
      </w:pPr>
      <w:r w:rsidRPr="009176CD">
        <w:t>28.</w:t>
      </w:r>
      <w:r w:rsidRPr="009176CD">
        <w:tab/>
      </w:r>
      <w:r w:rsidR="00B361F7" w:rsidRPr="009176CD">
        <w:t>Parties are encouraged to:</w:t>
      </w:r>
    </w:p>
    <w:p w14:paraId="3C67BC10" w14:textId="4844E954"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Increase the availability of copyright-free and translated material on climate change, in accordance with laws and standards relating to the protection of copyrighted material;</w:t>
      </w:r>
    </w:p>
    <w:p w14:paraId="72A67C10" w14:textId="771DAB63" w:rsidR="00B361F7" w:rsidRPr="009176CD" w:rsidRDefault="009E5AC3" w:rsidP="009E5AC3">
      <w:pPr>
        <w:pStyle w:val="RegSingleTxtG2"/>
        <w:numPr>
          <w:ilvl w:val="0"/>
          <w:numId w:val="0"/>
        </w:numPr>
        <w:tabs>
          <w:tab w:val="left" w:pos="1702"/>
        </w:tabs>
        <w:ind w:left="1134" w:firstLine="567"/>
      </w:pPr>
      <w:r w:rsidRPr="009176CD">
        <w:rPr>
          <w:szCs w:val="28"/>
        </w:rPr>
        <w:t>(b)</w:t>
      </w:r>
      <w:r w:rsidRPr="009176CD">
        <w:rPr>
          <w:szCs w:val="28"/>
        </w:rPr>
        <w:tab/>
      </w:r>
      <w:r w:rsidR="00B361F7" w:rsidRPr="009176CD">
        <w:t>Seek opportunities to widely disseminate information on climate change. Measures could include translating information into other languages, as appropriate, and distributing simplified versions of key documents on climate change, including Intergovernmental Panel on Climate Change Assessment Reports;</w:t>
      </w:r>
    </w:p>
    <w:p w14:paraId="77F2723D" w14:textId="49E52733" w:rsidR="00B361F7" w:rsidRPr="009176CD" w:rsidRDefault="009E5AC3" w:rsidP="009E5AC3">
      <w:pPr>
        <w:pStyle w:val="RegSingleTxtG2"/>
        <w:numPr>
          <w:ilvl w:val="0"/>
          <w:numId w:val="0"/>
        </w:numPr>
        <w:tabs>
          <w:tab w:val="left" w:pos="1702"/>
        </w:tabs>
        <w:ind w:left="1134" w:firstLine="567"/>
      </w:pPr>
      <w:r w:rsidRPr="009176CD">
        <w:rPr>
          <w:szCs w:val="28"/>
        </w:rPr>
        <w:t>(c)</w:t>
      </w:r>
      <w:r w:rsidRPr="009176CD">
        <w:rPr>
          <w:szCs w:val="28"/>
        </w:rPr>
        <w:tab/>
      </w:r>
      <w:r w:rsidR="00B361F7" w:rsidRPr="009176CD">
        <w:t>Include accurate information on climate change science and mitigation on national and subnational government websites;</w:t>
      </w:r>
    </w:p>
    <w:p w14:paraId="2B1574E3" w14:textId="0FEE7402" w:rsidR="00B361F7" w:rsidRPr="009176CD" w:rsidRDefault="009E5AC3" w:rsidP="009E5AC3">
      <w:pPr>
        <w:pStyle w:val="RegSingleTxtG2"/>
        <w:numPr>
          <w:ilvl w:val="0"/>
          <w:numId w:val="0"/>
        </w:numPr>
        <w:tabs>
          <w:tab w:val="left" w:pos="1702"/>
        </w:tabs>
        <w:ind w:left="1134" w:firstLine="567"/>
      </w:pPr>
      <w:r w:rsidRPr="009176CD">
        <w:rPr>
          <w:szCs w:val="28"/>
        </w:rPr>
        <w:t>(d)</w:t>
      </w:r>
      <w:r w:rsidRPr="009176CD">
        <w:rPr>
          <w:szCs w:val="28"/>
        </w:rPr>
        <w:tab/>
      </w:r>
      <w:r w:rsidR="00B361F7" w:rsidRPr="009176CD">
        <w:t>Make scientific information on climate change mitigation and adaptation freely available and accessible to the public;</w:t>
      </w:r>
    </w:p>
    <w:p w14:paraId="71320380" w14:textId="6BFE256B" w:rsidR="00B361F7" w:rsidRPr="009176CD" w:rsidRDefault="009E5AC3" w:rsidP="009E5AC3">
      <w:pPr>
        <w:pStyle w:val="RegSingleTxtG2"/>
        <w:numPr>
          <w:ilvl w:val="0"/>
          <w:numId w:val="0"/>
        </w:numPr>
        <w:tabs>
          <w:tab w:val="left" w:pos="1702"/>
        </w:tabs>
        <w:ind w:left="1134" w:firstLine="567"/>
      </w:pPr>
      <w:r w:rsidRPr="009176CD">
        <w:rPr>
          <w:szCs w:val="28"/>
        </w:rPr>
        <w:lastRenderedPageBreak/>
        <w:t>(e)</w:t>
      </w:r>
      <w:r w:rsidRPr="009176CD">
        <w:rPr>
          <w:szCs w:val="28"/>
        </w:rPr>
        <w:tab/>
      </w:r>
      <w:r w:rsidR="00B361F7" w:rsidRPr="009176CD">
        <w:t>Make national climate reports available in local languages for vulnerable communities, including people with special needs;</w:t>
      </w:r>
    </w:p>
    <w:p w14:paraId="26BD39F1" w14:textId="5AB850BC" w:rsidR="00B361F7" w:rsidRPr="009176CD" w:rsidRDefault="009E5AC3" w:rsidP="009E5AC3">
      <w:pPr>
        <w:pStyle w:val="RegSingleTxtG2"/>
        <w:numPr>
          <w:ilvl w:val="0"/>
          <w:numId w:val="0"/>
        </w:numPr>
        <w:tabs>
          <w:tab w:val="left" w:pos="1702"/>
        </w:tabs>
        <w:ind w:left="1134" w:firstLine="567"/>
      </w:pPr>
      <w:r w:rsidRPr="009176CD">
        <w:rPr>
          <w:szCs w:val="28"/>
        </w:rPr>
        <w:t>(f)</w:t>
      </w:r>
      <w:r w:rsidRPr="009176CD">
        <w:rPr>
          <w:szCs w:val="28"/>
        </w:rPr>
        <w:tab/>
      </w:r>
      <w:r w:rsidR="00B361F7" w:rsidRPr="009176CD">
        <w:t>Improve public access to information on climate change at the national and local level using a range of methods and tools, taking into account the different ways particular communities, groups and individuals, including women and children and youth, may be impacted by climate change.</w:t>
      </w:r>
    </w:p>
    <w:p w14:paraId="44649084" w14:textId="6AF52C7B" w:rsidR="00B361F7" w:rsidRPr="00BC2E11" w:rsidRDefault="009E5AC3" w:rsidP="009E5AC3">
      <w:pPr>
        <w:pStyle w:val="RegH23G"/>
        <w:numPr>
          <w:ilvl w:val="0"/>
          <w:numId w:val="0"/>
        </w:numPr>
        <w:tabs>
          <w:tab w:val="left" w:pos="1135"/>
        </w:tabs>
        <w:ind w:left="1135" w:hanging="454"/>
      </w:pPr>
      <w:r w:rsidRPr="00BC2E11">
        <w:rPr>
          <w:bCs/>
        </w:rPr>
        <w:t>5.</w:t>
      </w:r>
      <w:r w:rsidRPr="00BC2E11">
        <w:rPr>
          <w:bCs/>
        </w:rPr>
        <w:tab/>
      </w:r>
      <w:r w:rsidR="00B361F7" w:rsidRPr="00BC2E11">
        <w:t>Public participation</w:t>
      </w:r>
    </w:p>
    <w:p w14:paraId="6108FA1C" w14:textId="3362A8DE" w:rsidR="00B361F7" w:rsidRPr="009176CD" w:rsidRDefault="009E5AC3" w:rsidP="009E5AC3">
      <w:pPr>
        <w:pStyle w:val="RegSingleTxtG"/>
        <w:numPr>
          <w:ilvl w:val="0"/>
          <w:numId w:val="0"/>
        </w:numPr>
        <w:ind w:left="1134"/>
      </w:pPr>
      <w:r w:rsidRPr="009176CD">
        <w:t>29.</w:t>
      </w:r>
      <w:r w:rsidRPr="009176CD">
        <w:tab/>
      </w:r>
      <w:r w:rsidR="00B361F7" w:rsidRPr="009176CD">
        <w:t>Parties are encouraged to:</w:t>
      </w:r>
    </w:p>
    <w:p w14:paraId="306FDC10" w14:textId="0DF60D23"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Seek public participation and input, including from youth, women, civil society organizations and other groups, in formulating and implementing efforts to address climate change and in relation to preparing national communications, and encourage the involvement and participation of representatives of all stakeholders and major groups in the climate change negotiation process;</w:t>
      </w:r>
    </w:p>
    <w:p w14:paraId="4E5A2E20" w14:textId="67283E97" w:rsidR="00B361F7" w:rsidRPr="009176CD" w:rsidRDefault="009E5AC3" w:rsidP="009E5AC3">
      <w:pPr>
        <w:pStyle w:val="RegSingleTxtG2"/>
        <w:numPr>
          <w:ilvl w:val="0"/>
          <w:numId w:val="0"/>
        </w:numPr>
        <w:tabs>
          <w:tab w:val="left" w:pos="1702"/>
        </w:tabs>
        <w:ind w:left="1134" w:firstLine="567"/>
      </w:pPr>
      <w:r w:rsidRPr="009176CD">
        <w:rPr>
          <w:szCs w:val="28"/>
        </w:rPr>
        <w:t>(b)</w:t>
      </w:r>
      <w:r w:rsidRPr="009176CD">
        <w:rPr>
          <w:szCs w:val="28"/>
        </w:rPr>
        <w:tab/>
      </w:r>
      <w:r w:rsidR="00B361F7" w:rsidRPr="009176CD">
        <w:rPr>
          <w:color w:val="000000" w:themeColor="text1"/>
        </w:rPr>
        <w:t xml:space="preserve">Foster the participation of all stakeholders in ACE implementation and invite them to report thereon. In particular, </w:t>
      </w:r>
      <w:r w:rsidR="00B361F7" w:rsidRPr="009176CD">
        <w:t>enhance the active participation of youth, women, civil society organizations and the media;</w:t>
      </w:r>
    </w:p>
    <w:p w14:paraId="74A85312" w14:textId="0EFEFC78" w:rsidR="00B361F7" w:rsidRPr="009176CD" w:rsidRDefault="009E5AC3" w:rsidP="009E5AC3">
      <w:pPr>
        <w:pStyle w:val="RegSingleTxtG2"/>
        <w:numPr>
          <w:ilvl w:val="0"/>
          <w:numId w:val="0"/>
        </w:numPr>
        <w:tabs>
          <w:tab w:val="left" w:pos="1702"/>
        </w:tabs>
        <w:ind w:left="1134" w:firstLine="567"/>
      </w:pPr>
      <w:r w:rsidRPr="009176CD">
        <w:rPr>
          <w:szCs w:val="28"/>
        </w:rPr>
        <w:t>(c)</w:t>
      </w:r>
      <w:r w:rsidRPr="009176CD">
        <w:rPr>
          <w:szCs w:val="28"/>
        </w:rPr>
        <w:tab/>
      </w:r>
      <w:r w:rsidR="00B361F7" w:rsidRPr="009176CD">
        <w:t>Establish public–private or public–non-profit partnerships between national ACE focal points for implementing ACE activities (e.g. university partnerships);</w:t>
      </w:r>
    </w:p>
    <w:p w14:paraId="7887C462" w14:textId="3ACE14C1" w:rsidR="00B361F7" w:rsidRPr="009176CD" w:rsidRDefault="009E5AC3" w:rsidP="009E5AC3">
      <w:pPr>
        <w:pStyle w:val="RegSingleTxtG2"/>
        <w:numPr>
          <w:ilvl w:val="0"/>
          <w:numId w:val="0"/>
        </w:numPr>
        <w:tabs>
          <w:tab w:val="left" w:pos="1702"/>
        </w:tabs>
        <w:ind w:left="1134" w:firstLine="567"/>
      </w:pPr>
      <w:r w:rsidRPr="009176CD">
        <w:rPr>
          <w:szCs w:val="28"/>
        </w:rPr>
        <w:t>(d)</w:t>
      </w:r>
      <w:r w:rsidRPr="009176CD">
        <w:rPr>
          <w:szCs w:val="28"/>
        </w:rPr>
        <w:tab/>
      </w:r>
      <w:r w:rsidR="00B361F7" w:rsidRPr="009176CD">
        <w:t>Hold frequent, inclusive civil society consultations on climate decision-making, including follow-up processes with specific outcomes such as feedback surveys that enable participants to express how they feel their input was used;</w:t>
      </w:r>
    </w:p>
    <w:p w14:paraId="0B85E4B5" w14:textId="18D191AB" w:rsidR="00B361F7" w:rsidRPr="009176CD" w:rsidRDefault="009E5AC3" w:rsidP="009E5AC3">
      <w:pPr>
        <w:pStyle w:val="RegSingleTxtG2"/>
        <w:numPr>
          <w:ilvl w:val="0"/>
          <w:numId w:val="0"/>
        </w:numPr>
        <w:tabs>
          <w:tab w:val="left" w:pos="1702"/>
        </w:tabs>
        <w:ind w:left="1134" w:firstLine="567"/>
        <w:rPr>
          <w:color w:val="000000" w:themeColor="text1"/>
        </w:rPr>
      </w:pPr>
      <w:r w:rsidRPr="009176CD">
        <w:rPr>
          <w:szCs w:val="28"/>
        </w:rPr>
        <w:t>(e)</w:t>
      </w:r>
      <w:r w:rsidRPr="009176CD">
        <w:rPr>
          <w:szCs w:val="28"/>
        </w:rPr>
        <w:tab/>
      </w:r>
      <w:r w:rsidR="00B361F7" w:rsidRPr="009176CD">
        <w:t>Develop guidelines for enhancing public participation in climate change decision-making and the inclusion of</w:t>
      </w:r>
      <w:r w:rsidR="00B361F7" w:rsidRPr="009176CD">
        <w:rPr>
          <w:color w:val="000000" w:themeColor="text1"/>
        </w:rPr>
        <w:t xml:space="preserve"> children and </w:t>
      </w:r>
      <w:r w:rsidR="00B361F7" w:rsidRPr="006D6A64">
        <w:t>youth</w:t>
      </w:r>
      <w:r w:rsidR="00B361F7" w:rsidRPr="009176CD">
        <w:rPr>
          <w:color w:val="000000" w:themeColor="text1"/>
        </w:rPr>
        <w:t>, and for assisting local governments and the public in climate change decision-making.</w:t>
      </w:r>
    </w:p>
    <w:p w14:paraId="2AA3A608" w14:textId="1555D4CE" w:rsidR="00B361F7" w:rsidRPr="00BC2E11" w:rsidRDefault="009E5AC3" w:rsidP="009E5AC3">
      <w:pPr>
        <w:pStyle w:val="RegH23G"/>
        <w:numPr>
          <w:ilvl w:val="0"/>
          <w:numId w:val="0"/>
        </w:numPr>
        <w:tabs>
          <w:tab w:val="left" w:pos="1135"/>
        </w:tabs>
        <w:ind w:left="1135" w:hanging="454"/>
      </w:pPr>
      <w:r w:rsidRPr="00BC2E11">
        <w:rPr>
          <w:bCs/>
        </w:rPr>
        <w:t>6.</w:t>
      </w:r>
      <w:r w:rsidRPr="00BC2E11">
        <w:rPr>
          <w:bCs/>
        </w:rPr>
        <w:tab/>
      </w:r>
      <w:r w:rsidR="00B361F7" w:rsidRPr="00BC2E11">
        <w:t>International cooperation</w:t>
      </w:r>
    </w:p>
    <w:p w14:paraId="6325562C" w14:textId="5167C74E" w:rsidR="00B361F7" w:rsidRPr="009176CD" w:rsidRDefault="009E5AC3" w:rsidP="009E5AC3">
      <w:pPr>
        <w:pStyle w:val="RegSingleTxtG"/>
        <w:numPr>
          <w:ilvl w:val="0"/>
          <w:numId w:val="0"/>
        </w:numPr>
        <w:ind w:left="1134"/>
        <w:rPr>
          <w:color w:val="000000" w:themeColor="text1"/>
        </w:rPr>
      </w:pPr>
      <w:r w:rsidRPr="009176CD">
        <w:rPr>
          <w:color w:val="000000" w:themeColor="text1"/>
        </w:rPr>
        <w:t>30.</w:t>
      </w:r>
      <w:r w:rsidRPr="009176CD">
        <w:rPr>
          <w:color w:val="000000" w:themeColor="text1"/>
        </w:rPr>
        <w:tab/>
      </w:r>
      <w:r w:rsidR="00B361F7" w:rsidRPr="009176CD">
        <w:rPr>
          <w:color w:val="000000" w:themeColor="text1"/>
        </w:rPr>
        <w:t xml:space="preserve">Parties are </w:t>
      </w:r>
      <w:r w:rsidR="00B361F7" w:rsidRPr="006D6A64">
        <w:t>encouraged</w:t>
      </w:r>
      <w:r w:rsidR="00B361F7" w:rsidRPr="009176CD">
        <w:rPr>
          <w:color w:val="000000" w:themeColor="text1"/>
        </w:rPr>
        <w:t xml:space="preserve"> to:</w:t>
      </w:r>
    </w:p>
    <w:p w14:paraId="2A67CAF3" w14:textId="17A5DEF9" w:rsidR="00B361F7" w:rsidRPr="009176CD" w:rsidRDefault="009E5AC3" w:rsidP="009E5AC3">
      <w:pPr>
        <w:pStyle w:val="RegSingleTxtG2"/>
        <w:numPr>
          <w:ilvl w:val="0"/>
          <w:numId w:val="0"/>
        </w:numPr>
        <w:tabs>
          <w:tab w:val="left" w:pos="1702"/>
        </w:tabs>
        <w:ind w:left="1134" w:firstLine="567"/>
        <w:rPr>
          <w:color w:val="000000" w:themeColor="text1"/>
        </w:rPr>
      </w:pPr>
      <w:r w:rsidRPr="009176CD">
        <w:rPr>
          <w:szCs w:val="28"/>
        </w:rPr>
        <w:t>(a)</w:t>
      </w:r>
      <w:r w:rsidRPr="009176CD">
        <w:rPr>
          <w:szCs w:val="28"/>
        </w:rPr>
        <w:tab/>
      </w:r>
      <w:r w:rsidR="00B361F7" w:rsidRPr="009176CD">
        <w:rPr>
          <w:color w:val="000000" w:themeColor="text1"/>
        </w:rPr>
        <w:t xml:space="preserve">Seek to enhance cooperation and coordination in developing and implementing ACE activities at the </w:t>
      </w:r>
      <w:r w:rsidR="00B361F7" w:rsidRPr="009176CD">
        <w:t>international</w:t>
      </w:r>
      <w:r w:rsidR="00B361F7" w:rsidRPr="009176CD">
        <w:rPr>
          <w:color w:val="000000" w:themeColor="text1"/>
        </w:rPr>
        <w:t xml:space="preserve"> and regional level. This includes identifying partners and building networks with other Parties, intergovernmental organizations, NGOs, the </w:t>
      </w:r>
      <w:r w:rsidR="00B361F7" w:rsidRPr="006D6A64">
        <w:t>private</w:t>
      </w:r>
      <w:r w:rsidR="00B361F7" w:rsidRPr="009176CD">
        <w:rPr>
          <w:color w:val="000000" w:themeColor="text1"/>
        </w:rPr>
        <w:t xml:space="preserve"> sector, provincial and local governments, and community-based organizations. Parties should also promote and facilitate the exchange of information and materials and the sharing of experience and good practices;</w:t>
      </w:r>
    </w:p>
    <w:p w14:paraId="6AE19482" w14:textId="5DF4E945" w:rsidR="00B361F7" w:rsidRDefault="009E5AC3" w:rsidP="009E5AC3">
      <w:pPr>
        <w:pStyle w:val="RegSingleTxtG2"/>
        <w:numPr>
          <w:ilvl w:val="0"/>
          <w:numId w:val="0"/>
        </w:numPr>
        <w:tabs>
          <w:tab w:val="left" w:pos="1702"/>
        </w:tabs>
        <w:ind w:left="1134" w:firstLine="567"/>
      </w:pPr>
      <w:r>
        <w:rPr>
          <w:szCs w:val="28"/>
        </w:rPr>
        <w:t>(b)</w:t>
      </w:r>
      <w:r>
        <w:rPr>
          <w:szCs w:val="28"/>
        </w:rPr>
        <w:tab/>
      </w:r>
      <w:r w:rsidR="00B361F7" w:rsidRPr="009176CD">
        <w:rPr>
          <w:color w:val="000000" w:themeColor="text1"/>
        </w:rPr>
        <w:t>Promote and encourage regional programmes and projects developed by Parties, intergovernmental organizations, NGOs, the private sector, provincial and local governments, and community-based organizations that support the implementation of ACE and promote the sharing of experience, including through the dissemination of best practices and lessons learned and the exchange of information and data</w:t>
      </w:r>
    </w:p>
    <w:p w14:paraId="31596FEF" w14:textId="77777777" w:rsidR="007235D9" w:rsidRDefault="007235D9" w:rsidP="007235D9">
      <w:pPr>
        <w:spacing w:before="240"/>
        <w:ind w:left="1134" w:right="1134"/>
        <w:jc w:val="right"/>
        <w:rPr>
          <w:i/>
        </w:rPr>
        <w:sectPr w:rsidR="007235D9" w:rsidSect="00265564">
          <w:headerReference w:type="even" r:id="rId80"/>
          <w:headerReference w:type="default" r:id="rId81"/>
          <w:footerReference w:type="even" r:id="rId82"/>
          <w:footerReference w:type="default" r:id="rId83"/>
          <w:footnotePr>
            <w:numRestart w:val="eachSect"/>
          </w:footnotePr>
          <w:pgSz w:w="11906" w:h="16838" w:code="9"/>
          <w:pgMar w:top="1417" w:right="1134" w:bottom="1134" w:left="1134" w:header="850" w:footer="567" w:gutter="0"/>
          <w:cols w:space="708"/>
          <w:docGrid w:linePitch="360"/>
        </w:sectPr>
      </w:pPr>
      <w:r>
        <w:rPr>
          <w:i/>
        </w:rPr>
        <w:t>11</w:t>
      </w:r>
      <w:r w:rsidRPr="00382975">
        <w:rPr>
          <w:i/>
          <w:vertAlign w:val="superscript"/>
        </w:rPr>
        <w:t>th</w:t>
      </w:r>
      <w:r>
        <w:rPr>
          <w:i/>
        </w:rPr>
        <w:t xml:space="preserve"> </w:t>
      </w:r>
      <w:r w:rsidRPr="006C7D6D">
        <w:rPr>
          <w:i/>
        </w:rPr>
        <w:t>plenary meeting</w:t>
      </w:r>
      <w:r w:rsidRPr="006C7D6D">
        <w:rPr>
          <w:i/>
        </w:rPr>
        <w:br/>
      </w:r>
      <w:r>
        <w:rPr>
          <w:i/>
        </w:rPr>
        <w:t>12</w:t>
      </w:r>
      <w:r w:rsidRPr="006C7D6D">
        <w:rPr>
          <w:i/>
        </w:rPr>
        <w:t xml:space="preserve"> November 2021</w:t>
      </w:r>
    </w:p>
    <w:p w14:paraId="2C268CE5" w14:textId="616319A8" w:rsidR="002B5222" w:rsidRDefault="002B5222" w:rsidP="009E5AC3">
      <w:pPr>
        <w:pStyle w:val="RegHChG"/>
        <w:numPr>
          <w:ilvl w:val="0"/>
          <w:numId w:val="0"/>
        </w:numPr>
        <w:spacing w:before="120"/>
        <w:ind w:left="1134" w:hanging="454"/>
      </w:pPr>
      <w:bookmarkStart w:id="33" w:name="Decision23"/>
      <w:r>
        <w:lastRenderedPageBreak/>
        <w:t>Decision 23/CMA.3</w:t>
      </w:r>
    </w:p>
    <w:bookmarkEnd w:id="33"/>
    <w:p w14:paraId="5DF7ED54" w14:textId="5539CEA0" w:rsidR="002B5222" w:rsidRDefault="004E1E74" w:rsidP="009E5AC3">
      <w:pPr>
        <w:pStyle w:val="RegHChG"/>
        <w:numPr>
          <w:ilvl w:val="0"/>
          <w:numId w:val="0"/>
        </w:numPr>
        <w:ind w:left="1135" w:hanging="454"/>
      </w:pPr>
      <w:r>
        <w:t>Matters relating to the forum on the impact of the implementation of response measures</w:t>
      </w:r>
    </w:p>
    <w:p w14:paraId="26234341" w14:textId="77777777" w:rsidR="00554B98" w:rsidRPr="00CD1C0E" w:rsidRDefault="00554B98" w:rsidP="00554B98">
      <w:pPr>
        <w:spacing w:after="120"/>
        <w:ind w:left="1134" w:right="1133" w:firstLine="567"/>
        <w:rPr>
          <w:i/>
          <w:iCs/>
        </w:rPr>
      </w:pPr>
      <w:r w:rsidRPr="00CD1C0E">
        <w:rPr>
          <w:i/>
        </w:rPr>
        <w:t>The Conference of the Parties serving as the meeting of the Parties to the Paris Agreement</w:t>
      </w:r>
      <w:r w:rsidRPr="00CD1C0E">
        <w:t>,</w:t>
      </w:r>
    </w:p>
    <w:p w14:paraId="31D7DB7F" w14:textId="77777777" w:rsidR="00554B98" w:rsidRPr="00CD1C0E" w:rsidRDefault="00554B98" w:rsidP="00554B98">
      <w:pPr>
        <w:spacing w:after="120"/>
        <w:ind w:left="1134" w:right="1133" w:firstLine="567"/>
      </w:pPr>
      <w:r w:rsidRPr="00CD1C0E">
        <w:rPr>
          <w:i/>
          <w:iCs/>
        </w:rPr>
        <w:t>Recalling</w:t>
      </w:r>
      <w:r w:rsidRPr="00CD1C0E">
        <w:t xml:space="preserve"> decisions 7/CMA.1, 19/CMA.1 and 4/CMA.2,</w:t>
      </w:r>
    </w:p>
    <w:p w14:paraId="410C6A88" w14:textId="2EC530FB" w:rsidR="00554B98" w:rsidRPr="00CD1C0E" w:rsidRDefault="009E5AC3" w:rsidP="009E5AC3">
      <w:pPr>
        <w:pStyle w:val="RegSingleTxtG"/>
        <w:numPr>
          <w:ilvl w:val="0"/>
          <w:numId w:val="0"/>
        </w:numPr>
        <w:ind w:left="1134"/>
      </w:pPr>
      <w:r w:rsidRPr="00CD1C0E">
        <w:t>1.</w:t>
      </w:r>
      <w:r w:rsidRPr="00CD1C0E">
        <w:tab/>
      </w:r>
      <w:r w:rsidR="00554B98" w:rsidRPr="006D020B">
        <w:rPr>
          <w:i/>
        </w:rPr>
        <w:t>Welcomes</w:t>
      </w:r>
      <w:r w:rsidR="00554B98" w:rsidRPr="00CD1C0E">
        <w:t xml:space="preserve"> </w:t>
      </w:r>
      <w:r w:rsidR="00554B98" w:rsidRPr="006D020B">
        <w:rPr>
          <w:i/>
        </w:rPr>
        <w:t>with appreciation</w:t>
      </w:r>
      <w:r w:rsidR="00554B98" w:rsidRPr="00CD1C0E">
        <w:t xml:space="preserve"> the annual report of the Katowice Committee of Experts on the Impacts of the Implementation of Response Measures (hereinafter referred to as the Katowice Committee on Impacts) for 2020–2021</w:t>
      </w:r>
      <w:r w:rsidR="00554B98" w:rsidRPr="00CD1C0E">
        <w:rPr>
          <w:sz w:val="18"/>
          <w:vertAlign w:val="superscript"/>
        </w:rPr>
        <w:footnoteReference w:id="64"/>
      </w:r>
      <w:r w:rsidR="00554B98" w:rsidRPr="006D020B">
        <w:rPr>
          <w:vertAlign w:val="superscript"/>
        </w:rPr>
        <w:t xml:space="preserve"> </w:t>
      </w:r>
      <w:r w:rsidR="00554B98" w:rsidRPr="00CD1C0E">
        <w:t>and the progress of the Katowice Committee on Impacts in supporting the work of the forum on the impact of the implementation of response measures (hereinafter referred to as the forum)</w:t>
      </w:r>
      <w:r w:rsidR="003E4839">
        <w:t>,</w:t>
      </w:r>
      <w:r w:rsidR="00554B98" w:rsidRPr="00CD1C0E">
        <w:t xml:space="preserve"> noting that, on an exceptional basis, the 2020–2021 annual report was considered before consideration of the 2020 annual report and continuation of consideration of the 2019 annual report;</w:t>
      </w:r>
    </w:p>
    <w:p w14:paraId="145FC39E" w14:textId="5D0F4B36" w:rsidR="00554B98" w:rsidRPr="00CD1C0E" w:rsidRDefault="009E5AC3" w:rsidP="009E5AC3">
      <w:pPr>
        <w:pStyle w:val="RegSingleTxtG"/>
        <w:numPr>
          <w:ilvl w:val="0"/>
          <w:numId w:val="0"/>
        </w:numPr>
        <w:ind w:left="1134"/>
        <w:rPr>
          <w:color w:val="000000" w:themeColor="text1"/>
        </w:rPr>
      </w:pPr>
      <w:r w:rsidRPr="00CD1C0E">
        <w:rPr>
          <w:color w:val="000000" w:themeColor="text1"/>
        </w:rPr>
        <w:t>2.</w:t>
      </w:r>
      <w:r w:rsidRPr="00CD1C0E">
        <w:rPr>
          <w:color w:val="000000" w:themeColor="text1"/>
        </w:rPr>
        <w:tab/>
      </w:r>
      <w:r w:rsidR="00554B98" w:rsidRPr="00CD1C0E">
        <w:rPr>
          <w:i/>
          <w:color w:val="000000" w:themeColor="text1"/>
        </w:rPr>
        <w:t xml:space="preserve">Welcomes </w:t>
      </w:r>
      <w:r w:rsidR="00554B98" w:rsidRPr="00CD1C0E">
        <w:rPr>
          <w:color w:val="000000" w:themeColor="text1"/>
        </w:rPr>
        <w:t>the informal event and technical expert meetings held virtually in 2020 and 2021</w:t>
      </w:r>
      <w:r w:rsidR="00554B98" w:rsidRPr="00CD1C0E">
        <w:rPr>
          <w:color w:val="000000" w:themeColor="text1"/>
          <w:sz w:val="18"/>
          <w:vertAlign w:val="superscript"/>
        </w:rPr>
        <w:footnoteReference w:id="65"/>
      </w:r>
      <w:r w:rsidR="00554B98" w:rsidRPr="00CD1C0E">
        <w:rPr>
          <w:color w:val="000000" w:themeColor="text1"/>
        </w:rPr>
        <w:t xml:space="preserve"> by the Chairs of the Subsidiary Body for Scientific and Technological Advice and the Subsidiary Body for Implementation, which served as </w:t>
      </w:r>
      <w:r w:rsidR="00554B98" w:rsidRPr="006D020B">
        <w:t>input</w:t>
      </w:r>
      <w:r w:rsidR="00554B98" w:rsidRPr="00CD1C0E">
        <w:rPr>
          <w:color w:val="000000" w:themeColor="text1"/>
        </w:rPr>
        <w:t xml:space="preserve"> to the forum’s work on implementing the relevant activities in the workplan of the forum and its Katowice Committee on Impacts</w:t>
      </w:r>
      <w:r w:rsidR="003E4839">
        <w:rPr>
          <w:color w:val="000000" w:themeColor="text1"/>
        </w:rPr>
        <w:t>,</w:t>
      </w:r>
      <w:r w:rsidR="00554B98" w:rsidRPr="00CD1C0E">
        <w:rPr>
          <w:color w:val="000000" w:themeColor="text1"/>
          <w:sz w:val="18"/>
          <w:vertAlign w:val="superscript"/>
        </w:rPr>
        <w:footnoteReference w:id="66"/>
      </w:r>
      <w:r w:rsidR="00554B98" w:rsidRPr="00CD1C0E">
        <w:rPr>
          <w:color w:val="000000" w:themeColor="text1"/>
        </w:rPr>
        <w:t xml:space="preserve"> and </w:t>
      </w:r>
      <w:r w:rsidR="00554B98" w:rsidRPr="00CD1C0E">
        <w:rPr>
          <w:i/>
          <w:color w:val="000000" w:themeColor="text1"/>
        </w:rPr>
        <w:t>underscores</w:t>
      </w:r>
      <w:r w:rsidR="00554B98" w:rsidRPr="00CD1C0E">
        <w:rPr>
          <w:color w:val="000000" w:themeColor="text1"/>
        </w:rPr>
        <w:t xml:space="preserve"> the challenges experienced with participating in meetings in a virtual setting in 2020 and 2021;</w:t>
      </w:r>
    </w:p>
    <w:p w14:paraId="38E04091" w14:textId="28B5AF35" w:rsidR="00554B98" w:rsidRPr="00CD1C0E" w:rsidRDefault="009E5AC3" w:rsidP="009E5AC3">
      <w:pPr>
        <w:pStyle w:val="RegSingleTxtG"/>
        <w:numPr>
          <w:ilvl w:val="0"/>
          <w:numId w:val="0"/>
        </w:numPr>
        <w:ind w:left="1134"/>
        <w:rPr>
          <w:color w:val="000000" w:themeColor="text1"/>
        </w:rPr>
      </w:pPr>
      <w:r w:rsidRPr="00CD1C0E">
        <w:rPr>
          <w:color w:val="000000" w:themeColor="text1"/>
        </w:rPr>
        <w:t>3.</w:t>
      </w:r>
      <w:r w:rsidRPr="00CD1C0E">
        <w:rPr>
          <w:color w:val="000000" w:themeColor="text1"/>
        </w:rPr>
        <w:tab/>
      </w:r>
      <w:r w:rsidR="00554B98" w:rsidRPr="00CD1C0E">
        <w:rPr>
          <w:i/>
          <w:iCs/>
          <w:color w:val="000000" w:themeColor="text1"/>
        </w:rPr>
        <w:t>Notes</w:t>
      </w:r>
      <w:r w:rsidR="00554B98" w:rsidRPr="00CD1C0E">
        <w:rPr>
          <w:color w:val="000000" w:themeColor="text1"/>
        </w:rPr>
        <w:t xml:space="preserve"> the limitations to progress and limited progress in the implementation of the functions and modalities of the forum and of </w:t>
      </w:r>
      <w:r w:rsidR="00554B98" w:rsidRPr="006D020B">
        <w:t>certain</w:t>
      </w:r>
      <w:r w:rsidR="00554B98" w:rsidRPr="00CD1C0E">
        <w:rPr>
          <w:color w:val="000000" w:themeColor="text1"/>
        </w:rPr>
        <w:t xml:space="preserve"> activities in the workplan by the forum, including due to the exceptional circumstances, and therefore </w:t>
      </w:r>
      <w:r w:rsidR="00554B98" w:rsidRPr="00CD1C0E">
        <w:rPr>
          <w:i/>
          <w:iCs/>
          <w:color w:val="000000" w:themeColor="text1"/>
        </w:rPr>
        <w:t>requests</w:t>
      </w:r>
      <w:r w:rsidR="00554B98" w:rsidRPr="00CD1C0E">
        <w:rPr>
          <w:color w:val="000000" w:themeColor="text1"/>
        </w:rPr>
        <w:t xml:space="preserve"> the secretariat to hold a two-day workshop in conjunction with the </w:t>
      </w:r>
      <w:r w:rsidR="00554B98" w:rsidRPr="00CD1C0E">
        <w:t>fifty-sixth sessions of the subsidiary bodies (June 2022)</w:t>
      </w:r>
      <w:r w:rsidR="00554B98" w:rsidRPr="00CD1C0E">
        <w:rPr>
          <w:color w:val="000000" w:themeColor="text1"/>
        </w:rPr>
        <w:t xml:space="preserve"> to further advance the implementation of workplan activities</w:t>
      </w:r>
      <w:r w:rsidR="00554B98" w:rsidRPr="00CD1C0E" w:rsidDel="002B1ABF">
        <w:rPr>
          <w:color w:val="000000" w:themeColor="text1"/>
        </w:rPr>
        <w:t xml:space="preserve"> </w:t>
      </w:r>
      <w:r w:rsidR="00554B98" w:rsidRPr="00CD1C0E">
        <w:rPr>
          <w:color w:val="000000" w:themeColor="text1"/>
        </w:rPr>
        <w:t>3, 4 and 11;</w:t>
      </w:r>
    </w:p>
    <w:p w14:paraId="0E19CF0C" w14:textId="2FF6C378" w:rsidR="00554B98" w:rsidRPr="00CD1C0E" w:rsidRDefault="009E5AC3" w:rsidP="009E5AC3">
      <w:pPr>
        <w:pStyle w:val="RegSingleTxtG"/>
        <w:numPr>
          <w:ilvl w:val="0"/>
          <w:numId w:val="0"/>
        </w:numPr>
        <w:ind w:left="1134"/>
      </w:pPr>
      <w:r w:rsidRPr="00CD1C0E">
        <w:t>4.</w:t>
      </w:r>
      <w:r w:rsidRPr="00CD1C0E">
        <w:tab/>
      </w:r>
      <w:r w:rsidR="00554B98" w:rsidRPr="00CD1C0E">
        <w:rPr>
          <w:i/>
          <w:color w:val="000000" w:themeColor="text1"/>
        </w:rPr>
        <w:t>Welcomes</w:t>
      </w:r>
      <w:r w:rsidR="00554B98" w:rsidRPr="00CD1C0E">
        <w:rPr>
          <w:color w:val="000000" w:themeColor="text1"/>
        </w:rPr>
        <w:t xml:space="preserve"> the progress made by the Katowice Committee on Impacts in implementing the workplan and the inputs of experts, practitioners and relevant </w:t>
      </w:r>
      <w:r w:rsidR="00554B98" w:rsidRPr="006D020B">
        <w:t>organizations</w:t>
      </w:r>
      <w:r w:rsidR="00554B98" w:rsidRPr="00CD1C0E">
        <w:rPr>
          <w:color w:val="000000" w:themeColor="text1"/>
        </w:rPr>
        <w:t xml:space="preserve"> to the work of the forum and its Katowice Committee on Impacts;</w:t>
      </w:r>
    </w:p>
    <w:p w14:paraId="0F28C712" w14:textId="09F8FC61" w:rsidR="00554B98" w:rsidRPr="00CD1C0E" w:rsidRDefault="009E5AC3" w:rsidP="009E5AC3">
      <w:pPr>
        <w:pStyle w:val="RegSingleTxtG"/>
        <w:numPr>
          <w:ilvl w:val="0"/>
          <w:numId w:val="0"/>
        </w:numPr>
        <w:ind w:left="1134"/>
      </w:pPr>
      <w:r w:rsidRPr="00CD1C0E">
        <w:t>5.</w:t>
      </w:r>
      <w:r w:rsidRPr="00CD1C0E">
        <w:tab/>
      </w:r>
      <w:r w:rsidR="00554B98" w:rsidRPr="00CD1C0E">
        <w:rPr>
          <w:i/>
        </w:rPr>
        <w:t xml:space="preserve">Adopts </w:t>
      </w:r>
      <w:r w:rsidR="00554B98" w:rsidRPr="00CD1C0E">
        <w:t xml:space="preserve">the recommendations pertaining to activity 1 of the workplan contained in annex I, forwarded by the forum in the 2020–2021 annual report of the </w:t>
      </w:r>
      <w:r w:rsidR="00554B98" w:rsidRPr="00CD1C0E">
        <w:rPr>
          <w:color w:val="000000" w:themeColor="text1"/>
        </w:rPr>
        <w:t>Katowice Committee on Impacts</w:t>
      </w:r>
      <w:r w:rsidR="0091281D">
        <w:rPr>
          <w:color w:val="000000" w:themeColor="text1"/>
        </w:rPr>
        <w:t>,</w:t>
      </w:r>
      <w:r w:rsidR="00554B98" w:rsidRPr="00CD1C0E">
        <w:t xml:space="preserve"> and</w:t>
      </w:r>
      <w:r w:rsidR="00554B98" w:rsidRPr="00CD1C0E">
        <w:rPr>
          <w:i/>
        </w:rPr>
        <w:t xml:space="preserve"> invites </w:t>
      </w:r>
      <w:r w:rsidR="00554B98" w:rsidRPr="00CD1C0E">
        <w:t>Parties to implement them, as applicable;</w:t>
      </w:r>
    </w:p>
    <w:p w14:paraId="2A69AA7F" w14:textId="229A0686" w:rsidR="00554B98" w:rsidRPr="00CD1C0E" w:rsidRDefault="009E5AC3" w:rsidP="009E5AC3">
      <w:pPr>
        <w:pStyle w:val="RegSingleTxtG"/>
        <w:numPr>
          <w:ilvl w:val="0"/>
          <w:numId w:val="0"/>
        </w:numPr>
        <w:ind w:left="1134"/>
      </w:pPr>
      <w:r w:rsidRPr="00CD1C0E">
        <w:t>6.</w:t>
      </w:r>
      <w:r w:rsidRPr="00CD1C0E">
        <w:tab/>
      </w:r>
      <w:r w:rsidR="00554B98" w:rsidRPr="00CD1C0E">
        <w:rPr>
          <w:i/>
        </w:rPr>
        <w:t>Adopts</w:t>
      </w:r>
      <w:r w:rsidR="00554B98" w:rsidRPr="00CD1C0E">
        <w:t xml:space="preserve"> the revised rules of procedure of the </w:t>
      </w:r>
      <w:r w:rsidR="00554B98" w:rsidRPr="00CD1C0E">
        <w:rPr>
          <w:color w:val="000000" w:themeColor="text1"/>
        </w:rPr>
        <w:t>Katowice Committee on Impacts</w:t>
      </w:r>
      <w:r w:rsidR="00554B98" w:rsidRPr="00CD1C0E" w:rsidDel="00D45564">
        <w:t xml:space="preserve"> </w:t>
      </w:r>
      <w:r w:rsidR="00554B98" w:rsidRPr="00CD1C0E">
        <w:t>contained in annex II;</w:t>
      </w:r>
    </w:p>
    <w:p w14:paraId="32BEA361" w14:textId="2810ABC2" w:rsidR="00554B98" w:rsidRPr="00CD1C0E" w:rsidRDefault="009E5AC3" w:rsidP="009E5AC3">
      <w:pPr>
        <w:pStyle w:val="RegSingleTxtG"/>
        <w:numPr>
          <w:ilvl w:val="0"/>
          <w:numId w:val="0"/>
        </w:numPr>
        <w:ind w:left="1134"/>
      </w:pPr>
      <w:r w:rsidRPr="00CD1C0E">
        <w:t>7.</w:t>
      </w:r>
      <w:r w:rsidRPr="00CD1C0E">
        <w:tab/>
      </w:r>
      <w:r w:rsidR="00554B98" w:rsidRPr="00CD1C0E">
        <w:rPr>
          <w:bCs/>
          <w:i/>
          <w:iCs/>
        </w:rPr>
        <w:t>Recalls</w:t>
      </w:r>
      <w:r w:rsidR="00554B98" w:rsidRPr="00CD1C0E">
        <w:rPr>
          <w:b/>
        </w:rPr>
        <w:t xml:space="preserve"> </w:t>
      </w:r>
      <w:r w:rsidR="00554B98" w:rsidRPr="00CD1C0E">
        <w:t xml:space="preserve">decision </w:t>
      </w:r>
      <w:r w:rsidR="00554B98" w:rsidRPr="00CD1C0E">
        <w:rPr>
          <w:bCs/>
        </w:rPr>
        <w:t xml:space="preserve">7/CMA.1 and the functions of the forum and </w:t>
      </w:r>
      <w:r w:rsidR="00554B98" w:rsidRPr="00CD1C0E">
        <w:rPr>
          <w:bCs/>
          <w:i/>
        </w:rPr>
        <w:t>notes</w:t>
      </w:r>
      <w:r w:rsidR="00554B98" w:rsidRPr="00CD1C0E">
        <w:rPr>
          <w:bCs/>
        </w:rPr>
        <w:t xml:space="preserve"> that </w:t>
      </w:r>
      <w:r w:rsidR="00554B98" w:rsidRPr="00CD1C0E">
        <w:rPr>
          <w:bCs/>
          <w:color w:val="000000" w:themeColor="text1"/>
        </w:rPr>
        <w:t xml:space="preserve">the forum, when considering </w:t>
      </w:r>
      <w:r w:rsidR="00554B98" w:rsidRPr="00CD1C0E">
        <w:rPr>
          <w:bCs/>
        </w:rPr>
        <w:t xml:space="preserve">the annual reports of the </w:t>
      </w:r>
      <w:r w:rsidR="00554B98" w:rsidRPr="006D020B">
        <w:t>Katowice</w:t>
      </w:r>
      <w:r w:rsidR="00554B98" w:rsidRPr="00CD1C0E">
        <w:rPr>
          <w:color w:val="000000" w:themeColor="text1"/>
        </w:rPr>
        <w:t xml:space="preserve"> Committee on Impacts</w:t>
      </w:r>
      <w:r w:rsidR="00554B98" w:rsidRPr="00CD1C0E" w:rsidDel="00D45564">
        <w:rPr>
          <w:bCs/>
        </w:rPr>
        <w:t xml:space="preserve"> </w:t>
      </w:r>
      <w:r w:rsidR="00554B98" w:rsidRPr="00CD1C0E">
        <w:rPr>
          <w:bCs/>
          <w:color w:val="000000" w:themeColor="text1"/>
        </w:rPr>
        <w:t xml:space="preserve">and the recommendations contained therein, should consider </w:t>
      </w:r>
      <w:r w:rsidR="00554B98" w:rsidRPr="00CD1C0E">
        <w:rPr>
          <w:bCs/>
        </w:rPr>
        <w:t xml:space="preserve">ways to </w:t>
      </w:r>
      <w:r w:rsidR="00554B98" w:rsidRPr="00C571AC">
        <w:t>promote actions to minimize the adverse impacts and maximize the positive impacts of the implementation of response measures</w:t>
      </w:r>
      <w:r w:rsidR="00554B98" w:rsidRPr="00C571AC">
        <w:rPr>
          <w:color w:val="000000" w:themeColor="text1"/>
        </w:rPr>
        <w:t>;</w:t>
      </w:r>
    </w:p>
    <w:p w14:paraId="568E8087" w14:textId="7CA02DF9" w:rsidR="00554B98" w:rsidRPr="00CD1C0E" w:rsidRDefault="009E5AC3" w:rsidP="009E5AC3">
      <w:pPr>
        <w:pStyle w:val="RegSingleTxtG"/>
        <w:numPr>
          <w:ilvl w:val="0"/>
          <w:numId w:val="0"/>
        </w:numPr>
        <w:ind w:left="1134"/>
      </w:pPr>
      <w:r w:rsidRPr="00CD1C0E">
        <w:t>8.</w:t>
      </w:r>
      <w:r w:rsidRPr="00CD1C0E">
        <w:tab/>
      </w:r>
      <w:r w:rsidR="00554B98" w:rsidRPr="00C571AC">
        <w:rPr>
          <w:i/>
          <w:color w:val="000000" w:themeColor="text1"/>
        </w:rPr>
        <w:t>Requests</w:t>
      </w:r>
      <w:r w:rsidR="00554B98" w:rsidRPr="00C571AC">
        <w:rPr>
          <w:color w:val="000000" w:themeColor="text1"/>
        </w:rPr>
        <w:t xml:space="preserve"> the forum, at the </w:t>
      </w:r>
      <w:r w:rsidR="00554B98" w:rsidRPr="00CD1C0E">
        <w:t>fifty-sixth sessions of the subsidiary bodies,</w:t>
      </w:r>
      <w:r w:rsidR="00554B98" w:rsidRPr="00C571AC">
        <w:rPr>
          <w:color w:val="000000" w:themeColor="text1"/>
        </w:rPr>
        <w:t xml:space="preserve"> to consider ways to promote actions </w:t>
      </w:r>
      <w:r w:rsidR="00554B98" w:rsidRPr="00C571AC">
        <w:t xml:space="preserve">to minimize the </w:t>
      </w:r>
      <w:r w:rsidR="00554B98" w:rsidRPr="006D020B">
        <w:t>adverse</w:t>
      </w:r>
      <w:r w:rsidR="00554B98" w:rsidRPr="00C571AC">
        <w:t xml:space="preserve"> impacts and maximize the positive impacts of the implementation of response measures</w:t>
      </w:r>
      <w:r w:rsidR="00554B98" w:rsidRPr="00C571AC">
        <w:rPr>
          <w:color w:val="000000" w:themeColor="text1"/>
        </w:rPr>
        <w:t xml:space="preserve"> on the recommendations contained in annex I;</w:t>
      </w:r>
    </w:p>
    <w:p w14:paraId="33E58F0A" w14:textId="2ED6AC63" w:rsidR="00554B98" w:rsidRPr="00CD1C0E" w:rsidRDefault="009E5AC3" w:rsidP="009E5AC3">
      <w:pPr>
        <w:pStyle w:val="RegSingleTxtG"/>
        <w:numPr>
          <w:ilvl w:val="0"/>
          <w:numId w:val="0"/>
        </w:numPr>
        <w:ind w:left="1134"/>
        <w:rPr>
          <w:color w:val="000000" w:themeColor="text1"/>
        </w:rPr>
      </w:pPr>
      <w:r w:rsidRPr="00CD1C0E">
        <w:rPr>
          <w:color w:val="000000" w:themeColor="text1"/>
        </w:rPr>
        <w:t>9.</w:t>
      </w:r>
      <w:r w:rsidRPr="00CD1C0E">
        <w:rPr>
          <w:color w:val="000000" w:themeColor="text1"/>
        </w:rPr>
        <w:tab/>
      </w:r>
      <w:r w:rsidR="00554B98" w:rsidRPr="00CD1C0E">
        <w:rPr>
          <w:i/>
          <w:color w:val="000000" w:themeColor="text1"/>
        </w:rPr>
        <w:t>Recalls</w:t>
      </w:r>
      <w:r w:rsidR="00554B98" w:rsidRPr="00CD1C0E">
        <w:rPr>
          <w:color w:val="000000" w:themeColor="text1"/>
        </w:rPr>
        <w:t xml:space="preserve"> the rules of procedure of the Katowice Committee on Impacts</w:t>
      </w:r>
      <w:r w:rsidR="00554B98" w:rsidRPr="00CD1C0E">
        <w:rPr>
          <w:color w:val="000000" w:themeColor="text1"/>
          <w:sz w:val="18"/>
          <w:vertAlign w:val="superscript"/>
        </w:rPr>
        <w:footnoteReference w:id="67"/>
      </w:r>
      <w:r w:rsidR="00554B98" w:rsidRPr="00CD1C0E">
        <w:rPr>
          <w:color w:val="000000" w:themeColor="text1"/>
        </w:rPr>
        <w:t xml:space="preserve"> and </w:t>
      </w:r>
      <w:r w:rsidR="00554B98" w:rsidRPr="00CD1C0E">
        <w:rPr>
          <w:i/>
          <w:color w:val="000000" w:themeColor="text1"/>
        </w:rPr>
        <w:t>encourages</w:t>
      </w:r>
      <w:r w:rsidR="00554B98" w:rsidRPr="00CD1C0E">
        <w:rPr>
          <w:color w:val="000000" w:themeColor="text1"/>
        </w:rPr>
        <w:t xml:space="preserve"> groups to nominate members to the Katowice Committee on Impacts taking into account the goal of achieving </w:t>
      </w:r>
      <w:r w:rsidR="00554B98" w:rsidRPr="006D020B">
        <w:t>gender</w:t>
      </w:r>
      <w:r w:rsidR="00554B98" w:rsidRPr="00CD1C0E">
        <w:rPr>
          <w:color w:val="000000" w:themeColor="text1"/>
        </w:rPr>
        <w:t xml:space="preserve"> balance;</w:t>
      </w:r>
    </w:p>
    <w:p w14:paraId="08AD3DDD" w14:textId="10913CD0" w:rsidR="00554B98" w:rsidRPr="00CD1C0E" w:rsidRDefault="009E5AC3" w:rsidP="009E5AC3">
      <w:pPr>
        <w:pStyle w:val="RegSingleTxtG"/>
        <w:numPr>
          <w:ilvl w:val="0"/>
          <w:numId w:val="0"/>
        </w:numPr>
        <w:ind w:left="1134"/>
        <w:rPr>
          <w:color w:val="000000" w:themeColor="text1"/>
        </w:rPr>
      </w:pPr>
      <w:r w:rsidRPr="00CD1C0E">
        <w:rPr>
          <w:color w:val="000000" w:themeColor="text1"/>
        </w:rPr>
        <w:lastRenderedPageBreak/>
        <w:t>10.</w:t>
      </w:r>
      <w:r w:rsidRPr="00CD1C0E">
        <w:rPr>
          <w:color w:val="000000" w:themeColor="text1"/>
        </w:rPr>
        <w:tab/>
      </w:r>
      <w:r w:rsidR="00554B98" w:rsidRPr="00CD1C0E">
        <w:rPr>
          <w:i/>
          <w:color w:val="000000" w:themeColor="text1"/>
        </w:rPr>
        <w:t>Requests</w:t>
      </w:r>
      <w:r w:rsidR="00554B98" w:rsidRPr="00CD1C0E">
        <w:rPr>
          <w:color w:val="000000" w:themeColor="text1"/>
        </w:rPr>
        <w:t xml:space="preserve"> the secretariat to organize a regional workshop on activity 3 of the workplan before the </w:t>
      </w:r>
      <w:r w:rsidR="00554B98" w:rsidRPr="00CD1C0E">
        <w:t>fifty-sixth sessions of the subsidiary bodies</w:t>
      </w:r>
      <w:r w:rsidR="00554B98" w:rsidRPr="00CD1C0E">
        <w:rPr>
          <w:color w:val="000000" w:themeColor="text1"/>
        </w:rPr>
        <w:t xml:space="preserve"> in collaboration with relevant organizations and stakeholders, to address </w:t>
      </w:r>
      <w:r w:rsidR="00554B98" w:rsidRPr="006D020B">
        <w:t>regional</w:t>
      </w:r>
      <w:r w:rsidR="00554B98" w:rsidRPr="00CD1C0E">
        <w:rPr>
          <w:color w:val="000000" w:themeColor="text1"/>
        </w:rPr>
        <w:t xml:space="preserve"> needs and acknowledge the work that is being carried out by the Katowice Committee on Impacts and </w:t>
      </w:r>
      <w:r w:rsidR="00554B98" w:rsidRPr="00CD1C0E">
        <w:rPr>
          <w:i/>
          <w:color w:val="000000" w:themeColor="text1"/>
        </w:rPr>
        <w:t>notes</w:t>
      </w:r>
      <w:r w:rsidR="00554B98" w:rsidRPr="00CD1C0E">
        <w:rPr>
          <w:color w:val="000000" w:themeColor="text1"/>
        </w:rPr>
        <w:t xml:space="preserve"> that further regional workshops on activity 3 could be decided </w:t>
      </w:r>
      <w:r w:rsidR="005B7C1E" w:rsidRPr="00C571AC">
        <w:rPr>
          <w:color w:val="000000" w:themeColor="text1"/>
        </w:rPr>
        <w:t xml:space="preserve">on </w:t>
      </w:r>
      <w:r w:rsidR="00554B98" w:rsidRPr="00CD1C0E">
        <w:rPr>
          <w:color w:val="000000" w:themeColor="text1"/>
        </w:rPr>
        <w:t>by the forum;</w:t>
      </w:r>
    </w:p>
    <w:p w14:paraId="792B08D8" w14:textId="73BF64F7" w:rsidR="00554B98" w:rsidRPr="00CD1C0E" w:rsidRDefault="009E5AC3" w:rsidP="009E5AC3">
      <w:pPr>
        <w:pStyle w:val="RegSingleTxtG"/>
        <w:numPr>
          <w:ilvl w:val="0"/>
          <w:numId w:val="0"/>
        </w:numPr>
        <w:ind w:left="1134"/>
      </w:pPr>
      <w:r w:rsidRPr="00CD1C0E">
        <w:t>11.</w:t>
      </w:r>
      <w:r w:rsidRPr="00CD1C0E">
        <w:tab/>
      </w:r>
      <w:r w:rsidR="00554B98" w:rsidRPr="00CD1C0E">
        <w:rPr>
          <w:i/>
        </w:rPr>
        <w:t>Invites</w:t>
      </w:r>
      <w:r w:rsidR="00554B98" w:rsidRPr="00CD1C0E">
        <w:t xml:space="preserve"> Parties and observers to submit via the submission portal</w:t>
      </w:r>
      <w:r w:rsidR="00554B98" w:rsidRPr="00CD1C0E">
        <w:rPr>
          <w:sz w:val="18"/>
          <w:vertAlign w:val="superscript"/>
        </w:rPr>
        <w:footnoteReference w:id="68"/>
      </w:r>
      <w:r w:rsidR="00554B98" w:rsidRPr="00CD1C0E">
        <w:t xml:space="preserve"> by April 2022 their views on the elements of the midterm review of the workplan of the forum and its </w:t>
      </w:r>
      <w:r w:rsidR="00554B98" w:rsidRPr="00CD1C0E">
        <w:rPr>
          <w:color w:val="000000" w:themeColor="text1"/>
        </w:rPr>
        <w:t>Katowice Committee on Impacts</w:t>
      </w:r>
      <w:r w:rsidR="00554B98" w:rsidRPr="00CD1C0E">
        <w:t xml:space="preserve"> and </w:t>
      </w:r>
      <w:r w:rsidR="00554B98" w:rsidRPr="00CD1C0E">
        <w:rPr>
          <w:i/>
        </w:rPr>
        <w:t>requests</w:t>
      </w:r>
      <w:r w:rsidR="00554B98" w:rsidRPr="00CD1C0E">
        <w:t xml:space="preserve"> the secretariat to prepare a summary o</w:t>
      </w:r>
      <w:r w:rsidR="00B569F2">
        <w:t>f</w:t>
      </w:r>
      <w:r w:rsidR="00554B98" w:rsidRPr="00CD1C0E">
        <w:t xml:space="preserve"> the submissions with a view to informing Parties’ discussion on the midterm review starting at the fifty-sixth sessions of the subsidiary bodies;</w:t>
      </w:r>
      <w:r w:rsidR="00554B98" w:rsidRPr="00CD1C0E">
        <w:rPr>
          <w:color w:val="000000" w:themeColor="text1"/>
          <w:sz w:val="18"/>
          <w:vertAlign w:val="superscript"/>
        </w:rPr>
        <w:footnoteReference w:id="69"/>
      </w:r>
    </w:p>
    <w:p w14:paraId="02FF4434" w14:textId="3F888768" w:rsidR="00554B98" w:rsidRPr="00CD1C0E" w:rsidRDefault="009E5AC3" w:rsidP="009E5AC3">
      <w:pPr>
        <w:pStyle w:val="RegSingleTxtG"/>
        <w:numPr>
          <w:ilvl w:val="0"/>
          <w:numId w:val="0"/>
        </w:numPr>
        <w:ind w:left="1134"/>
      </w:pPr>
      <w:r w:rsidRPr="00CD1C0E">
        <w:t>12.</w:t>
      </w:r>
      <w:r w:rsidRPr="00CD1C0E">
        <w:tab/>
      </w:r>
      <w:r w:rsidR="00554B98" w:rsidRPr="00CD1C0E">
        <w:rPr>
          <w:b/>
        </w:rPr>
        <w:tab/>
      </w:r>
      <w:r w:rsidR="00554B98" w:rsidRPr="00CD1C0E">
        <w:rPr>
          <w:i/>
        </w:rPr>
        <w:t>Encourages</w:t>
      </w:r>
      <w:r w:rsidR="00554B98" w:rsidRPr="00CD1C0E">
        <w:t>, recalling decisions 19/CMA.1 and 4/CMA.2,</w:t>
      </w:r>
      <w:r w:rsidR="00554B98" w:rsidRPr="00CD1C0E" w:rsidDel="00906A89">
        <w:t xml:space="preserve"> </w:t>
      </w:r>
      <w:r w:rsidR="00554B98" w:rsidRPr="00CD1C0E">
        <w:t xml:space="preserve">Parties to submit their views on efforts related to addressing the social and economic consequences and impacts of response measures via the submission portal by February 2022 and </w:t>
      </w:r>
      <w:r w:rsidR="00554B98" w:rsidRPr="00CD1C0E">
        <w:rPr>
          <w:i/>
        </w:rPr>
        <w:t>requests</w:t>
      </w:r>
      <w:r w:rsidR="00554B98" w:rsidRPr="00CD1C0E">
        <w:t xml:space="preserve"> the secretariat to prepare and submit a compilation of the submissions</w:t>
      </w:r>
      <w:r w:rsidR="00554B98" w:rsidRPr="00CD1C0E" w:rsidDel="00E9525A">
        <w:t xml:space="preserve"> from Parties</w:t>
      </w:r>
      <w:r w:rsidR="00554B98" w:rsidRPr="00CD1C0E">
        <w:t xml:space="preserve"> as input to the first global stocktake;</w:t>
      </w:r>
    </w:p>
    <w:p w14:paraId="15E82A94" w14:textId="0526E0BE" w:rsidR="00554B98" w:rsidRPr="00CD1C0E" w:rsidRDefault="009E5AC3" w:rsidP="009E5AC3">
      <w:pPr>
        <w:pStyle w:val="RegSingleTxtG"/>
        <w:numPr>
          <w:ilvl w:val="0"/>
          <w:numId w:val="0"/>
        </w:numPr>
        <w:ind w:left="1134"/>
      </w:pPr>
      <w:r w:rsidRPr="00CD1C0E">
        <w:t>13.</w:t>
      </w:r>
      <w:r w:rsidRPr="00CD1C0E">
        <w:tab/>
      </w:r>
      <w:r w:rsidR="00554B98" w:rsidRPr="00CD1C0E">
        <w:rPr>
          <w:i/>
          <w:iCs/>
        </w:rPr>
        <w:t>Also requests</w:t>
      </w:r>
      <w:r w:rsidR="00554B98" w:rsidRPr="00CD1C0E">
        <w:rPr>
          <w:iCs/>
        </w:rPr>
        <w:t>, recalling</w:t>
      </w:r>
      <w:r w:rsidR="00554B98" w:rsidRPr="00CD1C0E">
        <w:t xml:space="preserve"> decisions 19/CMA.1 and 4/CMA.2, the </w:t>
      </w:r>
      <w:r w:rsidR="00554B98" w:rsidRPr="00CD1C0E">
        <w:rPr>
          <w:color w:val="000000" w:themeColor="text1"/>
        </w:rPr>
        <w:t>Katowice Committee on Impacts</w:t>
      </w:r>
      <w:r w:rsidR="00554B98" w:rsidRPr="00CD1C0E">
        <w:t xml:space="preserve"> to submit by February 2022, with the assistance of the secretariat, a synthesis report reflecting the relevant work of </w:t>
      </w:r>
      <w:r w:rsidR="00EF0669">
        <w:t xml:space="preserve">both </w:t>
      </w:r>
      <w:r w:rsidR="00554B98" w:rsidRPr="00CD1C0E">
        <w:t xml:space="preserve">the forum and its </w:t>
      </w:r>
      <w:r w:rsidR="00554B98" w:rsidRPr="00CD1C0E">
        <w:rPr>
          <w:color w:val="000000" w:themeColor="text1"/>
        </w:rPr>
        <w:t>Katowice Committee on Impacts</w:t>
      </w:r>
      <w:r w:rsidR="00554B98" w:rsidRPr="00CD1C0E">
        <w:t xml:space="preserve"> as an input to the technical assessment component of the first global stocktake, which will start at the fifty-sixth sessions of the subsidiary bodies;</w:t>
      </w:r>
    </w:p>
    <w:p w14:paraId="06B61F47" w14:textId="46BABE64" w:rsidR="00554B98" w:rsidRPr="00CD1C0E" w:rsidRDefault="009E5AC3" w:rsidP="009E5AC3">
      <w:pPr>
        <w:pStyle w:val="RegSingleTxtG"/>
        <w:numPr>
          <w:ilvl w:val="0"/>
          <w:numId w:val="0"/>
        </w:numPr>
        <w:ind w:left="1134"/>
      </w:pPr>
      <w:r w:rsidRPr="00CD1C0E">
        <w:t>14.</w:t>
      </w:r>
      <w:r w:rsidRPr="00CD1C0E">
        <w:tab/>
      </w:r>
      <w:r w:rsidR="00554B98" w:rsidRPr="00CD1C0E">
        <w:rPr>
          <w:i/>
        </w:rPr>
        <w:t>Takes</w:t>
      </w:r>
      <w:r w:rsidR="00554B98" w:rsidRPr="00CD1C0E">
        <w:t xml:space="preserve"> </w:t>
      </w:r>
      <w:r w:rsidR="00554B98" w:rsidRPr="00CD1C0E">
        <w:rPr>
          <w:i/>
        </w:rPr>
        <w:t xml:space="preserve">note </w:t>
      </w:r>
      <w:r w:rsidR="00554B98" w:rsidRPr="00CD1C0E">
        <w:t>of the estimated budgetary implications of the activities to be undertaken by the secretariat referred to in paragraphs 3, 11, 12 and 13 above;</w:t>
      </w:r>
    </w:p>
    <w:p w14:paraId="13DA910E" w14:textId="5C8072A3" w:rsidR="00554B98" w:rsidRPr="00CD1C0E" w:rsidRDefault="009E5AC3" w:rsidP="009E5AC3">
      <w:pPr>
        <w:pStyle w:val="RegSingleTxtG"/>
        <w:numPr>
          <w:ilvl w:val="0"/>
          <w:numId w:val="0"/>
        </w:numPr>
        <w:ind w:left="1134"/>
        <w:sectPr w:rsidR="00554B98" w:rsidRPr="00CD1C0E" w:rsidSect="00265564">
          <w:headerReference w:type="even" r:id="rId84"/>
          <w:headerReference w:type="default" r:id="rId85"/>
          <w:footerReference w:type="even" r:id="rId86"/>
          <w:footerReference w:type="default" r:id="rId87"/>
          <w:headerReference w:type="first" r:id="rId88"/>
          <w:footnotePr>
            <w:numRestart w:val="eachSect"/>
          </w:footnotePr>
          <w:pgSz w:w="11906" w:h="16838" w:code="9"/>
          <w:pgMar w:top="1417" w:right="1134" w:bottom="1134" w:left="1134" w:header="850" w:footer="567" w:gutter="0"/>
          <w:cols w:space="708"/>
          <w:docGrid w:linePitch="360"/>
        </w:sectPr>
      </w:pPr>
      <w:r w:rsidRPr="00CD1C0E">
        <w:t>15.</w:t>
      </w:r>
      <w:r w:rsidRPr="00CD1C0E">
        <w:tab/>
      </w:r>
      <w:r w:rsidR="00554B98" w:rsidRPr="00CD1C0E">
        <w:rPr>
          <w:i/>
        </w:rPr>
        <w:t>Requests</w:t>
      </w:r>
      <w:r w:rsidR="00554B98" w:rsidRPr="00CD1C0E">
        <w:t xml:space="preserve"> that the actions of the secretariat called for in this decision be undertaken subject to the availability of financial resources.</w:t>
      </w:r>
    </w:p>
    <w:p w14:paraId="42FB8AA5" w14:textId="77777777" w:rsidR="00554B98" w:rsidRPr="00CD1C0E" w:rsidRDefault="00554B98" w:rsidP="00554B98">
      <w:pPr>
        <w:keepNext/>
        <w:keepLines/>
        <w:tabs>
          <w:tab w:val="right" w:pos="851"/>
        </w:tabs>
        <w:spacing w:after="240" w:line="300" w:lineRule="exact"/>
        <w:ind w:left="1134" w:right="1134" w:hanging="1134"/>
        <w:rPr>
          <w:b/>
          <w:sz w:val="28"/>
        </w:rPr>
      </w:pPr>
      <w:r w:rsidRPr="00CD1C0E">
        <w:rPr>
          <w:b/>
          <w:sz w:val="28"/>
        </w:rPr>
        <w:lastRenderedPageBreak/>
        <w:t>Annex I</w:t>
      </w:r>
    </w:p>
    <w:p w14:paraId="4702BD7F" w14:textId="77777777" w:rsidR="00554B98" w:rsidRPr="00CD1C0E" w:rsidRDefault="00554B98" w:rsidP="00554B98">
      <w:pPr>
        <w:keepNext/>
        <w:keepLines/>
        <w:spacing w:before="360" w:after="240" w:line="300" w:lineRule="exact"/>
        <w:ind w:left="1134" w:right="1134"/>
        <w:rPr>
          <w:b/>
          <w:sz w:val="28"/>
        </w:rPr>
      </w:pPr>
      <w:r w:rsidRPr="00CD1C0E">
        <w:rPr>
          <w:b/>
          <w:sz w:val="28"/>
        </w:rPr>
        <w:t>Recommendations forwarded by the forum pertaining to activity 1 of the workplan: exploring approaches to inform the development and implementation of climate change mitigation strategies, plans, policies and programmes that maximize the positive and minimize the negative impacts of response measures</w:t>
      </w:r>
    </w:p>
    <w:p w14:paraId="4F2C9E02" w14:textId="49DA7327" w:rsidR="00554B98" w:rsidRPr="00CD1C0E" w:rsidRDefault="009E5AC3" w:rsidP="009E5AC3">
      <w:pPr>
        <w:pStyle w:val="RegSingleTxtG"/>
        <w:numPr>
          <w:ilvl w:val="0"/>
          <w:numId w:val="0"/>
        </w:numPr>
        <w:ind w:left="1134"/>
      </w:pPr>
      <w:r w:rsidRPr="00CD1C0E">
        <w:t>1.</w:t>
      </w:r>
      <w:r w:rsidRPr="00CD1C0E">
        <w:tab/>
      </w:r>
      <w:r w:rsidR="00554B98" w:rsidRPr="00CD1C0E">
        <w:t>Encourage Parties to engage relevant stakeholders at each step of the process of designing and implementing climate mitigation policies and policies to achieve sustainable development</w:t>
      </w:r>
      <w:r w:rsidR="0013089F">
        <w:t>,</w:t>
      </w:r>
      <w:r w:rsidR="00554B98" w:rsidRPr="00CD1C0E">
        <w:t xml:space="preserve"> including through social dialogue, when possible and subject to national circumstances. The relevant stakeholders among others include workers, employers, organizations, academia, </w:t>
      </w:r>
      <w:r w:rsidR="00BB163B">
        <w:t xml:space="preserve">the </w:t>
      </w:r>
      <w:r w:rsidR="00554B98" w:rsidRPr="00CD1C0E">
        <w:t>public and private sectors, women and civil society.</w:t>
      </w:r>
    </w:p>
    <w:p w14:paraId="7DB689A4" w14:textId="435C5FF8" w:rsidR="00554B98" w:rsidRPr="00CD1C0E" w:rsidRDefault="009E5AC3" w:rsidP="009E5AC3">
      <w:pPr>
        <w:pStyle w:val="RegSingleTxtG"/>
        <w:numPr>
          <w:ilvl w:val="0"/>
          <w:numId w:val="0"/>
        </w:numPr>
        <w:tabs>
          <w:tab w:val="left" w:pos="568"/>
        </w:tabs>
        <w:ind w:left="1134"/>
      </w:pPr>
      <w:r w:rsidRPr="00CD1C0E">
        <w:t>2.</w:t>
      </w:r>
      <w:r w:rsidRPr="00CD1C0E">
        <w:tab/>
      </w:r>
      <w:r w:rsidR="00554B98" w:rsidRPr="00CD1C0E">
        <w:t>Encourage Parties to explore complementary policies, such as economic policies, social protection and labour policies, to help strengthen the outcomes of the implementation of mitigation strategies, plans, policies and programmes</w:t>
      </w:r>
      <w:r w:rsidR="0013089F">
        <w:t>,</w:t>
      </w:r>
      <w:r w:rsidR="00554B98" w:rsidRPr="00CD1C0E">
        <w:t xml:space="preserve"> including nationally determined contributions and low-emission development strategies.</w:t>
      </w:r>
    </w:p>
    <w:p w14:paraId="5ECB4D64" w14:textId="0681F9E4" w:rsidR="00554B98" w:rsidRPr="00CD1C0E" w:rsidRDefault="009E5AC3" w:rsidP="009E5AC3">
      <w:pPr>
        <w:pStyle w:val="RegSingleTxtG"/>
        <w:numPr>
          <w:ilvl w:val="0"/>
          <w:numId w:val="0"/>
        </w:numPr>
        <w:tabs>
          <w:tab w:val="left" w:pos="568"/>
        </w:tabs>
        <w:ind w:left="1134"/>
      </w:pPr>
      <w:r w:rsidRPr="00CD1C0E">
        <w:t>3.</w:t>
      </w:r>
      <w:r w:rsidRPr="00CD1C0E">
        <w:tab/>
      </w:r>
      <w:r w:rsidR="00554B98" w:rsidRPr="00CD1C0E">
        <w:t>Encourage Parties to strengthen international and regional cooperation as it contributes to planning and implementation of mitigation policies with environmental and socioeconomic benefits, for example to help facilitate technology development and transfer in accordance with Article 10 of the Paris Agreement, and strive towards harmonized regional approaches.</w:t>
      </w:r>
    </w:p>
    <w:p w14:paraId="3864D610" w14:textId="31D9AB00" w:rsidR="00554B98" w:rsidRPr="00CD1C0E" w:rsidRDefault="009E5AC3" w:rsidP="009E5AC3">
      <w:pPr>
        <w:pStyle w:val="RegSingleTxtG"/>
        <w:numPr>
          <w:ilvl w:val="0"/>
          <w:numId w:val="0"/>
        </w:numPr>
        <w:tabs>
          <w:tab w:val="left" w:pos="568"/>
        </w:tabs>
        <w:ind w:left="1134"/>
      </w:pPr>
      <w:r w:rsidRPr="00CD1C0E">
        <w:t>4.</w:t>
      </w:r>
      <w:r w:rsidRPr="00CD1C0E">
        <w:tab/>
      </w:r>
      <w:r w:rsidR="00554B98" w:rsidRPr="00CD1C0E">
        <w:t>Encourage Parties to use existing qualitative and quantitative assessment methodologies and tools to understand social, economic and employment effects of proposed mitigation measures as a way to inform and guide climate policies and to maximize the positive and minimize the negative effects of the implementation of response measures. More analysis of impacts, including, inter alia, sectoral, national, subnational, domestic and cross border, would be useful for informing climate policies and understanding how to maximize the positive and minimize the negative effects of the implementation of response measures.</w:t>
      </w:r>
    </w:p>
    <w:p w14:paraId="0F74EA66" w14:textId="27C45410" w:rsidR="00554B98" w:rsidRPr="00CD1C0E" w:rsidRDefault="009E5AC3" w:rsidP="009E5AC3">
      <w:pPr>
        <w:pStyle w:val="RegSingleTxtG"/>
        <w:numPr>
          <w:ilvl w:val="0"/>
          <w:numId w:val="0"/>
        </w:numPr>
        <w:tabs>
          <w:tab w:val="left" w:pos="568"/>
        </w:tabs>
        <w:ind w:left="1134"/>
        <w:sectPr w:rsidR="00554B98" w:rsidRPr="00CD1C0E" w:rsidSect="00265564">
          <w:headerReference w:type="even" r:id="rId89"/>
          <w:headerReference w:type="default" r:id="rId90"/>
          <w:footerReference w:type="even" r:id="rId91"/>
          <w:footerReference w:type="default" r:id="rId92"/>
          <w:footnotePr>
            <w:numRestart w:val="eachSect"/>
          </w:footnotePr>
          <w:pgSz w:w="11906" w:h="16838" w:code="9"/>
          <w:pgMar w:top="1417" w:right="1134" w:bottom="1134" w:left="1134" w:header="850" w:footer="567" w:gutter="0"/>
          <w:cols w:space="708"/>
          <w:docGrid w:linePitch="360"/>
        </w:sectPr>
      </w:pPr>
      <w:r w:rsidRPr="00CD1C0E">
        <w:t>5.</w:t>
      </w:r>
      <w:r w:rsidRPr="00CD1C0E">
        <w:tab/>
      </w:r>
      <w:r w:rsidR="00554B98" w:rsidRPr="00CD1C0E">
        <w:t xml:space="preserve">Encourage the forum and its Katowice Committee </w:t>
      </w:r>
      <w:r w:rsidR="0017287E">
        <w:t xml:space="preserve">of Experts </w:t>
      </w:r>
      <w:r w:rsidR="00554B98" w:rsidRPr="00CD1C0E">
        <w:t>on</w:t>
      </w:r>
      <w:r w:rsidR="0017287E">
        <w:t xml:space="preserve"> the</w:t>
      </w:r>
      <w:r w:rsidR="00554B98" w:rsidRPr="00CD1C0E">
        <w:t xml:space="preserve"> Impacts</w:t>
      </w:r>
      <w:r w:rsidR="004F5017" w:rsidRPr="004F5017">
        <w:t xml:space="preserve"> </w:t>
      </w:r>
      <w:r w:rsidR="004F5017">
        <w:t>of the Implementation of Response Measures</w:t>
      </w:r>
      <w:r w:rsidR="00554B98" w:rsidRPr="00CD1C0E">
        <w:t xml:space="preserve"> to enhance the capacity of Parties, particularly developing country Parties, through training and capacity-building efforts, including existing initiatives. This will enable Parties to carry out their own assessments and analyses of the impacts of response measures.</w:t>
      </w:r>
    </w:p>
    <w:p w14:paraId="13510294" w14:textId="77777777" w:rsidR="00554B98" w:rsidRPr="00CD1C0E" w:rsidRDefault="00554B98" w:rsidP="00554B98">
      <w:pPr>
        <w:keepNext/>
        <w:keepLines/>
        <w:tabs>
          <w:tab w:val="right" w:pos="851"/>
        </w:tabs>
        <w:spacing w:after="240" w:line="300" w:lineRule="exact"/>
        <w:ind w:left="1134" w:right="1134" w:hanging="1134"/>
        <w:rPr>
          <w:b/>
          <w:sz w:val="28"/>
        </w:rPr>
      </w:pPr>
      <w:r w:rsidRPr="00CD1C0E">
        <w:rPr>
          <w:b/>
          <w:sz w:val="28"/>
        </w:rPr>
        <w:lastRenderedPageBreak/>
        <w:t>Annex II</w:t>
      </w:r>
    </w:p>
    <w:p w14:paraId="25DCB219" w14:textId="77777777" w:rsidR="00554B98" w:rsidRPr="00CD1C0E" w:rsidRDefault="00554B98" w:rsidP="00554B98">
      <w:pPr>
        <w:keepNext/>
        <w:keepLines/>
        <w:spacing w:before="360" w:after="240" w:line="300" w:lineRule="exact"/>
        <w:ind w:left="1135" w:right="1134"/>
        <w:rPr>
          <w:b/>
          <w:sz w:val="28"/>
        </w:rPr>
      </w:pPr>
      <w:r w:rsidRPr="00CD1C0E">
        <w:rPr>
          <w:b/>
          <w:sz w:val="28"/>
        </w:rPr>
        <w:t>Revised rules of procedure of the Katowice Committee of Experts on the Impacts of the Implementation of Response Measures</w:t>
      </w:r>
    </w:p>
    <w:p w14:paraId="59CD5F34" w14:textId="571ABD7B" w:rsidR="00554B98" w:rsidRPr="0069786B" w:rsidRDefault="009E5AC3" w:rsidP="009E5AC3">
      <w:pPr>
        <w:pStyle w:val="RegHChG"/>
        <w:numPr>
          <w:ilvl w:val="0"/>
          <w:numId w:val="0"/>
        </w:numPr>
        <w:tabs>
          <w:tab w:val="left" w:pos="1135"/>
        </w:tabs>
        <w:ind w:left="1135" w:hanging="454"/>
      </w:pPr>
      <w:bookmarkStart w:id="34" w:name="_Toc73714982"/>
      <w:bookmarkStart w:id="35" w:name="_Toc73716066"/>
      <w:bookmarkStart w:id="36" w:name="_Toc73717157"/>
      <w:r w:rsidRPr="0069786B">
        <w:t>I.</w:t>
      </w:r>
      <w:r w:rsidRPr="0069786B">
        <w:tab/>
      </w:r>
      <w:r w:rsidR="00554B98" w:rsidRPr="0069786B">
        <w:t>Scope</w:t>
      </w:r>
      <w:bookmarkEnd w:id="34"/>
      <w:bookmarkEnd w:id="35"/>
      <w:bookmarkEnd w:id="36"/>
    </w:p>
    <w:p w14:paraId="36CA41A8" w14:textId="643B6EE9" w:rsidR="00554B98" w:rsidRPr="00CD1C0E" w:rsidRDefault="009E5AC3" w:rsidP="009E5AC3">
      <w:pPr>
        <w:pStyle w:val="RegSingleTxtG"/>
        <w:numPr>
          <w:ilvl w:val="0"/>
          <w:numId w:val="0"/>
        </w:numPr>
        <w:ind w:left="1134"/>
      </w:pPr>
      <w:r w:rsidRPr="00CD1C0E">
        <w:t>1.</w:t>
      </w:r>
      <w:r w:rsidRPr="00CD1C0E">
        <w:tab/>
      </w:r>
      <w:r w:rsidR="00554B98" w:rsidRPr="00CD1C0E">
        <w:t>These rules of procedure shall apply to the Katowice Committee of Experts on the Impacts of the Implementation of Response Measures (KCI) in accordance with decision 7/CMA.1 and its annex.</w:t>
      </w:r>
    </w:p>
    <w:p w14:paraId="084595DD" w14:textId="0B08094F" w:rsidR="00554B98" w:rsidRPr="00CD1C0E" w:rsidRDefault="009E5AC3" w:rsidP="009E5AC3">
      <w:pPr>
        <w:pStyle w:val="RegHChG"/>
        <w:numPr>
          <w:ilvl w:val="0"/>
          <w:numId w:val="0"/>
        </w:numPr>
        <w:tabs>
          <w:tab w:val="left" w:pos="1135"/>
        </w:tabs>
        <w:ind w:left="1135" w:hanging="454"/>
        <w:rPr>
          <w:b w:val="0"/>
        </w:rPr>
      </w:pPr>
      <w:bookmarkStart w:id="37" w:name="_Toc73714983"/>
      <w:bookmarkStart w:id="38" w:name="_Toc73716067"/>
      <w:bookmarkStart w:id="39" w:name="_Toc73717158"/>
      <w:r w:rsidRPr="00CD1C0E">
        <w:t>II.</w:t>
      </w:r>
      <w:r w:rsidRPr="00CD1C0E">
        <w:tab/>
      </w:r>
      <w:r w:rsidR="00554B98" w:rsidRPr="00CD1C0E">
        <w:t>Mandate</w:t>
      </w:r>
      <w:bookmarkEnd w:id="37"/>
      <w:bookmarkEnd w:id="38"/>
      <w:bookmarkEnd w:id="39"/>
    </w:p>
    <w:p w14:paraId="7092EBDD" w14:textId="434D6427" w:rsidR="00554B98" w:rsidRPr="00CD1C0E" w:rsidRDefault="009E5AC3" w:rsidP="009E5AC3">
      <w:pPr>
        <w:pStyle w:val="RegSingleTxtG"/>
        <w:numPr>
          <w:ilvl w:val="0"/>
          <w:numId w:val="0"/>
        </w:numPr>
        <w:tabs>
          <w:tab w:val="left" w:pos="568"/>
        </w:tabs>
        <w:ind w:left="1134"/>
      </w:pPr>
      <w:r w:rsidRPr="00CD1C0E">
        <w:t>2.</w:t>
      </w:r>
      <w:r w:rsidRPr="00CD1C0E">
        <w:tab/>
      </w:r>
      <w:r w:rsidR="00554B98" w:rsidRPr="00CD1C0E">
        <w:t xml:space="preserve">The Conference of the Parties serving as the meeting of the Parties to the Paris Agreement (CMA), by decision 7/CMA.1, decided to establish the KCI to support the work of the forum on the impact of the implementation of response measures in implementing its work programme and operating in accordance with the terms of reference contained in the annex to that decision. </w:t>
      </w:r>
    </w:p>
    <w:p w14:paraId="4F6F8069" w14:textId="418C6D64" w:rsidR="00554B98" w:rsidRDefault="009E5AC3" w:rsidP="009E5AC3">
      <w:pPr>
        <w:pStyle w:val="RegSingleTxtG"/>
        <w:numPr>
          <w:ilvl w:val="0"/>
          <w:numId w:val="0"/>
        </w:numPr>
        <w:tabs>
          <w:tab w:val="left" w:pos="568"/>
        </w:tabs>
        <w:ind w:left="1134"/>
      </w:pPr>
      <w:r>
        <w:t>3.</w:t>
      </w:r>
      <w:r>
        <w:tab/>
      </w:r>
      <w:r w:rsidR="00554B98" w:rsidRPr="00CD1C0E">
        <w:t>The forum and the KCI may use the following modalities, as appropriate and as decided on a case-by-case basis,</w:t>
      </w:r>
      <w:r w:rsidR="00554B98" w:rsidRPr="00CD1C0E" w:rsidDel="00387512">
        <w:t xml:space="preserve"> </w:t>
      </w:r>
      <w:r w:rsidR="00554B98" w:rsidRPr="00CD1C0E">
        <w:t>to carry out the work programme of the forum:</w:t>
      </w:r>
    </w:p>
    <w:p w14:paraId="039E1131" w14:textId="282C2B78" w:rsidR="00554B98" w:rsidRPr="00CD1C0E" w:rsidRDefault="009E5AC3" w:rsidP="009E5AC3">
      <w:pPr>
        <w:pStyle w:val="RegSingleTxtG2"/>
        <w:numPr>
          <w:ilvl w:val="0"/>
          <w:numId w:val="0"/>
        </w:numPr>
        <w:tabs>
          <w:tab w:val="left" w:pos="568"/>
          <w:tab w:val="num" w:pos="1702"/>
          <w:tab w:val="num" w:pos="2269"/>
        </w:tabs>
        <w:ind w:left="1134" w:firstLine="567"/>
      </w:pPr>
      <w:r w:rsidRPr="00CD1C0E">
        <w:rPr>
          <w:szCs w:val="28"/>
        </w:rPr>
        <w:t>(a)</w:t>
      </w:r>
      <w:r w:rsidRPr="00CD1C0E">
        <w:rPr>
          <w:szCs w:val="28"/>
        </w:rPr>
        <w:tab/>
      </w:r>
      <w:r w:rsidR="00554B98" w:rsidRPr="00CD1C0E">
        <w:t>Building awareness and enhancing information-sharing through the exchange and sharing of experience and best practices;</w:t>
      </w:r>
    </w:p>
    <w:p w14:paraId="62063E7E" w14:textId="763D4926" w:rsidR="00554B98" w:rsidRPr="00CD1C0E" w:rsidRDefault="009E5AC3" w:rsidP="009E5AC3">
      <w:pPr>
        <w:pStyle w:val="RegSingleTxtG2"/>
        <w:numPr>
          <w:ilvl w:val="0"/>
          <w:numId w:val="0"/>
        </w:numPr>
        <w:tabs>
          <w:tab w:val="left" w:pos="568"/>
          <w:tab w:val="num" w:pos="1702"/>
          <w:tab w:val="num" w:pos="2269"/>
        </w:tabs>
        <w:ind w:left="1134" w:firstLine="567"/>
      </w:pPr>
      <w:r w:rsidRPr="00CD1C0E">
        <w:rPr>
          <w:szCs w:val="28"/>
        </w:rPr>
        <w:t>(b)</w:t>
      </w:r>
      <w:r w:rsidRPr="00CD1C0E">
        <w:rPr>
          <w:szCs w:val="28"/>
        </w:rPr>
        <w:tab/>
      </w:r>
      <w:r w:rsidR="00554B98" w:rsidRPr="00CD1C0E">
        <w:t>Preparing technical papers, case studies, specific examples and guidelines;</w:t>
      </w:r>
    </w:p>
    <w:p w14:paraId="249862BC" w14:textId="2C633D8E" w:rsidR="00554B98" w:rsidRPr="00CD1C0E" w:rsidRDefault="009E5AC3" w:rsidP="009E5AC3">
      <w:pPr>
        <w:pStyle w:val="RegSingleTxtG2"/>
        <w:numPr>
          <w:ilvl w:val="0"/>
          <w:numId w:val="0"/>
        </w:numPr>
        <w:tabs>
          <w:tab w:val="left" w:pos="568"/>
          <w:tab w:val="num" w:pos="1702"/>
          <w:tab w:val="num" w:pos="2269"/>
        </w:tabs>
        <w:ind w:left="1134" w:firstLine="567"/>
      </w:pPr>
      <w:r w:rsidRPr="00CD1C0E">
        <w:rPr>
          <w:szCs w:val="28"/>
        </w:rPr>
        <w:t>(c)</w:t>
      </w:r>
      <w:r w:rsidRPr="00CD1C0E">
        <w:rPr>
          <w:szCs w:val="28"/>
        </w:rPr>
        <w:tab/>
      </w:r>
      <w:r w:rsidR="00554B98" w:rsidRPr="00CD1C0E">
        <w:t>Receiving inputs from experts, practitioners and relevant organizations;</w:t>
      </w:r>
    </w:p>
    <w:p w14:paraId="05107C8D" w14:textId="47ABFF05" w:rsidR="00554B98" w:rsidRPr="00CD1C0E" w:rsidRDefault="009E5AC3" w:rsidP="009E5AC3">
      <w:pPr>
        <w:pStyle w:val="RegSingleTxtG2"/>
        <w:numPr>
          <w:ilvl w:val="0"/>
          <w:numId w:val="0"/>
        </w:numPr>
        <w:tabs>
          <w:tab w:val="left" w:pos="568"/>
          <w:tab w:val="num" w:pos="1702"/>
          <w:tab w:val="num" w:pos="2269"/>
        </w:tabs>
        <w:ind w:left="1134" w:firstLine="567"/>
      </w:pPr>
      <w:r w:rsidRPr="00CD1C0E">
        <w:rPr>
          <w:szCs w:val="28"/>
        </w:rPr>
        <w:t>(d)</w:t>
      </w:r>
      <w:r w:rsidRPr="00CD1C0E">
        <w:rPr>
          <w:szCs w:val="28"/>
        </w:rPr>
        <w:tab/>
      </w:r>
      <w:r w:rsidR="00554B98" w:rsidRPr="00CD1C0E">
        <w:t>Organizing workshops.</w:t>
      </w:r>
    </w:p>
    <w:p w14:paraId="6486CDD1" w14:textId="310B7F6A" w:rsidR="00554B98" w:rsidRPr="00CD1C0E" w:rsidRDefault="009E5AC3" w:rsidP="009E5AC3">
      <w:pPr>
        <w:pStyle w:val="RegHChG"/>
        <w:numPr>
          <w:ilvl w:val="0"/>
          <w:numId w:val="0"/>
        </w:numPr>
        <w:tabs>
          <w:tab w:val="left" w:pos="1135"/>
        </w:tabs>
        <w:ind w:left="1135" w:hanging="454"/>
        <w:rPr>
          <w:b w:val="0"/>
        </w:rPr>
      </w:pPr>
      <w:bookmarkStart w:id="40" w:name="_Toc73714984"/>
      <w:bookmarkStart w:id="41" w:name="_Toc73716068"/>
      <w:bookmarkStart w:id="42" w:name="_Toc73717159"/>
      <w:r w:rsidRPr="00CD1C0E">
        <w:t>III.</w:t>
      </w:r>
      <w:r w:rsidRPr="00CD1C0E">
        <w:tab/>
      </w:r>
      <w:r w:rsidR="00554B98" w:rsidRPr="00CD1C0E">
        <w:t>Members</w:t>
      </w:r>
      <w:bookmarkEnd w:id="40"/>
      <w:bookmarkEnd w:id="41"/>
      <w:bookmarkEnd w:id="42"/>
    </w:p>
    <w:p w14:paraId="2292A54B" w14:textId="399C0228" w:rsidR="00554B98" w:rsidRDefault="009E5AC3" w:rsidP="009E5AC3">
      <w:pPr>
        <w:pStyle w:val="RegSingleTxtG"/>
        <w:numPr>
          <w:ilvl w:val="0"/>
          <w:numId w:val="0"/>
        </w:numPr>
        <w:ind w:left="1134"/>
      </w:pPr>
      <w:r>
        <w:t>4.</w:t>
      </w:r>
      <w:r>
        <w:tab/>
      </w:r>
      <w:r w:rsidR="00554B98" w:rsidRPr="00CD1C0E">
        <w:t>The CMA, by decision 7/CMA.1, decided that the KCI shall be composed of 14 members, of which:</w:t>
      </w:r>
    </w:p>
    <w:p w14:paraId="6EDBE3F8" w14:textId="3F68FC18" w:rsidR="00554B98" w:rsidRPr="00CD1C0E" w:rsidRDefault="009E5AC3" w:rsidP="009E5AC3">
      <w:pPr>
        <w:pStyle w:val="RegSingleTxtG2"/>
        <w:numPr>
          <w:ilvl w:val="0"/>
          <w:numId w:val="0"/>
        </w:numPr>
        <w:tabs>
          <w:tab w:val="left" w:pos="568"/>
          <w:tab w:val="num" w:pos="1702"/>
          <w:tab w:val="num" w:pos="2269"/>
        </w:tabs>
        <w:ind w:left="1134" w:firstLine="567"/>
      </w:pPr>
      <w:r w:rsidRPr="00CD1C0E">
        <w:rPr>
          <w:szCs w:val="28"/>
        </w:rPr>
        <w:t>(a)</w:t>
      </w:r>
      <w:r w:rsidRPr="00CD1C0E">
        <w:rPr>
          <w:szCs w:val="28"/>
        </w:rPr>
        <w:tab/>
      </w:r>
      <w:r w:rsidR="00554B98" w:rsidRPr="00CD1C0E">
        <w:t>Two members from each of the five United Nations regional groups;</w:t>
      </w:r>
    </w:p>
    <w:p w14:paraId="04C58401" w14:textId="716EB6D5" w:rsidR="00554B98" w:rsidRPr="00CD1C0E" w:rsidRDefault="009E5AC3" w:rsidP="009E5AC3">
      <w:pPr>
        <w:pStyle w:val="RegSingleTxtG2"/>
        <w:numPr>
          <w:ilvl w:val="0"/>
          <w:numId w:val="0"/>
        </w:numPr>
        <w:tabs>
          <w:tab w:val="left" w:pos="568"/>
          <w:tab w:val="num" w:pos="1702"/>
          <w:tab w:val="num" w:pos="2269"/>
        </w:tabs>
        <w:ind w:left="1134" w:firstLine="567"/>
      </w:pPr>
      <w:r w:rsidRPr="00CD1C0E">
        <w:rPr>
          <w:szCs w:val="28"/>
        </w:rPr>
        <w:t>(b)</w:t>
      </w:r>
      <w:r w:rsidRPr="00CD1C0E">
        <w:rPr>
          <w:szCs w:val="28"/>
        </w:rPr>
        <w:tab/>
      </w:r>
      <w:r w:rsidR="00554B98" w:rsidRPr="00CD1C0E">
        <w:t>One member from the least developed countries;</w:t>
      </w:r>
    </w:p>
    <w:p w14:paraId="2865C4D9" w14:textId="4FEDD0C3" w:rsidR="00554B98" w:rsidRPr="00CD1C0E" w:rsidRDefault="009E5AC3" w:rsidP="009E5AC3">
      <w:pPr>
        <w:pStyle w:val="RegSingleTxtG2"/>
        <w:numPr>
          <w:ilvl w:val="0"/>
          <w:numId w:val="0"/>
        </w:numPr>
        <w:tabs>
          <w:tab w:val="left" w:pos="568"/>
          <w:tab w:val="num" w:pos="1702"/>
          <w:tab w:val="num" w:pos="2269"/>
        </w:tabs>
        <w:ind w:left="1134" w:firstLine="567"/>
      </w:pPr>
      <w:r w:rsidRPr="00CD1C0E">
        <w:rPr>
          <w:szCs w:val="28"/>
        </w:rPr>
        <w:t>(c)</w:t>
      </w:r>
      <w:r w:rsidRPr="00CD1C0E">
        <w:rPr>
          <w:szCs w:val="28"/>
        </w:rPr>
        <w:tab/>
      </w:r>
      <w:r w:rsidR="00554B98" w:rsidRPr="00CD1C0E">
        <w:t>One member from the small island developing States;</w:t>
      </w:r>
    </w:p>
    <w:p w14:paraId="633D924B" w14:textId="45CFCCBA" w:rsidR="00554B98" w:rsidRPr="00CD1C0E" w:rsidRDefault="009E5AC3" w:rsidP="009E5AC3">
      <w:pPr>
        <w:pStyle w:val="RegSingleTxtG2"/>
        <w:numPr>
          <w:ilvl w:val="0"/>
          <w:numId w:val="0"/>
        </w:numPr>
        <w:tabs>
          <w:tab w:val="left" w:pos="568"/>
          <w:tab w:val="num" w:pos="1702"/>
          <w:tab w:val="num" w:pos="2269"/>
        </w:tabs>
        <w:ind w:left="1134" w:firstLine="567"/>
      </w:pPr>
      <w:r w:rsidRPr="00CD1C0E">
        <w:rPr>
          <w:szCs w:val="28"/>
        </w:rPr>
        <w:t>(d)</w:t>
      </w:r>
      <w:r w:rsidRPr="00CD1C0E">
        <w:rPr>
          <w:szCs w:val="28"/>
        </w:rPr>
        <w:tab/>
      </w:r>
      <w:r w:rsidR="00554B98" w:rsidRPr="00CD1C0E">
        <w:t>Two members from relevant intergovernmental organizations.</w:t>
      </w:r>
      <w:r w:rsidR="00554B98" w:rsidRPr="00CD1C0E">
        <w:rPr>
          <w:sz w:val="18"/>
          <w:vertAlign w:val="superscript"/>
        </w:rPr>
        <w:footnoteReference w:id="70"/>
      </w:r>
      <w:r w:rsidR="00554B98" w:rsidRPr="00CD1C0E">
        <w:t xml:space="preserve"> </w:t>
      </w:r>
    </w:p>
    <w:p w14:paraId="4C2242CD" w14:textId="3F76A61F" w:rsidR="00554B98" w:rsidRPr="00CD1C0E" w:rsidRDefault="009E5AC3" w:rsidP="009E5AC3">
      <w:pPr>
        <w:pStyle w:val="RegSingleTxtG"/>
        <w:numPr>
          <w:ilvl w:val="0"/>
          <w:numId w:val="0"/>
        </w:numPr>
        <w:tabs>
          <w:tab w:val="left" w:pos="568"/>
        </w:tabs>
        <w:ind w:left="1134"/>
      </w:pPr>
      <w:r w:rsidRPr="00CD1C0E">
        <w:t>5.</w:t>
      </w:r>
      <w:r w:rsidRPr="00CD1C0E">
        <w:tab/>
      </w:r>
      <w:r w:rsidR="00554B98" w:rsidRPr="00CD1C0E">
        <w:t>By the same decision, the CMA also decided that members shall be nominated by their respective groups. Groups are encouraged to nominate members taking into account the goal of achieving gender balance. The Chairs of the Subsidiary Body for Scientific and Technological Advice (SBSTA) and the Subsidiary Body for Implementation (SBI) shall be notified of these appointments.</w:t>
      </w:r>
      <w:r w:rsidR="00554B98" w:rsidRPr="00CD1C0E">
        <w:rPr>
          <w:sz w:val="18"/>
          <w:vertAlign w:val="superscript"/>
        </w:rPr>
        <w:footnoteReference w:id="71"/>
      </w:r>
      <w:r w:rsidR="00554B98" w:rsidRPr="00CD1C0E">
        <w:t xml:space="preserve"> </w:t>
      </w:r>
    </w:p>
    <w:p w14:paraId="5969A077" w14:textId="5AEC89FD" w:rsidR="00554B98" w:rsidRPr="00CD1C0E" w:rsidRDefault="009E5AC3" w:rsidP="009E5AC3">
      <w:pPr>
        <w:pStyle w:val="RegSingleTxtG"/>
        <w:numPr>
          <w:ilvl w:val="0"/>
          <w:numId w:val="0"/>
        </w:numPr>
        <w:tabs>
          <w:tab w:val="left" w:pos="568"/>
        </w:tabs>
        <w:ind w:left="1134"/>
      </w:pPr>
      <w:r w:rsidRPr="00CD1C0E">
        <w:t>6.</w:t>
      </w:r>
      <w:r w:rsidRPr="00CD1C0E">
        <w:tab/>
      </w:r>
      <w:r w:rsidR="00554B98" w:rsidRPr="00CD1C0E">
        <w:t xml:space="preserve">The CMA </w:t>
      </w:r>
      <w:r w:rsidR="00EE347C">
        <w:t>further</w:t>
      </w:r>
      <w:r w:rsidR="00554B98" w:rsidRPr="00CD1C0E">
        <w:t xml:space="preserve"> decided that members shall serve in their expert capacity and should have relevant qualifications and expertise in the technical and socioeconomic fields related to the areas of the work programme of the forum.</w:t>
      </w:r>
      <w:r w:rsidR="00554B98" w:rsidRPr="00CD1C0E">
        <w:rPr>
          <w:sz w:val="18"/>
          <w:vertAlign w:val="superscript"/>
        </w:rPr>
        <w:footnoteReference w:id="72"/>
      </w:r>
    </w:p>
    <w:p w14:paraId="443DE7F2" w14:textId="309EE60F" w:rsidR="00554B98" w:rsidRDefault="009E5AC3" w:rsidP="009E5AC3">
      <w:pPr>
        <w:pStyle w:val="RegSingleTxtG"/>
        <w:numPr>
          <w:ilvl w:val="0"/>
          <w:numId w:val="0"/>
        </w:numPr>
        <w:tabs>
          <w:tab w:val="left" w:pos="568"/>
        </w:tabs>
        <w:ind w:left="1134"/>
      </w:pPr>
      <w:r>
        <w:lastRenderedPageBreak/>
        <w:t>7.</w:t>
      </w:r>
      <w:r>
        <w:tab/>
      </w:r>
      <w:r w:rsidR="00554B98" w:rsidRPr="00CD1C0E">
        <w:t>Further, the CMA decided that members shall serve a term of two years and be eligible to serve a maximum of two consecutive terms in office.</w:t>
      </w:r>
      <w:r w:rsidR="00554B98" w:rsidRPr="00CD1C0E">
        <w:rPr>
          <w:sz w:val="18"/>
          <w:vertAlign w:val="superscript"/>
        </w:rPr>
        <w:footnoteReference w:id="73"/>
      </w:r>
      <w:r w:rsidR="00554B98" w:rsidRPr="00CD1C0E">
        <w:t xml:space="preserve"> The following rules shall apply: </w:t>
      </w:r>
    </w:p>
    <w:p w14:paraId="15F80C47" w14:textId="6256A258" w:rsidR="00554B98" w:rsidRPr="00CD1C0E" w:rsidRDefault="009E5AC3" w:rsidP="009E5AC3">
      <w:pPr>
        <w:pStyle w:val="RegSingleTxtG2"/>
        <w:numPr>
          <w:ilvl w:val="0"/>
          <w:numId w:val="0"/>
        </w:numPr>
        <w:ind w:left="1134" w:firstLine="567"/>
      </w:pPr>
      <w:r w:rsidRPr="00CD1C0E">
        <w:rPr>
          <w:szCs w:val="28"/>
        </w:rPr>
        <w:t>(a)</w:t>
      </w:r>
      <w:r w:rsidRPr="00CD1C0E">
        <w:rPr>
          <w:szCs w:val="28"/>
        </w:rPr>
        <w:tab/>
      </w:r>
      <w:r w:rsidR="00554B98" w:rsidRPr="00CD1C0E">
        <w:t xml:space="preserve">Half of the members shall be nominated initially for a term of three years and half of the members for a term of two years; </w:t>
      </w:r>
    </w:p>
    <w:p w14:paraId="67FBBFB4" w14:textId="6CB12147" w:rsidR="00554B98" w:rsidRPr="00CD1C0E" w:rsidRDefault="009E5AC3" w:rsidP="009E5AC3">
      <w:pPr>
        <w:pStyle w:val="RegSingleTxtG2"/>
        <w:numPr>
          <w:ilvl w:val="0"/>
          <w:numId w:val="0"/>
        </w:numPr>
        <w:ind w:left="1134" w:firstLine="567"/>
      </w:pPr>
      <w:r w:rsidRPr="00CD1C0E">
        <w:rPr>
          <w:szCs w:val="28"/>
        </w:rPr>
        <w:t>(b)</w:t>
      </w:r>
      <w:r w:rsidRPr="00CD1C0E">
        <w:rPr>
          <w:szCs w:val="28"/>
        </w:rPr>
        <w:tab/>
      </w:r>
      <w:r w:rsidR="00554B98" w:rsidRPr="00CD1C0E">
        <w:t xml:space="preserve">Thereafter, members are nominated for a term of two years; </w:t>
      </w:r>
    </w:p>
    <w:p w14:paraId="3FF65A45" w14:textId="530472B3" w:rsidR="00554B98" w:rsidRPr="00CD1C0E" w:rsidRDefault="009E5AC3" w:rsidP="009E5AC3">
      <w:pPr>
        <w:pStyle w:val="RegSingleTxtG2"/>
        <w:numPr>
          <w:ilvl w:val="0"/>
          <w:numId w:val="0"/>
        </w:numPr>
        <w:ind w:left="1134" w:firstLine="567"/>
      </w:pPr>
      <w:r w:rsidRPr="00CD1C0E">
        <w:rPr>
          <w:szCs w:val="28"/>
        </w:rPr>
        <w:t>(c)</w:t>
      </w:r>
      <w:r w:rsidRPr="00CD1C0E">
        <w:rPr>
          <w:szCs w:val="28"/>
        </w:rPr>
        <w:tab/>
      </w:r>
      <w:r w:rsidR="00554B98" w:rsidRPr="00CD1C0E">
        <w:t>The members shall remain in office until their successors are nominated. In such a case, the KCI shall notify the Chairs of the SBSTA and the SBI</w:t>
      </w:r>
      <w:r w:rsidR="00EE347C">
        <w:t>.</w:t>
      </w:r>
    </w:p>
    <w:p w14:paraId="68F1E8E6" w14:textId="0CE89E10" w:rsidR="00554B98" w:rsidRPr="00CD1C0E" w:rsidRDefault="009E5AC3" w:rsidP="009E5AC3">
      <w:pPr>
        <w:pStyle w:val="RegSingleTxtG"/>
        <w:numPr>
          <w:ilvl w:val="0"/>
          <w:numId w:val="0"/>
        </w:numPr>
        <w:tabs>
          <w:tab w:val="left" w:pos="568"/>
        </w:tabs>
        <w:ind w:left="1134"/>
      </w:pPr>
      <w:r w:rsidRPr="00CD1C0E">
        <w:t>8.</w:t>
      </w:r>
      <w:r w:rsidRPr="00CD1C0E">
        <w:tab/>
      </w:r>
      <w:r w:rsidR="00554B98" w:rsidRPr="00CD1C0E">
        <w:t>The term of office of a member shall commence at the first meeting of the KCI in the calendar year of their appointment and end immediately before the first meeting of the KCI in the calendar year after their second calendar year</w:t>
      </w:r>
      <w:r w:rsidR="008933AF">
        <w:rPr>
          <w:rStyle w:val="FootnoteReference"/>
        </w:rPr>
        <w:footnoteReference w:id="74"/>
      </w:r>
      <w:r w:rsidR="00554B98" w:rsidRPr="00CD1C0E">
        <w:t xml:space="preserve"> in office.</w:t>
      </w:r>
    </w:p>
    <w:p w14:paraId="2380A59C" w14:textId="6BF0B8A6" w:rsidR="00554B98" w:rsidRPr="00CD1C0E" w:rsidRDefault="009E5AC3" w:rsidP="009E5AC3">
      <w:pPr>
        <w:pStyle w:val="RegSingleTxtG"/>
        <w:numPr>
          <w:ilvl w:val="0"/>
          <w:numId w:val="0"/>
        </w:numPr>
        <w:tabs>
          <w:tab w:val="left" w:pos="568"/>
        </w:tabs>
        <w:ind w:left="1134"/>
      </w:pPr>
      <w:r w:rsidRPr="00CD1C0E">
        <w:t>9.</w:t>
      </w:r>
      <w:r w:rsidRPr="00CD1C0E">
        <w:tab/>
      </w:r>
      <w:r w:rsidR="00554B98" w:rsidRPr="00CD1C0E">
        <w:t>If a member of the KCI resigns or is otherwise unable to complete the assigned term of office or to perform the functions of that office, the KCI shall request the group that nominated the member to nominate another member for the remainder of the unexpired term, in which case the appointment shall count as one term. In such a case, the KCI shall notify the Chairs of the SBSTA and the SBI.</w:t>
      </w:r>
    </w:p>
    <w:p w14:paraId="195E1449" w14:textId="62442949" w:rsidR="00554B98" w:rsidRPr="00CD1C0E" w:rsidRDefault="009E5AC3" w:rsidP="009E5AC3">
      <w:pPr>
        <w:pStyle w:val="RegSingleTxtG"/>
        <w:numPr>
          <w:ilvl w:val="0"/>
          <w:numId w:val="0"/>
        </w:numPr>
        <w:tabs>
          <w:tab w:val="left" w:pos="568"/>
        </w:tabs>
        <w:ind w:left="1134"/>
      </w:pPr>
      <w:r w:rsidRPr="00CD1C0E">
        <w:t>10.</w:t>
      </w:r>
      <w:r w:rsidRPr="00CD1C0E">
        <w:tab/>
      </w:r>
      <w:r w:rsidR="00554B98" w:rsidRPr="00CD1C0E">
        <w:t>If a member is unable to participate in two consecutive meetings of the KCI or unable to perform the functions and tasks set by the KCI, the Co-Chairs of the KCI will bring this matter to the attention of the KCI and seek clarification from the group that nominated that member on the status of their membership.</w:t>
      </w:r>
    </w:p>
    <w:p w14:paraId="493CFA5A" w14:textId="5BBFF1A3" w:rsidR="00554B98" w:rsidRPr="00CD1C0E" w:rsidRDefault="009E5AC3" w:rsidP="009E5AC3">
      <w:pPr>
        <w:pStyle w:val="RegHChG"/>
        <w:numPr>
          <w:ilvl w:val="0"/>
          <w:numId w:val="0"/>
        </w:numPr>
        <w:tabs>
          <w:tab w:val="left" w:pos="1135"/>
        </w:tabs>
        <w:ind w:left="1135" w:hanging="454"/>
        <w:rPr>
          <w:b w:val="0"/>
        </w:rPr>
      </w:pPr>
      <w:bookmarkStart w:id="43" w:name="_Toc73714985"/>
      <w:bookmarkStart w:id="44" w:name="_Toc73716069"/>
      <w:bookmarkStart w:id="45" w:name="_Toc73717160"/>
      <w:r w:rsidRPr="00CD1C0E">
        <w:t>IV.</w:t>
      </w:r>
      <w:r w:rsidRPr="00CD1C0E">
        <w:tab/>
      </w:r>
      <w:r w:rsidR="00554B98" w:rsidRPr="00CD1C0E">
        <w:t>Conflict of interest</w:t>
      </w:r>
      <w:bookmarkEnd w:id="43"/>
      <w:bookmarkEnd w:id="44"/>
      <w:bookmarkEnd w:id="45"/>
    </w:p>
    <w:p w14:paraId="435D33A0" w14:textId="4D5F4AA8" w:rsidR="00554B98" w:rsidRPr="00CD1C0E" w:rsidRDefault="009E5AC3" w:rsidP="009E5AC3">
      <w:pPr>
        <w:pStyle w:val="RegSingleTxtG"/>
        <w:numPr>
          <w:ilvl w:val="0"/>
          <w:numId w:val="0"/>
        </w:numPr>
        <w:tabs>
          <w:tab w:val="left" w:pos="568"/>
        </w:tabs>
        <w:ind w:left="1134"/>
      </w:pPr>
      <w:r w:rsidRPr="00CD1C0E">
        <w:t>11.</w:t>
      </w:r>
      <w:r w:rsidRPr="00CD1C0E">
        <w:tab/>
      </w:r>
      <w:r w:rsidR="00554B98" w:rsidRPr="00CD1C0E">
        <w:t xml:space="preserve">The KCI members must promptly disclose, and recuse themselves from, any deliberations or decision-making </w:t>
      </w:r>
      <w:r w:rsidR="006B5471">
        <w:t>that</w:t>
      </w:r>
      <w:r w:rsidR="00554B98" w:rsidRPr="00CD1C0E">
        <w:t xml:space="preserve"> could have a bearing on their personal or financial interests, in order to avoid a conflict of interest or the appearance of one. Further, KCI members shall not disclose any information deemed by the </w:t>
      </w:r>
      <w:r w:rsidR="006B5471">
        <w:t>KCI</w:t>
      </w:r>
      <w:r w:rsidR="00554B98" w:rsidRPr="00CD1C0E">
        <w:t xml:space="preserve"> as confidential </w:t>
      </w:r>
      <w:r w:rsidR="006B5471">
        <w:t>that</w:t>
      </w:r>
      <w:r w:rsidR="00554B98" w:rsidRPr="00CD1C0E">
        <w:t xml:space="preserve"> they receive in the course of their duties, even after leaving the </w:t>
      </w:r>
      <w:r w:rsidR="006B5471">
        <w:t>KCI</w:t>
      </w:r>
      <w:r w:rsidR="00554B98" w:rsidRPr="00CD1C0E">
        <w:t>.</w:t>
      </w:r>
    </w:p>
    <w:p w14:paraId="69924E4D" w14:textId="4EEDD64C" w:rsidR="00554B98" w:rsidRPr="00CD1C0E" w:rsidRDefault="009E5AC3" w:rsidP="009E5AC3">
      <w:pPr>
        <w:pStyle w:val="RegHChG"/>
        <w:numPr>
          <w:ilvl w:val="0"/>
          <w:numId w:val="0"/>
        </w:numPr>
        <w:tabs>
          <w:tab w:val="left" w:pos="1135"/>
        </w:tabs>
        <w:ind w:left="1135" w:hanging="454"/>
        <w:rPr>
          <w:b w:val="0"/>
        </w:rPr>
      </w:pPr>
      <w:bookmarkStart w:id="46" w:name="_Toc73714986"/>
      <w:bookmarkStart w:id="47" w:name="_Toc73716070"/>
      <w:bookmarkStart w:id="48" w:name="_Toc73717161"/>
      <w:r w:rsidRPr="00CD1C0E">
        <w:t>V.</w:t>
      </w:r>
      <w:r w:rsidRPr="00CD1C0E">
        <w:tab/>
      </w:r>
      <w:r w:rsidR="00554B98" w:rsidRPr="00CD1C0E">
        <w:t>Co-Chairs</w:t>
      </w:r>
      <w:bookmarkEnd w:id="46"/>
      <w:bookmarkEnd w:id="47"/>
      <w:bookmarkEnd w:id="48"/>
      <w:r w:rsidR="00554B98" w:rsidRPr="00CD1C0E">
        <w:t xml:space="preserve"> </w:t>
      </w:r>
    </w:p>
    <w:p w14:paraId="2CD2BD43" w14:textId="118C5036" w:rsidR="00554B98" w:rsidRPr="00CD1C0E" w:rsidRDefault="009E5AC3" w:rsidP="009E5AC3">
      <w:pPr>
        <w:pStyle w:val="RegSingleTxtG"/>
        <w:numPr>
          <w:ilvl w:val="0"/>
          <w:numId w:val="0"/>
        </w:numPr>
        <w:tabs>
          <w:tab w:val="left" w:pos="568"/>
        </w:tabs>
        <w:ind w:left="1134"/>
      </w:pPr>
      <w:r w:rsidRPr="00CD1C0E">
        <w:t>12.</w:t>
      </w:r>
      <w:r w:rsidRPr="00CD1C0E">
        <w:tab/>
      </w:r>
      <w:r w:rsidR="00554B98" w:rsidRPr="00CD1C0E">
        <w:t>The CMA decided that the KCI shall elect, on a consensus basis, two members from among its members to serve as Co-Chairs for a term of two years each, taking into account the need to ensure equitable geographical representation.</w:t>
      </w:r>
      <w:r w:rsidR="00554B98" w:rsidRPr="00CD1C0E">
        <w:rPr>
          <w:sz w:val="18"/>
          <w:vertAlign w:val="superscript"/>
        </w:rPr>
        <w:footnoteReference w:id="75"/>
      </w:r>
    </w:p>
    <w:p w14:paraId="2BB36C49" w14:textId="2228C7F9" w:rsidR="00554B98" w:rsidRPr="00CD1C0E" w:rsidRDefault="009E5AC3" w:rsidP="009E5AC3">
      <w:pPr>
        <w:pStyle w:val="RegSingleTxtG"/>
        <w:numPr>
          <w:ilvl w:val="0"/>
          <w:numId w:val="0"/>
        </w:numPr>
        <w:tabs>
          <w:tab w:val="left" w:pos="568"/>
        </w:tabs>
        <w:ind w:left="1134"/>
      </w:pPr>
      <w:r w:rsidRPr="00CD1C0E">
        <w:t>13.</w:t>
      </w:r>
      <w:r w:rsidRPr="00CD1C0E">
        <w:tab/>
      </w:r>
      <w:r w:rsidR="00554B98" w:rsidRPr="00CD1C0E">
        <w:t>The CMA also decided that if one of the Co-Chairs is temporarily unable to fulfil the obligations of the office, another member designated by the KCI shall serve as Co-Chair.</w:t>
      </w:r>
      <w:r w:rsidR="00554B98" w:rsidRPr="00CD1C0E">
        <w:rPr>
          <w:sz w:val="18"/>
          <w:vertAlign w:val="superscript"/>
        </w:rPr>
        <w:footnoteReference w:id="76"/>
      </w:r>
    </w:p>
    <w:p w14:paraId="1D4E0829" w14:textId="36F2F835" w:rsidR="00554B98" w:rsidRPr="00CD1C0E" w:rsidRDefault="009E5AC3" w:rsidP="009E5AC3">
      <w:pPr>
        <w:pStyle w:val="RegSingleTxtG"/>
        <w:numPr>
          <w:ilvl w:val="0"/>
          <w:numId w:val="0"/>
        </w:numPr>
        <w:tabs>
          <w:tab w:val="left" w:pos="568"/>
        </w:tabs>
        <w:ind w:left="1134"/>
      </w:pPr>
      <w:r w:rsidRPr="00CD1C0E">
        <w:t>14.</w:t>
      </w:r>
      <w:r w:rsidRPr="00CD1C0E">
        <w:tab/>
      </w:r>
      <w:r w:rsidR="00554B98" w:rsidRPr="00CD1C0E">
        <w:t>If one of the Co-Chairs is unable to complete the term of office, the KCI shall elect a replacement from among its members of the relevant group of the incumbent Co-Chair, if available, to complete that term of office.</w:t>
      </w:r>
    </w:p>
    <w:p w14:paraId="559BC5FD" w14:textId="459D19C8" w:rsidR="00554B98" w:rsidRPr="00CD1C0E" w:rsidRDefault="009E5AC3" w:rsidP="009E5AC3">
      <w:pPr>
        <w:pStyle w:val="RegSingleTxtG"/>
        <w:numPr>
          <w:ilvl w:val="0"/>
          <w:numId w:val="0"/>
        </w:numPr>
        <w:tabs>
          <w:tab w:val="left" w:pos="568"/>
        </w:tabs>
        <w:ind w:left="1134"/>
      </w:pPr>
      <w:r w:rsidRPr="00CD1C0E">
        <w:t>15.</w:t>
      </w:r>
      <w:r w:rsidRPr="00CD1C0E">
        <w:tab/>
      </w:r>
      <w:r w:rsidR="00554B98" w:rsidRPr="00CD1C0E">
        <w:t>The Co-Chairs shall collaborate in chairing meetings of the KCI and in facilitating the work of the KCI throughout the year, in accordance with the workplan of the forum and its KCI, to ensure coherence between meetings.</w:t>
      </w:r>
    </w:p>
    <w:p w14:paraId="5407647C" w14:textId="450AAD09" w:rsidR="00554B98" w:rsidRPr="00CD1C0E" w:rsidRDefault="009E5AC3" w:rsidP="009E5AC3">
      <w:pPr>
        <w:pStyle w:val="RegSingleTxtG"/>
        <w:numPr>
          <w:ilvl w:val="0"/>
          <w:numId w:val="0"/>
        </w:numPr>
        <w:tabs>
          <w:tab w:val="left" w:pos="568"/>
        </w:tabs>
        <w:ind w:left="1134"/>
      </w:pPr>
      <w:r w:rsidRPr="00CD1C0E">
        <w:t>16.</w:t>
      </w:r>
      <w:r w:rsidRPr="00CD1C0E">
        <w:tab/>
      </w:r>
      <w:r w:rsidR="00554B98" w:rsidRPr="00CD1C0E">
        <w:t>Following the completion of the Co-Chairs’ two-year term of office, the KCI shall nominate two members as Co-Chairs to serve the next two-year term of office.</w:t>
      </w:r>
    </w:p>
    <w:p w14:paraId="3AA6C044" w14:textId="2E7120F9" w:rsidR="00554B98" w:rsidRPr="00CD1C0E" w:rsidRDefault="009E5AC3" w:rsidP="009E5AC3">
      <w:pPr>
        <w:pStyle w:val="RegSingleTxtG"/>
        <w:numPr>
          <w:ilvl w:val="0"/>
          <w:numId w:val="0"/>
        </w:numPr>
        <w:tabs>
          <w:tab w:val="left" w:pos="568"/>
        </w:tabs>
        <w:ind w:left="1134"/>
      </w:pPr>
      <w:r w:rsidRPr="00CD1C0E">
        <w:t>17.</w:t>
      </w:r>
      <w:r w:rsidRPr="00CD1C0E">
        <w:tab/>
      </w:r>
      <w:r w:rsidR="00554B98" w:rsidRPr="00CD1C0E">
        <w:t>The Co-Chairs shall declare the opening and closing of meetings of the KCI, ensure the observance of these rules of procedure and rule on points of order.</w:t>
      </w:r>
    </w:p>
    <w:p w14:paraId="2A2AB4AA" w14:textId="1C3EC0A4" w:rsidR="00554B98" w:rsidRPr="00CD1C0E" w:rsidRDefault="009E5AC3" w:rsidP="009E5AC3">
      <w:pPr>
        <w:pStyle w:val="RegSingleTxtG"/>
        <w:numPr>
          <w:ilvl w:val="0"/>
          <w:numId w:val="0"/>
        </w:numPr>
        <w:tabs>
          <w:tab w:val="left" w:pos="568"/>
        </w:tabs>
        <w:ind w:left="1134"/>
      </w:pPr>
      <w:r w:rsidRPr="00CD1C0E">
        <w:lastRenderedPageBreak/>
        <w:t>18.</w:t>
      </w:r>
      <w:r w:rsidRPr="00CD1C0E">
        <w:tab/>
      </w:r>
      <w:r w:rsidR="00554B98" w:rsidRPr="00CD1C0E">
        <w:t xml:space="preserve">The Co-Chairs shall call upon speakers at meetings of the KCI in the order in which they signify their desire to speak. The secretariat shall maintain a list of speakers. The Co-Chairs may call a speaker to order if their remarks are not relevant to the subject under discussion. </w:t>
      </w:r>
    </w:p>
    <w:p w14:paraId="4361ADEE" w14:textId="0A8B4766" w:rsidR="00554B98" w:rsidRPr="00CD1C0E" w:rsidRDefault="009E5AC3" w:rsidP="009E5AC3">
      <w:pPr>
        <w:pStyle w:val="RegSingleTxtG"/>
        <w:numPr>
          <w:ilvl w:val="0"/>
          <w:numId w:val="0"/>
        </w:numPr>
        <w:tabs>
          <w:tab w:val="left" w:pos="568"/>
        </w:tabs>
        <w:ind w:left="1134"/>
      </w:pPr>
      <w:r w:rsidRPr="00CD1C0E">
        <w:t>19.</w:t>
      </w:r>
      <w:r w:rsidRPr="00CD1C0E">
        <w:tab/>
      </w:r>
      <w:r w:rsidR="00554B98" w:rsidRPr="00CD1C0E">
        <w:t>The KCI may further define additional roles and responsibilities for the Co-Chairs.</w:t>
      </w:r>
    </w:p>
    <w:p w14:paraId="155A6AF1" w14:textId="02296EC6" w:rsidR="00554B98" w:rsidRPr="00CD1C0E" w:rsidRDefault="009E5AC3" w:rsidP="009E5AC3">
      <w:pPr>
        <w:pStyle w:val="RegSingleTxtG"/>
        <w:numPr>
          <w:ilvl w:val="0"/>
          <w:numId w:val="0"/>
        </w:numPr>
        <w:tabs>
          <w:tab w:val="left" w:pos="568"/>
        </w:tabs>
        <w:ind w:left="1134"/>
      </w:pPr>
      <w:r w:rsidRPr="00CD1C0E">
        <w:t>20.</w:t>
      </w:r>
      <w:r w:rsidRPr="00CD1C0E">
        <w:tab/>
      </w:r>
      <w:r w:rsidR="00554B98" w:rsidRPr="00CD1C0E">
        <w:t>In exercising their functions, the Co-Chairs shall remain under the authority of the KCI.</w:t>
      </w:r>
    </w:p>
    <w:p w14:paraId="48C54D1B" w14:textId="33716A22" w:rsidR="00554B98" w:rsidRPr="00CD1C0E" w:rsidRDefault="009E5AC3" w:rsidP="009E5AC3">
      <w:pPr>
        <w:pStyle w:val="RegHChG"/>
        <w:numPr>
          <w:ilvl w:val="0"/>
          <w:numId w:val="0"/>
        </w:numPr>
        <w:tabs>
          <w:tab w:val="left" w:pos="1135"/>
        </w:tabs>
        <w:ind w:left="1135" w:hanging="454"/>
        <w:rPr>
          <w:b w:val="0"/>
        </w:rPr>
      </w:pPr>
      <w:bookmarkStart w:id="49" w:name="_Toc73714987"/>
      <w:bookmarkStart w:id="50" w:name="_Toc73716071"/>
      <w:bookmarkStart w:id="51" w:name="_Toc73717162"/>
      <w:r w:rsidRPr="00CD1C0E">
        <w:t>VI.</w:t>
      </w:r>
      <w:r w:rsidRPr="00CD1C0E">
        <w:tab/>
      </w:r>
      <w:r w:rsidR="00554B98" w:rsidRPr="00CD1C0E">
        <w:t>Secretariat</w:t>
      </w:r>
      <w:bookmarkEnd w:id="49"/>
      <w:bookmarkEnd w:id="50"/>
      <w:bookmarkEnd w:id="51"/>
    </w:p>
    <w:p w14:paraId="542BEF6E" w14:textId="747E7C3F" w:rsidR="00554B98" w:rsidRDefault="009E5AC3" w:rsidP="009E5AC3">
      <w:pPr>
        <w:pStyle w:val="RegSingleTxtG"/>
        <w:numPr>
          <w:ilvl w:val="0"/>
          <w:numId w:val="0"/>
        </w:numPr>
        <w:tabs>
          <w:tab w:val="left" w:pos="568"/>
        </w:tabs>
        <w:ind w:left="1134"/>
      </w:pPr>
      <w:r>
        <w:t>21.</w:t>
      </w:r>
      <w:r>
        <w:tab/>
      </w:r>
      <w:r w:rsidR="00554B98" w:rsidRPr="00CD1C0E">
        <w:t xml:space="preserve">The secretariat shall support and facilitate the work of the KCI, by: </w:t>
      </w:r>
    </w:p>
    <w:p w14:paraId="348D3B02" w14:textId="34A68D10" w:rsidR="00554B98" w:rsidRPr="00CD1C0E" w:rsidRDefault="009E5AC3" w:rsidP="009E5AC3">
      <w:pPr>
        <w:pStyle w:val="RegSingleTxtG2"/>
        <w:numPr>
          <w:ilvl w:val="0"/>
          <w:numId w:val="0"/>
        </w:numPr>
        <w:ind w:left="1134" w:firstLine="567"/>
      </w:pPr>
      <w:r w:rsidRPr="00CD1C0E">
        <w:rPr>
          <w:szCs w:val="28"/>
        </w:rPr>
        <w:t>(a)</w:t>
      </w:r>
      <w:r w:rsidRPr="00CD1C0E">
        <w:rPr>
          <w:szCs w:val="28"/>
        </w:rPr>
        <w:tab/>
      </w:r>
      <w:r w:rsidR="00554B98" w:rsidRPr="00CD1C0E">
        <w:t>Making the necessary arrangements for the meetings of the KCI, including announcing meetings, issuing invitations, making the necessary travel arrangements for members eligible for funding for their participation in meetings and making available relevant documents for meetings;</w:t>
      </w:r>
    </w:p>
    <w:p w14:paraId="291D92B8" w14:textId="7A4E9B3E" w:rsidR="00554B98" w:rsidRPr="00CD1C0E" w:rsidRDefault="009E5AC3" w:rsidP="009E5AC3">
      <w:pPr>
        <w:pStyle w:val="RegSingleTxtG2"/>
        <w:numPr>
          <w:ilvl w:val="0"/>
          <w:numId w:val="0"/>
        </w:numPr>
        <w:ind w:left="1134" w:firstLine="567"/>
      </w:pPr>
      <w:r w:rsidRPr="00CD1C0E">
        <w:rPr>
          <w:szCs w:val="28"/>
        </w:rPr>
        <w:t>(b)</w:t>
      </w:r>
      <w:r w:rsidRPr="00CD1C0E">
        <w:rPr>
          <w:szCs w:val="28"/>
        </w:rPr>
        <w:tab/>
      </w:r>
      <w:r w:rsidR="00554B98" w:rsidRPr="00CD1C0E">
        <w:t>Maintaining meeting records and arranging for the storage and preservation of documents of meetings of the KCI;</w:t>
      </w:r>
    </w:p>
    <w:p w14:paraId="6E927242" w14:textId="64786885" w:rsidR="00554B98" w:rsidRPr="00CD1C0E" w:rsidRDefault="009E5AC3" w:rsidP="009E5AC3">
      <w:pPr>
        <w:pStyle w:val="RegSingleTxtG2"/>
        <w:numPr>
          <w:ilvl w:val="0"/>
          <w:numId w:val="0"/>
        </w:numPr>
        <w:ind w:left="1134" w:firstLine="567"/>
      </w:pPr>
      <w:r w:rsidRPr="00CD1C0E">
        <w:rPr>
          <w:szCs w:val="28"/>
        </w:rPr>
        <w:t>(c)</w:t>
      </w:r>
      <w:r w:rsidRPr="00CD1C0E">
        <w:rPr>
          <w:szCs w:val="28"/>
        </w:rPr>
        <w:tab/>
      </w:r>
      <w:r w:rsidR="00554B98" w:rsidRPr="00CD1C0E">
        <w:t>Making documents of meetings of the KCI available to the public, unless otherwise decided by the KCI.</w:t>
      </w:r>
    </w:p>
    <w:p w14:paraId="033650E1" w14:textId="75D0C091" w:rsidR="00554B98" w:rsidRPr="00CD1C0E" w:rsidRDefault="009E5AC3" w:rsidP="009E5AC3">
      <w:pPr>
        <w:pStyle w:val="RegSingleTxtG"/>
        <w:numPr>
          <w:ilvl w:val="0"/>
          <w:numId w:val="0"/>
        </w:numPr>
        <w:tabs>
          <w:tab w:val="left" w:pos="568"/>
        </w:tabs>
        <w:ind w:left="1134"/>
      </w:pPr>
      <w:r w:rsidRPr="00CD1C0E">
        <w:t>22.</w:t>
      </w:r>
      <w:r w:rsidRPr="00CD1C0E">
        <w:tab/>
      </w:r>
      <w:r w:rsidR="00554B98" w:rsidRPr="00CD1C0E">
        <w:t>The secretariat shall assist the KCI in tracking its actions, in accordance with the workplan of the forum and its KCI, in its annual report.</w:t>
      </w:r>
    </w:p>
    <w:p w14:paraId="55C987CD" w14:textId="38BE4102" w:rsidR="00554B98" w:rsidRPr="00CD1C0E" w:rsidRDefault="009E5AC3" w:rsidP="009E5AC3">
      <w:pPr>
        <w:pStyle w:val="RegSingleTxtG"/>
        <w:numPr>
          <w:ilvl w:val="0"/>
          <w:numId w:val="0"/>
        </w:numPr>
        <w:tabs>
          <w:tab w:val="left" w:pos="568"/>
        </w:tabs>
        <w:ind w:left="1134"/>
      </w:pPr>
      <w:r w:rsidRPr="00CD1C0E">
        <w:t>23.</w:t>
      </w:r>
      <w:r w:rsidRPr="00CD1C0E">
        <w:tab/>
      </w:r>
      <w:r w:rsidR="00554B98" w:rsidRPr="00CD1C0E">
        <w:t xml:space="preserve">In addition, the secretariat shall perform any other functions assigned by the KCI, in accordance with the workplan of the forum and its KCI. </w:t>
      </w:r>
    </w:p>
    <w:p w14:paraId="2F6BA8EE" w14:textId="620679DD" w:rsidR="00554B98" w:rsidRPr="00CD1C0E" w:rsidRDefault="009E5AC3" w:rsidP="009E5AC3">
      <w:pPr>
        <w:pStyle w:val="RegHChG"/>
        <w:numPr>
          <w:ilvl w:val="0"/>
          <w:numId w:val="0"/>
        </w:numPr>
        <w:tabs>
          <w:tab w:val="left" w:pos="1135"/>
        </w:tabs>
        <w:ind w:left="1135" w:hanging="454"/>
        <w:rPr>
          <w:b w:val="0"/>
        </w:rPr>
      </w:pPr>
      <w:bookmarkStart w:id="52" w:name="_Toc73714988"/>
      <w:bookmarkStart w:id="53" w:name="_Toc73716072"/>
      <w:bookmarkStart w:id="54" w:name="_Toc73717163"/>
      <w:r w:rsidRPr="00CD1C0E">
        <w:t>VII.</w:t>
      </w:r>
      <w:r w:rsidRPr="00CD1C0E">
        <w:tab/>
      </w:r>
      <w:r w:rsidR="00554B98" w:rsidRPr="00CD1C0E">
        <w:t>Meetings</w:t>
      </w:r>
      <w:bookmarkEnd w:id="52"/>
      <w:bookmarkEnd w:id="53"/>
      <w:bookmarkEnd w:id="54"/>
    </w:p>
    <w:p w14:paraId="503C7AB1" w14:textId="209A7EFD" w:rsidR="00554B98" w:rsidRPr="00CD1C0E" w:rsidRDefault="009E5AC3" w:rsidP="009E5AC3">
      <w:pPr>
        <w:pStyle w:val="RegSingleTxtG"/>
        <w:numPr>
          <w:ilvl w:val="0"/>
          <w:numId w:val="0"/>
        </w:numPr>
        <w:tabs>
          <w:tab w:val="left" w:pos="568"/>
        </w:tabs>
        <w:ind w:left="1134"/>
      </w:pPr>
      <w:r w:rsidRPr="00CD1C0E">
        <w:t>24.</w:t>
      </w:r>
      <w:r w:rsidRPr="00CD1C0E">
        <w:tab/>
      </w:r>
      <w:r w:rsidR="00554B98" w:rsidRPr="00CD1C0E">
        <w:t>The KCI shall meet twice per year, for two days per meeting, in conjunction with the sessions of the subsidiary bodies.</w:t>
      </w:r>
    </w:p>
    <w:p w14:paraId="3B3BB609" w14:textId="6AA6EB37" w:rsidR="00554B98" w:rsidRPr="00CD1C0E" w:rsidRDefault="009E5AC3" w:rsidP="009E5AC3">
      <w:pPr>
        <w:pStyle w:val="RegSingleTxtG"/>
        <w:numPr>
          <w:ilvl w:val="0"/>
          <w:numId w:val="0"/>
        </w:numPr>
        <w:tabs>
          <w:tab w:val="left" w:pos="568"/>
        </w:tabs>
        <w:ind w:left="1134"/>
      </w:pPr>
      <w:r w:rsidRPr="00CD1C0E">
        <w:t>25.</w:t>
      </w:r>
      <w:r w:rsidRPr="00CD1C0E">
        <w:tab/>
      </w:r>
      <w:r w:rsidR="00554B98" w:rsidRPr="00CD1C0E">
        <w:t>At least nine members of the KCI must be present to constitute a quorum.</w:t>
      </w:r>
    </w:p>
    <w:p w14:paraId="7CC35A06" w14:textId="0689AC62" w:rsidR="00554B98" w:rsidRPr="00CD1C0E" w:rsidRDefault="009E5AC3" w:rsidP="009E5AC3">
      <w:pPr>
        <w:pStyle w:val="RegSingleTxtG"/>
        <w:numPr>
          <w:ilvl w:val="0"/>
          <w:numId w:val="0"/>
        </w:numPr>
        <w:tabs>
          <w:tab w:val="left" w:pos="568"/>
        </w:tabs>
        <w:ind w:left="1134"/>
      </w:pPr>
      <w:r w:rsidRPr="00CD1C0E">
        <w:t>26.</w:t>
      </w:r>
      <w:r w:rsidRPr="00CD1C0E">
        <w:tab/>
      </w:r>
      <w:r w:rsidR="00554B98" w:rsidRPr="00CD1C0E">
        <w:t>Members are requested to confirm their attendance at meetings of the KCI as early as possible, and at least four weeks prior to a meeting for members eligible for funding for their participation, to enable sufficient time for the secretariat to make the necessary travel arrangements.</w:t>
      </w:r>
    </w:p>
    <w:p w14:paraId="6D618174" w14:textId="7FBCBC1D" w:rsidR="00554B98" w:rsidRPr="00CD1C0E" w:rsidRDefault="009E5AC3" w:rsidP="009E5AC3">
      <w:pPr>
        <w:pStyle w:val="RegSingleTxtG"/>
        <w:numPr>
          <w:ilvl w:val="0"/>
          <w:numId w:val="0"/>
        </w:numPr>
        <w:tabs>
          <w:tab w:val="left" w:pos="568"/>
        </w:tabs>
        <w:ind w:left="1134"/>
      </w:pPr>
      <w:r w:rsidRPr="00CD1C0E">
        <w:t>27.</w:t>
      </w:r>
      <w:r w:rsidRPr="00CD1C0E">
        <w:tab/>
      </w:r>
      <w:r w:rsidR="00554B98" w:rsidRPr="00CD1C0E">
        <w:t xml:space="preserve">Should technical and financial resources permit, open meetings of the KCI shall be webcast </w:t>
      </w:r>
      <w:r w:rsidR="00712FBB">
        <w:t>on</w:t>
      </w:r>
      <w:r w:rsidR="00554B98" w:rsidRPr="00CD1C0E">
        <w:t xml:space="preserve"> the UNFCCC website.</w:t>
      </w:r>
    </w:p>
    <w:p w14:paraId="50B020EC" w14:textId="13A36DEC" w:rsidR="00554B98" w:rsidRPr="00CD1C0E" w:rsidRDefault="009E5AC3" w:rsidP="009E5AC3">
      <w:pPr>
        <w:pStyle w:val="RegSingleTxtG"/>
        <w:numPr>
          <w:ilvl w:val="0"/>
          <w:numId w:val="0"/>
        </w:numPr>
        <w:tabs>
          <w:tab w:val="left" w:pos="568"/>
        </w:tabs>
        <w:ind w:left="1134"/>
      </w:pPr>
      <w:r w:rsidRPr="00CD1C0E">
        <w:t>28.</w:t>
      </w:r>
      <w:r w:rsidRPr="00CD1C0E">
        <w:tab/>
      </w:r>
      <w:r w:rsidR="00554B98" w:rsidRPr="00CD1C0E">
        <w:t>At each of its meetings, the KCI shall propose the dates of its next meeting. The Co-Chairs will agree the dates of the next meeting in consultation with the secretariat.</w:t>
      </w:r>
    </w:p>
    <w:p w14:paraId="0FEBD93A" w14:textId="35EF5A22" w:rsidR="00554B98" w:rsidRPr="00CD1C0E" w:rsidRDefault="009E5AC3" w:rsidP="009E5AC3">
      <w:pPr>
        <w:pStyle w:val="RegHChG"/>
        <w:numPr>
          <w:ilvl w:val="0"/>
          <w:numId w:val="0"/>
        </w:numPr>
        <w:tabs>
          <w:tab w:val="left" w:pos="1135"/>
        </w:tabs>
        <w:ind w:left="1135" w:hanging="454"/>
        <w:rPr>
          <w:b w:val="0"/>
        </w:rPr>
      </w:pPr>
      <w:bookmarkStart w:id="55" w:name="_Toc73714989"/>
      <w:bookmarkStart w:id="56" w:name="_Toc73716073"/>
      <w:bookmarkStart w:id="57" w:name="_Toc73717164"/>
      <w:r w:rsidRPr="00CD1C0E">
        <w:t>VIII.</w:t>
      </w:r>
      <w:r w:rsidRPr="00CD1C0E">
        <w:tab/>
      </w:r>
      <w:r w:rsidR="00554B98" w:rsidRPr="00CD1C0E">
        <w:t>Agenda and documentation for meetings</w:t>
      </w:r>
      <w:bookmarkEnd w:id="55"/>
      <w:bookmarkEnd w:id="56"/>
      <w:bookmarkEnd w:id="57"/>
    </w:p>
    <w:p w14:paraId="65F9313A" w14:textId="283FE2DF" w:rsidR="00554B98" w:rsidRPr="00CD1C0E" w:rsidRDefault="009E5AC3" w:rsidP="009E5AC3">
      <w:pPr>
        <w:pStyle w:val="RegSingleTxtG"/>
        <w:numPr>
          <w:ilvl w:val="0"/>
          <w:numId w:val="0"/>
        </w:numPr>
        <w:tabs>
          <w:tab w:val="left" w:pos="568"/>
        </w:tabs>
        <w:ind w:left="1134"/>
      </w:pPr>
      <w:r w:rsidRPr="00CD1C0E">
        <w:t>29.</w:t>
      </w:r>
      <w:r w:rsidRPr="00CD1C0E">
        <w:tab/>
      </w:r>
      <w:r w:rsidR="00554B98" w:rsidRPr="00CD1C0E">
        <w:t xml:space="preserve">The Co-Chairs, assisted by the secretariat, shall prepare the provisional agenda and provisional annotated agenda for each meeting of the KCI in accordance with the workplan of the forum and its KCI. The Co-Chairs will prepare a report on the meeting, to be agreed by members, and this will be made available on the UNFCCC website. The Co-Chairs will report back to the forum on the meeting of the KCI. </w:t>
      </w:r>
    </w:p>
    <w:p w14:paraId="23E26FE3" w14:textId="0A34D79A" w:rsidR="00554B98" w:rsidRPr="00CD1C0E" w:rsidRDefault="009E5AC3" w:rsidP="009E5AC3">
      <w:pPr>
        <w:pStyle w:val="RegSingleTxtG"/>
        <w:numPr>
          <w:ilvl w:val="0"/>
          <w:numId w:val="0"/>
        </w:numPr>
        <w:tabs>
          <w:tab w:val="left" w:pos="568"/>
        </w:tabs>
        <w:ind w:left="1134"/>
      </w:pPr>
      <w:r w:rsidRPr="00CD1C0E">
        <w:t>30.</w:t>
      </w:r>
      <w:r w:rsidRPr="00CD1C0E">
        <w:tab/>
      </w:r>
      <w:r w:rsidR="00554B98" w:rsidRPr="00CD1C0E">
        <w:t xml:space="preserve">The provisional agenda and provisional annotated agenda for each meeting shall be transmitted to the members of the KCI at least four weeks in advance of the meeting. </w:t>
      </w:r>
    </w:p>
    <w:p w14:paraId="40EB2DEF" w14:textId="7D859F15" w:rsidR="00554B98" w:rsidRPr="00CD1C0E" w:rsidRDefault="009E5AC3" w:rsidP="009E5AC3">
      <w:pPr>
        <w:pStyle w:val="RegSingleTxtG"/>
        <w:numPr>
          <w:ilvl w:val="0"/>
          <w:numId w:val="0"/>
        </w:numPr>
        <w:tabs>
          <w:tab w:val="left" w:pos="568"/>
        </w:tabs>
        <w:ind w:left="1134"/>
      </w:pPr>
      <w:r w:rsidRPr="00CD1C0E">
        <w:t>31.</w:t>
      </w:r>
      <w:r w:rsidRPr="00CD1C0E">
        <w:tab/>
      </w:r>
      <w:r w:rsidR="00554B98" w:rsidRPr="00CD1C0E">
        <w:t xml:space="preserve">Members may propose additions or changes to the provisional agenda and provisional annotated agenda, in writing, to the secretariat within one week of receiving the documents, </w:t>
      </w:r>
      <w:r w:rsidR="00554B98" w:rsidRPr="00CD1C0E">
        <w:lastRenderedPageBreak/>
        <w:t xml:space="preserve">and these additions or changes shall be considered for a revised provisional agenda and provisional annotated agenda by the secretariat in agreement with the Co-Chairs. </w:t>
      </w:r>
    </w:p>
    <w:p w14:paraId="194DF4D5" w14:textId="2A684757" w:rsidR="00554B98" w:rsidRPr="00CD1C0E" w:rsidRDefault="009E5AC3" w:rsidP="009E5AC3">
      <w:pPr>
        <w:pStyle w:val="RegSingleTxtG"/>
        <w:numPr>
          <w:ilvl w:val="0"/>
          <w:numId w:val="0"/>
        </w:numPr>
        <w:tabs>
          <w:tab w:val="left" w:pos="568"/>
        </w:tabs>
        <w:ind w:left="1134"/>
      </w:pPr>
      <w:r w:rsidRPr="00CD1C0E">
        <w:t>32.</w:t>
      </w:r>
      <w:r w:rsidRPr="00CD1C0E">
        <w:tab/>
      </w:r>
      <w:r w:rsidR="00554B98" w:rsidRPr="00CD1C0E">
        <w:t xml:space="preserve">The secretariat shall transmit the provisional agenda and provisional annotated agenda and any supporting documentation to the members at least two weeks prior to a meeting. Documents may be transmitted after that date with the approval of the Co-Chairs. </w:t>
      </w:r>
    </w:p>
    <w:p w14:paraId="5EB63C09" w14:textId="2DCCF1E2" w:rsidR="00554B98" w:rsidRPr="00CD1C0E" w:rsidRDefault="009E5AC3" w:rsidP="009E5AC3">
      <w:pPr>
        <w:pStyle w:val="RegSingleTxtG"/>
        <w:numPr>
          <w:ilvl w:val="0"/>
          <w:numId w:val="0"/>
        </w:numPr>
        <w:tabs>
          <w:tab w:val="left" w:pos="568"/>
        </w:tabs>
        <w:ind w:left="1134"/>
      </w:pPr>
      <w:r w:rsidRPr="00CD1C0E">
        <w:t>33.</w:t>
      </w:r>
      <w:r w:rsidRPr="00CD1C0E">
        <w:tab/>
      </w:r>
      <w:r w:rsidR="00554B98" w:rsidRPr="00CD1C0E">
        <w:t xml:space="preserve">Documents for a meeting shall be published on the UNFCCC website at least two weeks prior to that meeting, to the extent possible. </w:t>
      </w:r>
    </w:p>
    <w:p w14:paraId="102A0901" w14:textId="575D3527" w:rsidR="00554B98" w:rsidRPr="00CD1C0E" w:rsidRDefault="009E5AC3" w:rsidP="009E5AC3">
      <w:pPr>
        <w:pStyle w:val="RegSingleTxtG"/>
        <w:numPr>
          <w:ilvl w:val="0"/>
          <w:numId w:val="0"/>
        </w:numPr>
        <w:tabs>
          <w:tab w:val="left" w:pos="568"/>
        </w:tabs>
        <w:ind w:left="1134"/>
      </w:pPr>
      <w:r w:rsidRPr="00CD1C0E">
        <w:t>34.</w:t>
      </w:r>
      <w:r w:rsidRPr="00CD1C0E">
        <w:tab/>
      </w:r>
      <w:r w:rsidR="00554B98" w:rsidRPr="00CD1C0E">
        <w:t>The KCI shall, at the beginning of each meeting, adopt the agenda for that meeting.</w:t>
      </w:r>
    </w:p>
    <w:p w14:paraId="37A815C6" w14:textId="3271EB50" w:rsidR="00554B98" w:rsidRPr="00CD1C0E" w:rsidRDefault="009E5AC3" w:rsidP="009E5AC3">
      <w:pPr>
        <w:pStyle w:val="RegSingleTxtG"/>
        <w:numPr>
          <w:ilvl w:val="0"/>
          <w:numId w:val="0"/>
        </w:numPr>
        <w:tabs>
          <w:tab w:val="left" w:pos="568"/>
        </w:tabs>
        <w:ind w:left="1134"/>
      </w:pPr>
      <w:r w:rsidRPr="00CD1C0E">
        <w:t>35.</w:t>
      </w:r>
      <w:r w:rsidRPr="00CD1C0E">
        <w:tab/>
      </w:r>
      <w:r w:rsidR="00554B98" w:rsidRPr="00CD1C0E">
        <w:t>The CMA decided that members of the KCI shall prepare an annual report for consideration by the forum with a view to making recommendations for consideration by the SBSTA and the SBI, which, in turn, are to recommend actions to the Conference of the Parties (COP), the Conference of the Parties serving as the meeting of the Parties to the Kyoto Protocol (CMP)</w:t>
      </w:r>
      <w:r w:rsidR="00554B98" w:rsidRPr="00CD1C0E" w:rsidDel="0089053E">
        <w:t xml:space="preserve"> and the CMA</w:t>
      </w:r>
      <w:r w:rsidR="00554B98" w:rsidRPr="00CD1C0E">
        <w:t xml:space="preserve"> for their consideration and adoption.</w:t>
      </w:r>
      <w:r w:rsidR="00554B98" w:rsidRPr="00CD1C0E">
        <w:rPr>
          <w:sz w:val="18"/>
          <w:vertAlign w:val="superscript"/>
        </w:rPr>
        <w:footnoteReference w:id="77"/>
      </w:r>
      <w:r w:rsidR="00554B98" w:rsidRPr="00CD1C0E">
        <w:rPr>
          <w:rFonts w:asciiTheme="minorHAnsi" w:eastAsiaTheme="minorHAnsi" w:hAnsiTheme="minorHAnsi" w:cstheme="minorBidi"/>
          <w:sz w:val="22"/>
          <w:szCs w:val="22"/>
          <w:lang w:eastAsia="en-US"/>
        </w:rPr>
        <w:t xml:space="preserve"> </w:t>
      </w:r>
    </w:p>
    <w:p w14:paraId="46581F6D" w14:textId="53605A38" w:rsidR="00554B98" w:rsidRPr="00CD1C0E" w:rsidRDefault="009E5AC3" w:rsidP="009E5AC3">
      <w:pPr>
        <w:pStyle w:val="RegSingleTxtG"/>
        <w:numPr>
          <w:ilvl w:val="0"/>
          <w:numId w:val="0"/>
        </w:numPr>
        <w:tabs>
          <w:tab w:val="left" w:pos="568"/>
        </w:tabs>
        <w:ind w:left="1134"/>
      </w:pPr>
      <w:r w:rsidRPr="00CD1C0E">
        <w:t>36.</w:t>
      </w:r>
      <w:r w:rsidRPr="00CD1C0E">
        <w:tab/>
      </w:r>
      <w:r w:rsidR="00554B98" w:rsidRPr="00CD1C0E">
        <w:t>Th</w:t>
      </w:r>
      <w:r w:rsidR="003A716B">
        <w:t>e</w:t>
      </w:r>
      <w:r w:rsidR="00554B98" w:rsidRPr="00CD1C0E">
        <w:t xml:space="preserve"> annual report shall be made available on the UNFCCC website before the relevant sessions of the COP, the CMP</w:t>
      </w:r>
      <w:r w:rsidR="00554B98" w:rsidRPr="00CD1C0E" w:rsidDel="00897261">
        <w:t xml:space="preserve"> and the CMA</w:t>
      </w:r>
      <w:r w:rsidR="00554B98" w:rsidRPr="00CD1C0E">
        <w:t>.</w:t>
      </w:r>
    </w:p>
    <w:p w14:paraId="3DBA71EA" w14:textId="17C13A79" w:rsidR="00554B98" w:rsidRPr="00CD1C0E" w:rsidRDefault="009E5AC3" w:rsidP="009E5AC3">
      <w:pPr>
        <w:pStyle w:val="RegHChG"/>
        <w:numPr>
          <w:ilvl w:val="0"/>
          <w:numId w:val="0"/>
        </w:numPr>
        <w:tabs>
          <w:tab w:val="left" w:pos="1135"/>
        </w:tabs>
        <w:ind w:left="1135" w:hanging="454"/>
        <w:rPr>
          <w:b w:val="0"/>
        </w:rPr>
      </w:pPr>
      <w:bookmarkStart w:id="58" w:name="_Toc73714990"/>
      <w:bookmarkStart w:id="59" w:name="_Toc73716074"/>
      <w:bookmarkStart w:id="60" w:name="_Toc73717165"/>
      <w:r w:rsidRPr="00CD1C0E">
        <w:t>IX.</w:t>
      </w:r>
      <w:r w:rsidRPr="00CD1C0E">
        <w:tab/>
      </w:r>
      <w:r w:rsidR="00554B98" w:rsidRPr="00CD1C0E">
        <w:t>Decision-making</w:t>
      </w:r>
      <w:bookmarkEnd w:id="58"/>
      <w:bookmarkEnd w:id="59"/>
      <w:bookmarkEnd w:id="60"/>
    </w:p>
    <w:p w14:paraId="34B0E544" w14:textId="376AD02E" w:rsidR="00554B98" w:rsidRPr="00CD1C0E" w:rsidRDefault="009E5AC3" w:rsidP="009E5AC3">
      <w:pPr>
        <w:pStyle w:val="RegSingleTxtG"/>
        <w:numPr>
          <w:ilvl w:val="0"/>
          <w:numId w:val="0"/>
        </w:numPr>
        <w:tabs>
          <w:tab w:val="left" w:pos="568"/>
        </w:tabs>
        <w:ind w:left="1134"/>
      </w:pPr>
      <w:r w:rsidRPr="00CD1C0E">
        <w:t>37.</w:t>
      </w:r>
      <w:r w:rsidRPr="00CD1C0E">
        <w:tab/>
      </w:r>
      <w:r w:rsidR="00554B98" w:rsidRPr="00CD1C0E">
        <w:t>The CMA decided that the KCI shall operate on the basis of consensus of its members.</w:t>
      </w:r>
      <w:r w:rsidR="00554B98" w:rsidRPr="00CD1C0E">
        <w:rPr>
          <w:sz w:val="18"/>
          <w:vertAlign w:val="superscript"/>
        </w:rPr>
        <w:footnoteReference w:id="78"/>
      </w:r>
    </w:p>
    <w:p w14:paraId="01583195" w14:textId="240037D6" w:rsidR="00554B98" w:rsidRPr="00CD1C0E" w:rsidRDefault="009E5AC3" w:rsidP="009E5AC3">
      <w:pPr>
        <w:pStyle w:val="RegSingleTxtG"/>
        <w:numPr>
          <w:ilvl w:val="0"/>
          <w:numId w:val="0"/>
        </w:numPr>
        <w:tabs>
          <w:tab w:val="left" w:pos="568"/>
        </w:tabs>
        <w:ind w:left="1134"/>
      </w:pPr>
      <w:r w:rsidRPr="00CD1C0E">
        <w:t>38.</w:t>
      </w:r>
      <w:r w:rsidRPr="00CD1C0E">
        <w:tab/>
      </w:r>
      <w:r w:rsidR="00554B98" w:rsidRPr="00CD1C0E">
        <w:t>The KCI may use electronic means to facilitate its work, as appropriate and in accordance with the workplan of the forum and its KCI.</w:t>
      </w:r>
    </w:p>
    <w:p w14:paraId="2F72C65F" w14:textId="5CD007C0" w:rsidR="00554B98" w:rsidRPr="00CD1C0E" w:rsidRDefault="009E5AC3" w:rsidP="009E5AC3">
      <w:pPr>
        <w:pStyle w:val="RegHChG"/>
        <w:numPr>
          <w:ilvl w:val="0"/>
          <w:numId w:val="0"/>
        </w:numPr>
        <w:tabs>
          <w:tab w:val="left" w:pos="1135"/>
        </w:tabs>
        <w:ind w:left="1135" w:hanging="454"/>
        <w:rPr>
          <w:b w:val="0"/>
        </w:rPr>
      </w:pPr>
      <w:bookmarkStart w:id="61" w:name="_Toc73714991"/>
      <w:bookmarkStart w:id="62" w:name="_Toc73716075"/>
      <w:bookmarkStart w:id="63" w:name="_Toc73717166"/>
      <w:r w:rsidRPr="00CD1C0E">
        <w:t>X.</w:t>
      </w:r>
      <w:r w:rsidRPr="00CD1C0E">
        <w:tab/>
      </w:r>
      <w:r w:rsidR="00554B98" w:rsidRPr="00CD1C0E">
        <w:t>Working language</w:t>
      </w:r>
      <w:bookmarkEnd w:id="61"/>
      <w:bookmarkEnd w:id="62"/>
      <w:bookmarkEnd w:id="63"/>
    </w:p>
    <w:p w14:paraId="6130E88D" w14:textId="2E250225" w:rsidR="00554B98" w:rsidRPr="00CD1C0E" w:rsidRDefault="009E5AC3" w:rsidP="009E5AC3">
      <w:pPr>
        <w:pStyle w:val="RegSingleTxtG"/>
        <w:numPr>
          <w:ilvl w:val="0"/>
          <w:numId w:val="0"/>
        </w:numPr>
        <w:tabs>
          <w:tab w:val="left" w:pos="568"/>
        </w:tabs>
        <w:ind w:left="1134"/>
        <w:rPr>
          <w:bCs/>
        </w:rPr>
      </w:pPr>
      <w:r w:rsidRPr="00CD1C0E">
        <w:rPr>
          <w:bCs/>
        </w:rPr>
        <w:t>39.</w:t>
      </w:r>
      <w:r w:rsidRPr="00CD1C0E">
        <w:rPr>
          <w:bCs/>
        </w:rPr>
        <w:tab/>
      </w:r>
      <w:r w:rsidR="00554B98" w:rsidRPr="00CD1C0E">
        <w:t>The working language of the KCI shall be English.</w:t>
      </w:r>
    </w:p>
    <w:p w14:paraId="2C565DDA" w14:textId="30178D96" w:rsidR="00554B98" w:rsidRPr="00CD1C0E" w:rsidRDefault="009E5AC3" w:rsidP="009E5AC3">
      <w:pPr>
        <w:pStyle w:val="RegHChG"/>
        <w:numPr>
          <w:ilvl w:val="0"/>
          <w:numId w:val="0"/>
        </w:numPr>
        <w:tabs>
          <w:tab w:val="left" w:pos="1135"/>
        </w:tabs>
        <w:ind w:left="1135" w:hanging="454"/>
        <w:rPr>
          <w:b w:val="0"/>
        </w:rPr>
      </w:pPr>
      <w:bookmarkStart w:id="64" w:name="_Toc73714992"/>
      <w:bookmarkStart w:id="65" w:name="_Toc73716076"/>
      <w:bookmarkStart w:id="66" w:name="_Toc73717167"/>
      <w:r w:rsidRPr="00CD1C0E">
        <w:t>XI.</w:t>
      </w:r>
      <w:r w:rsidRPr="00CD1C0E">
        <w:tab/>
      </w:r>
      <w:r w:rsidR="00554B98" w:rsidRPr="00CD1C0E">
        <w:t>Participation of expert advisers in meetings</w:t>
      </w:r>
      <w:bookmarkEnd w:id="64"/>
      <w:bookmarkEnd w:id="65"/>
      <w:bookmarkEnd w:id="66"/>
    </w:p>
    <w:p w14:paraId="085B304B" w14:textId="481A32B1" w:rsidR="00554B98" w:rsidRPr="00CD1C0E" w:rsidRDefault="009E5AC3" w:rsidP="009E5AC3">
      <w:pPr>
        <w:pStyle w:val="RegSingleTxtG"/>
        <w:numPr>
          <w:ilvl w:val="0"/>
          <w:numId w:val="0"/>
        </w:numPr>
        <w:tabs>
          <w:tab w:val="left" w:pos="568"/>
        </w:tabs>
        <w:ind w:left="1134"/>
      </w:pPr>
      <w:r w:rsidRPr="00CD1C0E">
        <w:t>40.</w:t>
      </w:r>
      <w:r w:rsidRPr="00CD1C0E">
        <w:tab/>
      </w:r>
      <w:r w:rsidR="00554B98" w:rsidRPr="00CD1C0E">
        <w:t xml:space="preserve">The KCI, in </w:t>
      </w:r>
      <w:r w:rsidR="003A716B">
        <w:t>fulfilling</w:t>
      </w:r>
      <w:r w:rsidR="00554B98" w:rsidRPr="00CD1C0E">
        <w:t xml:space="preserve"> its mandate, should draw upon outside expertise at its meetings.</w:t>
      </w:r>
    </w:p>
    <w:p w14:paraId="2D585449" w14:textId="33791B54" w:rsidR="00554B98" w:rsidRPr="00CD1C0E" w:rsidRDefault="009E5AC3" w:rsidP="009E5AC3">
      <w:pPr>
        <w:pStyle w:val="RegSingleTxtG"/>
        <w:numPr>
          <w:ilvl w:val="0"/>
          <w:numId w:val="0"/>
        </w:numPr>
        <w:tabs>
          <w:tab w:val="left" w:pos="568"/>
        </w:tabs>
        <w:ind w:left="1134"/>
      </w:pPr>
      <w:r w:rsidRPr="00CD1C0E">
        <w:t>41.</w:t>
      </w:r>
      <w:r w:rsidRPr="00CD1C0E">
        <w:tab/>
      </w:r>
      <w:r w:rsidR="00554B98" w:rsidRPr="00CD1C0E">
        <w:t>The Co-Chairs may, in consultation with the KCI, invite representatives of international organizations, the private sector, academia and/or civil society to participate in a meeting of the KCI as expert advisers on specific issues under consideration at the meeting.</w:t>
      </w:r>
    </w:p>
    <w:p w14:paraId="30A64059" w14:textId="6CDED274" w:rsidR="00554B98" w:rsidRPr="00CD1C0E" w:rsidRDefault="009E5AC3" w:rsidP="009E5AC3">
      <w:pPr>
        <w:pStyle w:val="RegHChG"/>
        <w:numPr>
          <w:ilvl w:val="0"/>
          <w:numId w:val="0"/>
        </w:numPr>
        <w:tabs>
          <w:tab w:val="left" w:pos="1135"/>
        </w:tabs>
        <w:ind w:left="1135" w:hanging="454"/>
        <w:rPr>
          <w:b w:val="0"/>
        </w:rPr>
      </w:pPr>
      <w:bookmarkStart w:id="67" w:name="_Toc73714993"/>
      <w:bookmarkStart w:id="68" w:name="_Toc73716077"/>
      <w:bookmarkStart w:id="69" w:name="_Toc73717168"/>
      <w:r w:rsidRPr="00CD1C0E">
        <w:t>XII.</w:t>
      </w:r>
      <w:r w:rsidRPr="00CD1C0E">
        <w:tab/>
      </w:r>
      <w:r w:rsidR="00554B98" w:rsidRPr="00CD1C0E">
        <w:t>Participation of observers</w:t>
      </w:r>
      <w:bookmarkEnd w:id="67"/>
      <w:bookmarkEnd w:id="68"/>
      <w:bookmarkEnd w:id="69"/>
    </w:p>
    <w:p w14:paraId="74FF6946" w14:textId="41C9917A" w:rsidR="00554B98" w:rsidRPr="00CD1C0E" w:rsidRDefault="009E5AC3" w:rsidP="009E5AC3">
      <w:pPr>
        <w:pStyle w:val="RegSingleTxtG"/>
        <w:numPr>
          <w:ilvl w:val="0"/>
          <w:numId w:val="0"/>
        </w:numPr>
        <w:tabs>
          <w:tab w:val="left" w:pos="568"/>
        </w:tabs>
        <w:ind w:left="1134"/>
      </w:pPr>
      <w:r w:rsidRPr="00CD1C0E">
        <w:t>42.</w:t>
      </w:r>
      <w:r w:rsidRPr="00CD1C0E">
        <w:tab/>
      </w:r>
      <w:r w:rsidR="00554B98" w:rsidRPr="00CD1C0E">
        <w:rPr>
          <w:rFonts w:eastAsia="Times New Roman"/>
        </w:rPr>
        <w:t>The CMA decided</w:t>
      </w:r>
      <w:r w:rsidR="00554B98" w:rsidRPr="00CD1C0E">
        <w:t xml:space="preserve"> that meetings of the KCI shall be open to attendance as observers by all Parties and accredited observer organizations, unless otherwise decided by the KCI.</w:t>
      </w:r>
      <w:r w:rsidR="00554B98" w:rsidRPr="00CD1C0E">
        <w:rPr>
          <w:sz w:val="18"/>
          <w:vertAlign w:val="superscript"/>
        </w:rPr>
        <w:footnoteReference w:id="79"/>
      </w:r>
      <w:r w:rsidR="00554B98" w:rsidRPr="00CD1C0E">
        <w:t xml:space="preserve"> </w:t>
      </w:r>
    </w:p>
    <w:p w14:paraId="0576A58F" w14:textId="7A2392F4" w:rsidR="00554B98" w:rsidRPr="00CD1C0E" w:rsidRDefault="009E5AC3" w:rsidP="009E5AC3">
      <w:pPr>
        <w:pStyle w:val="RegSingleTxtG"/>
        <w:numPr>
          <w:ilvl w:val="0"/>
          <w:numId w:val="0"/>
        </w:numPr>
        <w:tabs>
          <w:tab w:val="left" w:pos="568"/>
        </w:tabs>
        <w:ind w:left="1134"/>
      </w:pPr>
      <w:r w:rsidRPr="00CD1C0E">
        <w:t>43.</w:t>
      </w:r>
      <w:r w:rsidRPr="00CD1C0E">
        <w:tab/>
      </w:r>
      <w:r w:rsidR="00554B98" w:rsidRPr="00CD1C0E">
        <w:t>The KCI may decide to close a meeting or part thereof to observers at any time.</w:t>
      </w:r>
    </w:p>
    <w:p w14:paraId="33BA0DA1" w14:textId="594D00C6" w:rsidR="00554B98" w:rsidRPr="00CD1C0E" w:rsidRDefault="009E5AC3" w:rsidP="009E5AC3">
      <w:pPr>
        <w:pStyle w:val="RegSingleTxtG"/>
        <w:numPr>
          <w:ilvl w:val="0"/>
          <w:numId w:val="0"/>
        </w:numPr>
        <w:tabs>
          <w:tab w:val="left" w:pos="568"/>
        </w:tabs>
        <w:ind w:left="1134"/>
      </w:pPr>
      <w:r w:rsidRPr="00CD1C0E">
        <w:t>44.</w:t>
      </w:r>
      <w:r w:rsidRPr="00CD1C0E">
        <w:tab/>
      </w:r>
      <w:r w:rsidR="00554B98" w:rsidRPr="00CD1C0E">
        <w:t xml:space="preserve">The secretariat shall make the dates and venues of the meetings available to the public to enable participation by observers. </w:t>
      </w:r>
    </w:p>
    <w:p w14:paraId="03A9B98D" w14:textId="4FC1CFC8" w:rsidR="00554B98" w:rsidRPr="00CD1C0E" w:rsidRDefault="009E5AC3" w:rsidP="009E5AC3">
      <w:pPr>
        <w:pStyle w:val="RegSingleTxtG"/>
        <w:numPr>
          <w:ilvl w:val="0"/>
          <w:numId w:val="0"/>
        </w:numPr>
        <w:tabs>
          <w:tab w:val="left" w:pos="568"/>
        </w:tabs>
        <w:ind w:left="1134"/>
      </w:pPr>
      <w:r w:rsidRPr="00CD1C0E">
        <w:t>45.</w:t>
      </w:r>
      <w:r w:rsidRPr="00CD1C0E">
        <w:tab/>
      </w:r>
      <w:r w:rsidR="00554B98" w:rsidRPr="00CD1C0E">
        <w:t>Observers may, with the agreement of the KCI, be invited to address the KCI on matters under consideration by the KCI. The Co-Chairs shall notify the KCI one week in advance of the meeting of any proposed interventions by observers.</w:t>
      </w:r>
    </w:p>
    <w:p w14:paraId="21400475" w14:textId="1B8EC900" w:rsidR="00554B98" w:rsidRPr="00CD1C0E" w:rsidRDefault="009E5AC3" w:rsidP="009E5AC3">
      <w:pPr>
        <w:pStyle w:val="RegSingleTxtG"/>
        <w:numPr>
          <w:ilvl w:val="0"/>
          <w:numId w:val="0"/>
        </w:numPr>
        <w:tabs>
          <w:tab w:val="left" w:pos="568"/>
        </w:tabs>
        <w:ind w:left="1134"/>
      </w:pPr>
      <w:r w:rsidRPr="00CD1C0E">
        <w:t>46.</w:t>
      </w:r>
      <w:r w:rsidRPr="00CD1C0E">
        <w:tab/>
      </w:r>
      <w:r w:rsidR="00554B98" w:rsidRPr="00CD1C0E">
        <w:t xml:space="preserve">The KCI may request interventions from observers throughout the meeting, as appropriate. </w:t>
      </w:r>
    </w:p>
    <w:p w14:paraId="2FF7B2C1" w14:textId="6E33FEB8" w:rsidR="00554B98" w:rsidRPr="00CD1C0E" w:rsidRDefault="009E5AC3" w:rsidP="009E5AC3">
      <w:pPr>
        <w:pStyle w:val="RegHChG"/>
        <w:numPr>
          <w:ilvl w:val="0"/>
          <w:numId w:val="0"/>
        </w:numPr>
        <w:tabs>
          <w:tab w:val="left" w:pos="1135"/>
        </w:tabs>
        <w:ind w:left="1135" w:hanging="454"/>
        <w:rPr>
          <w:b w:val="0"/>
        </w:rPr>
      </w:pPr>
      <w:bookmarkStart w:id="70" w:name="_Toc73714994"/>
      <w:bookmarkStart w:id="71" w:name="_Toc73716078"/>
      <w:bookmarkStart w:id="72" w:name="_Toc73717169"/>
      <w:r w:rsidRPr="00CD1C0E">
        <w:lastRenderedPageBreak/>
        <w:t>XIII.</w:t>
      </w:r>
      <w:r w:rsidRPr="00CD1C0E">
        <w:tab/>
      </w:r>
      <w:r w:rsidR="00554B98" w:rsidRPr="00CD1C0E">
        <w:t>Use of electronic means of communication</w:t>
      </w:r>
      <w:bookmarkEnd w:id="70"/>
      <w:bookmarkEnd w:id="71"/>
      <w:bookmarkEnd w:id="72"/>
    </w:p>
    <w:p w14:paraId="4C915D12" w14:textId="5AB1B32F" w:rsidR="00554B98" w:rsidRPr="00CD1C0E" w:rsidRDefault="009E5AC3" w:rsidP="009E5AC3">
      <w:pPr>
        <w:pStyle w:val="RegSingleTxtG"/>
        <w:numPr>
          <w:ilvl w:val="0"/>
          <w:numId w:val="0"/>
        </w:numPr>
        <w:tabs>
          <w:tab w:val="left" w:pos="568"/>
        </w:tabs>
        <w:ind w:left="1134"/>
      </w:pPr>
      <w:r w:rsidRPr="00CD1C0E">
        <w:t>47.</w:t>
      </w:r>
      <w:r w:rsidRPr="00CD1C0E">
        <w:tab/>
      </w:r>
      <w:r w:rsidR="00554B98" w:rsidRPr="00CD1C0E">
        <w:t>The KCI shall use electronic means of communication to facilitate intersessional work</w:t>
      </w:r>
      <w:r w:rsidR="00554B98" w:rsidRPr="00CD1C0E">
        <w:rPr>
          <w:rFonts w:eastAsia="Times New Roman"/>
        </w:rPr>
        <w:t xml:space="preserve">, as appropriate and in accordance with the workplan of the forum and </w:t>
      </w:r>
      <w:r w:rsidR="00554B98" w:rsidRPr="008A12A5">
        <w:t>its</w:t>
      </w:r>
      <w:r w:rsidR="00554B98" w:rsidRPr="00CD1C0E">
        <w:rPr>
          <w:rFonts w:eastAsia="Times New Roman"/>
        </w:rPr>
        <w:t xml:space="preserve"> KCI</w:t>
      </w:r>
      <w:r w:rsidR="00554B98" w:rsidRPr="00CD1C0E">
        <w:t>. The secretariat shall ensure that a secure and dedicated web interface is established and maintained to facilitate the work of the KCI.</w:t>
      </w:r>
    </w:p>
    <w:p w14:paraId="7FAC55E6" w14:textId="20929643" w:rsidR="00554B98" w:rsidRPr="00CD1C0E" w:rsidRDefault="009E5AC3" w:rsidP="009E5AC3">
      <w:pPr>
        <w:pStyle w:val="RegHChG"/>
        <w:numPr>
          <w:ilvl w:val="0"/>
          <w:numId w:val="0"/>
        </w:numPr>
        <w:tabs>
          <w:tab w:val="left" w:pos="1135"/>
        </w:tabs>
        <w:ind w:left="1135" w:hanging="454"/>
        <w:rPr>
          <w:b w:val="0"/>
        </w:rPr>
      </w:pPr>
      <w:bookmarkStart w:id="73" w:name="_Toc73714995"/>
      <w:bookmarkStart w:id="74" w:name="_Toc73716079"/>
      <w:bookmarkStart w:id="75" w:name="_Toc73717170"/>
      <w:r w:rsidRPr="00CD1C0E">
        <w:t>XIV.</w:t>
      </w:r>
      <w:r w:rsidRPr="00CD1C0E">
        <w:tab/>
      </w:r>
      <w:r w:rsidR="00554B98" w:rsidRPr="00CD1C0E">
        <w:t>Working groups</w:t>
      </w:r>
      <w:bookmarkEnd w:id="73"/>
      <w:bookmarkEnd w:id="74"/>
      <w:bookmarkEnd w:id="75"/>
    </w:p>
    <w:p w14:paraId="11685B02" w14:textId="7AF1929D" w:rsidR="00554B98" w:rsidRPr="00CD1C0E" w:rsidRDefault="009E5AC3" w:rsidP="009E5AC3">
      <w:pPr>
        <w:pStyle w:val="RegSingleTxtG"/>
        <w:numPr>
          <w:ilvl w:val="0"/>
          <w:numId w:val="0"/>
        </w:numPr>
        <w:tabs>
          <w:tab w:val="left" w:pos="568"/>
        </w:tabs>
        <w:ind w:left="1134"/>
      </w:pPr>
      <w:r w:rsidRPr="00CD1C0E">
        <w:t>48.</w:t>
      </w:r>
      <w:r w:rsidRPr="00CD1C0E">
        <w:tab/>
      </w:r>
      <w:r w:rsidR="00554B98" w:rsidRPr="00CD1C0E">
        <w:t xml:space="preserve">The KCI may establish working groups among its members to support the forum in performing its functions. The working groups may receive inputs from experts, practitioners and relevant organizations in accordance with the workplan of the forum and its KCI and in line with paragraphs </w:t>
      </w:r>
      <w:r w:rsidR="00A42619">
        <w:t>40</w:t>
      </w:r>
      <w:r w:rsidR="00554B98" w:rsidRPr="00CD1C0E">
        <w:t>–</w:t>
      </w:r>
      <w:r w:rsidR="00A42619" w:rsidRPr="00CD1C0E">
        <w:t>4</w:t>
      </w:r>
      <w:r w:rsidR="00A42619">
        <w:t>1</w:t>
      </w:r>
      <w:r w:rsidR="00A42619" w:rsidRPr="00CD1C0E">
        <w:t xml:space="preserve"> </w:t>
      </w:r>
      <w:r w:rsidR="00554B98" w:rsidRPr="00CD1C0E">
        <w:t>above.</w:t>
      </w:r>
    </w:p>
    <w:p w14:paraId="6B781857" w14:textId="0BAD4850" w:rsidR="00554B98" w:rsidRPr="00CD1C0E" w:rsidRDefault="009E5AC3" w:rsidP="009E5AC3">
      <w:pPr>
        <w:pStyle w:val="RegHChG"/>
        <w:numPr>
          <w:ilvl w:val="0"/>
          <w:numId w:val="0"/>
        </w:numPr>
        <w:tabs>
          <w:tab w:val="left" w:pos="1135"/>
        </w:tabs>
        <w:ind w:left="1135" w:hanging="454"/>
        <w:rPr>
          <w:b w:val="0"/>
        </w:rPr>
      </w:pPr>
      <w:bookmarkStart w:id="76" w:name="_Toc73714996"/>
      <w:bookmarkStart w:id="77" w:name="_Toc73716080"/>
      <w:bookmarkStart w:id="78" w:name="_Toc73717171"/>
      <w:r w:rsidRPr="00CD1C0E">
        <w:t>XV.</w:t>
      </w:r>
      <w:r w:rsidRPr="00CD1C0E">
        <w:tab/>
      </w:r>
      <w:r w:rsidR="00554B98" w:rsidRPr="00CD1C0E">
        <w:t>Workplan</w:t>
      </w:r>
      <w:bookmarkEnd w:id="76"/>
      <w:bookmarkEnd w:id="77"/>
      <w:bookmarkEnd w:id="78"/>
    </w:p>
    <w:p w14:paraId="794ABFC8" w14:textId="26790478" w:rsidR="00554B98" w:rsidRPr="00CD1C0E" w:rsidRDefault="009E5AC3" w:rsidP="009E5AC3">
      <w:pPr>
        <w:pStyle w:val="RegSingleTxtG"/>
        <w:numPr>
          <w:ilvl w:val="0"/>
          <w:numId w:val="0"/>
        </w:numPr>
        <w:tabs>
          <w:tab w:val="left" w:pos="568"/>
        </w:tabs>
        <w:ind w:left="1134"/>
      </w:pPr>
      <w:r w:rsidRPr="00CD1C0E">
        <w:t>49.</w:t>
      </w:r>
      <w:r w:rsidRPr="00CD1C0E">
        <w:tab/>
      </w:r>
      <w:r w:rsidR="00554B98" w:rsidRPr="00CD1C0E">
        <w:t>The KCI will support the work of the forum in line with the workplan of the forum and its KCI.</w:t>
      </w:r>
    </w:p>
    <w:p w14:paraId="43AC575D" w14:textId="15B636F6" w:rsidR="00554B98" w:rsidRPr="00CD1C0E" w:rsidRDefault="009E5AC3" w:rsidP="009E5AC3">
      <w:pPr>
        <w:pStyle w:val="RegHChG"/>
        <w:numPr>
          <w:ilvl w:val="0"/>
          <w:numId w:val="0"/>
        </w:numPr>
        <w:tabs>
          <w:tab w:val="left" w:pos="1135"/>
        </w:tabs>
        <w:ind w:left="1135" w:hanging="454"/>
        <w:rPr>
          <w:b w:val="0"/>
        </w:rPr>
      </w:pPr>
      <w:bookmarkStart w:id="79" w:name="_Toc73714997"/>
      <w:bookmarkStart w:id="80" w:name="_Toc73716081"/>
      <w:bookmarkStart w:id="81" w:name="_Toc73717172"/>
      <w:r w:rsidRPr="00CD1C0E">
        <w:t>XVI.</w:t>
      </w:r>
      <w:r w:rsidRPr="00CD1C0E">
        <w:tab/>
      </w:r>
      <w:r w:rsidR="00554B98" w:rsidRPr="00CD1C0E">
        <w:t>Amendments to the rules of procedure</w:t>
      </w:r>
      <w:bookmarkEnd w:id="79"/>
      <w:bookmarkEnd w:id="80"/>
      <w:bookmarkEnd w:id="81"/>
    </w:p>
    <w:p w14:paraId="45A0606E" w14:textId="31B55CCF" w:rsidR="00554B98" w:rsidRPr="00CD1C0E" w:rsidRDefault="009E5AC3" w:rsidP="009E5AC3">
      <w:pPr>
        <w:pStyle w:val="RegSingleTxtG"/>
        <w:numPr>
          <w:ilvl w:val="0"/>
          <w:numId w:val="0"/>
        </w:numPr>
        <w:tabs>
          <w:tab w:val="left" w:pos="568"/>
        </w:tabs>
        <w:ind w:left="1134"/>
        <w:rPr>
          <w:rFonts w:eastAsiaTheme="minorHAnsi"/>
          <w:lang w:eastAsia="en-US"/>
        </w:rPr>
      </w:pPr>
      <w:r w:rsidRPr="00CD1C0E">
        <w:rPr>
          <w:rFonts w:eastAsiaTheme="minorHAnsi"/>
          <w:lang w:eastAsia="en-US"/>
        </w:rPr>
        <w:t>50.</w:t>
      </w:r>
      <w:r w:rsidRPr="00CD1C0E">
        <w:rPr>
          <w:rFonts w:eastAsiaTheme="minorHAnsi"/>
          <w:lang w:eastAsia="en-US"/>
        </w:rPr>
        <w:tab/>
      </w:r>
      <w:r w:rsidR="00554B98" w:rsidRPr="00CD1C0E">
        <w:t>The KCI may recommend amendments to these rules of procedure for consideration by the forum and approval by the subsidiary bodies.</w:t>
      </w:r>
    </w:p>
    <w:p w14:paraId="34A0270A" w14:textId="5540CAEA" w:rsidR="00554B98" w:rsidRPr="00CD1C0E" w:rsidRDefault="009E5AC3" w:rsidP="009E5AC3">
      <w:pPr>
        <w:pStyle w:val="RegSingleTxtG"/>
        <w:numPr>
          <w:ilvl w:val="0"/>
          <w:numId w:val="0"/>
        </w:numPr>
        <w:tabs>
          <w:tab w:val="left" w:pos="568"/>
        </w:tabs>
        <w:ind w:left="1134"/>
      </w:pPr>
      <w:r w:rsidRPr="00CD1C0E">
        <w:t>51.</w:t>
      </w:r>
      <w:r w:rsidRPr="00CD1C0E">
        <w:tab/>
      </w:r>
      <w:r w:rsidR="00554B98" w:rsidRPr="00CD1C0E">
        <w:t xml:space="preserve">Proposals and amendments to proposals for the rules of procedure may be introduced and submitted to the secretariat in writing by KCI members; such proposals and amendments shall be circulated for consideration by all members of the KCI. </w:t>
      </w:r>
    </w:p>
    <w:p w14:paraId="7F06849E" w14:textId="50472AC6" w:rsidR="00554B98" w:rsidRPr="00CD1C0E" w:rsidRDefault="009E5AC3" w:rsidP="009E5AC3">
      <w:pPr>
        <w:pStyle w:val="RegSingleTxtG"/>
        <w:numPr>
          <w:ilvl w:val="0"/>
          <w:numId w:val="0"/>
        </w:numPr>
        <w:tabs>
          <w:tab w:val="left" w:pos="568"/>
        </w:tabs>
        <w:ind w:left="1134"/>
      </w:pPr>
      <w:r w:rsidRPr="00CD1C0E">
        <w:t>52.</w:t>
      </w:r>
      <w:r w:rsidRPr="00CD1C0E">
        <w:tab/>
      </w:r>
      <w:r w:rsidR="00554B98" w:rsidRPr="00CD1C0E">
        <w:t xml:space="preserve">No proposal for the rules of procedure shall be discussed or put forward for a decision at any meeting unless copies have been circulated to the KCI members no later than </w:t>
      </w:r>
      <w:r w:rsidR="00554B98" w:rsidRPr="00CD1C0E">
        <w:rPr>
          <w:rFonts w:eastAsia="Times New Roman"/>
        </w:rPr>
        <w:t xml:space="preserve">two weeks </w:t>
      </w:r>
      <w:r w:rsidR="00554B98" w:rsidRPr="00CD1C0E">
        <w:t>before the meeting.</w:t>
      </w:r>
    </w:p>
    <w:p w14:paraId="381AA75F" w14:textId="701C6CB4" w:rsidR="00554B98" w:rsidRPr="00CD1C0E" w:rsidRDefault="009E5AC3" w:rsidP="009E5AC3">
      <w:pPr>
        <w:pStyle w:val="RegHChG"/>
        <w:numPr>
          <w:ilvl w:val="0"/>
          <w:numId w:val="0"/>
        </w:numPr>
        <w:tabs>
          <w:tab w:val="left" w:pos="1135"/>
        </w:tabs>
        <w:ind w:left="1135" w:hanging="454"/>
        <w:rPr>
          <w:b w:val="0"/>
        </w:rPr>
      </w:pPr>
      <w:bookmarkStart w:id="82" w:name="_Toc73714998"/>
      <w:bookmarkStart w:id="83" w:name="_Toc73716082"/>
      <w:bookmarkStart w:id="84" w:name="_Toc73717173"/>
      <w:r w:rsidRPr="00CD1C0E">
        <w:t>XVII.</w:t>
      </w:r>
      <w:r w:rsidRPr="00CD1C0E">
        <w:tab/>
      </w:r>
      <w:r w:rsidR="00554B98" w:rsidRPr="00CD1C0E">
        <w:t>Overriding authority of the Convention, the Kyoto Protocol and the Paris Agreement</w:t>
      </w:r>
      <w:bookmarkEnd w:id="82"/>
      <w:bookmarkEnd w:id="83"/>
      <w:bookmarkEnd w:id="84"/>
    </w:p>
    <w:p w14:paraId="7193B8A8" w14:textId="020760E2" w:rsidR="00554B98" w:rsidRPr="00CD1C0E" w:rsidRDefault="009E5AC3" w:rsidP="009E5AC3">
      <w:pPr>
        <w:pStyle w:val="RegSingleTxtG"/>
        <w:numPr>
          <w:ilvl w:val="0"/>
          <w:numId w:val="0"/>
        </w:numPr>
        <w:tabs>
          <w:tab w:val="left" w:pos="568"/>
        </w:tabs>
        <w:ind w:left="1134"/>
      </w:pPr>
      <w:r w:rsidRPr="00CD1C0E">
        <w:t>53.</w:t>
      </w:r>
      <w:r w:rsidRPr="00CD1C0E">
        <w:tab/>
      </w:r>
      <w:r w:rsidR="00554B98" w:rsidRPr="00C571AC">
        <w:rPr>
          <w:lang w:eastAsia="en-US"/>
        </w:rPr>
        <w:t>In the event of a conflict between any provision of these rules and any provision of the Convention, the Kyoto Protocol or the Paris Agreement, the provision of the Convention, the Kyoto Protocol or the Paris Agreement shall take precedence.</w:t>
      </w:r>
    </w:p>
    <w:p w14:paraId="24D4D35F" w14:textId="77777777" w:rsidR="00554B98" w:rsidRPr="00C571AC" w:rsidRDefault="00554B98" w:rsidP="00B52C26">
      <w:pPr>
        <w:spacing w:after="120"/>
        <w:ind w:left="1134"/>
        <w:rPr>
          <w:b/>
          <w:lang w:eastAsia="en-US"/>
        </w:rPr>
      </w:pPr>
      <w:r w:rsidRPr="00C571AC">
        <w:rPr>
          <w:b/>
          <w:lang w:eastAsia="en-US"/>
        </w:rPr>
        <w:t>Document information</w:t>
      </w:r>
    </w:p>
    <w:tbl>
      <w:tblPr>
        <w:tblStyle w:val="TableGrid"/>
        <w:tblW w:w="7371"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829"/>
        <w:gridCol w:w="4542"/>
      </w:tblGrid>
      <w:tr w:rsidR="00B52C26" w:rsidRPr="00CD1C0E" w14:paraId="43F6A6DB" w14:textId="77777777" w:rsidTr="008B38C5">
        <w:trPr>
          <w:trHeight w:val="240"/>
          <w:tblHeader/>
        </w:trPr>
        <w:tc>
          <w:tcPr>
            <w:tcW w:w="2829" w:type="dxa"/>
            <w:tcBorders>
              <w:top w:val="single" w:sz="4" w:space="0" w:color="auto"/>
              <w:bottom w:val="single" w:sz="12" w:space="0" w:color="auto"/>
            </w:tcBorders>
            <w:shd w:val="clear" w:color="auto" w:fill="auto"/>
            <w:vAlign w:val="bottom"/>
          </w:tcPr>
          <w:p w14:paraId="13BDBA95" w14:textId="77777777" w:rsidR="00B52C26" w:rsidRPr="00CD1C0E" w:rsidRDefault="00B52C26" w:rsidP="0042770E">
            <w:pPr>
              <w:suppressAutoHyphens w:val="0"/>
              <w:spacing w:before="40" w:after="40" w:line="180" w:lineRule="exact"/>
              <w:rPr>
                <w:i/>
                <w:sz w:val="16"/>
              </w:rPr>
            </w:pPr>
            <w:r w:rsidRPr="00CD1C0E">
              <w:rPr>
                <w:i/>
                <w:sz w:val="16"/>
              </w:rPr>
              <w:t>Version</w:t>
            </w:r>
          </w:p>
        </w:tc>
        <w:tc>
          <w:tcPr>
            <w:tcW w:w="4542" w:type="dxa"/>
            <w:tcBorders>
              <w:top w:val="single" w:sz="4" w:space="0" w:color="auto"/>
              <w:bottom w:val="single" w:sz="12" w:space="0" w:color="auto"/>
            </w:tcBorders>
            <w:shd w:val="clear" w:color="auto" w:fill="auto"/>
            <w:vAlign w:val="bottom"/>
          </w:tcPr>
          <w:p w14:paraId="02925C96" w14:textId="77777777" w:rsidR="00B52C26" w:rsidRPr="00CD1C0E" w:rsidRDefault="00B52C26" w:rsidP="0042770E">
            <w:pPr>
              <w:suppressAutoHyphens w:val="0"/>
              <w:spacing w:before="40" w:after="40" w:line="180" w:lineRule="exact"/>
              <w:rPr>
                <w:i/>
                <w:sz w:val="16"/>
              </w:rPr>
            </w:pPr>
            <w:r w:rsidRPr="00CD1C0E">
              <w:rPr>
                <w:i/>
                <w:sz w:val="16"/>
              </w:rPr>
              <w:t>Description</w:t>
            </w:r>
          </w:p>
        </w:tc>
      </w:tr>
      <w:tr w:rsidR="00B52C26" w:rsidRPr="00CD1C0E" w14:paraId="021C7A12" w14:textId="77777777" w:rsidTr="008B38C5">
        <w:trPr>
          <w:trHeight w:val="240"/>
        </w:trPr>
        <w:tc>
          <w:tcPr>
            <w:tcW w:w="2829" w:type="dxa"/>
            <w:tcBorders>
              <w:top w:val="single" w:sz="12" w:space="0" w:color="auto"/>
            </w:tcBorders>
            <w:shd w:val="clear" w:color="auto" w:fill="auto"/>
          </w:tcPr>
          <w:p w14:paraId="686BFA86" w14:textId="77777777" w:rsidR="00B52C26" w:rsidRPr="00CD1C0E" w:rsidRDefault="00B52C26" w:rsidP="0042770E">
            <w:pPr>
              <w:suppressAutoHyphens w:val="0"/>
              <w:spacing w:before="40" w:after="80" w:line="220" w:lineRule="exact"/>
            </w:pPr>
            <w:r w:rsidRPr="00CD1C0E">
              <w:t>Version 2</w:t>
            </w:r>
          </w:p>
        </w:tc>
        <w:tc>
          <w:tcPr>
            <w:tcW w:w="4542" w:type="dxa"/>
            <w:tcBorders>
              <w:top w:val="single" w:sz="12" w:space="0" w:color="auto"/>
            </w:tcBorders>
            <w:shd w:val="clear" w:color="auto" w:fill="auto"/>
          </w:tcPr>
          <w:p w14:paraId="1468589F" w14:textId="77777777" w:rsidR="00B52C26" w:rsidRPr="00CD1C0E" w:rsidRDefault="00B52C26" w:rsidP="007D0D36">
            <w:pPr>
              <w:suppressAutoHyphens w:val="0"/>
              <w:spacing w:before="40" w:after="80" w:line="220" w:lineRule="exact"/>
            </w:pPr>
            <w:r w:rsidRPr="00CD1C0E">
              <w:t xml:space="preserve">Revision of paragraph 7 and addition of paragraph 11 </w:t>
            </w:r>
          </w:p>
        </w:tc>
      </w:tr>
      <w:tr w:rsidR="00B52C26" w:rsidRPr="00CD1C0E" w14:paraId="4902267C" w14:textId="77777777" w:rsidTr="008B38C5">
        <w:trPr>
          <w:trHeight w:val="240"/>
        </w:trPr>
        <w:tc>
          <w:tcPr>
            <w:tcW w:w="2829" w:type="dxa"/>
            <w:tcBorders>
              <w:bottom w:val="single" w:sz="12" w:space="0" w:color="auto"/>
            </w:tcBorders>
            <w:shd w:val="clear" w:color="auto" w:fill="auto"/>
          </w:tcPr>
          <w:p w14:paraId="1983C1C2" w14:textId="77777777" w:rsidR="00B52C26" w:rsidRPr="00CD1C0E" w:rsidRDefault="00B52C26" w:rsidP="0042770E">
            <w:pPr>
              <w:suppressAutoHyphens w:val="0"/>
              <w:spacing w:before="40" w:after="80" w:line="220" w:lineRule="exact"/>
            </w:pPr>
            <w:r w:rsidRPr="00CD1C0E">
              <w:t>Version 1</w:t>
            </w:r>
          </w:p>
        </w:tc>
        <w:tc>
          <w:tcPr>
            <w:tcW w:w="4542" w:type="dxa"/>
            <w:tcBorders>
              <w:bottom w:val="single" w:sz="12" w:space="0" w:color="auto"/>
            </w:tcBorders>
            <w:shd w:val="clear" w:color="auto" w:fill="auto"/>
          </w:tcPr>
          <w:p w14:paraId="7BD8D8CD" w14:textId="77777777" w:rsidR="00B52C26" w:rsidRPr="00CD1C0E" w:rsidRDefault="00B52C26" w:rsidP="0042770E">
            <w:pPr>
              <w:suppressAutoHyphens w:val="0"/>
              <w:spacing w:before="40" w:after="80" w:line="220" w:lineRule="exact"/>
            </w:pPr>
            <w:r w:rsidRPr="00CD1C0E">
              <w:t xml:space="preserve">Adopted by decisions </w:t>
            </w:r>
            <w:r w:rsidRPr="00CD1C0E">
              <w:rPr>
                <w:iCs/>
                <w:szCs w:val="17"/>
              </w:rPr>
              <w:t>4/CP.25, 4/CMA.15 and 4/CMA.2</w:t>
            </w:r>
          </w:p>
        </w:tc>
      </w:tr>
    </w:tbl>
    <w:p w14:paraId="4FE6E98B" w14:textId="16BC567B" w:rsidR="006D6A64" w:rsidRDefault="00D2292A" w:rsidP="006D6A64">
      <w:pPr>
        <w:spacing w:before="240"/>
        <w:ind w:left="1134" w:right="1134"/>
        <w:jc w:val="right"/>
        <w:rPr>
          <w:i/>
        </w:rPr>
        <w:sectPr w:rsidR="006D6A64" w:rsidSect="00265564">
          <w:headerReference w:type="even" r:id="rId93"/>
          <w:headerReference w:type="default" r:id="rId94"/>
          <w:footerReference w:type="even" r:id="rId95"/>
          <w:footerReference w:type="default" r:id="rId96"/>
          <w:footnotePr>
            <w:numRestart w:val="eachSect"/>
          </w:footnotePr>
          <w:pgSz w:w="11906" w:h="16838" w:code="9"/>
          <w:pgMar w:top="1417" w:right="1134" w:bottom="1134" w:left="1134" w:header="850" w:footer="567" w:gutter="0"/>
          <w:cols w:space="708"/>
          <w:docGrid w:linePitch="360"/>
        </w:sectPr>
      </w:pPr>
      <w:r>
        <w:rPr>
          <w:i/>
        </w:rPr>
        <w:t>12</w:t>
      </w:r>
      <w:r w:rsidRPr="00D2292A">
        <w:rPr>
          <w:i/>
          <w:vertAlign w:val="superscript"/>
        </w:rPr>
        <w:t>th</w:t>
      </w:r>
      <w:r>
        <w:rPr>
          <w:i/>
        </w:rPr>
        <w:t xml:space="preserve"> </w:t>
      </w:r>
      <w:r w:rsidR="006D6A64" w:rsidRPr="006C7D6D">
        <w:rPr>
          <w:i/>
        </w:rPr>
        <w:t>plenary meeting</w:t>
      </w:r>
      <w:r w:rsidR="006D6A64" w:rsidRPr="006C7D6D">
        <w:rPr>
          <w:i/>
        </w:rPr>
        <w:br/>
      </w:r>
      <w:r>
        <w:rPr>
          <w:i/>
        </w:rPr>
        <w:t>13</w:t>
      </w:r>
      <w:r w:rsidR="006D6A64" w:rsidRPr="006C7D6D">
        <w:rPr>
          <w:i/>
        </w:rPr>
        <w:t xml:space="preserve"> November 2021</w:t>
      </w:r>
    </w:p>
    <w:p w14:paraId="7FE8876C" w14:textId="0F310F06" w:rsidR="00AE4A4F" w:rsidRDefault="00AE4A4F" w:rsidP="009E5AC3">
      <w:pPr>
        <w:pStyle w:val="RegHChG"/>
        <w:numPr>
          <w:ilvl w:val="0"/>
          <w:numId w:val="0"/>
        </w:numPr>
        <w:spacing w:before="120"/>
        <w:ind w:left="1134" w:hanging="454"/>
      </w:pPr>
      <w:bookmarkStart w:id="85" w:name="Decision24"/>
      <w:r>
        <w:lastRenderedPageBreak/>
        <w:t>Decision 24/CMA.3</w:t>
      </w:r>
    </w:p>
    <w:bookmarkEnd w:id="85"/>
    <w:p w14:paraId="16A02C81" w14:textId="21478C87" w:rsidR="00AE4A4F" w:rsidRDefault="009C1520" w:rsidP="009E5AC3">
      <w:pPr>
        <w:pStyle w:val="RegHChG"/>
        <w:numPr>
          <w:ilvl w:val="0"/>
          <w:numId w:val="0"/>
        </w:numPr>
        <w:ind w:left="1135" w:hanging="454"/>
      </w:pPr>
      <w:r>
        <w:t>Rules of procedure of the committee to facilitate implementation and promote compliance referred to in Article 15, paragraph 2, of the Paris Agreement</w:t>
      </w:r>
    </w:p>
    <w:p w14:paraId="6B458EB9" w14:textId="77777777" w:rsidR="009522FE" w:rsidRPr="00C571AC" w:rsidRDefault="009522FE" w:rsidP="009522FE">
      <w:pPr>
        <w:pStyle w:val="SingleTxtG"/>
        <w:ind w:firstLine="567"/>
        <w:rPr>
          <w:i/>
        </w:rPr>
      </w:pPr>
      <w:r w:rsidRPr="00C571AC">
        <w:rPr>
          <w:i/>
        </w:rPr>
        <w:t>The Conference of the Parties serving as the meeting of the Parties to the Paris Agreement</w:t>
      </w:r>
      <w:r w:rsidRPr="00C571AC">
        <w:t>,</w:t>
      </w:r>
      <w:r w:rsidRPr="00C571AC">
        <w:rPr>
          <w:i/>
        </w:rPr>
        <w:t xml:space="preserve"> </w:t>
      </w:r>
    </w:p>
    <w:p w14:paraId="66812EAA" w14:textId="5C44BB4B" w:rsidR="009522FE" w:rsidRPr="007355F2" w:rsidRDefault="009522FE" w:rsidP="009522FE">
      <w:pPr>
        <w:pStyle w:val="RegSingleTxtG"/>
        <w:numPr>
          <w:ilvl w:val="5"/>
          <w:numId w:val="0"/>
        </w:numPr>
        <w:tabs>
          <w:tab w:val="clear" w:pos="1701"/>
          <w:tab w:val="left" w:pos="1134"/>
        </w:tabs>
        <w:ind w:left="1134" w:right="1133"/>
      </w:pPr>
      <w:r w:rsidRPr="00C571AC">
        <w:tab/>
      </w:r>
      <w:r w:rsidR="00655F64" w:rsidRPr="00C571AC">
        <w:tab/>
      </w:r>
      <w:r w:rsidRPr="7EA56501">
        <w:rPr>
          <w:i/>
          <w:iCs/>
        </w:rPr>
        <w:t xml:space="preserve">Recalling </w:t>
      </w:r>
      <w:r w:rsidRPr="7EA56501">
        <w:t>Article 15 of the Paris Agreement and decision 1/CP.21, paragraphs</w:t>
      </w:r>
      <w:r>
        <w:t xml:space="preserve"> </w:t>
      </w:r>
      <w:r w:rsidRPr="7EA56501">
        <w:t>102</w:t>
      </w:r>
      <w:r>
        <w:t>–</w:t>
      </w:r>
      <w:r w:rsidRPr="00CC5AF1">
        <w:t>103</w:t>
      </w:r>
      <w:r w:rsidRPr="7EA56501">
        <w:t>,</w:t>
      </w:r>
    </w:p>
    <w:p w14:paraId="04E8197C" w14:textId="77777777" w:rsidR="009522FE" w:rsidRDefault="009522FE" w:rsidP="009522FE">
      <w:pPr>
        <w:pStyle w:val="RegSingleTxtG"/>
        <w:numPr>
          <w:ilvl w:val="5"/>
          <w:numId w:val="0"/>
        </w:numPr>
        <w:tabs>
          <w:tab w:val="clear" w:pos="1701"/>
          <w:tab w:val="left" w:pos="1134"/>
        </w:tabs>
        <w:ind w:left="1134" w:right="1133"/>
        <w:rPr>
          <w:i/>
          <w:iCs/>
        </w:rPr>
      </w:pPr>
      <w:r>
        <w:rPr>
          <w:i/>
          <w:iCs/>
        </w:rPr>
        <w:tab/>
      </w:r>
      <w:r>
        <w:rPr>
          <w:i/>
          <w:iCs/>
        </w:rPr>
        <w:tab/>
        <w:t>Also r</w:t>
      </w:r>
      <w:r w:rsidRPr="763FF276">
        <w:rPr>
          <w:i/>
          <w:iCs/>
        </w:rPr>
        <w:t xml:space="preserve">ecalling </w:t>
      </w:r>
      <w:r w:rsidRPr="7EA56501">
        <w:t>the modalities and procedures for the effective operation of the committee to facilitate implementation and promote compliance referred to in Article 15, paragraph 2, of the Paris Agreement</w:t>
      </w:r>
      <w:r>
        <w:t xml:space="preserve"> (hereinafter </w:t>
      </w:r>
      <w:r w:rsidRPr="00CC5AF1">
        <w:t xml:space="preserve">referred to as </w:t>
      </w:r>
      <w:r>
        <w:t>the Committee)</w:t>
      </w:r>
      <w:r w:rsidRPr="7EA56501">
        <w:t xml:space="preserve"> as contained in the annex to </w:t>
      </w:r>
      <w:r>
        <w:t xml:space="preserve">decision 20/CMA.1, </w:t>
      </w:r>
      <w:r w:rsidRPr="7EA56501">
        <w:t>in particular paragraphs 17</w:t>
      </w:r>
      <w:r>
        <w:t>–</w:t>
      </w:r>
      <w:r w:rsidRPr="7EA56501">
        <w:t>18,</w:t>
      </w:r>
      <w:r w:rsidRPr="763FF276">
        <w:rPr>
          <w:i/>
          <w:iCs/>
        </w:rPr>
        <w:t xml:space="preserve"> </w:t>
      </w:r>
    </w:p>
    <w:p w14:paraId="572668D6" w14:textId="7455D3FD" w:rsidR="009522FE" w:rsidRPr="00CC5AF1" w:rsidRDefault="009522FE" w:rsidP="001D7FEA">
      <w:pPr>
        <w:pStyle w:val="RegSingleTxtG"/>
        <w:numPr>
          <w:ilvl w:val="0"/>
          <w:numId w:val="0"/>
        </w:numPr>
        <w:ind w:left="1134"/>
      </w:pPr>
      <w:r w:rsidRPr="001D7FEA">
        <w:rPr>
          <w:i/>
        </w:rPr>
        <w:tab/>
        <w:t xml:space="preserve">Welcoming </w:t>
      </w:r>
      <w:r w:rsidRPr="00CC5AF1">
        <w:t>the annual reports of the</w:t>
      </w:r>
      <w:r w:rsidRPr="7EA56501">
        <w:t xml:space="preserve"> Committee to the Conference of the Parties serving as the meeting of the Parties to the Paris Agreement for 2020 and 2021,</w:t>
      </w:r>
      <w:r w:rsidRPr="7EA56501">
        <w:rPr>
          <w:rStyle w:val="FootnoteReference"/>
        </w:rPr>
        <w:footnoteReference w:id="80"/>
      </w:r>
    </w:p>
    <w:p w14:paraId="7790BBD2" w14:textId="77777777" w:rsidR="009522FE" w:rsidRPr="00754E12" w:rsidRDefault="009522FE" w:rsidP="009522FE">
      <w:pPr>
        <w:pStyle w:val="RegSingleTxtG"/>
        <w:numPr>
          <w:ilvl w:val="5"/>
          <w:numId w:val="0"/>
        </w:numPr>
        <w:tabs>
          <w:tab w:val="clear" w:pos="1701"/>
          <w:tab w:val="left" w:pos="1134"/>
        </w:tabs>
        <w:ind w:left="1134" w:right="1133"/>
      </w:pPr>
      <w:r w:rsidRPr="00CC5AF1">
        <w:rPr>
          <w:i/>
        </w:rPr>
        <w:tab/>
      </w:r>
      <w:r w:rsidRPr="00CC5AF1">
        <w:rPr>
          <w:i/>
        </w:rPr>
        <w:tab/>
        <w:t xml:space="preserve">Noting with appreciation </w:t>
      </w:r>
      <w:r w:rsidRPr="00CC5AF1">
        <w:t>the work undertaken by the Committee to date,</w:t>
      </w:r>
      <w:r w:rsidRPr="00754E12">
        <w:t xml:space="preserve"> </w:t>
      </w:r>
    </w:p>
    <w:p w14:paraId="06825E94" w14:textId="4D5647A5" w:rsidR="009522FE" w:rsidRDefault="009E5AC3" w:rsidP="009E5AC3">
      <w:pPr>
        <w:pStyle w:val="RegSingleTxtG"/>
        <w:numPr>
          <w:ilvl w:val="0"/>
          <w:numId w:val="0"/>
        </w:numPr>
        <w:ind w:left="1134"/>
        <w:rPr>
          <w:rFonts w:eastAsia="Times New Roman"/>
        </w:rPr>
      </w:pPr>
      <w:r>
        <w:rPr>
          <w:rFonts w:eastAsia="Times New Roman"/>
        </w:rPr>
        <w:t>1.</w:t>
      </w:r>
      <w:r>
        <w:rPr>
          <w:rFonts w:eastAsia="Times New Roman"/>
        </w:rPr>
        <w:tab/>
      </w:r>
      <w:r w:rsidR="009522FE" w:rsidRPr="00754E12">
        <w:rPr>
          <w:i/>
        </w:rPr>
        <w:t>Adopts</w:t>
      </w:r>
      <w:r w:rsidR="009522FE">
        <w:t xml:space="preserve"> the rules of procedure related to the institutional arrangements of the committee to facilitate implementation and promote compliance referred to in Article 15, paragraph 2, of the Paris Agreement (hereinafter </w:t>
      </w:r>
      <w:r w:rsidR="009522FE" w:rsidRPr="00CC5AF1">
        <w:t xml:space="preserve">referred to as </w:t>
      </w:r>
      <w:r w:rsidR="009522FE">
        <w:t>the Committee) as contained in the annex,</w:t>
      </w:r>
      <w:r w:rsidR="009522FE">
        <w:rPr>
          <w:rStyle w:val="FootnoteReference"/>
        </w:rPr>
        <w:footnoteReference w:id="81"/>
      </w:r>
      <w:r w:rsidR="009522FE">
        <w:t xml:space="preserve"> in accordance with paragraphs 17–18 of the annex to decision 20/CMA.1</w:t>
      </w:r>
      <w:r w:rsidR="009522FE" w:rsidRPr="00CC5AF1">
        <w:t>,</w:t>
      </w:r>
      <w:r w:rsidR="009522FE">
        <w:t xml:space="preserve"> for its effective operation;</w:t>
      </w:r>
    </w:p>
    <w:p w14:paraId="52730DD6" w14:textId="2190DC0B" w:rsidR="009522FE" w:rsidRDefault="009E5AC3" w:rsidP="009E5AC3">
      <w:pPr>
        <w:pStyle w:val="RegSingleTxtG"/>
        <w:numPr>
          <w:ilvl w:val="0"/>
          <w:numId w:val="0"/>
        </w:numPr>
        <w:ind w:left="1134"/>
        <w:rPr>
          <w:iCs/>
        </w:rPr>
      </w:pPr>
      <w:r>
        <w:rPr>
          <w:iCs/>
        </w:rPr>
        <w:t>2.</w:t>
      </w:r>
      <w:r>
        <w:rPr>
          <w:iCs/>
        </w:rPr>
        <w:tab/>
      </w:r>
      <w:r w:rsidR="009522FE" w:rsidRPr="00754E12">
        <w:rPr>
          <w:i/>
        </w:rPr>
        <w:t>Invites</w:t>
      </w:r>
      <w:r w:rsidR="009522FE">
        <w:t xml:space="preserve"> the Committee to continue and accelerate its work with urgency on its remaining rules of procedure in accordance with paragraphs 17–18 of the annex to decision 20/CMA.1, recognizing the challenges the Committee has faced in completing its work owing to the </w:t>
      </w:r>
      <w:r w:rsidR="009522FE" w:rsidRPr="00CC5AF1">
        <w:t>coronavirus disease 2019</w:t>
      </w:r>
      <w:r w:rsidR="009522FE">
        <w:t xml:space="preserve"> pandemic, </w:t>
      </w:r>
      <w:r w:rsidR="009522FE" w:rsidRPr="00126DB8">
        <w:rPr>
          <w:iCs/>
        </w:rPr>
        <w:t xml:space="preserve">with a view to recommending </w:t>
      </w:r>
      <w:r w:rsidR="009522FE">
        <w:t>them</w:t>
      </w:r>
      <w:r w:rsidR="009522FE" w:rsidRPr="00126DB8">
        <w:rPr>
          <w:iCs/>
        </w:rPr>
        <w:t xml:space="preserve"> for consideration and adoption </w:t>
      </w:r>
      <w:r w:rsidR="009522FE">
        <w:rPr>
          <w:iCs/>
        </w:rPr>
        <w:t>by the Conference of the Parties serving as the meeting of the Parties to the Paris Agreement at its fourth session (November 2022)</w:t>
      </w:r>
      <w:r w:rsidR="009522FE">
        <w:t>;</w:t>
      </w:r>
    </w:p>
    <w:p w14:paraId="1C4DF7DD" w14:textId="1EAB02A3" w:rsidR="009522FE" w:rsidRPr="009F61B7" w:rsidRDefault="009E5AC3" w:rsidP="009E5AC3">
      <w:pPr>
        <w:pStyle w:val="RegSingleTxtG"/>
        <w:numPr>
          <w:ilvl w:val="0"/>
          <w:numId w:val="0"/>
        </w:numPr>
        <w:tabs>
          <w:tab w:val="left" w:pos="6440"/>
        </w:tabs>
        <w:ind w:left="1135"/>
        <w:rPr>
          <w:iCs/>
        </w:rPr>
      </w:pPr>
      <w:r w:rsidRPr="009F61B7">
        <w:rPr>
          <w:iCs/>
        </w:rPr>
        <w:t>3.</w:t>
      </w:r>
      <w:r w:rsidRPr="009F61B7">
        <w:rPr>
          <w:iCs/>
        </w:rPr>
        <w:tab/>
      </w:r>
      <w:r w:rsidR="009522FE" w:rsidRPr="009F61B7">
        <w:rPr>
          <w:i/>
          <w:iCs/>
        </w:rPr>
        <w:t>Encourages</w:t>
      </w:r>
      <w:r w:rsidR="009522FE">
        <w:t xml:space="preserve"> the Committee to make efforts to start its work on receiving information from the secretariat in relation to the submission of reports and communications from Parties according to its mandate under decision 20/CMA.1.</w:t>
      </w:r>
    </w:p>
    <w:p w14:paraId="762A95AD" w14:textId="77777777" w:rsidR="009522FE" w:rsidRDefault="009522FE" w:rsidP="009522FE">
      <w:pPr>
        <w:tabs>
          <w:tab w:val="left" w:pos="1701"/>
        </w:tabs>
        <w:spacing w:after="120"/>
        <w:ind w:left="1135" w:right="1134"/>
        <w:jc w:val="both"/>
        <w:rPr>
          <w:iCs/>
        </w:rPr>
        <w:sectPr w:rsidR="009522FE" w:rsidSect="00265564">
          <w:headerReference w:type="even" r:id="rId97"/>
          <w:footerReference w:type="even" r:id="rId98"/>
          <w:footerReference w:type="default" r:id="rId99"/>
          <w:headerReference w:type="first" r:id="rId100"/>
          <w:footnotePr>
            <w:numRestart w:val="eachSect"/>
          </w:footnotePr>
          <w:pgSz w:w="11906" w:h="16838" w:code="9"/>
          <w:pgMar w:top="1417" w:right="1134" w:bottom="1134" w:left="1134" w:header="850" w:footer="567" w:gutter="0"/>
          <w:cols w:space="708"/>
          <w:docGrid w:linePitch="360"/>
        </w:sectPr>
      </w:pPr>
    </w:p>
    <w:p w14:paraId="5ABCF71F" w14:textId="77777777" w:rsidR="009522FE" w:rsidRPr="00CC5AF1" w:rsidRDefault="009522FE" w:rsidP="009522FE">
      <w:pPr>
        <w:tabs>
          <w:tab w:val="left" w:pos="1701"/>
        </w:tabs>
        <w:spacing w:after="120"/>
        <w:ind w:right="-1"/>
        <w:rPr>
          <w:b/>
          <w:sz w:val="28"/>
          <w:szCs w:val="28"/>
        </w:rPr>
      </w:pPr>
      <w:r w:rsidRPr="00CC5AF1">
        <w:rPr>
          <w:b/>
          <w:bCs/>
          <w:iCs/>
          <w:sz w:val="28"/>
          <w:szCs w:val="28"/>
        </w:rPr>
        <w:lastRenderedPageBreak/>
        <w:t>Annex</w:t>
      </w:r>
    </w:p>
    <w:p w14:paraId="1E61420C" w14:textId="77777777" w:rsidR="009522FE" w:rsidRPr="00CC5AF1" w:rsidRDefault="009522FE" w:rsidP="009522FE">
      <w:pPr>
        <w:pStyle w:val="HChG"/>
        <w:ind w:firstLine="0"/>
      </w:pPr>
      <w:r w:rsidRPr="00CC5AF1">
        <w:t>Rules of procedure of the committee to facilitate implementation and promote compliance referred to in Article 15, paragraph 2, of the Paris Agreement</w:t>
      </w:r>
    </w:p>
    <w:p w14:paraId="142F7B69" w14:textId="1CCDCFD6" w:rsidR="009522FE" w:rsidRPr="00F92B59" w:rsidRDefault="009E5AC3" w:rsidP="009E5AC3">
      <w:pPr>
        <w:pStyle w:val="RegHChG"/>
        <w:numPr>
          <w:ilvl w:val="0"/>
          <w:numId w:val="0"/>
        </w:numPr>
        <w:tabs>
          <w:tab w:val="left" w:pos="1135"/>
        </w:tabs>
        <w:ind w:left="1135" w:right="1133" w:hanging="454"/>
      </w:pPr>
      <w:r w:rsidRPr="00F92B59">
        <w:t>I.</w:t>
      </w:r>
      <w:r w:rsidRPr="00F92B59">
        <w:tab/>
      </w:r>
      <w:r w:rsidR="009522FE" w:rsidRPr="00F92B59">
        <w:t>Rule 1</w:t>
      </w:r>
      <w:r w:rsidR="009522FE">
        <w:t>: O</w:t>
      </w:r>
      <w:r w:rsidR="009522FE" w:rsidRPr="00F92B59">
        <w:t>bjective and scope</w:t>
      </w:r>
    </w:p>
    <w:p w14:paraId="7C9E35B2" w14:textId="60E71998" w:rsidR="009522FE" w:rsidRPr="00EF5F74" w:rsidRDefault="009E5AC3" w:rsidP="009E5AC3">
      <w:pPr>
        <w:pStyle w:val="RegSingleTxtG"/>
        <w:numPr>
          <w:ilvl w:val="0"/>
          <w:numId w:val="0"/>
        </w:numPr>
        <w:ind w:left="1134" w:right="1133"/>
      </w:pPr>
      <w:r w:rsidRPr="00EF5F74">
        <w:t>1.</w:t>
      </w:r>
      <w:r w:rsidRPr="00EF5F74">
        <w:tab/>
      </w:r>
      <w:r w:rsidR="009522FE" w:rsidRPr="00EF5F74">
        <w:t xml:space="preserve">The objective of these rules of procedure is to facilitate implementation of and promote compliance with </w:t>
      </w:r>
      <w:r w:rsidR="009522FE">
        <w:t xml:space="preserve">the </w:t>
      </w:r>
      <w:r w:rsidR="009522FE" w:rsidRPr="00EF5F74">
        <w:t>provisions of the Paris Agreement.</w:t>
      </w:r>
    </w:p>
    <w:p w14:paraId="5C7EE39A" w14:textId="749706A7" w:rsidR="009522FE" w:rsidRPr="00EF5F74" w:rsidRDefault="009E5AC3" w:rsidP="009E5AC3">
      <w:pPr>
        <w:pStyle w:val="RegSingleTxtG"/>
        <w:numPr>
          <w:ilvl w:val="0"/>
          <w:numId w:val="0"/>
        </w:numPr>
        <w:ind w:left="1134" w:right="1133"/>
      </w:pPr>
      <w:r w:rsidRPr="00EF5F74">
        <w:t>2.</w:t>
      </w:r>
      <w:r w:rsidRPr="00EF5F74">
        <w:tab/>
      </w:r>
      <w:r w:rsidR="009522FE" w:rsidRPr="00EF5F74">
        <w:t xml:space="preserve">These rules of procedure shall apply to the </w:t>
      </w:r>
      <w:r w:rsidR="009522FE">
        <w:t>c</w:t>
      </w:r>
      <w:r w:rsidR="009522FE" w:rsidRPr="00EF5F74">
        <w:t>ommittee to facilitate implementation and promote compliance referred to in Article 15, paragraph 2, of the Paris Agreement (</w:t>
      </w:r>
      <w:r w:rsidR="00591F95">
        <w:t xml:space="preserve">hereinafter referred to as </w:t>
      </w:r>
      <w:r w:rsidR="009522FE" w:rsidRPr="00EF5F74">
        <w:t>the Committee), as defined in the annex to decision 20/CMA.1, entitled “Modalities and procedures for the effective operation of the committee referred to in Article 15, paragraph 2, of the Paris Agreement” (</w:t>
      </w:r>
      <w:r w:rsidR="00591F95">
        <w:t xml:space="preserve">hereinafter referred to as </w:t>
      </w:r>
      <w:r w:rsidR="009522FE">
        <w:t>the m</w:t>
      </w:r>
      <w:r w:rsidR="009522FE" w:rsidRPr="00EF5F74">
        <w:t xml:space="preserve">odalities and </w:t>
      </w:r>
      <w:r w:rsidR="009522FE">
        <w:t>p</w:t>
      </w:r>
      <w:r w:rsidR="009522FE" w:rsidRPr="00EF5F74">
        <w:t xml:space="preserve">rocedures). These rules of procedure shall be read together with and in furtherance of the </w:t>
      </w:r>
      <w:r w:rsidR="009522FE">
        <w:t>m</w:t>
      </w:r>
      <w:r w:rsidR="009522FE" w:rsidRPr="00EF5F74">
        <w:t xml:space="preserve">odalities and </w:t>
      </w:r>
      <w:r w:rsidR="009522FE">
        <w:t>p</w:t>
      </w:r>
      <w:r w:rsidR="009522FE" w:rsidRPr="00EF5F74">
        <w:t>rocedures and will be implemented to reflect all provisions of the Paris Agreement, including its Article 2.</w:t>
      </w:r>
    </w:p>
    <w:p w14:paraId="0AEE6131" w14:textId="76AD620A" w:rsidR="009522FE" w:rsidRPr="00F92B59" w:rsidRDefault="009E5AC3" w:rsidP="009E5AC3">
      <w:pPr>
        <w:pStyle w:val="RegHChG"/>
        <w:numPr>
          <w:ilvl w:val="0"/>
          <w:numId w:val="0"/>
        </w:numPr>
        <w:tabs>
          <w:tab w:val="left" w:pos="1135"/>
        </w:tabs>
        <w:ind w:left="1135" w:right="1133" w:hanging="454"/>
      </w:pPr>
      <w:r w:rsidRPr="00F92B59">
        <w:t>II.</w:t>
      </w:r>
      <w:r w:rsidRPr="00F92B59">
        <w:tab/>
      </w:r>
      <w:r w:rsidR="009522FE" w:rsidRPr="00F92B59">
        <w:t>Rule 2</w:t>
      </w:r>
      <w:r w:rsidR="009522FE">
        <w:t>: D</w:t>
      </w:r>
      <w:r w:rsidR="009522FE" w:rsidRPr="00F92B59">
        <w:t>efinitions</w:t>
      </w:r>
    </w:p>
    <w:p w14:paraId="76134AE5" w14:textId="77777777" w:rsidR="009522FE" w:rsidRDefault="009522FE" w:rsidP="009522FE">
      <w:pPr>
        <w:spacing w:after="120"/>
        <w:ind w:left="567" w:right="1133" w:firstLine="567"/>
      </w:pPr>
      <w:r>
        <w:t>(placeholder)</w:t>
      </w:r>
    </w:p>
    <w:p w14:paraId="5D2D38F0" w14:textId="26D5E48B" w:rsidR="009522FE" w:rsidRPr="00F92B59" w:rsidRDefault="009E5AC3" w:rsidP="009E5AC3">
      <w:pPr>
        <w:pStyle w:val="RegHChG"/>
        <w:numPr>
          <w:ilvl w:val="0"/>
          <w:numId w:val="0"/>
        </w:numPr>
        <w:tabs>
          <w:tab w:val="left" w:pos="1135"/>
        </w:tabs>
        <w:ind w:left="1135" w:right="1133" w:hanging="454"/>
      </w:pPr>
      <w:r w:rsidRPr="00F92B59">
        <w:t>III.</w:t>
      </w:r>
      <w:r w:rsidRPr="00F92B59">
        <w:tab/>
      </w:r>
      <w:r w:rsidR="009522FE" w:rsidRPr="00F92B59">
        <w:t>Rule 3</w:t>
      </w:r>
      <w:r w:rsidR="009522FE">
        <w:t>: M</w:t>
      </w:r>
      <w:r w:rsidR="009522FE" w:rsidRPr="00F92B59">
        <w:t>embers and alternate members</w:t>
      </w:r>
    </w:p>
    <w:p w14:paraId="2AEE31DF" w14:textId="5F1795AD" w:rsidR="009522FE" w:rsidRPr="004455B9" w:rsidRDefault="009E5AC3" w:rsidP="009E5AC3">
      <w:pPr>
        <w:pStyle w:val="RegH1G"/>
        <w:numPr>
          <w:ilvl w:val="0"/>
          <w:numId w:val="0"/>
        </w:numPr>
        <w:tabs>
          <w:tab w:val="left" w:pos="1135"/>
        </w:tabs>
        <w:ind w:left="1135" w:right="1133" w:hanging="454"/>
      </w:pPr>
      <w:r w:rsidRPr="004455B9">
        <w:t>A.</w:t>
      </w:r>
      <w:r w:rsidRPr="004455B9">
        <w:tab/>
      </w:r>
      <w:r w:rsidR="009522FE" w:rsidRPr="004455B9">
        <w:t>Rule 3.1</w:t>
      </w:r>
      <w:r w:rsidR="009522FE">
        <w:t>: T</w:t>
      </w:r>
      <w:r w:rsidR="009522FE" w:rsidRPr="004455B9">
        <w:t>erm of service</w:t>
      </w:r>
    </w:p>
    <w:p w14:paraId="0EFBF3F5" w14:textId="0F7D905A" w:rsidR="009522FE" w:rsidRPr="00030056" w:rsidRDefault="009E5AC3" w:rsidP="009E5AC3">
      <w:pPr>
        <w:pStyle w:val="RegSingleTxtG"/>
        <w:numPr>
          <w:ilvl w:val="0"/>
          <w:numId w:val="0"/>
        </w:numPr>
        <w:ind w:left="1134" w:right="1133"/>
      </w:pPr>
      <w:r w:rsidRPr="00030056">
        <w:t>1.</w:t>
      </w:r>
      <w:r w:rsidRPr="00030056">
        <w:tab/>
      </w:r>
      <w:r w:rsidR="009522FE" w:rsidRPr="00030056">
        <w:t xml:space="preserve">The term of service of each member and alternate member shall begin on 1 January of the calendar year immediately following their election and end on 31 December of the last year of </w:t>
      </w:r>
      <w:r w:rsidR="009522FE">
        <w:t>th</w:t>
      </w:r>
      <w:r w:rsidR="009522FE" w:rsidRPr="00030056">
        <w:t>e</w:t>
      </w:r>
      <w:r w:rsidR="009522FE">
        <w:t>i</w:t>
      </w:r>
      <w:r w:rsidR="009522FE" w:rsidRPr="00030056">
        <w:t>r term.</w:t>
      </w:r>
    </w:p>
    <w:p w14:paraId="72CABD77" w14:textId="308F9616" w:rsidR="009522FE" w:rsidRPr="00030056" w:rsidRDefault="009E5AC3" w:rsidP="009E5AC3">
      <w:pPr>
        <w:pStyle w:val="RegSingleTxtG"/>
        <w:numPr>
          <w:ilvl w:val="0"/>
          <w:numId w:val="0"/>
        </w:numPr>
        <w:ind w:left="1134" w:right="1133"/>
      </w:pPr>
      <w:r w:rsidRPr="00030056">
        <w:t>2.</w:t>
      </w:r>
      <w:r w:rsidRPr="00030056">
        <w:tab/>
      </w:r>
      <w:r w:rsidR="009522FE" w:rsidRPr="00030056">
        <w:t>For each new term</w:t>
      </w:r>
      <w:r w:rsidR="00EB6CF8">
        <w:t>,</w:t>
      </w:r>
      <w:r w:rsidR="009522FE" w:rsidRPr="00030056">
        <w:t xml:space="preserve"> pursuant to paragraphs 5 and 8 of </w:t>
      </w:r>
      <w:r w:rsidR="009522FE">
        <w:t>the modalities and procedures</w:t>
      </w:r>
      <w:r w:rsidR="00CF5050">
        <w:t>,</w:t>
      </w:r>
      <w:r w:rsidR="009522FE">
        <w:t xml:space="preserve"> </w:t>
      </w:r>
      <w:r w:rsidR="009522FE" w:rsidRPr="00030056">
        <w:t>the selection and notification to the secretariat of a member or alternate member shall be made by the nominating regional group or constituency</w:t>
      </w:r>
      <w:r w:rsidR="009522FE">
        <w:t>,</w:t>
      </w:r>
      <w:r w:rsidR="009522FE" w:rsidRPr="00030056">
        <w:t xml:space="preserve"> as applicable, for election by the </w:t>
      </w:r>
      <w:r w:rsidR="009522FE">
        <w:t>Conference of the Parties serving as the meeting of the Parties to the Paris Agreement (</w:t>
      </w:r>
      <w:r w:rsidR="009522FE" w:rsidRPr="00030056">
        <w:t>CMA</w:t>
      </w:r>
      <w:r w:rsidR="009522FE">
        <w:t>)</w:t>
      </w:r>
      <w:r w:rsidR="009522FE" w:rsidRPr="00030056">
        <w:t>.</w:t>
      </w:r>
    </w:p>
    <w:p w14:paraId="66D378A9" w14:textId="15426E56" w:rsidR="009522FE" w:rsidRPr="00030056" w:rsidRDefault="009E5AC3" w:rsidP="009E5AC3">
      <w:pPr>
        <w:pStyle w:val="RegSingleTxtG"/>
        <w:numPr>
          <w:ilvl w:val="0"/>
          <w:numId w:val="0"/>
        </w:numPr>
        <w:ind w:left="1134" w:right="1133"/>
      </w:pPr>
      <w:r w:rsidRPr="00030056">
        <w:t>3.</w:t>
      </w:r>
      <w:r w:rsidRPr="00030056">
        <w:tab/>
      </w:r>
      <w:r w:rsidR="009522FE" w:rsidRPr="00030056">
        <w:t>When a member or alternate member resigns or is otherwise unable to complete the assigned term or functions, an expert from the same Party shall be named by that Party to replace that member or alternate member for the remainder of the term. That Party may also, after consultation with its regional group or constituency</w:t>
      </w:r>
      <w:r w:rsidR="009522FE">
        <w:t>,</w:t>
      </w:r>
      <w:r w:rsidR="009522FE" w:rsidRPr="00030056">
        <w:t xml:space="preserve"> as applicable, name an expert from another Party </w:t>
      </w:r>
      <w:r w:rsidR="009522FE">
        <w:t>in</w:t>
      </w:r>
      <w:r w:rsidR="009522FE" w:rsidRPr="00030056">
        <w:t xml:space="preserve"> the same regional group or constituency</w:t>
      </w:r>
      <w:r w:rsidR="009522FE">
        <w:t>,</w:t>
      </w:r>
      <w:r w:rsidR="009522FE" w:rsidRPr="00030056">
        <w:t xml:space="preserve"> as applicable, to replace the member or alternate member. The Party shall notify the secretariat, in writing, of the name and contact details of the nominated member or alternate member, which will be subsequently communicated to the Committee by the secretariat.</w:t>
      </w:r>
    </w:p>
    <w:p w14:paraId="59C8E41A" w14:textId="378C1D07" w:rsidR="009522FE" w:rsidRPr="00030056" w:rsidRDefault="009E5AC3" w:rsidP="009E5AC3">
      <w:pPr>
        <w:pStyle w:val="RegSingleTxtG"/>
        <w:numPr>
          <w:ilvl w:val="0"/>
          <w:numId w:val="0"/>
        </w:numPr>
        <w:ind w:left="1134" w:right="1133"/>
      </w:pPr>
      <w:r w:rsidRPr="00030056">
        <w:t>4.</w:t>
      </w:r>
      <w:r w:rsidRPr="00030056">
        <w:tab/>
      </w:r>
      <w:r w:rsidR="009522FE" w:rsidRPr="00030056">
        <w:t>If a member or alternate member is temporarily unable to serve in the Committee, the Committee shall, at the request of that member or alternate member, invite the naming of an expert from the same Party by that Party in consultation with the regional group or constituency</w:t>
      </w:r>
      <w:r w:rsidR="009522FE">
        <w:t>,</w:t>
      </w:r>
      <w:r w:rsidR="009522FE" w:rsidRPr="00030056">
        <w:t xml:space="preserve"> as applicable, to replace the member or alternate member in an ad interim capacity for a period of up to one year from the date of that request.</w:t>
      </w:r>
    </w:p>
    <w:p w14:paraId="0AE3AB31" w14:textId="4C8C259F" w:rsidR="009522FE" w:rsidRPr="00162623" w:rsidRDefault="009E5AC3" w:rsidP="009E5AC3">
      <w:pPr>
        <w:pStyle w:val="RegH1G"/>
        <w:numPr>
          <w:ilvl w:val="0"/>
          <w:numId w:val="0"/>
        </w:numPr>
        <w:tabs>
          <w:tab w:val="left" w:pos="1135"/>
        </w:tabs>
        <w:ind w:left="1135" w:right="1133" w:hanging="454"/>
      </w:pPr>
      <w:r w:rsidRPr="00162623">
        <w:t>B.</w:t>
      </w:r>
      <w:r w:rsidRPr="00162623">
        <w:tab/>
      </w:r>
      <w:r w:rsidR="009522FE" w:rsidRPr="00162623">
        <w:t>Rule 3.2</w:t>
      </w:r>
      <w:r w:rsidR="009522FE">
        <w:t>:</w:t>
      </w:r>
      <w:r w:rsidR="009522FE" w:rsidRPr="00162623">
        <w:t xml:space="preserve"> </w:t>
      </w:r>
      <w:r w:rsidR="009522FE">
        <w:t>R</w:t>
      </w:r>
      <w:r w:rsidR="009522FE" w:rsidRPr="00162623">
        <w:t>ole of alternate members</w:t>
      </w:r>
    </w:p>
    <w:p w14:paraId="5B2B1FEF" w14:textId="4C72008E" w:rsidR="009522FE" w:rsidRDefault="009E5AC3" w:rsidP="009E5AC3">
      <w:pPr>
        <w:pStyle w:val="RegSingleTxtG"/>
        <w:numPr>
          <w:ilvl w:val="0"/>
          <w:numId w:val="0"/>
        </w:numPr>
        <w:ind w:left="1134" w:right="1133"/>
      </w:pPr>
      <w:r>
        <w:t>1.</w:t>
      </w:r>
      <w:r>
        <w:tab/>
      </w:r>
      <w:r w:rsidR="009522FE">
        <w:t>Subject to these rules, alternate members are entitled to participate in the proceedings of the Committee, without the right to vote.</w:t>
      </w:r>
    </w:p>
    <w:p w14:paraId="20750950" w14:textId="1E19522B" w:rsidR="009522FE" w:rsidRDefault="009E5AC3" w:rsidP="009E5AC3">
      <w:pPr>
        <w:pStyle w:val="RegSingleTxtG"/>
        <w:numPr>
          <w:ilvl w:val="0"/>
          <w:numId w:val="0"/>
        </w:numPr>
        <w:ind w:left="1134" w:right="1133"/>
      </w:pPr>
      <w:r>
        <w:lastRenderedPageBreak/>
        <w:t>2.</w:t>
      </w:r>
      <w:r>
        <w:tab/>
      </w:r>
      <w:r w:rsidR="009522FE">
        <w:t>An alternate member may cast a vote only if acting as the member.</w:t>
      </w:r>
    </w:p>
    <w:p w14:paraId="44F314B5" w14:textId="4EB8AEDE" w:rsidR="009522FE" w:rsidRDefault="009E5AC3" w:rsidP="009E5AC3">
      <w:pPr>
        <w:pStyle w:val="RegSingleTxtG"/>
        <w:numPr>
          <w:ilvl w:val="0"/>
          <w:numId w:val="0"/>
        </w:numPr>
        <w:ind w:left="1134" w:right="1133"/>
      </w:pPr>
      <w:r>
        <w:t>3.</w:t>
      </w:r>
      <w:r>
        <w:tab/>
      </w:r>
      <w:r w:rsidR="009522FE">
        <w:t>In the absence of a member from all or part of a meeting of the Committee, their alternate shall act as the member.</w:t>
      </w:r>
    </w:p>
    <w:p w14:paraId="3C6E4B01" w14:textId="01485384" w:rsidR="009522FE" w:rsidRDefault="009E5AC3" w:rsidP="009E5AC3">
      <w:pPr>
        <w:pStyle w:val="RegSingleTxtG"/>
        <w:numPr>
          <w:ilvl w:val="0"/>
          <w:numId w:val="0"/>
        </w:numPr>
        <w:ind w:left="1134" w:right="1133"/>
      </w:pPr>
      <w:r>
        <w:t>4.</w:t>
      </w:r>
      <w:r>
        <w:tab/>
      </w:r>
      <w:r w:rsidR="009522FE">
        <w:t>If a member’s seat is vacant, or a member resigns or is otherwise unable to complete their assigned term or functions, their alternate shall act as the member of the Committee, ad interim, until the member is formally elected or replaced in accordance with paragraph 9 of the modalities and procedures and rule 3.1.3 above.</w:t>
      </w:r>
    </w:p>
    <w:p w14:paraId="6E404ABD" w14:textId="292EBE54" w:rsidR="009522FE" w:rsidRPr="00162623" w:rsidRDefault="009E5AC3" w:rsidP="009E5AC3">
      <w:pPr>
        <w:pStyle w:val="RegH1G"/>
        <w:numPr>
          <w:ilvl w:val="0"/>
          <w:numId w:val="0"/>
        </w:numPr>
        <w:tabs>
          <w:tab w:val="left" w:pos="1135"/>
        </w:tabs>
        <w:ind w:left="1135" w:right="1133" w:hanging="454"/>
      </w:pPr>
      <w:r w:rsidRPr="00162623">
        <w:t>C.</w:t>
      </w:r>
      <w:r w:rsidRPr="00162623">
        <w:tab/>
      </w:r>
      <w:r w:rsidR="009522FE" w:rsidRPr="00162623">
        <w:t>Rule 3.3</w:t>
      </w:r>
      <w:r w:rsidR="009522FE">
        <w:t>: D</w:t>
      </w:r>
      <w:r w:rsidR="009522FE" w:rsidRPr="00162623">
        <w:t>uties and conduct</w:t>
      </w:r>
    </w:p>
    <w:p w14:paraId="33802BA6" w14:textId="3B39884D" w:rsidR="009522FE" w:rsidRDefault="009E5AC3" w:rsidP="009E5AC3">
      <w:pPr>
        <w:pStyle w:val="RegSingleTxtG"/>
        <w:numPr>
          <w:ilvl w:val="0"/>
          <w:numId w:val="0"/>
        </w:numPr>
        <w:ind w:left="1134" w:right="1133"/>
      </w:pPr>
      <w:r>
        <w:t>1.</w:t>
      </w:r>
      <w:r>
        <w:tab/>
      </w:r>
      <w:r w:rsidR="009522FE">
        <w:t>Members and alternate members shall perform any duties and exercise any authority in an honourable, independent, impartial and conscientious manner, abiding by the Code of Conduct for UNFCCC conferences, meeting and events</w:t>
      </w:r>
      <w:r w:rsidR="009522FE" w:rsidRPr="006A0349">
        <w:rPr>
          <w:sz w:val="18"/>
          <w:szCs w:val="18"/>
          <w:vertAlign w:val="superscript"/>
        </w:rPr>
        <w:footnoteReference w:id="82"/>
      </w:r>
      <w:r w:rsidR="009522FE" w:rsidRPr="0067019F">
        <w:rPr>
          <w:vertAlign w:val="superscript"/>
        </w:rPr>
        <w:t xml:space="preserve"> </w:t>
      </w:r>
      <w:r w:rsidR="009522FE">
        <w:t>and the Code of Ethics for elected and appointed officers,</w:t>
      </w:r>
      <w:r w:rsidR="009522FE" w:rsidRPr="006A0349">
        <w:rPr>
          <w:sz w:val="18"/>
          <w:szCs w:val="18"/>
          <w:vertAlign w:val="superscript"/>
        </w:rPr>
        <w:footnoteReference w:id="83"/>
      </w:r>
      <w:r w:rsidR="009522FE">
        <w:t xml:space="preserve"> including amended, revised and replaced versions of the same, which would be applicable mutatis mutandis to the Committee.</w:t>
      </w:r>
    </w:p>
    <w:p w14:paraId="571743DD" w14:textId="347302A7" w:rsidR="009522FE" w:rsidRDefault="009E5AC3" w:rsidP="009E5AC3">
      <w:pPr>
        <w:pStyle w:val="RegSingleTxtG"/>
        <w:numPr>
          <w:ilvl w:val="0"/>
          <w:numId w:val="0"/>
        </w:numPr>
        <w:ind w:left="1134" w:right="1133"/>
      </w:pPr>
      <w:r>
        <w:t>2.</w:t>
      </w:r>
      <w:r>
        <w:tab/>
      </w:r>
      <w:r w:rsidR="009522FE">
        <w:t>Members and alternate members of the Committee shall respect the obligation to preserve the confidentiality of information received in confidence or identified as such by the Committee, in accordance with paragraph 14 of the modalities and procedures.</w:t>
      </w:r>
    </w:p>
    <w:p w14:paraId="329356D8" w14:textId="66DC81F8" w:rsidR="009522FE" w:rsidRDefault="009E5AC3" w:rsidP="009E5AC3">
      <w:pPr>
        <w:pStyle w:val="RegSingleTxtG"/>
        <w:numPr>
          <w:ilvl w:val="0"/>
          <w:numId w:val="0"/>
        </w:numPr>
        <w:ind w:left="1134" w:right="1133"/>
      </w:pPr>
      <w:r>
        <w:t>3.</w:t>
      </w:r>
      <w:r>
        <w:tab/>
      </w:r>
      <w:r w:rsidR="009522FE">
        <w:t>At the beginning of their service, each member and alternate member shall confirm, in writing, that they will perform their duties and exercise their authority honourably, independently, impartially and conscientiously and declare, subject to their responsibilities within the Committee, that they will not disclose, even after the termination of their functions, any information determined by the Committee to be confidential that they have obtained by reason of their duties in the Committee, and shall disclose immediately any interest in any matter under discussion before the Committee that may constitute a real or apparent, personal or financial conflict of interest or that might be incompatible with the objectivity, independence and impartiality expected of a member or alternate member of the Committee and shall refrain from participating in the work of the Committee in relation to such matter.</w:t>
      </w:r>
    </w:p>
    <w:p w14:paraId="597762FA" w14:textId="12767E6B" w:rsidR="009522FE" w:rsidRPr="00162623" w:rsidRDefault="009E5AC3" w:rsidP="009E5AC3">
      <w:pPr>
        <w:pStyle w:val="RegH1G"/>
        <w:numPr>
          <w:ilvl w:val="0"/>
          <w:numId w:val="0"/>
        </w:numPr>
        <w:tabs>
          <w:tab w:val="left" w:pos="1135"/>
        </w:tabs>
        <w:ind w:left="1135" w:right="1133" w:hanging="454"/>
      </w:pPr>
      <w:r w:rsidRPr="00162623">
        <w:t>D.</w:t>
      </w:r>
      <w:r w:rsidRPr="00162623">
        <w:tab/>
      </w:r>
      <w:r w:rsidR="009522FE" w:rsidRPr="00162623">
        <w:t>Rule 3.4</w:t>
      </w:r>
      <w:r w:rsidR="009522FE">
        <w:t xml:space="preserve">: </w:t>
      </w:r>
      <w:r w:rsidR="009522FE" w:rsidRPr="00162623">
        <w:t>Conflict of interest</w:t>
      </w:r>
    </w:p>
    <w:p w14:paraId="541CE7BC" w14:textId="126A48C6" w:rsidR="009522FE" w:rsidRDefault="009E5AC3" w:rsidP="009E5AC3">
      <w:pPr>
        <w:pStyle w:val="RegSingleTxtG"/>
        <w:numPr>
          <w:ilvl w:val="0"/>
          <w:numId w:val="0"/>
        </w:numPr>
        <w:ind w:left="1134" w:right="1133"/>
      </w:pPr>
      <w:r>
        <w:t>1.</w:t>
      </w:r>
      <w:r>
        <w:tab/>
      </w:r>
      <w:r w:rsidR="009522FE">
        <w:t>Members and alternate members must promptly disclose and recuse themselves from any deliberations or decision-making where their personal or financial interests may be affected, in order to avoid a conflict of interest or the appearance of one.</w:t>
      </w:r>
    </w:p>
    <w:p w14:paraId="73F30C1B" w14:textId="0B8F4582" w:rsidR="009522FE" w:rsidRPr="00F92B59" w:rsidRDefault="009E5AC3" w:rsidP="009E5AC3">
      <w:pPr>
        <w:pStyle w:val="RegHChG"/>
        <w:numPr>
          <w:ilvl w:val="0"/>
          <w:numId w:val="0"/>
        </w:numPr>
        <w:tabs>
          <w:tab w:val="left" w:pos="1135"/>
        </w:tabs>
        <w:ind w:left="1135" w:right="1133" w:hanging="454"/>
      </w:pPr>
      <w:r w:rsidRPr="00F92B59">
        <w:t>IV.</w:t>
      </w:r>
      <w:r w:rsidRPr="00F92B59">
        <w:tab/>
      </w:r>
      <w:r w:rsidR="009522FE" w:rsidRPr="00F92B59">
        <w:t>Rule 4</w:t>
      </w:r>
      <w:r w:rsidR="009522FE">
        <w:t xml:space="preserve">: </w:t>
      </w:r>
      <w:r w:rsidR="009522FE" w:rsidRPr="00F92B59">
        <w:t>Election, roles and functions of the Co-Chairs</w:t>
      </w:r>
    </w:p>
    <w:p w14:paraId="4E246ED4" w14:textId="19DB4268" w:rsidR="009522FE" w:rsidRDefault="009E5AC3" w:rsidP="009E5AC3">
      <w:pPr>
        <w:pStyle w:val="RegSingleTxtG"/>
        <w:numPr>
          <w:ilvl w:val="0"/>
          <w:numId w:val="0"/>
        </w:numPr>
        <w:ind w:left="1134" w:right="1133"/>
      </w:pPr>
      <w:r>
        <w:t>1.</w:t>
      </w:r>
      <w:r>
        <w:tab/>
      </w:r>
      <w:r w:rsidR="009522FE">
        <w:t>The Committee shall elect from among its members one Co-Chair from a developed country Party and one Co-Chair from a developing country Party.</w:t>
      </w:r>
    </w:p>
    <w:p w14:paraId="66BCA124" w14:textId="3A243392" w:rsidR="009522FE" w:rsidRDefault="009E5AC3" w:rsidP="009E5AC3">
      <w:pPr>
        <w:pStyle w:val="RegSingleTxtG"/>
        <w:numPr>
          <w:ilvl w:val="0"/>
          <w:numId w:val="0"/>
        </w:numPr>
        <w:ind w:left="1134" w:right="1133"/>
      </w:pPr>
      <w:r>
        <w:t>2.</w:t>
      </w:r>
      <w:r>
        <w:tab/>
      </w:r>
      <w:r w:rsidR="009522FE">
        <w:t>Each Co-Chair shall serve as Co-Chair for the entire three years of their term</w:t>
      </w:r>
      <w:r w:rsidR="009522FE">
        <w:rPr>
          <w:rStyle w:val="FootnoteReference"/>
        </w:rPr>
        <w:footnoteReference w:id="84"/>
      </w:r>
      <w:r w:rsidR="009522FE">
        <w:t xml:space="preserve"> and shall serve as Co-Chair during and between Committee meetings.</w:t>
      </w:r>
    </w:p>
    <w:p w14:paraId="6D7ED205" w14:textId="572B7B40" w:rsidR="009522FE" w:rsidRDefault="009E5AC3" w:rsidP="009E5AC3">
      <w:pPr>
        <w:pStyle w:val="RegSingleTxtG"/>
        <w:numPr>
          <w:ilvl w:val="0"/>
          <w:numId w:val="0"/>
        </w:numPr>
        <w:ind w:left="1134" w:right="1133"/>
      </w:pPr>
      <w:r>
        <w:t>3.</w:t>
      </w:r>
      <w:r>
        <w:tab/>
      </w:r>
      <w:r w:rsidR="009522FE">
        <w:t>The Co-Chairs shall coordinate the agreed work of the Committee during and between meetings.</w:t>
      </w:r>
    </w:p>
    <w:p w14:paraId="354BF1E5" w14:textId="6F3B7604" w:rsidR="009522FE" w:rsidRDefault="009E5AC3" w:rsidP="009E5AC3">
      <w:pPr>
        <w:pStyle w:val="RegSingleTxtG"/>
        <w:numPr>
          <w:ilvl w:val="0"/>
          <w:numId w:val="0"/>
        </w:numPr>
        <w:ind w:left="1134" w:right="1133"/>
      </w:pPr>
      <w:r>
        <w:t>4.</w:t>
      </w:r>
      <w:r>
        <w:tab/>
      </w:r>
      <w:r w:rsidR="009522FE">
        <w:t>If a Co-Chair ceases to be able to carry out their functions, or ceases to be a member, a new Co-Chair shall be elected for the remainder of the term.</w:t>
      </w:r>
    </w:p>
    <w:p w14:paraId="3D8B9D35" w14:textId="0C95F097" w:rsidR="009522FE" w:rsidRDefault="009E5AC3" w:rsidP="009E5AC3">
      <w:pPr>
        <w:pStyle w:val="RegSingleTxtG"/>
        <w:numPr>
          <w:ilvl w:val="0"/>
          <w:numId w:val="0"/>
        </w:numPr>
        <w:ind w:left="1134" w:right="1133"/>
      </w:pPr>
      <w:r>
        <w:lastRenderedPageBreak/>
        <w:t>5.</w:t>
      </w:r>
      <w:r>
        <w:tab/>
      </w:r>
      <w:r w:rsidR="009522FE">
        <w:t>The Co-Chairs shall share and allocate between themselves responsibility for chairing Committee meetings.</w:t>
      </w:r>
    </w:p>
    <w:p w14:paraId="301ACAE1" w14:textId="28457B3F" w:rsidR="009522FE" w:rsidRDefault="009E5AC3" w:rsidP="009E5AC3">
      <w:pPr>
        <w:pStyle w:val="RegSingleTxtG"/>
        <w:numPr>
          <w:ilvl w:val="0"/>
          <w:numId w:val="0"/>
        </w:numPr>
        <w:ind w:left="1134" w:right="1133"/>
      </w:pPr>
      <w:r>
        <w:t>6.</w:t>
      </w:r>
      <w:r>
        <w:tab/>
      </w:r>
      <w:r w:rsidR="009522FE">
        <w:t>If one of the elected Co-Chairs is not able to serve in the capacity of Co-Chair for a meeting or in relation to a particular matter, the other Co-Chair shall serve as Chair. If both Co-Chairs are unable to serve in their respective capacities, the Committee shall elect a member from among those present to serve as Chair for that meeting or in relation to that matter, as applicable.</w:t>
      </w:r>
    </w:p>
    <w:p w14:paraId="0EE5DE4D" w14:textId="55D00465" w:rsidR="009522FE" w:rsidRDefault="009E5AC3" w:rsidP="009E5AC3">
      <w:pPr>
        <w:pStyle w:val="RegSingleTxtG"/>
        <w:numPr>
          <w:ilvl w:val="0"/>
          <w:numId w:val="0"/>
        </w:numPr>
        <w:ind w:left="1134" w:right="1133"/>
      </w:pPr>
      <w:r>
        <w:t>7.</w:t>
      </w:r>
      <w:r>
        <w:tab/>
      </w:r>
      <w:r w:rsidR="009522FE">
        <w:t>In carrying out their functions, the Co-Chairs shall be guided by the best interests of the Committee, in accordance with paragraph 11 of the modalities and procedures.</w:t>
      </w:r>
    </w:p>
    <w:p w14:paraId="238DEB2B" w14:textId="469B7B25" w:rsidR="009522FE" w:rsidRDefault="009E5AC3" w:rsidP="009E5AC3">
      <w:pPr>
        <w:pStyle w:val="RegSingleTxtG"/>
        <w:numPr>
          <w:ilvl w:val="0"/>
          <w:numId w:val="0"/>
        </w:numPr>
        <w:ind w:left="1134" w:right="1133"/>
      </w:pPr>
      <w:r>
        <w:t>8.</w:t>
      </w:r>
      <w:r>
        <w:tab/>
      </w:r>
      <w:r w:rsidR="009522FE">
        <w:t>The Co-Chairs shall be responsible for opening, conducting, suspending, adjourning and closing Committee meetings and for dealing with all procedural matters, in accordance with paragraphs 15–16 of the modalities and procedures and these rules of procedure.</w:t>
      </w:r>
    </w:p>
    <w:p w14:paraId="16839722" w14:textId="741AE3A1" w:rsidR="009522FE" w:rsidRDefault="009E5AC3" w:rsidP="009E5AC3">
      <w:pPr>
        <w:pStyle w:val="RegSingleTxtG"/>
        <w:numPr>
          <w:ilvl w:val="0"/>
          <w:numId w:val="0"/>
        </w:numPr>
        <w:ind w:left="1134" w:right="1133"/>
      </w:pPr>
      <w:r>
        <w:t>9.</w:t>
      </w:r>
      <w:r>
        <w:tab/>
      </w:r>
      <w:r w:rsidR="009522FE">
        <w:t>The Co-Chairs are responsible for ensuring the observance of these rules of procedure and the adopted agenda for each meeting of the Committee.</w:t>
      </w:r>
    </w:p>
    <w:p w14:paraId="5149A3E8" w14:textId="68BEA05C" w:rsidR="009522FE" w:rsidRDefault="009E5AC3" w:rsidP="009E5AC3">
      <w:pPr>
        <w:pStyle w:val="RegSingleTxtG"/>
        <w:numPr>
          <w:ilvl w:val="0"/>
          <w:numId w:val="0"/>
        </w:numPr>
        <w:ind w:left="1134" w:right="1133"/>
      </w:pPr>
      <w:r>
        <w:t>10.</w:t>
      </w:r>
      <w:r>
        <w:tab/>
      </w:r>
      <w:r w:rsidR="009522FE">
        <w:t>The Co-Chairs shall rule on points of order and any such determination will be final unless a Committee member objects. In that case, the Committee shall consider the course of action to be taken.</w:t>
      </w:r>
    </w:p>
    <w:p w14:paraId="1121C9BC" w14:textId="76B71572" w:rsidR="009522FE" w:rsidRDefault="009E5AC3" w:rsidP="009E5AC3">
      <w:pPr>
        <w:pStyle w:val="RegSingleTxtG"/>
        <w:numPr>
          <w:ilvl w:val="0"/>
          <w:numId w:val="0"/>
        </w:numPr>
        <w:ind w:left="1134" w:right="1133"/>
      </w:pPr>
      <w:r>
        <w:t>11.</w:t>
      </w:r>
      <w:r>
        <w:tab/>
      </w:r>
      <w:r w:rsidR="009522FE">
        <w:t>The Co-Chairs shall present a draft report on each meeting, containing, inter alia, the decisions taken at the meeting, for consideration and approval by the Committee.</w:t>
      </w:r>
    </w:p>
    <w:p w14:paraId="5844EB97" w14:textId="54AFC8CC" w:rsidR="009522FE" w:rsidRDefault="009E5AC3" w:rsidP="009E5AC3">
      <w:pPr>
        <w:pStyle w:val="RegSingleTxtG"/>
        <w:numPr>
          <w:ilvl w:val="0"/>
          <w:numId w:val="0"/>
        </w:numPr>
        <w:ind w:left="1134" w:right="1133"/>
      </w:pPr>
      <w:r>
        <w:t>12.</w:t>
      </w:r>
      <w:r>
        <w:tab/>
      </w:r>
      <w:r w:rsidR="009522FE">
        <w:t>The Co-Chairs may represent the Committee at external meetings and report back to the Committee on those meetings. They may agree to delegate that function to other members or alternate members.</w:t>
      </w:r>
    </w:p>
    <w:p w14:paraId="670EE5D5" w14:textId="7DAF99E4" w:rsidR="009522FE" w:rsidRDefault="009E5AC3" w:rsidP="009E5AC3">
      <w:pPr>
        <w:pStyle w:val="RegSingleTxtG"/>
        <w:numPr>
          <w:ilvl w:val="0"/>
          <w:numId w:val="0"/>
        </w:numPr>
        <w:ind w:left="1134" w:right="1133"/>
      </w:pPr>
      <w:r>
        <w:t>13.</w:t>
      </w:r>
      <w:r>
        <w:tab/>
      </w:r>
      <w:r w:rsidR="009522FE">
        <w:t>The Co-Chairs shall carry out any other functions assigned to them through these rules of procedure or a decision of the Committee.</w:t>
      </w:r>
    </w:p>
    <w:p w14:paraId="4193FE63" w14:textId="58778ED6" w:rsidR="009522FE" w:rsidRPr="00F92B59" w:rsidRDefault="009E5AC3" w:rsidP="009E5AC3">
      <w:pPr>
        <w:pStyle w:val="RegHChG"/>
        <w:numPr>
          <w:ilvl w:val="0"/>
          <w:numId w:val="0"/>
        </w:numPr>
        <w:tabs>
          <w:tab w:val="left" w:pos="1135"/>
        </w:tabs>
        <w:ind w:left="1135" w:right="1133" w:hanging="454"/>
      </w:pPr>
      <w:r w:rsidRPr="00F92B59">
        <w:t>V.</w:t>
      </w:r>
      <w:r w:rsidRPr="00F92B59">
        <w:tab/>
      </w:r>
      <w:r w:rsidR="009522FE" w:rsidRPr="00F92B59">
        <w:t>Rule 5</w:t>
      </w:r>
      <w:r w:rsidR="009522FE">
        <w:t xml:space="preserve">: </w:t>
      </w:r>
      <w:r w:rsidR="009522FE" w:rsidRPr="00F92B59">
        <w:t>Dates, notice and location of meetings</w:t>
      </w:r>
    </w:p>
    <w:p w14:paraId="6592E5EB" w14:textId="1C5DE06E" w:rsidR="009522FE" w:rsidRDefault="009E5AC3" w:rsidP="009E5AC3">
      <w:pPr>
        <w:pStyle w:val="RegSingleTxtG"/>
        <w:numPr>
          <w:ilvl w:val="0"/>
          <w:numId w:val="0"/>
        </w:numPr>
        <w:ind w:left="1134" w:right="1133"/>
      </w:pPr>
      <w:r>
        <w:t>1.</w:t>
      </w:r>
      <w:r>
        <w:tab/>
      </w:r>
      <w:r w:rsidR="009522FE">
        <w:t>In accordance with paragraph 12 of the modalities and procedures, the Committee shall meet at least twice every year. At the first Committee meeting of each calendar year, the Co-Chairs shall propose a schedule of meetings for that calendar year taking into account the desirability of holding meetings in conjunction with sessions of the subsidiary bodies serving the Paris Agreement, as appropriate.</w:t>
      </w:r>
    </w:p>
    <w:p w14:paraId="4F8B4CED" w14:textId="009CD9D8" w:rsidR="009522FE" w:rsidRDefault="009E5AC3" w:rsidP="009E5AC3">
      <w:pPr>
        <w:pStyle w:val="RegSingleTxtG"/>
        <w:numPr>
          <w:ilvl w:val="0"/>
          <w:numId w:val="0"/>
        </w:numPr>
        <w:ind w:left="1134" w:right="1133"/>
      </w:pPr>
      <w:r>
        <w:t>2.</w:t>
      </w:r>
      <w:r>
        <w:tab/>
      </w:r>
      <w:r w:rsidR="009522FE">
        <w:t>At each meeting, the Committee will confirm the dates, duration and venue of the following meeting.</w:t>
      </w:r>
    </w:p>
    <w:p w14:paraId="2E12F0CC" w14:textId="086AB48A" w:rsidR="009522FE" w:rsidRDefault="009E5AC3" w:rsidP="009E5AC3">
      <w:pPr>
        <w:pStyle w:val="RegSingleTxtG"/>
        <w:numPr>
          <w:ilvl w:val="0"/>
          <w:numId w:val="0"/>
        </w:numPr>
        <w:ind w:left="1134" w:right="1133"/>
      </w:pPr>
      <w:r>
        <w:t>3.</w:t>
      </w:r>
      <w:r>
        <w:tab/>
      </w:r>
      <w:r w:rsidR="009522FE">
        <w:t>If changes to the schedule or additional meetings are required, the Co-Chairs shall, after consultation with the Committee, request the secretariat to give notice of any changes in the dates of scheduled meetings and/or of the dates of additional meetings to members and alternate members, and, to the extent possible, notice of a meeting shall be given at least four weeks before the opening of that meeting.</w:t>
      </w:r>
    </w:p>
    <w:p w14:paraId="27AC8DA4" w14:textId="2C27A827" w:rsidR="009522FE" w:rsidRDefault="009E5AC3" w:rsidP="009E5AC3">
      <w:pPr>
        <w:pStyle w:val="RegSingleTxtG"/>
        <w:numPr>
          <w:ilvl w:val="0"/>
          <w:numId w:val="0"/>
        </w:numPr>
        <w:ind w:left="1134" w:right="1133"/>
      </w:pPr>
      <w:r>
        <w:t>4.</w:t>
      </w:r>
      <w:r>
        <w:tab/>
      </w:r>
      <w:r w:rsidR="009522FE">
        <w:t>The Committee shall endeavour to hold its meetings in Bonn, as appropriate, and may consider holding meetings virtually on an exceptional basis and when required to advance its work, as proposed by the Co-Chairs after consultation with the Committee.</w:t>
      </w:r>
    </w:p>
    <w:p w14:paraId="21C283A7" w14:textId="38F8642B" w:rsidR="009522FE" w:rsidRDefault="009E5AC3" w:rsidP="009E5AC3">
      <w:pPr>
        <w:pStyle w:val="RegSingleTxtG"/>
        <w:numPr>
          <w:ilvl w:val="0"/>
          <w:numId w:val="0"/>
        </w:numPr>
        <w:ind w:left="1134" w:right="1133"/>
      </w:pPr>
      <w:r>
        <w:t>5.</w:t>
      </w:r>
      <w:r>
        <w:tab/>
      </w:r>
      <w:r w:rsidR="009522FE">
        <w:t>In arranging virtual meetings, the Committee shall pay particular attention to the working modalities of such meetings, including the fair and balanced choice of time zones of members and alternates members, with the aim of ensuring inclusive and effective participation of all members and alternate members.</w:t>
      </w:r>
    </w:p>
    <w:p w14:paraId="3E41648D" w14:textId="3086A86E" w:rsidR="009522FE" w:rsidRDefault="009E5AC3" w:rsidP="009E5AC3">
      <w:pPr>
        <w:pStyle w:val="RegSingleTxtG"/>
        <w:numPr>
          <w:ilvl w:val="0"/>
          <w:numId w:val="0"/>
        </w:numPr>
        <w:ind w:left="1134" w:right="1133"/>
      </w:pPr>
      <w:r>
        <w:t>6.</w:t>
      </w:r>
      <w:r>
        <w:tab/>
      </w:r>
      <w:r w:rsidR="009522FE">
        <w:t>The secretariat shall notify members and alternate members of the date, duration and venue of the meetings and circulate the agenda for the meeting at least five weeks before the opening of the meeting.</w:t>
      </w:r>
    </w:p>
    <w:p w14:paraId="6DBB489E" w14:textId="626AA69C" w:rsidR="009522FE" w:rsidRPr="00F92B59" w:rsidRDefault="009E5AC3" w:rsidP="009E5AC3">
      <w:pPr>
        <w:pStyle w:val="RegHChG"/>
        <w:numPr>
          <w:ilvl w:val="0"/>
          <w:numId w:val="0"/>
        </w:numPr>
        <w:tabs>
          <w:tab w:val="left" w:pos="1135"/>
        </w:tabs>
        <w:ind w:left="1135" w:right="1133" w:hanging="454"/>
      </w:pPr>
      <w:r w:rsidRPr="00F92B59">
        <w:lastRenderedPageBreak/>
        <w:t>VI.</w:t>
      </w:r>
      <w:r w:rsidRPr="00F92B59">
        <w:tab/>
      </w:r>
      <w:r w:rsidR="009522FE" w:rsidRPr="00F92B59">
        <w:t>Rule 6</w:t>
      </w:r>
      <w:r w:rsidR="009522FE">
        <w:t xml:space="preserve">: </w:t>
      </w:r>
      <w:r w:rsidR="009522FE" w:rsidRPr="00F92B59">
        <w:t>Development, transmission and adoption of</w:t>
      </w:r>
      <w:r w:rsidR="009522FE">
        <w:t xml:space="preserve"> meeting</w:t>
      </w:r>
      <w:r w:rsidR="009522FE" w:rsidRPr="00F92B59">
        <w:t xml:space="preserve"> agenda</w:t>
      </w:r>
      <w:r w:rsidR="009522FE">
        <w:t>s</w:t>
      </w:r>
    </w:p>
    <w:p w14:paraId="44DDB59B" w14:textId="782C9C07" w:rsidR="009522FE" w:rsidRDefault="009E5AC3" w:rsidP="009E5AC3">
      <w:pPr>
        <w:pStyle w:val="RegSingleTxtG"/>
        <w:numPr>
          <w:ilvl w:val="0"/>
          <w:numId w:val="0"/>
        </w:numPr>
        <w:ind w:left="1134" w:right="1133"/>
      </w:pPr>
      <w:r>
        <w:t>1.</w:t>
      </w:r>
      <w:r>
        <w:tab/>
      </w:r>
      <w:r w:rsidR="009522FE">
        <w:t>The Co-Chairs, assisted by the secretariat, shall draft the provisional agenda for each meeting of the Committee and transmit it to the Committee no less than five weeks before the opening of the meeting.</w:t>
      </w:r>
    </w:p>
    <w:p w14:paraId="088CDDD8" w14:textId="554FF9BD" w:rsidR="009522FE" w:rsidRDefault="009E5AC3" w:rsidP="009E5AC3">
      <w:pPr>
        <w:pStyle w:val="RegSingleTxtG"/>
        <w:numPr>
          <w:ilvl w:val="0"/>
          <w:numId w:val="0"/>
        </w:numPr>
        <w:ind w:left="1134" w:right="1133"/>
      </w:pPr>
      <w:r>
        <w:t>2.</w:t>
      </w:r>
      <w:r>
        <w:tab/>
      </w:r>
      <w:r w:rsidR="009522FE">
        <w:t>The provisional agenda for each meeting shall include, as appropriate:</w:t>
      </w:r>
    </w:p>
    <w:p w14:paraId="1F27557A" w14:textId="41D2F6B9" w:rsidR="009522FE" w:rsidRDefault="009E5AC3" w:rsidP="009E5AC3">
      <w:pPr>
        <w:pStyle w:val="RegSingleTxtG2"/>
        <w:numPr>
          <w:ilvl w:val="0"/>
          <w:numId w:val="0"/>
        </w:numPr>
        <w:ind w:left="1134" w:right="1133" w:firstLine="567"/>
      </w:pPr>
      <w:r>
        <w:rPr>
          <w:szCs w:val="28"/>
        </w:rPr>
        <w:t>(a)</w:t>
      </w:r>
      <w:r>
        <w:rPr>
          <w:szCs w:val="28"/>
        </w:rPr>
        <w:tab/>
      </w:r>
      <w:r w:rsidR="009522FE">
        <w:t>Items in accordance with the functions of the Committee as provided in Article 15 of the Paris Agreement, the modalities and procedures and these rules of procedure;</w:t>
      </w:r>
    </w:p>
    <w:p w14:paraId="4306F107" w14:textId="6CB39E76" w:rsidR="009522FE" w:rsidRDefault="009E5AC3" w:rsidP="009E5AC3">
      <w:pPr>
        <w:pStyle w:val="RegSingleTxtG2"/>
        <w:numPr>
          <w:ilvl w:val="0"/>
          <w:numId w:val="0"/>
        </w:numPr>
        <w:ind w:left="1134" w:right="1133" w:firstLine="567"/>
      </w:pPr>
      <w:r>
        <w:rPr>
          <w:szCs w:val="28"/>
        </w:rPr>
        <w:t>(b)</w:t>
      </w:r>
      <w:r>
        <w:rPr>
          <w:szCs w:val="28"/>
        </w:rPr>
        <w:tab/>
      </w:r>
      <w:r w:rsidR="009522FE">
        <w:t>Items in accordance with the agreed outcomes of the previous meeting of the Committee;</w:t>
      </w:r>
    </w:p>
    <w:p w14:paraId="7C596CDC" w14:textId="2479B8CF" w:rsidR="009522FE" w:rsidRDefault="009E5AC3" w:rsidP="009E5AC3">
      <w:pPr>
        <w:pStyle w:val="RegSingleTxtG2"/>
        <w:numPr>
          <w:ilvl w:val="0"/>
          <w:numId w:val="0"/>
        </w:numPr>
        <w:ind w:left="1134" w:right="1133" w:firstLine="567"/>
      </w:pPr>
      <w:r>
        <w:rPr>
          <w:szCs w:val="28"/>
        </w:rPr>
        <w:t>(c)</w:t>
      </w:r>
      <w:r>
        <w:rPr>
          <w:szCs w:val="28"/>
        </w:rPr>
        <w:tab/>
      </w:r>
      <w:r w:rsidR="009522FE">
        <w:t>Items in accordance with paragraph 6 of this rule;</w:t>
      </w:r>
    </w:p>
    <w:p w14:paraId="0DB23387" w14:textId="4CC45EE8" w:rsidR="009522FE" w:rsidRDefault="009E5AC3" w:rsidP="009E5AC3">
      <w:pPr>
        <w:pStyle w:val="RegSingleTxtG2"/>
        <w:numPr>
          <w:ilvl w:val="0"/>
          <w:numId w:val="0"/>
        </w:numPr>
        <w:ind w:left="1134" w:right="1133" w:firstLine="567"/>
      </w:pPr>
      <w:r>
        <w:rPr>
          <w:szCs w:val="28"/>
        </w:rPr>
        <w:t>(d)</w:t>
      </w:r>
      <w:r>
        <w:rPr>
          <w:szCs w:val="28"/>
        </w:rPr>
        <w:tab/>
      </w:r>
      <w:r w:rsidR="009522FE">
        <w:t>Items in accordance with the workplan of the Committee and the arrangements for the subsequent meeting(s) of the Committee;</w:t>
      </w:r>
    </w:p>
    <w:p w14:paraId="086F8269" w14:textId="34917F10" w:rsidR="009522FE" w:rsidRDefault="009E5AC3" w:rsidP="009E5AC3">
      <w:pPr>
        <w:pStyle w:val="RegSingleTxtG2"/>
        <w:numPr>
          <w:ilvl w:val="0"/>
          <w:numId w:val="0"/>
        </w:numPr>
        <w:ind w:left="1134" w:right="1133" w:firstLine="567"/>
      </w:pPr>
      <w:r>
        <w:rPr>
          <w:szCs w:val="28"/>
        </w:rPr>
        <w:t>(e)</w:t>
      </w:r>
      <w:r>
        <w:rPr>
          <w:szCs w:val="28"/>
        </w:rPr>
        <w:tab/>
      </w:r>
      <w:r w:rsidR="009522FE">
        <w:t>Items proposed by any member or alternate member subject to paragraph 3 of this rule;</w:t>
      </w:r>
    </w:p>
    <w:p w14:paraId="38EAAABF" w14:textId="3B57DBA1" w:rsidR="009522FE" w:rsidRDefault="009E5AC3" w:rsidP="009E5AC3">
      <w:pPr>
        <w:pStyle w:val="RegSingleTxtG2"/>
        <w:numPr>
          <w:ilvl w:val="0"/>
          <w:numId w:val="0"/>
        </w:numPr>
        <w:ind w:left="1134" w:right="1133" w:firstLine="567"/>
      </w:pPr>
      <w:r>
        <w:rPr>
          <w:szCs w:val="28"/>
        </w:rPr>
        <w:t>(f)</w:t>
      </w:r>
      <w:r>
        <w:rPr>
          <w:szCs w:val="28"/>
        </w:rPr>
        <w:tab/>
      </w:r>
      <w:r w:rsidR="009522FE">
        <w:t>A standing agenda item on budget and finance;</w:t>
      </w:r>
    </w:p>
    <w:p w14:paraId="1DA5287F" w14:textId="6047BE2E" w:rsidR="009522FE" w:rsidRDefault="009E5AC3" w:rsidP="009E5AC3">
      <w:pPr>
        <w:pStyle w:val="RegSingleTxtG2"/>
        <w:numPr>
          <w:ilvl w:val="0"/>
          <w:numId w:val="0"/>
        </w:numPr>
        <w:ind w:left="1134" w:right="1133" w:firstLine="567"/>
      </w:pPr>
      <w:r>
        <w:rPr>
          <w:szCs w:val="28"/>
        </w:rPr>
        <w:t>(g)</w:t>
      </w:r>
      <w:r>
        <w:rPr>
          <w:szCs w:val="28"/>
        </w:rPr>
        <w:tab/>
      </w:r>
      <w:r w:rsidR="009522FE">
        <w:t>A standing agenda item on information from the secretariat in relation to the submission of reports and communications from Parties to guide the Committee in its functions in accordance with paragraphs 20, 22(a–b) and 32–34 of the modalities and procedures.</w:t>
      </w:r>
    </w:p>
    <w:p w14:paraId="640F5212" w14:textId="7EF035AA" w:rsidR="009522FE" w:rsidRDefault="009E5AC3" w:rsidP="009E5AC3">
      <w:pPr>
        <w:pStyle w:val="RegSingleTxtG"/>
        <w:numPr>
          <w:ilvl w:val="0"/>
          <w:numId w:val="0"/>
        </w:numPr>
        <w:ind w:left="1134" w:right="1133"/>
      </w:pPr>
      <w:r>
        <w:t>3.</w:t>
      </w:r>
      <w:r>
        <w:tab/>
      </w:r>
      <w:r w:rsidR="009522FE">
        <w:t>Additions or changes to the provisional agenda for a meeting may be proposed to the Co-Chairs and the secretariat by any member or alternate member and will be incorporated into the provisional agenda provided that the member or alternate member gives notice thereof to the Co-Chairs and the secretariat within one week after the transmission of the provisional agenda.</w:t>
      </w:r>
    </w:p>
    <w:p w14:paraId="3ACC76BF" w14:textId="3117F3C9" w:rsidR="009522FE" w:rsidRDefault="009E5AC3" w:rsidP="009E5AC3">
      <w:pPr>
        <w:pStyle w:val="RegSingleTxtG"/>
        <w:numPr>
          <w:ilvl w:val="0"/>
          <w:numId w:val="0"/>
        </w:numPr>
        <w:ind w:left="1134" w:right="1133"/>
      </w:pPr>
      <w:r>
        <w:t>4.</w:t>
      </w:r>
      <w:r>
        <w:tab/>
      </w:r>
      <w:r w:rsidR="009522FE">
        <w:t>The agenda shall be proposed for adoption by the Committee at the beginning of each meeting.</w:t>
      </w:r>
    </w:p>
    <w:p w14:paraId="50F4610A" w14:textId="3C4B5566" w:rsidR="009522FE" w:rsidRDefault="009E5AC3" w:rsidP="009E5AC3">
      <w:pPr>
        <w:pStyle w:val="RegSingleTxtG"/>
        <w:numPr>
          <w:ilvl w:val="0"/>
          <w:numId w:val="0"/>
        </w:numPr>
        <w:ind w:left="1134" w:right="1133"/>
      </w:pPr>
      <w:r>
        <w:t>5.</w:t>
      </w:r>
      <w:r>
        <w:tab/>
      </w:r>
      <w:r w:rsidR="009522FE">
        <w:t>Prior to the adoption of the agenda at a meeting, the Committee may, by consensus, decide to add items to, delete items from, or defer or amend items in the provisional agenda for that meeting or the provisional agenda for the subsequent meeting, as appropriate.</w:t>
      </w:r>
    </w:p>
    <w:p w14:paraId="4A3BACCD" w14:textId="27C7EFE8" w:rsidR="009522FE" w:rsidRDefault="009E5AC3" w:rsidP="009E5AC3">
      <w:pPr>
        <w:pStyle w:val="RegSingleTxtG"/>
        <w:numPr>
          <w:ilvl w:val="0"/>
          <w:numId w:val="0"/>
        </w:numPr>
        <w:ind w:left="1134" w:right="1133"/>
      </w:pPr>
      <w:r>
        <w:t>6.</w:t>
      </w:r>
      <w:r>
        <w:tab/>
      </w:r>
      <w:r w:rsidR="009522FE">
        <w:t>Any item on the agenda the consideration of which has not been completed at the meeting shall be included in the provisional agenda for the subsequent meeting, unless otherwise decided by the Committee.</w:t>
      </w:r>
    </w:p>
    <w:p w14:paraId="6E610B16" w14:textId="3F4727A0" w:rsidR="009522FE" w:rsidRPr="00F92B59" w:rsidRDefault="009E5AC3" w:rsidP="009E5AC3">
      <w:pPr>
        <w:pStyle w:val="RegHChG"/>
        <w:numPr>
          <w:ilvl w:val="0"/>
          <w:numId w:val="0"/>
        </w:numPr>
        <w:tabs>
          <w:tab w:val="left" w:pos="1135"/>
        </w:tabs>
        <w:ind w:left="1135" w:right="1133" w:hanging="454"/>
      </w:pPr>
      <w:r w:rsidRPr="00F92B59">
        <w:t>VII.</w:t>
      </w:r>
      <w:r w:rsidRPr="00F92B59">
        <w:tab/>
      </w:r>
      <w:r w:rsidR="009522FE" w:rsidRPr="00F92B59">
        <w:t>Rule 7</w:t>
      </w:r>
      <w:r w:rsidR="009522FE">
        <w:t xml:space="preserve">: </w:t>
      </w:r>
      <w:r w:rsidR="009522FE" w:rsidRPr="00F92B59">
        <w:t>Documentation</w:t>
      </w:r>
    </w:p>
    <w:p w14:paraId="1BF34A4C" w14:textId="6689607A" w:rsidR="009522FE" w:rsidRDefault="009E5AC3" w:rsidP="009E5AC3">
      <w:pPr>
        <w:pStyle w:val="RegSingleTxtG"/>
        <w:numPr>
          <w:ilvl w:val="0"/>
          <w:numId w:val="0"/>
        </w:numPr>
        <w:ind w:left="1134" w:right="1133"/>
      </w:pPr>
      <w:r>
        <w:t>1.</w:t>
      </w:r>
      <w:r>
        <w:tab/>
      </w:r>
      <w:r w:rsidR="009522FE">
        <w:t>Documentation for meetings of the Committee shall be made available to the Committee at least four weeks before the meeting.</w:t>
      </w:r>
    </w:p>
    <w:p w14:paraId="5F761076" w14:textId="7046C891" w:rsidR="009522FE" w:rsidRDefault="009E5AC3" w:rsidP="009E5AC3">
      <w:pPr>
        <w:pStyle w:val="RegSingleTxtG"/>
        <w:numPr>
          <w:ilvl w:val="0"/>
          <w:numId w:val="0"/>
        </w:numPr>
        <w:ind w:left="1134" w:right="1133"/>
      </w:pPr>
      <w:r>
        <w:t>2.</w:t>
      </w:r>
      <w:r>
        <w:tab/>
      </w:r>
      <w:r w:rsidR="009522FE">
        <w:t>The provisional agenda, the adopted meeting report and any other documentation as agreed by the Committee, as appropriate, shall be made publicly available on the UNFCCC website, subject to the confidentiality requirements set out in paragraph 14 of the modalities and procedures.</w:t>
      </w:r>
    </w:p>
    <w:p w14:paraId="4F626A50" w14:textId="77576EE9" w:rsidR="009522FE" w:rsidRDefault="009E5AC3" w:rsidP="009E5AC3">
      <w:pPr>
        <w:pStyle w:val="RegSingleTxtG"/>
        <w:numPr>
          <w:ilvl w:val="0"/>
          <w:numId w:val="0"/>
        </w:numPr>
        <w:ind w:left="1134" w:right="1133"/>
      </w:pPr>
      <w:r>
        <w:t>3.</w:t>
      </w:r>
      <w:r>
        <w:tab/>
      </w:r>
      <w:r w:rsidR="009522FE">
        <w:t>The Committee may use electronic means of communication for the transmission and sharing of documentation, without prejudice to other means of communication, as appropriate.</w:t>
      </w:r>
    </w:p>
    <w:p w14:paraId="0D956B0A" w14:textId="5C8BB97A" w:rsidR="009522FE" w:rsidRDefault="009E5AC3" w:rsidP="009E5AC3">
      <w:pPr>
        <w:pStyle w:val="RegSingleTxtG"/>
        <w:numPr>
          <w:ilvl w:val="0"/>
          <w:numId w:val="0"/>
        </w:numPr>
        <w:ind w:left="1134" w:right="1133"/>
      </w:pPr>
      <w:r>
        <w:t>4.</w:t>
      </w:r>
      <w:r>
        <w:tab/>
      </w:r>
      <w:r w:rsidR="009522FE">
        <w:t>The secretariat shall ensure that a secure and dedicated web interface is established and maintained to facilitate the work of the Committee.</w:t>
      </w:r>
    </w:p>
    <w:p w14:paraId="3838084B" w14:textId="2089ABAC" w:rsidR="009522FE" w:rsidRPr="00F92B59" w:rsidRDefault="009E5AC3" w:rsidP="009E5AC3">
      <w:pPr>
        <w:pStyle w:val="RegHChG"/>
        <w:numPr>
          <w:ilvl w:val="0"/>
          <w:numId w:val="0"/>
        </w:numPr>
        <w:tabs>
          <w:tab w:val="left" w:pos="1135"/>
        </w:tabs>
        <w:ind w:left="1135" w:right="1133" w:hanging="454"/>
      </w:pPr>
      <w:r w:rsidRPr="00F92B59">
        <w:lastRenderedPageBreak/>
        <w:t>VIII.</w:t>
      </w:r>
      <w:r w:rsidRPr="00F92B59">
        <w:tab/>
      </w:r>
      <w:r w:rsidR="009522FE" w:rsidRPr="00F92B59">
        <w:t>Rule 8</w:t>
      </w:r>
      <w:r w:rsidR="009522FE">
        <w:t xml:space="preserve">: </w:t>
      </w:r>
      <w:r w:rsidR="009522FE" w:rsidRPr="00F92B59">
        <w:t>Quorum</w:t>
      </w:r>
    </w:p>
    <w:p w14:paraId="58A2FEC9" w14:textId="3EE2DEC9" w:rsidR="009522FE" w:rsidRDefault="009E5AC3" w:rsidP="009E5AC3">
      <w:pPr>
        <w:pStyle w:val="RegSingleTxtG"/>
        <w:numPr>
          <w:ilvl w:val="0"/>
          <w:numId w:val="0"/>
        </w:numPr>
        <w:ind w:left="1134" w:right="1133"/>
      </w:pPr>
      <w:r>
        <w:t>1.</w:t>
      </w:r>
      <w:r>
        <w:tab/>
      </w:r>
      <w:r w:rsidR="009522FE">
        <w:t>A quorum shall be established, in accordance with paragraph 15 of the modalities and procedures, prior to the commencement of the meeting, taking into account that in the absence of a member from all or part of a meeting of the Committee their alternate shall act as the member.</w:t>
      </w:r>
    </w:p>
    <w:p w14:paraId="00154130" w14:textId="52A92AFC" w:rsidR="009522FE" w:rsidRDefault="009E5AC3" w:rsidP="009E5AC3">
      <w:pPr>
        <w:pStyle w:val="RegSingleTxtG"/>
        <w:numPr>
          <w:ilvl w:val="0"/>
          <w:numId w:val="0"/>
        </w:numPr>
        <w:ind w:left="1134" w:right="1133"/>
      </w:pPr>
      <w:r>
        <w:t>2.</w:t>
      </w:r>
      <w:r>
        <w:tab/>
      </w:r>
      <w:r w:rsidR="009522FE">
        <w:t>A quorum shall be confirmed immediately prior to the adoption of any decision, taking into account that an alternate member may cast a vote only if acting as the member.</w:t>
      </w:r>
    </w:p>
    <w:p w14:paraId="4A726B96" w14:textId="5AB7A7B1" w:rsidR="009522FE" w:rsidRDefault="009E5AC3" w:rsidP="009E5AC3">
      <w:pPr>
        <w:pStyle w:val="RegSingleTxtG"/>
        <w:numPr>
          <w:ilvl w:val="0"/>
          <w:numId w:val="0"/>
        </w:numPr>
        <w:ind w:left="1134" w:right="1133"/>
      </w:pPr>
      <w:r>
        <w:t>3.</w:t>
      </w:r>
      <w:r>
        <w:tab/>
      </w:r>
      <w:r w:rsidR="009522FE">
        <w:t>A member or alternate member may ask for a confirmation of quorum prior to the commencement of the meeting or prior to the adoption of any decision by the Committee.</w:t>
      </w:r>
    </w:p>
    <w:p w14:paraId="22962639" w14:textId="5642C620" w:rsidR="009522FE" w:rsidRPr="00F92B59" w:rsidRDefault="009E5AC3" w:rsidP="009E5AC3">
      <w:pPr>
        <w:pStyle w:val="RegHChG"/>
        <w:numPr>
          <w:ilvl w:val="0"/>
          <w:numId w:val="0"/>
        </w:numPr>
        <w:tabs>
          <w:tab w:val="left" w:pos="1135"/>
        </w:tabs>
        <w:ind w:left="1135" w:right="1133" w:hanging="454"/>
      </w:pPr>
      <w:r w:rsidRPr="00F92B59">
        <w:t>IX.</w:t>
      </w:r>
      <w:r w:rsidRPr="00F92B59">
        <w:tab/>
      </w:r>
      <w:r w:rsidR="009522FE" w:rsidRPr="00F92B59">
        <w:t>Rule 9</w:t>
      </w:r>
      <w:r w:rsidR="009522FE">
        <w:t xml:space="preserve">: </w:t>
      </w:r>
      <w:r w:rsidR="009522FE" w:rsidRPr="00F92B59">
        <w:t xml:space="preserve">Decision-making and voting in accordance with paragraph 16 of the </w:t>
      </w:r>
      <w:r w:rsidR="009522FE">
        <w:t>m</w:t>
      </w:r>
      <w:r w:rsidR="009522FE" w:rsidRPr="00F92B59">
        <w:t xml:space="preserve">odalities and </w:t>
      </w:r>
      <w:r w:rsidR="009522FE">
        <w:t>p</w:t>
      </w:r>
      <w:r w:rsidR="009522FE" w:rsidRPr="00F92B59">
        <w:t>rocedures</w:t>
      </w:r>
    </w:p>
    <w:p w14:paraId="754519D1" w14:textId="7AACE7BA" w:rsidR="009522FE" w:rsidRDefault="009E5AC3" w:rsidP="009E5AC3">
      <w:pPr>
        <w:pStyle w:val="RegSingleTxtG"/>
        <w:numPr>
          <w:ilvl w:val="0"/>
          <w:numId w:val="0"/>
        </w:numPr>
        <w:ind w:left="1134" w:right="1133"/>
      </w:pPr>
      <w:r>
        <w:t>1.</w:t>
      </w:r>
      <w:r>
        <w:tab/>
      </w:r>
      <w:r w:rsidR="009522FE">
        <w:t>The Committee shall make every effort to reach agreement by consensus. When proposing a draft decision for adoption, the Co-Chairs shall ascertain whether consensus has been reached.</w:t>
      </w:r>
    </w:p>
    <w:p w14:paraId="76FC6135" w14:textId="46425B14" w:rsidR="009522FE" w:rsidRDefault="009E5AC3" w:rsidP="009E5AC3">
      <w:pPr>
        <w:pStyle w:val="RegSingleTxtG"/>
        <w:numPr>
          <w:ilvl w:val="0"/>
          <w:numId w:val="0"/>
        </w:numPr>
        <w:ind w:left="1134" w:right="1133"/>
      </w:pPr>
      <w:r>
        <w:t>2.</w:t>
      </w:r>
      <w:r>
        <w:tab/>
      </w:r>
      <w:r w:rsidR="009522FE">
        <w:t>Efforts by the Co-Chairs to facilitate the reaching of consensus may include:</w:t>
      </w:r>
    </w:p>
    <w:p w14:paraId="4B2A18E0" w14:textId="316D3977" w:rsidR="009522FE" w:rsidRDefault="009E5AC3" w:rsidP="009E5AC3">
      <w:pPr>
        <w:pStyle w:val="RegSingleTxtG2"/>
        <w:numPr>
          <w:ilvl w:val="0"/>
          <w:numId w:val="0"/>
        </w:numPr>
        <w:ind w:left="1134" w:right="1133" w:firstLine="567"/>
      </w:pPr>
      <w:r>
        <w:rPr>
          <w:szCs w:val="28"/>
        </w:rPr>
        <w:t>(a)</w:t>
      </w:r>
      <w:r>
        <w:rPr>
          <w:szCs w:val="28"/>
        </w:rPr>
        <w:tab/>
      </w:r>
      <w:r w:rsidR="009522FE">
        <w:t>Consulting with members and alternates on draft documents, including draft decisions, prior to the meeting;</w:t>
      </w:r>
    </w:p>
    <w:p w14:paraId="29093580" w14:textId="059B49DC" w:rsidR="009522FE" w:rsidRDefault="009E5AC3" w:rsidP="009E5AC3">
      <w:pPr>
        <w:pStyle w:val="RegSingleTxtG2"/>
        <w:numPr>
          <w:ilvl w:val="0"/>
          <w:numId w:val="0"/>
        </w:numPr>
        <w:ind w:left="1134" w:right="1133" w:firstLine="567"/>
      </w:pPr>
      <w:r>
        <w:rPr>
          <w:szCs w:val="28"/>
        </w:rPr>
        <w:t>(b)</w:t>
      </w:r>
      <w:r>
        <w:rPr>
          <w:szCs w:val="28"/>
        </w:rPr>
        <w:tab/>
      </w:r>
      <w:r w:rsidR="009522FE">
        <w:t xml:space="preserve">Consulting with members and alternates on the relevant matter during the meeting; </w:t>
      </w:r>
    </w:p>
    <w:p w14:paraId="61562718" w14:textId="48371E89" w:rsidR="009522FE" w:rsidRDefault="009E5AC3" w:rsidP="009E5AC3">
      <w:pPr>
        <w:pStyle w:val="RegSingleTxtG2"/>
        <w:numPr>
          <w:ilvl w:val="0"/>
          <w:numId w:val="0"/>
        </w:numPr>
        <w:ind w:left="1134" w:right="1133" w:firstLine="567"/>
      </w:pPr>
      <w:r>
        <w:rPr>
          <w:szCs w:val="28"/>
        </w:rPr>
        <w:t>(c)</w:t>
      </w:r>
      <w:r>
        <w:rPr>
          <w:szCs w:val="28"/>
        </w:rPr>
        <w:tab/>
      </w:r>
      <w:r w:rsidR="009522FE">
        <w:t>Providing the opportunity for members to state and/or formally record in the report on the relevant meeting their reservations regarding a particular decision without preventing consensus from being reached.</w:t>
      </w:r>
    </w:p>
    <w:p w14:paraId="4126BB61" w14:textId="64F93A1C" w:rsidR="009522FE" w:rsidRDefault="009E5AC3" w:rsidP="009E5AC3">
      <w:pPr>
        <w:pStyle w:val="RegSingleTxtG"/>
        <w:numPr>
          <w:ilvl w:val="0"/>
          <w:numId w:val="0"/>
        </w:numPr>
        <w:ind w:left="1134" w:right="1133"/>
      </w:pPr>
      <w:r>
        <w:t>3.</w:t>
      </w:r>
      <w:r>
        <w:tab/>
      </w:r>
      <w:r w:rsidR="009522FE">
        <w:t>The Co-Chairs, acting together and in good faith, and following consultations with all members and alternate members, shall determine whether all efforts at reaching consensus in respect of a particular draft decision have been exhausted.</w:t>
      </w:r>
    </w:p>
    <w:p w14:paraId="05EF5527" w14:textId="38F9DF53" w:rsidR="009522FE" w:rsidRDefault="009E5AC3" w:rsidP="009E5AC3">
      <w:pPr>
        <w:pStyle w:val="RegSingleTxtG"/>
        <w:numPr>
          <w:ilvl w:val="0"/>
          <w:numId w:val="0"/>
        </w:numPr>
        <w:ind w:left="1134" w:right="1133"/>
      </w:pPr>
      <w:r>
        <w:t>4.</w:t>
      </w:r>
      <w:r>
        <w:tab/>
      </w:r>
      <w:r w:rsidR="009522FE">
        <w:t>In making such a determination the Co-Chairs shall take into consideration:</w:t>
      </w:r>
    </w:p>
    <w:p w14:paraId="49A275A3" w14:textId="7FF6C53E" w:rsidR="009522FE" w:rsidRDefault="009E5AC3" w:rsidP="009E5AC3">
      <w:pPr>
        <w:pStyle w:val="RegSingleTxtG2"/>
        <w:numPr>
          <w:ilvl w:val="0"/>
          <w:numId w:val="0"/>
        </w:numPr>
        <w:ind w:left="1134" w:right="1133" w:firstLine="567"/>
      </w:pPr>
      <w:r>
        <w:rPr>
          <w:szCs w:val="28"/>
        </w:rPr>
        <w:t>(a)</w:t>
      </w:r>
      <w:r>
        <w:rPr>
          <w:szCs w:val="28"/>
        </w:rPr>
        <w:tab/>
      </w:r>
      <w:r w:rsidR="009522FE">
        <w:t>Whether consultations on the relevant matter have occurred during and/or between meetings, including between the Co-Chairs, without consensus being reached;</w:t>
      </w:r>
    </w:p>
    <w:p w14:paraId="7887B817" w14:textId="3337D518" w:rsidR="009522FE" w:rsidRDefault="009E5AC3" w:rsidP="009E5AC3">
      <w:pPr>
        <w:pStyle w:val="RegSingleTxtG2"/>
        <w:numPr>
          <w:ilvl w:val="0"/>
          <w:numId w:val="0"/>
        </w:numPr>
        <w:ind w:left="1134" w:right="1133" w:firstLine="567"/>
      </w:pPr>
      <w:r>
        <w:rPr>
          <w:szCs w:val="28"/>
        </w:rPr>
        <w:t>(b)</w:t>
      </w:r>
      <w:r>
        <w:rPr>
          <w:szCs w:val="28"/>
        </w:rPr>
        <w:tab/>
      </w:r>
      <w:r w:rsidR="009522FE">
        <w:t>Whether the subject matter of the draft decision has been considered at prior meetings without consensus being reached;</w:t>
      </w:r>
    </w:p>
    <w:p w14:paraId="09AE4E4F" w14:textId="5FBB65A8" w:rsidR="009522FE" w:rsidRDefault="009E5AC3" w:rsidP="009E5AC3">
      <w:pPr>
        <w:pStyle w:val="RegSingleTxtG2"/>
        <w:numPr>
          <w:ilvl w:val="0"/>
          <w:numId w:val="0"/>
        </w:numPr>
        <w:ind w:left="1134" w:right="1133" w:firstLine="567"/>
      </w:pPr>
      <w:r>
        <w:rPr>
          <w:szCs w:val="28"/>
        </w:rPr>
        <w:t>(c)</w:t>
      </w:r>
      <w:r>
        <w:rPr>
          <w:szCs w:val="28"/>
        </w:rPr>
        <w:tab/>
      </w:r>
      <w:r w:rsidR="009522FE">
        <w:t>Whether and how many members have indicated that they cannot join consensus on an issue.</w:t>
      </w:r>
    </w:p>
    <w:p w14:paraId="7EFEDB3A" w14:textId="7706ECE8" w:rsidR="009522FE" w:rsidRDefault="009E5AC3" w:rsidP="009E5AC3">
      <w:pPr>
        <w:pStyle w:val="RegSingleTxtG"/>
        <w:numPr>
          <w:ilvl w:val="0"/>
          <w:numId w:val="0"/>
        </w:numPr>
        <w:ind w:left="1134" w:right="1133"/>
      </w:pPr>
      <w:r>
        <w:t>5.</w:t>
      </w:r>
      <w:r>
        <w:tab/>
      </w:r>
      <w:r w:rsidR="009522FE">
        <w:t>If all efforts at reaching consensus have been exhausted, as a last resort, the following voting procedures shall apply:</w:t>
      </w:r>
    </w:p>
    <w:p w14:paraId="122D388F" w14:textId="4DD171C8" w:rsidR="009522FE" w:rsidRDefault="009E5AC3" w:rsidP="009E5AC3">
      <w:pPr>
        <w:pStyle w:val="RegSingleTxtG2"/>
        <w:numPr>
          <w:ilvl w:val="0"/>
          <w:numId w:val="0"/>
        </w:numPr>
        <w:ind w:left="1134" w:right="1133" w:firstLine="567"/>
      </w:pPr>
      <w:r>
        <w:rPr>
          <w:szCs w:val="28"/>
        </w:rPr>
        <w:t>(a)</w:t>
      </w:r>
      <w:r>
        <w:rPr>
          <w:szCs w:val="28"/>
        </w:rPr>
        <w:tab/>
      </w:r>
      <w:r w:rsidR="009522FE">
        <w:t>Prior to any votes being cast, the Co-Chairs shall provide a final draft decision to each member. Such a draft decision shall be the version of the decision that, in the Co-Chairs’ judgment, was supported by the greatest number of members;</w:t>
      </w:r>
    </w:p>
    <w:p w14:paraId="6BDF7C6B" w14:textId="0A508380" w:rsidR="009522FE" w:rsidRDefault="009E5AC3" w:rsidP="009E5AC3">
      <w:pPr>
        <w:pStyle w:val="RegSingleTxtG2"/>
        <w:numPr>
          <w:ilvl w:val="0"/>
          <w:numId w:val="0"/>
        </w:numPr>
        <w:ind w:left="1134" w:right="1133" w:firstLine="567"/>
      </w:pPr>
      <w:r>
        <w:rPr>
          <w:szCs w:val="28"/>
        </w:rPr>
        <w:t>(b)</w:t>
      </w:r>
      <w:r>
        <w:rPr>
          <w:szCs w:val="28"/>
        </w:rPr>
        <w:tab/>
      </w:r>
      <w:r w:rsidR="009522FE">
        <w:t>The Co-Chairs retain their right to vote;</w:t>
      </w:r>
    </w:p>
    <w:p w14:paraId="77B51718" w14:textId="748AC265" w:rsidR="009522FE" w:rsidRDefault="009E5AC3" w:rsidP="009E5AC3">
      <w:pPr>
        <w:pStyle w:val="RegSingleTxtG2"/>
        <w:numPr>
          <w:ilvl w:val="0"/>
          <w:numId w:val="0"/>
        </w:numPr>
        <w:ind w:left="1134" w:right="1133" w:firstLine="567"/>
      </w:pPr>
      <w:r>
        <w:rPr>
          <w:szCs w:val="28"/>
        </w:rPr>
        <w:t>(c)</w:t>
      </w:r>
      <w:r>
        <w:rPr>
          <w:szCs w:val="28"/>
        </w:rPr>
        <w:tab/>
      </w:r>
      <w:r w:rsidR="009522FE">
        <w:t>Each member shall have one vote;</w:t>
      </w:r>
    </w:p>
    <w:p w14:paraId="7943E83B" w14:textId="02438D27" w:rsidR="009522FE" w:rsidRDefault="009E5AC3" w:rsidP="009E5AC3">
      <w:pPr>
        <w:pStyle w:val="RegSingleTxtG2"/>
        <w:numPr>
          <w:ilvl w:val="0"/>
          <w:numId w:val="0"/>
        </w:numPr>
        <w:ind w:left="1134" w:right="1133" w:firstLine="567"/>
      </w:pPr>
      <w:r>
        <w:rPr>
          <w:szCs w:val="28"/>
        </w:rPr>
        <w:t>(d)</w:t>
      </w:r>
      <w:r>
        <w:rPr>
          <w:szCs w:val="28"/>
        </w:rPr>
        <w:tab/>
      </w:r>
      <w:r w:rsidR="009522FE">
        <w:t>A decision that is voted in favour of by at least three quarters of members present and voting shall be considered adopted.</w:t>
      </w:r>
    </w:p>
    <w:p w14:paraId="3D310AA8" w14:textId="0F85275B" w:rsidR="009522FE" w:rsidRDefault="009E5AC3" w:rsidP="009E5AC3">
      <w:pPr>
        <w:pStyle w:val="RegSingleTxtG"/>
        <w:numPr>
          <w:ilvl w:val="0"/>
          <w:numId w:val="0"/>
        </w:numPr>
        <w:ind w:left="1134" w:right="1133"/>
      </w:pPr>
      <w:r>
        <w:t>6.</w:t>
      </w:r>
      <w:r>
        <w:tab/>
      </w:r>
      <w:r w:rsidR="009522FE">
        <w:t>For the purpose of this rule, the phrase “members present and voting” means members and alternate members acting as members present at the meeting at which voting takes place and casting an affirmative or negative vote. Members abstaining from voting shall be considered as not voting for the purpose of determining the three-quarters majority.</w:t>
      </w:r>
    </w:p>
    <w:p w14:paraId="1D72A62D" w14:textId="2E6FBBD2" w:rsidR="009522FE" w:rsidRDefault="009E5AC3" w:rsidP="009E5AC3">
      <w:pPr>
        <w:pStyle w:val="RegSingleTxtG"/>
        <w:numPr>
          <w:ilvl w:val="0"/>
          <w:numId w:val="0"/>
        </w:numPr>
        <w:ind w:left="1134" w:right="1133"/>
      </w:pPr>
      <w:r>
        <w:lastRenderedPageBreak/>
        <w:t>7.</w:t>
      </w:r>
      <w:r>
        <w:tab/>
      </w:r>
      <w:r w:rsidR="009522FE">
        <w:t>The Committee may, in writing using electronic means, take decisions between meetings for procedural matters or for matters for which it has during a meeting agreed such decisions are needed.</w:t>
      </w:r>
    </w:p>
    <w:p w14:paraId="525DC957" w14:textId="21D2C8D8" w:rsidR="009522FE" w:rsidRDefault="009E5AC3" w:rsidP="009E5AC3">
      <w:pPr>
        <w:pStyle w:val="RegSingleTxtG"/>
        <w:numPr>
          <w:ilvl w:val="0"/>
          <w:numId w:val="0"/>
        </w:numPr>
        <w:ind w:left="1134" w:right="1133"/>
      </w:pPr>
      <w:r>
        <w:t>8.</w:t>
      </w:r>
      <w:r>
        <w:tab/>
      </w:r>
      <w:r w:rsidR="009522FE">
        <w:t>In accordance with paragraph 7 of this rule, rule 3.2 above and paragraphs 15–16 of the modalities and procedures, the Co-Chairs will circulate a proposed written decision for adoption on a no-objection basis within three weeks, after which the proposed written decision will be deemed adopted, unless there is an objection. If an objection is received, the Co-Chairs will work through the objection with the member or alternate member acting for the member, as ascertained by the Co-Chairs. If the objecting member or alternate member acting for a member upholds their objection, the proposed written decision will be considered by the Committee at the following meeting. If the objection is withdrawn or resolved without altering the text of the decision, the decision will be deemed adopted. The secretariat shall circulate to the Committee all written comments and objections.</w:t>
      </w:r>
    </w:p>
    <w:p w14:paraId="7301E2E6" w14:textId="51B4D817" w:rsidR="009522FE" w:rsidRDefault="009E5AC3" w:rsidP="009E5AC3">
      <w:pPr>
        <w:pStyle w:val="RegSingleTxtG"/>
        <w:numPr>
          <w:ilvl w:val="0"/>
          <w:numId w:val="0"/>
        </w:numPr>
        <w:ind w:left="1134" w:right="1133"/>
      </w:pPr>
      <w:r>
        <w:t>9.</w:t>
      </w:r>
      <w:r>
        <w:tab/>
      </w:r>
      <w:r w:rsidR="009522FE">
        <w:t>Decisions adopted by the Committee shall be included in the report on the meeting and those decisions adopted pursuant to a vote shall include an indication of the final tally of votes together with any comments from dissenting members. Decisions approved between meetings shall be recorded in the report on the following Committee meeting.</w:t>
      </w:r>
    </w:p>
    <w:p w14:paraId="2A6A78A8" w14:textId="088782E2" w:rsidR="009522FE" w:rsidRDefault="009E5AC3" w:rsidP="009E5AC3">
      <w:pPr>
        <w:pStyle w:val="RegSingleTxtG"/>
        <w:numPr>
          <w:ilvl w:val="0"/>
          <w:numId w:val="0"/>
        </w:numPr>
        <w:ind w:left="1134" w:right="1133"/>
      </w:pPr>
      <w:r>
        <w:t>10.</w:t>
      </w:r>
      <w:r>
        <w:tab/>
      </w:r>
      <w:r w:rsidR="009522FE">
        <w:t>Decisions of the Committee shall be reasoned and in writing.</w:t>
      </w:r>
    </w:p>
    <w:p w14:paraId="51A39C79" w14:textId="63532A38" w:rsidR="009522FE" w:rsidRPr="005F27E8" w:rsidRDefault="009E5AC3" w:rsidP="009E5AC3">
      <w:pPr>
        <w:pStyle w:val="RegHChG"/>
        <w:numPr>
          <w:ilvl w:val="0"/>
          <w:numId w:val="0"/>
        </w:numPr>
        <w:tabs>
          <w:tab w:val="left" w:pos="1135"/>
        </w:tabs>
        <w:ind w:left="1135" w:right="1133" w:hanging="454"/>
      </w:pPr>
      <w:r w:rsidRPr="005F27E8">
        <w:t>X.</w:t>
      </w:r>
      <w:r w:rsidRPr="005F27E8">
        <w:tab/>
      </w:r>
      <w:r w:rsidR="009522FE" w:rsidRPr="00F92B59">
        <w:t>Rule 10</w:t>
      </w:r>
      <w:r w:rsidR="009522FE">
        <w:t xml:space="preserve">: </w:t>
      </w:r>
      <w:r w:rsidR="009522FE" w:rsidRPr="00F92B59">
        <w:t>Expert advice and information in accordance with paragraphs 25(c) and 35 of the modalities and procedures</w:t>
      </w:r>
    </w:p>
    <w:p w14:paraId="0CB6A6D3" w14:textId="61B12130" w:rsidR="009522FE" w:rsidRDefault="009E5AC3" w:rsidP="009E5AC3">
      <w:pPr>
        <w:pStyle w:val="RegSingleTxtG"/>
        <w:numPr>
          <w:ilvl w:val="0"/>
          <w:numId w:val="0"/>
        </w:numPr>
        <w:ind w:left="1134" w:right="1133"/>
      </w:pPr>
      <w:r>
        <w:t>1.</w:t>
      </w:r>
      <w:r>
        <w:tab/>
      </w:r>
      <w:r w:rsidR="009522FE">
        <w:tab/>
      </w:r>
      <w:r w:rsidR="009522FE" w:rsidRPr="7EA56501">
        <w:t>In accordance with paragraph 35 of the modalities and procedures, the Co-Chairs, at the request of the Committee, may, in the course of its work, seek expert advice and information on behalf of the Committee, and may seek and receive information from processes, bodies, arrangements and forums under and serving the Paris Agreement, including, as appropriate and in consultation with the Party concerned, by inviting representatives of those relevant bodies and making arrangements for them to participate in its relevant meetings.</w:t>
      </w:r>
    </w:p>
    <w:p w14:paraId="562AB076" w14:textId="2F1C09CF" w:rsidR="009522FE" w:rsidRDefault="009E5AC3" w:rsidP="009E5AC3">
      <w:pPr>
        <w:pStyle w:val="RegSingleTxtG"/>
        <w:numPr>
          <w:ilvl w:val="0"/>
          <w:numId w:val="0"/>
        </w:numPr>
        <w:ind w:left="1134" w:right="1133"/>
      </w:pPr>
      <w:r>
        <w:t>2.</w:t>
      </w:r>
      <w:r>
        <w:tab/>
      </w:r>
      <w:r w:rsidR="009522FE">
        <w:t>When seeking such expert advice and information, the Committee should, as appropriate, take into account the expertise and experience from the region of the Party concerned, and may invite expert advice from the Party concerned.</w:t>
      </w:r>
    </w:p>
    <w:p w14:paraId="3EC08778" w14:textId="7D61E1B0" w:rsidR="009522FE" w:rsidRDefault="009E5AC3" w:rsidP="009E5AC3">
      <w:pPr>
        <w:pStyle w:val="RegSingleTxtG"/>
        <w:numPr>
          <w:ilvl w:val="0"/>
          <w:numId w:val="0"/>
        </w:numPr>
        <w:ind w:left="1134" w:right="1133"/>
      </w:pPr>
      <w:r>
        <w:t>3.</w:t>
      </w:r>
      <w:r>
        <w:tab/>
      </w:r>
      <w:r w:rsidR="009522FE">
        <w:t>The Committee may</w:t>
      </w:r>
      <w:r w:rsidR="00CF586C">
        <w:t>,</w:t>
      </w:r>
      <w:r w:rsidR="009522FE">
        <w:t xml:space="preserve"> in due course, develop working arrangements on expert advice</w:t>
      </w:r>
      <w:r w:rsidR="00CF586C">
        <w:t>,</w:t>
      </w:r>
      <w:r w:rsidR="009522FE">
        <w:t xml:space="preserve"> as appropriate.</w:t>
      </w:r>
    </w:p>
    <w:p w14:paraId="7B19CFF2" w14:textId="7D2E899A" w:rsidR="009522FE" w:rsidRPr="005F27E8" w:rsidRDefault="009E5AC3" w:rsidP="009E5AC3">
      <w:pPr>
        <w:pStyle w:val="RegHChG"/>
        <w:numPr>
          <w:ilvl w:val="0"/>
          <w:numId w:val="0"/>
        </w:numPr>
        <w:tabs>
          <w:tab w:val="left" w:pos="1135"/>
        </w:tabs>
        <w:ind w:left="1135" w:right="1133" w:hanging="454"/>
      </w:pPr>
      <w:r w:rsidRPr="005F27E8">
        <w:t>XI.</w:t>
      </w:r>
      <w:r w:rsidRPr="005F27E8">
        <w:tab/>
      </w:r>
      <w:r w:rsidR="009522FE" w:rsidRPr="00F92B59">
        <w:t>Rule 11</w:t>
      </w:r>
      <w:r w:rsidR="009522FE">
        <w:t xml:space="preserve">: </w:t>
      </w:r>
      <w:r w:rsidR="009522FE" w:rsidRPr="00F92B59">
        <w:t>Languages</w:t>
      </w:r>
    </w:p>
    <w:p w14:paraId="284B7073" w14:textId="27C64AC1" w:rsidR="009522FE" w:rsidRDefault="009E5AC3" w:rsidP="009E5AC3">
      <w:pPr>
        <w:pStyle w:val="RegSingleTxtG"/>
        <w:numPr>
          <w:ilvl w:val="0"/>
          <w:numId w:val="0"/>
        </w:numPr>
        <w:ind w:left="1134" w:right="1133"/>
      </w:pPr>
      <w:r>
        <w:t>1.</w:t>
      </w:r>
      <w:r>
        <w:tab/>
      </w:r>
      <w:r w:rsidR="009522FE">
        <w:tab/>
      </w:r>
      <w:r w:rsidR="009522FE" w:rsidRPr="7EA56501">
        <w:t>The working language of the Committee shall be English.</w:t>
      </w:r>
    </w:p>
    <w:p w14:paraId="7125B73A" w14:textId="371E7DA1" w:rsidR="009522FE" w:rsidRDefault="009E5AC3" w:rsidP="009E5AC3">
      <w:pPr>
        <w:pStyle w:val="RegSingleTxtG"/>
        <w:numPr>
          <w:ilvl w:val="0"/>
          <w:numId w:val="0"/>
        </w:numPr>
        <w:ind w:left="1134" w:right="1133"/>
      </w:pPr>
      <w:r>
        <w:t>2.</w:t>
      </w:r>
      <w:r>
        <w:tab/>
      </w:r>
      <w:r w:rsidR="009522FE">
        <w:t>The parts of the meeting of the Committee that are of particular relevance to a Party concerned and open to that Party shall be translated into one of the other five official languages of the United Nations by the secretariat at the request of the Party, subject to the availability of dedicated resources.</w:t>
      </w:r>
    </w:p>
    <w:p w14:paraId="4EF328E6" w14:textId="74F005E1" w:rsidR="009522FE" w:rsidRDefault="009E5AC3" w:rsidP="009E5AC3">
      <w:pPr>
        <w:pStyle w:val="RegSingleTxtG"/>
        <w:numPr>
          <w:ilvl w:val="0"/>
          <w:numId w:val="0"/>
        </w:numPr>
        <w:ind w:left="1134" w:right="1133"/>
      </w:pPr>
      <w:r>
        <w:t>3.</w:t>
      </w:r>
      <w:r>
        <w:tab/>
      </w:r>
      <w:r w:rsidR="009522FE">
        <w:t xml:space="preserve">A representative of a Party concerned may engage with the Committee in the language of </w:t>
      </w:r>
      <w:r w:rsidR="00A66C83">
        <w:t>their</w:t>
      </w:r>
      <w:r w:rsidR="009522FE">
        <w:t xml:space="preserve"> choice provided that the Party arranges for the interpretation of the communication, whether written or oral, into English.</w:t>
      </w:r>
    </w:p>
    <w:p w14:paraId="6174F112" w14:textId="25381E52" w:rsidR="009522FE" w:rsidRDefault="009E5AC3" w:rsidP="009E5AC3">
      <w:pPr>
        <w:pStyle w:val="RegSingleTxtG"/>
        <w:numPr>
          <w:ilvl w:val="0"/>
          <w:numId w:val="0"/>
        </w:numPr>
        <w:ind w:left="1134" w:right="1133"/>
      </w:pPr>
      <w:r>
        <w:t>4.</w:t>
      </w:r>
      <w:r>
        <w:tab/>
      </w:r>
      <w:r w:rsidR="009522FE">
        <w:t>Submissions from Parties should be made in English. Submissions may be made in one of the other five official languages of the United Nations if the Party also provides a translation into English.</w:t>
      </w:r>
    </w:p>
    <w:p w14:paraId="5E51207F" w14:textId="414C3FCB" w:rsidR="009522FE" w:rsidRPr="005F27E8" w:rsidRDefault="009E5AC3" w:rsidP="009E5AC3">
      <w:pPr>
        <w:pStyle w:val="RegHChG"/>
        <w:numPr>
          <w:ilvl w:val="0"/>
          <w:numId w:val="0"/>
        </w:numPr>
        <w:tabs>
          <w:tab w:val="left" w:pos="1135"/>
        </w:tabs>
        <w:ind w:left="1135" w:right="1133" w:hanging="454"/>
      </w:pPr>
      <w:r w:rsidRPr="005F27E8">
        <w:t>XII.</w:t>
      </w:r>
      <w:r w:rsidRPr="005F27E8">
        <w:tab/>
      </w:r>
      <w:r w:rsidR="009522FE" w:rsidRPr="00F92B59">
        <w:t>Rule 12</w:t>
      </w:r>
      <w:r w:rsidR="009522FE">
        <w:t xml:space="preserve">: </w:t>
      </w:r>
      <w:r w:rsidR="009522FE" w:rsidRPr="00F92B59">
        <w:t>Observers</w:t>
      </w:r>
    </w:p>
    <w:p w14:paraId="6958839F" w14:textId="348DDC61" w:rsidR="009522FE" w:rsidRDefault="009E5AC3" w:rsidP="009E5AC3">
      <w:pPr>
        <w:pStyle w:val="RegSingleTxtG"/>
        <w:numPr>
          <w:ilvl w:val="0"/>
          <w:numId w:val="0"/>
        </w:numPr>
        <w:ind w:left="1134" w:right="1133"/>
      </w:pPr>
      <w:r>
        <w:t>1.</w:t>
      </w:r>
      <w:r>
        <w:tab/>
      </w:r>
      <w:r w:rsidR="009522FE">
        <w:t xml:space="preserve">Meetings of the Committee shall be open to Parties and admitted non-Party observers to observe, subject to paragraphs 13–14 of the modalities and procedures, unless the </w:t>
      </w:r>
      <w:r w:rsidR="009522FE">
        <w:lastRenderedPageBreak/>
        <w:t>Committee decides to hold the meeting or a part</w:t>
      </w:r>
      <w:r w:rsidR="00554CD2">
        <w:t xml:space="preserve"> </w:t>
      </w:r>
      <w:r w:rsidR="009522FE">
        <w:t>or parts thereof in a closed session in order to, inter alia, protect the confidentiality of information received in confidence in accordance with paragraph 14 of the modalities and procedures. Such a decision by the Committee may be taken on a case-by-case basis at any time before or during a meeting.</w:t>
      </w:r>
    </w:p>
    <w:p w14:paraId="03BE62A7" w14:textId="34622763" w:rsidR="009522FE" w:rsidRDefault="009E5AC3" w:rsidP="009E5AC3">
      <w:pPr>
        <w:pStyle w:val="RegSingleTxtG"/>
        <w:numPr>
          <w:ilvl w:val="0"/>
          <w:numId w:val="0"/>
        </w:numPr>
        <w:ind w:left="1134" w:right="1133"/>
      </w:pPr>
      <w:r>
        <w:t>2.</w:t>
      </w:r>
      <w:r>
        <w:tab/>
      </w:r>
      <w:r w:rsidR="009522FE">
        <w:t>The secretariat shall inform the Committee before the meeting of any requests to attend the meeting received from non-Party observers admitted to the UNFCCC process.</w:t>
      </w:r>
    </w:p>
    <w:p w14:paraId="39DB45C2" w14:textId="49ED6C57" w:rsidR="009522FE" w:rsidRDefault="009E5AC3" w:rsidP="009E5AC3">
      <w:pPr>
        <w:pStyle w:val="RegSingleTxtG"/>
        <w:numPr>
          <w:ilvl w:val="0"/>
          <w:numId w:val="0"/>
        </w:numPr>
        <w:ind w:left="1134" w:right="1133"/>
      </w:pPr>
      <w:r>
        <w:t>3.</w:t>
      </w:r>
      <w:r>
        <w:tab/>
      </w:r>
      <w:r w:rsidR="009522FE">
        <w:t>Admitted non-Party observers shall abide by the guidelines for the participation of representatives of non-governmental organizations at meetings of UNFCCC bodies</w:t>
      </w:r>
      <w:r w:rsidR="009522FE">
        <w:rPr>
          <w:rStyle w:val="FootnoteReference"/>
        </w:rPr>
        <w:footnoteReference w:id="85"/>
      </w:r>
      <w:r w:rsidR="009522FE">
        <w:t xml:space="preserve"> and the Code of Conduct for UNFCCC conferences, meeting and events, including amended, revised and replaced versions of the same, which would be applied mutatis mutandis to the Committee.</w:t>
      </w:r>
    </w:p>
    <w:p w14:paraId="2C0FF9F2" w14:textId="6A690F57" w:rsidR="009522FE" w:rsidRDefault="009E5AC3" w:rsidP="009E5AC3">
      <w:pPr>
        <w:pStyle w:val="RegSingleTxtG"/>
        <w:numPr>
          <w:ilvl w:val="0"/>
          <w:numId w:val="0"/>
        </w:numPr>
        <w:ind w:left="1134" w:right="1133"/>
      </w:pPr>
      <w:r>
        <w:t>4.</w:t>
      </w:r>
      <w:r>
        <w:tab/>
      </w:r>
      <w:r w:rsidR="009522FE">
        <w:t>Parties and admitted non-Party observers shall leave the meeting if the Committee decides to hold a part of the meeting in a closed session.</w:t>
      </w:r>
    </w:p>
    <w:p w14:paraId="7BF483EA" w14:textId="24EB1A9F" w:rsidR="009522FE" w:rsidRDefault="009E5AC3" w:rsidP="009E5AC3">
      <w:pPr>
        <w:pStyle w:val="RegSingleTxtG"/>
        <w:numPr>
          <w:ilvl w:val="0"/>
          <w:numId w:val="0"/>
        </w:numPr>
        <w:ind w:left="1134" w:right="1133"/>
      </w:pPr>
      <w:r>
        <w:t>5.</w:t>
      </w:r>
      <w:r>
        <w:tab/>
      </w:r>
      <w:r w:rsidR="009522FE">
        <w:t>The parts of the meeting that are open to observers shall be recorded and the recording made available on the UNFCCC website after the meeting, unless the Committee decides otherwise.</w:t>
      </w:r>
    </w:p>
    <w:p w14:paraId="6E75A164" w14:textId="41B70296" w:rsidR="009522FE" w:rsidRDefault="009E5AC3" w:rsidP="009E5AC3">
      <w:pPr>
        <w:pStyle w:val="RegSingleTxtG"/>
        <w:numPr>
          <w:ilvl w:val="0"/>
          <w:numId w:val="0"/>
        </w:numPr>
        <w:ind w:left="1134" w:right="1133"/>
      </w:pPr>
      <w:r>
        <w:t>6.</w:t>
      </w:r>
      <w:r>
        <w:tab/>
      </w:r>
      <w:r w:rsidR="009522FE">
        <w:t>If, in the course of a meeting, a member or alternate member believes that an observer has violated paragraph 3 of this rule, it may request the Co-Chairs to immediately consult the Committee on this issue in a closed session. If, following the consultations, the Co-Chairs find in favour of the member or alternate member concerned, the observer concerned shall leave the meeting. If the member or alternate member concerned objects to the finding of the Co-Chairs, the Committee shall consider the course of action to be taken.</w:t>
      </w:r>
    </w:p>
    <w:p w14:paraId="31BD5D0F" w14:textId="229ED0A5" w:rsidR="009522FE" w:rsidRPr="005F27E8" w:rsidRDefault="009E5AC3" w:rsidP="009E5AC3">
      <w:pPr>
        <w:pStyle w:val="RegHChG"/>
        <w:numPr>
          <w:ilvl w:val="0"/>
          <w:numId w:val="0"/>
        </w:numPr>
        <w:tabs>
          <w:tab w:val="left" w:pos="1135"/>
        </w:tabs>
        <w:ind w:left="1135" w:right="1133" w:hanging="454"/>
      </w:pPr>
      <w:r w:rsidRPr="005F27E8">
        <w:t>XIII.</w:t>
      </w:r>
      <w:r w:rsidRPr="005F27E8">
        <w:tab/>
      </w:r>
      <w:r w:rsidR="009522FE" w:rsidRPr="00F92B59">
        <w:t>Rule 13</w:t>
      </w:r>
      <w:r w:rsidR="009522FE">
        <w:t xml:space="preserve">: </w:t>
      </w:r>
      <w:r w:rsidR="009522FE" w:rsidRPr="00F92B59">
        <w:t>Secretariat</w:t>
      </w:r>
    </w:p>
    <w:p w14:paraId="48A7D94C" w14:textId="1516B15C" w:rsidR="009522FE" w:rsidRDefault="009E5AC3" w:rsidP="009E5AC3">
      <w:pPr>
        <w:pStyle w:val="RegSingleTxtG"/>
        <w:numPr>
          <w:ilvl w:val="0"/>
          <w:numId w:val="0"/>
        </w:numPr>
        <w:ind w:left="1134" w:right="1133"/>
      </w:pPr>
      <w:r>
        <w:t>1.</w:t>
      </w:r>
      <w:r>
        <w:tab/>
      </w:r>
      <w:r w:rsidR="009522FE">
        <w:tab/>
      </w:r>
      <w:r w:rsidR="009522FE" w:rsidRPr="7EA56501">
        <w:t>The secretariat shall support and facilitate the work of the Committee, subject to the availability of resources.</w:t>
      </w:r>
    </w:p>
    <w:p w14:paraId="6A481212" w14:textId="57167F18" w:rsidR="009522FE" w:rsidRDefault="009E5AC3" w:rsidP="009E5AC3">
      <w:pPr>
        <w:pStyle w:val="RegSingleTxtG"/>
        <w:numPr>
          <w:ilvl w:val="0"/>
          <w:numId w:val="0"/>
        </w:numPr>
        <w:ind w:left="1134" w:right="1133"/>
      </w:pPr>
      <w:r>
        <w:t>2.</w:t>
      </w:r>
      <w:r>
        <w:tab/>
      </w:r>
      <w:r w:rsidR="009522FE">
        <w:t>Subject to paragraph 1 of this rule, the secretariat shall:</w:t>
      </w:r>
    </w:p>
    <w:p w14:paraId="69EA3818" w14:textId="08A9044C" w:rsidR="009522FE" w:rsidRDefault="009E5AC3" w:rsidP="009E5AC3">
      <w:pPr>
        <w:pStyle w:val="RegSingleTxtG2"/>
        <w:numPr>
          <w:ilvl w:val="0"/>
          <w:numId w:val="0"/>
        </w:numPr>
        <w:ind w:left="1134" w:right="1133" w:firstLine="567"/>
      </w:pPr>
      <w:r>
        <w:rPr>
          <w:szCs w:val="28"/>
        </w:rPr>
        <w:t>(a)</w:t>
      </w:r>
      <w:r>
        <w:rPr>
          <w:szCs w:val="28"/>
        </w:rPr>
        <w:tab/>
      </w:r>
      <w:r w:rsidR="009522FE">
        <w:t>Make the necessary arrangements for the meetings of the Committee, including preparing provisional agendas in consultation with the Co-Chairs, announcing meetings, issuing invitations and making available the documents for the meetings;</w:t>
      </w:r>
    </w:p>
    <w:p w14:paraId="5976DEB6" w14:textId="21B3C569" w:rsidR="009522FE" w:rsidRDefault="009E5AC3" w:rsidP="009E5AC3">
      <w:pPr>
        <w:pStyle w:val="RegSingleTxtG2"/>
        <w:numPr>
          <w:ilvl w:val="0"/>
          <w:numId w:val="0"/>
        </w:numPr>
        <w:ind w:left="1134" w:right="1133" w:firstLine="567"/>
      </w:pPr>
      <w:r>
        <w:rPr>
          <w:szCs w:val="28"/>
        </w:rPr>
        <w:t>(b)</w:t>
      </w:r>
      <w:r>
        <w:rPr>
          <w:szCs w:val="28"/>
        </w:rPr>
        <w:tab/>
      </w:r>
      <w:r w:rsidR="009522FE">
        <w:t>Maintain meeting records and arrange for the storage and preservation of meeting documents;</w:t>
      </w:r>
    </w:p>
    <w:p w14:paraId="404ADED5" w14:textId="386F5244" w:rsidR="009522FE" w:rsidRDefault="009E5AC3" w:rsidP="009E5AC3">
      <w:pPr>
        <w:pStyle w:val="RegSingleTxtG2"/>
        <w:numPr>
          <w:ilvl w:val="0"/>
          <w:numId w:val="0"/>
        </w:numPr>
        <w:ind w:left="1134" w:right="1133" w:firstLine="567"/>
      </w:pPr>
      <w:r>
        <w:rPr>
          <w:szCs w:val="28"/>
        </w:rPr>
        <w:t>(c)</w:t>
      </w:r>
      <w:r>
        <w:rPr>
          <w:szCs w:val="28"/>
        </w:rPr>
        <w:tab/>
      </w:r>
      <w:r w:rsidR="009522FE">
        <w:t>Make documents available to the public in accordance with rule 7 above and paragraph 14 of the modalities and procedures, unless otherwise determined by the Committee;</w:t>
      </w:r>
    </w:p>
    <w:p w14:paraId="13536EBE" w14:textId="09C3D281" w:rsidR="009522FE" w:rsidRDefault="009E5AC3" w:rsidP="009E5AC3">
      <w:pPr>
        <w:pStyle w:val="RegSingleTxtG2"/>
        <w:numPr>
          <w:ilvl w:val="0"/>
          <w:numId w:val="0"/>
        </w:numPr>
        <w:ind w:left="1134" w:right="1133" w:firstLine="567"/>
      </w:pPr>
      <w:r>
        <w:rPr>
          <w:szCs w:val="28"/>
        </w:rPr>
        <w:t>(d)</w:t>
      </w:r>
      <w:r>
        <w:rPr>
          <w:szCs w:val="28"/>
        </w:rPr>
        <w:tab/>
      </w:r>
      <w:r w:rsidR="009522FE">
        <w:t>Perform any other functions requested by the Committee, consistently with any relevant decisions of the CMA;</w:t>
      </w:r>
    </w:p>
    <w:p w14:paraId="02CC2EF1" w14:textId="1700838F" w:rsidR="009522FE" w:rsidRPr="003C55F9" w:rsidRDefault="009E5AC3" w:rsidP="009E5AC3">
      <w:pPr>
        <w:pStyle w:val="RegSingleTxtG2"/>
        <w:numPr>
          <w:ilvl w:val="0"/>
          <w:numId w:val="0"/>
        </w:numPr>
        <w:ind w:left="1134" w:right="1133" w:firstLine="567"/>
        <w:rPr>
          <w:spacing w:val="-4"/>
        </w:rPr>
      </w:pPr>
      <w:r w:rsidRPr="003C55F9">
        <w:rPr>
          <w:spacing w:val="-4"/>
          <w:szCs w:val="28"/>
        </w:rPr>
        <w:t>(e)</w:t>
      </w:r>
      <w:r w:rsidRPr="003C55F9">
        <w:rPr>
          <w:spacing w:val="-4"/>
          <w:szCs w:val="28"/>
        </w:rPr>
        <w:tab/>
      </w:r>
      <w:r w:rsidR="009522FE" w:rsidRPr="003C55F9">
        <w:rPr>
          <w:spacing w:val="-4"/>
        </w:rPr>
        <w:t>Arrange for interpretation at the meeting, as may be required under rule 11.2 above.</w:t>
      </w:r>
    </w:p>
    <w:p w14:paraId="6E3184B4" w14:textId="3E6A81C0" w:rsidR="009522FE" w:rsidRPr="005F27E8" w:rsidRDefault="009E5AC3" w:rsidP="009E5AC3">
      <w:pPr>
        <w:pStyle w:val="RegHChG"/>
        <w:numPr>
          <w:ilvl w:val="0"/>
          <w:numId w:val="0"/>
        </w:numPr>
        <w:tabs>
          <w:tab w:val="left" w:pos="1135"/>
        </w:tabs>
        <w:ind w:left="1135" w:right="1133" w:hanging="454"/>
      </w:pPr>
      <w:r w:rsidRPr="005F27E8">
        <w:t>XIV.</w:t>
      </w:r>
      <w:r w:rsidRPr="005F27E8">
        <w:tab/>
      </w:r>
      <w:r w:rsidR="009522FE" w:rsidRPr="00F92B59">
        <w:t>Rule 14</w:t>
      </w:r>
      <w:r w:rsidR="009522FE" w:rsidRPr="00CC5AF1">
        <w:t>:</w:t>
      </w:r>
      <w:r w:rsidR="000B6161">
        <w:t xml:space="preserve"> </w:t>
      </w:r>
      <w:r w:rsidR="009522FE" w:rsidRPr="00F92B59">
        <w:t>Conference of the Parties serving as the meeting of the Parties to the Paris Agreement</w:t>
      </w:r>
    </w:p>
    <w:p w14:paraId="7CBCCD39" w14:textId="1076F38F" w:rsidR="009522FE" w:rsidRDefault="009E5AC3" w:rsidP="009E5AC3">
      <w:pPr>
        <w:pStyle w:val="RegSingleTxtG"/>
        <w:numPr>
          <w:ilvl w:val="0"/>
          <w:numId w:val="0"/>
        </w:numPr>
        <w:ind w:left="1134" w:right="1133"/>
      </w:pPr>
      <w:r>
        <w:t>1.</w:t>
      </w:r>
      <w:r>
        <w:tab/>
      </w:r>
      <w:r w:rsidR="009522FE">
        <w:tab/>
      </w:r>
      <w:r w:rsidR="009522FE" w:rsidRPr="7EA56501">
        <w:t>Pursuant to Article 15 of the Paris Agreement, the Committee shall report annually to the CMA and may receive guidance from the CMA.</w:t>
      </w:r>
    </w:p>
    <w:p w14:paraId="721A00C2" w14:textId="4BD0486A" w:rsidR="009522FE" w:rsidRDefault="009E5AC3" w:rsidP="009E5AC3">
      <w:pPr>
        <w:pStyle w:val="RegSingleTxtG"/>
        <w:numPr>
          <w:ilvl w:val="0"/>
          <w:numId w:val="0"/>
        </w:numPr>
        <w:ind w:left="1134" w:right="1133"/>
      </w:pPr>
      <w:r>
        <w:t>2.</w:t>
      </w:r>
      <w:r>
        <w:tab/>
      </w:r>
      <w:r w:rsidR="009522FE">
        <w:t xml:space="preserve">The annual report of the Committee to the CMA shall be made publicly available and shall include information on any decision adopted by the Committee, unless otherwise decided in accordance with these rules of procedure, and systemic issues identified by the </w:t>
      </w:r>
      <w:r w:rsidR="009522FE">
        <w:lastRenderedPageBreak/>
        <w:t xml:space="preserve">Committee, as relevant and appropriate, on the implementation of and compliance with the provisions of the Paris Agreement. </w:t>
      </w:r>
    </w:p>
    <w:p w14:paraId="56D2B86B" w14:textId="69826E59" w:rsidR="008B1A2A" w:rsidRDefault="009E5AC3" w:rsidP="009E5AC3">
      <w:pPr>
        <w:pStyle w:val="RegSingleTxtG"/>
        <w:numPr>
          <w:ilvl w:val="0"/>
          <w:numId w:val="0"/>
        </w:numPr>
        <w:ind w:left="1134" w:right="1133"/>
      </w:pPr>
      <w:r>
        <w:t>3.</w:t>
      </w:r>
      <w:r>
        <w:tab/>
      </w:r>
      <w:r w:rsidR="009522FE">
        <w:t>The Committee may propose amendments to these rules of procedure for consideration and adoption by the CMA.</w:t>
      </w:r>
    </w:p>
    <w:p w14:paraId="332CB925" w14:textId="47755F32" w:rsidR="005F7DEA" w:rsidRDefault="005F7DEA" w:rsidP="005F7DEA">
      <w:pPr>
        <w:spacing w:before="240"/>
        <w:ind w:left="1134" w:right="1134"/>
        <w:jc w:val="right"/>
        <w:rPr>
          <w:i/>
        </w:rPr>
        <w:sectPr w:rsidR="005F7DEA" w:rsidSect="00265564">
          <w:headerReference w:type="even" r:id="rId101"/>
          <w:headerReference w:type="default" r:id="rId102"/>
          <w:footerReference w:type="even" r:id="rId103"/>
          <w:footerReference w:type="default" r:id="rId104"/>
          <w:footnotePr>
            <w:numRestart w:val="eachSect"/>
          </w:footnotePr>
          <w:pgSz w:w="11906" w:h="16838" w:code="9"/>
          <w:pgMar w:top="1417" w:right="1134" w:bottom="1134" w:left="1134" w:header="850" w:footer="567" w:gutter="0"/>
          <w:cols w:space="708"/>
          <w:docGrid w:linePitch="360"/>
        </w:sectPr>
      </w:pPr>
      <w:r>
        <w:rPr>
          <w:i/>
        </w:rPr>
        <w:t>10</w:t>
      </w:r>
      <w:r w:rsidRPr="005F7DEA">
        <w:rPr>
          <w:i/>
          <w:vertAlign w:val="superscript"/>
        </w:rPr>
        <w:t>th</w:t>
      </w:r>
      <w:r>
        <w:rPr>
          <w:i/>
        </w:rPr>
        <w:t xml:space="preserve"> </w:t>
      </w:r>
      <w:r w:rsidRPr="006C7D6D">
        <w:rPr>
          <w:i/>
        </w:rPr>
        <w:t>plenary meeting</w:t>
      </w:r>
      <w:r w:rsidRPr="006C7D6D">
        <w:rPr>
          <w:i/>
        </w:rPr>
        <w:br/>
      </w:r>
      <w:r>
        <w:rPr>
          <w:i/>
        </w:rPr>
        <w:t>11</w:t>
      </w:r>
      <w:r w:rsidRPr="006C7D6D">
        <w:rPr>
          <w:i/>
        </w:rPr>
        <w:t xml:space="preserve"> November 2021</w:t>
      </w:r>
    </w:p>
    <w:p w14:paraId="47E7FDBF" w14:textId="43655BD3" w:rsidR="00C04DE9" w:rsidRDefault="00C04DE9" w:rsidP="009E5AC3">
      <w:pPr>
        <w:pStyle w:val="RegHChG"/>
        <w:numPr>
          <w:ilvl w:val="0"/>
          <w:numId w:val="0"/>
        </w:numPr>
        <w:spacing w:before="120"/>
        <w:ind w:left="1134" w:hanging="454"/>
      </w:pPr>
      <w:bookmarkStart w:id="87" w:name="Resolution1"/>
      <w:r>
        <w:lastRenderedPageBreak/>
        <w:t>Resolution 1/CMA.3</w:t>
      </w:r>
    </w:p>
    <w:bookmarkEnd w:id="87"/>
    <w:p w14:paraId="29FE52CB" w14:textId="3E0B0864" w:rsidR="00C04DE9" w:rsidRDefault="000863F3" w:rsidP="009E5AC3">
      <w:pPr>
        <w:pStyle w:val="RegHChG"/>
        <w:numPr>
          <w:ilvl w:val="0"/>
          <w:numId w:val="0"/>
        </w:numPr>
        <w:ind w:left="1135" w:hanging="454"/>
      </w:pPr>
      <w:r>
        <w:t>Expression of gratitude to the Government of the United Kingdom of Great Britain and Northern Ireland and the people of the city of Glasgow</w:t>
      </w:r>
    </w:p>
    <w:p w14:paraId="61DDECB6" w14:textId="7ACD5F85" w:rsidR="00653032" w:rsidRDefault="00653032" w:rsidP="00653032">
      <w:pPr>
        <w:pStyle w:val="H1G"/>
      </w:pPr>
      <w:r>
        <w:tab/>
      </w:r>
      <w:r>
        <w:tab/>
        <w:t xml:space="preserve">Resolution submitted by the </w:t>
      </w:r>
      <w:r w:rsidRPr="00892FB5">
        <w:t>Arab Republic of Egypt</w:t>
      </w:r>
    </w:p>
    <w:p w14:paraId="19CEE4BA" w14:textId="77777777" w:rsidR="00653032" w:rsidRPr="004308AA" w:rsidRDefault="00653032" w:rsidP="00653032">
      <w:pPr>
        <w:pStyle w:val="SingleTxtG"/>
        <w:ind w:firstLine="567"/>
        <w:rPr>
          <w:b/>
          <w:i/>
        </w:rPr>
      </w:pPr>
      <w:r w:rsidRPr="00B67C9F">
        <w:rPr>
          <w:i/>
        </w:rPr>
        <w:tab/>
      </w:r>
      <w:r w:rsidRPr="004308AA">
        <w:rPr>
          <w:i/>
        </w:rPr>
        <w:t>The Conference of the Parties, the Conference of the Parties serving as the meeting of the Parties to the Kyoto Protocol and the Conference of the Parties serving as the meeting of the Parties to the Paris Agreement</w:t>
      </w:r>
      <w:r w:rsidRPr="00C41B87">
        <w:t>,</w:t>
      </w:r>
    </w:p>
    <w:p w14:paraId="3129688C" w14:textId="480A3F9C" w:rsidR="00653032" w:rsidRPr="004308AA" w:rsidRDefault="00653032" w:rsidP="00653032">
      <w:pPr>
        <w:pStyle w:val="SingleTxtG"/>
        <w:ind w:firstLine="567"/>
        <w:rPr>
          <w:b/>
        </w:rPr>
      </w:pPr>
      <w:r w:rsidRPr="004308AA">
        <w:tab/>
      </w:r>
      <w:r w:rsidRPr="004308AA">
        <w:rPr>
          <w:i/>
        </w:rPr>
        <w:t xml:space="preserve">Having met </w:t>
      </w:r>
      <w:r>
        <w:t>in Glasgow</w:t>
      </w:r>
      <w:r w:rsidRPr="004308AA">
        <w:t xml:space="preserve"> from </w:t>
      </w:r>
      <w:r>
        <w:t>31 October</w:t>
      </w:r>
      <w:r w:rsidRPr="004308AA">
        <w:t xml:space="preserve"> to </w:t>
      </w:r>
      <w:r>
        <w:t>1</w:t>
      </w:r>
      <w:r w:rsidR="00F24F44">
        <w:t>3</w:t>
      </w:r>
      <w:r w:rsidRPr="004308AA">
        <w:t xml:space="preserve"> </w:t>
      </w:r>
      <w:r>
        <w:t>November 2021</w:t>
      </w:r>
      <w:r w:rsidRPr="004308AA">
        <w:t>,</w:t>
      </w:r>
    </w:p>
    <w:p w14:paraId="1C9C8672" w14:textId="548CCFDA" w:rsidR="00653032" w:rsidRPr="004308AA" w:rsidRDefault="009E5AC3" w:rsidP="009E5AC3">
      <w:pPr>
        <w:pStyle w:val="RegSingleTxtG"/>
        <w:numPr>
          <w:ilvl w:val="0"/>
          <w:numId w:val="0"/>
        </w:numPr>
        <w:ind w:left="1134"/>
      </w:pPr>
      <w:bookmarkStart w:id="88" w:name="_Hlk27037402"/>
      <w:r w:rsidRPr="004308AA">
        <w:t>1.</w:t>
      </w:r>
      <w:r w:rsidRPr="004308AA">
        <w:tab/>
      </w:r>
      <w:r w:rsidR="00653032" w:rsidRPr="00653032">
        <w:rPr>
          <w:i/>
        </w:rPr>
        <w:t xml:space="preserve">Express their profound gratitude </w:t>
      </w:r>
      <w:r w:rsidR="00653032" w:rsidRPr="004308AA">
        <w:t xml:space="preserve">to the </w:t>
      </w:r>
      <w:bookmarkStart w:id="89" w:name="_Hlk27069105"/>
      <w:r w:rsidR="00653032" w:rsidRPr="00BE18F0">
        <w:t xml:space="preserve">Government of the </w:t>
      </w:r>
      <w:bookmarkEnd w:id="89"/>
      <w:r w:rsidR="00653032">
        <w:t xml:space="preserve">United Kingdom of Great Britain and Northern Ireland </w:t>
      </w:r>
      <w:r w:rsidR="00653032" w:rsidRPr="004308AA">
        <w:t>for having made it possible for the twenty-</w:t>
      </w:r>
      <w:r w:rsidR="00653032">
        <w:t xml:space="preserve">sixth </w:t>
      </w:r>
      <w:r w:rsidR="00653032" w:rsidRPr="004308AA">
        <w:t xml:space="preserve">session of the Conference of the Parties, the </w:t>
      </w:r>
      <w:r w:rsidR="00653032">
        <w:t xml:space="preserve">sixteenth </w:t>
      </w:r>
      <w:r w:rsidR="00653032" w:rsidRPr="004308AA">
        <w:t xml:space="preserve">session of the Conference of the Parties serving as the meeting of the Parties to the Kyoto Protocol and the </w:t>
      </w:r>
      <w:r w:rsidR="00653032">
        <w:t xml:space="preserve">third </w:t>
      </w:r>
      <w:r w:rsidR="00653032" w:rsidRPr="004308AA">
        <w:t xml:space="preserve">session of the Conference of the Parties serving as the meeting of the Parties to the Paris Agreement to be held in </w:t>
      </w:r>
      <w:r w:rsidR="00653032">
        <w:t>Glasgow;</w:t>
      </w:r>
    </w:p>
    <w:bookmarkEnd w:id="88"/>
    <w:p w14:paraId="3BDE971C" w14:textId="537542B4" w:rsidR="00653032" w:rsidRPr="004308AA" w:rsidRDefault="009E5AC3" w:rsidP="009E5AC3">
      <w:pPr>
        <w:pStyle w:val="RegSingleTxtG"/>
        <w:numPr>
          <w:ilvl w:val="0"/>
          <w:numId w:val="0"/>
        </w:numPr>
        <w:ind w:left="1134"/>
      </w:pPr>
      <w:r w:rsidRPr="004308AA">
        <w:t>2.</w:t>
      </w:r>
      <w:r w:rsidRPr="004308AA">
        <w:tab/>
      </w:r>
      <w:r w:rsidR="00653032" w:rsidRPr="004308AA">
        <w:rPr>
          <w:i/>
        </w:rPr>
        <w:t xml:space="preserve">Request </w:t>
      </w:r>
      <w:r w:rsidR="00653032" w:rsidRPr="004308AA">
        <w:t xml:space="preserve">the Government of </w:t>
      </w:r>
      <w:r w:rsidR="00653032">
        <w:t xml:space="preserve">the United Kingdom of Great Britain and Northern Ireland </w:t>
      </w:r>
      <w:r w:rsidR="00653032" w:rsidRPr="004308AA">
        <w:t xml:space="preserve">to convey to the city and people of </w:t>
      </w:r>
      <w:r w:rsidR="00653032">
        <w:t>Glasgow</w:t>
      </w:r>
      <w:r w:rsidR="00653032" w:rsidRPr="004308AA">
        <w:t xml:space="preserve">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w:t>
      </w:r>
    </w:p>
    <w:p w14:paraId="6A6E6CB5" w14:textId="428C2848" w:rsidR="005F7DEA" w:rsidRDefault="00D2292A" w:rsidP="00D2292A">
      <w:pPr>
        <w:spacing w:before="240"/>
        <w:ind w:left="1134" w:right="1134"/>
        <w:jc w:val="right"/>
        <w:rPr>
          <w:i/>
        </w:rPr>
      </w:pPr>
      <w:r>
        <w:rPr>
          <w:i/>
        </w:rPr>
        <w:t>12</w:t>
      </w:r>
      <w:r w:rsidRPr="00D2292A">
        <w:rPr>
          <w:i/>
          <w:vertAlign w:val="superscript"/>
        </w:rPr>
        <w:t>th</w:t>
      </w:r>
      <w:r>
        <w:rPr>
          <w:i/>
        </w:rPr>
        <w:t xml:space="preserve"> </w:t>
      </w:r>
      <w:r w:rsidRPr="006C7D6D">
        <w:rPr>
          <w:i/>
        </w:rPr>
        <w:t>plenary meeting</w:t>
      </w:r>
      <w:r w:rsidRPr="006C7D6D">
        <w:rPr>
          <w:i/>
        </w:rPr>
        <w:br/>
      </w:r>
      <w:r>
        <w:rPr>
          <w:i/>
        </w:rPr>
        <w:t>13</w:t>
      </w:r>
      <w:r w:rsidRPr="006C7D6D">
        <w:rPr>
          <w:i/>
        </w:rPr>
        <w:t xml:space="preserve"> November 2021</w:t>
      </w:r>
    </w:p>
    <w:p w14:paraId="045D28B8" w14:textId="1FB53EFA" w:rsidR="00377E8D" w:rsidRPr="000B6161" w:rsidRDefault="00377E8D" w:rsidP="000B6161">
      <w:pPr>
        <w:spacing w:before="240"/>
        <w:ind w:left="1134" w:right="1134"/>
        <w:jc w:val="center"/>
        <w:rPr>
          <w:sz w:val="24"/>
          <w:szCs w:val="24"/>
          <w:u w:val="single"/>
        </w:rPr>
      </w:pPr>
      <w:r w:rsidRPr="00DD2ACB">
        <w:rPr>
          <w:sz w:val="24"/>
          <w:szCs w:val="24"/>
          <w:u w:val="single"/>
        </w:rPr>
        <w:tab/>
      </w:r>
      <w:r w:rsidRPr="00DD2ACB">
        <w:rPr>
          <w:sz w:val="24"/>
          <w:szCs w:val="24"/>
          <w:u w:val="single"/>
        </w:rPr>
        <w:tab/>
      </w:r>
      <w:r w:rsidRPr="00DD2ACB">
        <w:rPr>
          <w:sz w:val="24"/>
          <w:szCs w:val="24"/>
          <w:u w:val="single"/>
        </w:rPr>
        <w:tab/>
      </w:r>
      <w:r w:rsidRPr="00DD2ACB">
        <w:rPr>
          <w:sz w:val="24"/>
          <w:szCs w:val="24"/>
          <w:u w:val="single"/>
        </w:rPr>
        <w:tab/>
      </w:r>
    </w:p>
    <w:sectPr w:rsidR="00377E8D" w:rsidRPr="000B6161" w:rsidSect="00265564">
      <w:headerReference w:type="even" r:id="rId105"/>
      <w:headerReference w:type="default" r:id="rId106"/>
      <w:footerReference w:type="even" r:id="rId107"/>
      <w:footerReference w:type="default" r:id="rId108"/>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19D0D" w14:textId="77777777" w:rsidR="005050DA" w:rsidRDefault="005050DA" w:rsidP="00C45173">
      <w:pPr>
        <w:spacing w:line="14" w:lineRule="exact"/>
      </w:pPr>
      <w:r>
        <w:separator/>
      </w:r>
    </w:p>
    <w:p w14:paraId="6A32C1A6" w14:textId="77777777" w:rsidR="005050DA" w:rsidRPr="00C45173" w:rsidRDefault="005050DA" w:rsidP="00C45173">
      <w:pPr>
        <w:spacing w:line="14" w:lineRule="atLeast"/>
        <w:rPr>
          <w:sz w:val="2"/>
          <w:szCs w:val="2"/>
        </w:rPr>
      </w:pPr>
    </w:p>
  </w:endnote>
  <w:endnote w:type="continuationSeparator" w:id="0">
    <w:p w14:paraId="6C406686" w14:textId="77777777" w:rsidR="005050DA" w:rsidRDefault="005050DA">
      <w:r>
        <w:continuationSeparator/>
      </w:r>
    </w:p>
    <w:p w14:paraId="7DAA0B0D" w14:textId="77777777" w:rsidR="005050DA" w:rsidRDefault="005050DA"/>
  </w:endnote>
  <w:endnote w:type="continuationNotice" w:id="1">
    <w:p w14:paraId="11542109" w14:textId="77777777" w:rsidR="005050DA" w:rsidRDefault="005050D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B42AC" w14:textId="4B6E0E6F" w:rsidR="00FD1D57"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8</w:t>
    </w:r>
    <w:r w:rsidRPr="00265564">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04B67" w14:textId="77777777" w:rsidR="00C67FD4" w:rsidRPr="001955D5" w:rsidRDefault="00C67FD4" w:rsidP="001955D5">
    <w:pPr>
      <w:pStyle w:val="Footer"/>
      <w:tabs>
        <w:tab w:val="right" w:pos="9638"/>
      </w:tabs>
      <w:rPr>
        <w:b/>
        <w:sz w:val="18"/>
      </w:rPr>
    </w:pPr>
    <w:r>
      <w:tab/>
    </w:r>
    <w:r w:rsidRPr="001955D5">
      <w:rPr>
        <w:b/>
        <w:sz w:val="18"/>
      </w:rPr>
      <w:fldChar w:fldCharType="begin"/>
    </w:r>
    <w:r w:rsidRPr="001955D5">
      <w:rPr>
        <w:b/>
        <w:sz w:val="18"/>
      </w:rPr>
      <w:instrText xml:space="preserve"> PAGE  \* MERGEFORMAT </w:instrText>
    </w:r>
    <w:r w:rsidRPr="001955D5">
      <w:rPr>
        <w:b/>
        <w:sz w:val="18"/>
      </w:rPr>
      <w:fldChar w:fldCharType="separate"/>
    </w:r>
    <w:r w:rsidRPr="001955D5">
      <w:rPr>
        <w:b/>
        <w:noProof/>
        <w:sz w:val="18"/>
      </w:rPr>
      <w:t>7</w:t>
    </w:r>
    <w:r w:rsidRPr="001955D5">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1213E" w14:textId="4B1E6A23" w:rsidR="00FA0635"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16</w:t>
    </w:r>
    <w:r w:rsidRPr="00265564">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F90C4" w14:textId="68829C65" w:rsidR="00FA0635"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16</w:t>
    </w:r>
    <w:r w:rsidRPr="00265564">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69E2C" w14:textId="5C328ACA" w:rsidR="00D65E5A"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20</w:t>
    </w:r>
    <w:r w:rsidRPr="00265564">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9100A" w14:textId="3495E72D" w:rsidR="00D65E5A"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20</w:t>
    </w:r>
    <w:r w:rsidRPr="00265564">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60DDD" w14:textId="7BD28F18" w:rsidR="000A008B"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22</w:t>
    </w:r>
    <w:r w:rsidRPr="00265564">
      <w:rPr>
        <w:b/>
        <w:sz w:val="18"/>
      </w:rPr>
      <w:fldChar w:fldCharType="end"/>
    </w:r>
    <w:r>
      <w:rPr>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DEA4C" w14:textId="673E8D11" w:rsidR="000A008B"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24</w:t>
    </w:r>
    <w:r w:rsidRPr="00265564">
      <w:rPr>
        <w:b/>
        <w:sz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8F2F4" w14:textId="519B882D" w:rsidR="00632864"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26</w:t>
    </w:r>
    <w:r w:rsidRPr="00265564">
      <w:rPr>
        <w:b/>
        <w:sz w:val="18"/>
      </w:rPr>
      <w:fldChar w:fldCharType="end"/>
    </w:r>
    <w:r>
      <w:rPr>
        <w:sz w:val="18"/>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54D18" w14:textId="0F619D62" w:rsidR="00632864"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26</w:t>
    </w:r>
    <w:r w:rsidRPr="00265564">
      <w:rPr>
        <w:b/>
        <w:sz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42F65" w14:textId="77777777" w:rsidR="009C0DA2" w:rsidRPr="001955D5" w:rsidRDefault="009C0DA2" w:rsidP="001955D5">
    <w:pPr>
      <w:pStyle w:val="Footer"/>
      <w:tabs>
        <w:tab w:val="right" w:pos="9638"/>
      </w:tabs>
    </w:pPr>
    <w:r w:rsidRPr="001955D5">
      <w:rPr>
        <w:b/>
        <w:sz w:val="18"/>
      </w:rPr>
      <w:fldChar w:fldCharType="begin"/>
    </w:r>
    <w:r w:rsidRPr="001955D5">
      <w:rPr>
        <w:b/>
        <w:sz w:val="18"/>
      </w:rPr>
      <w:instrText xml:space="preserve"> PAGE  \* MERGEFORMAT </w:instrText>
    </w:r>
    <w:r w:rsidRPr="001955D5">
      <w:rPr>
        <w:b/>
        <w:sz w:val="18"/>
      </w:rPr>
      <w:fldChar w:fldCharType="separate"/>
    </w:r>
    <w:r w:rsidRPr="001955D5">
      <w:rPr>
        <w:b/>
        <w:noProof/>
        <w:sz w:val="18"/>
      </w:rPr>
      <w:t>6</w:t>
    </w:r>
    <w:r w:rsidRPr="001955D5">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EEC61" w14:textId="2866724A" w:rsidR="00FD1D57"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8</w:t>
    </w:r>
    <w:r w:rsidRPr="00265564">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CFC1E" w14:textId="2EE31327" w:rsidR="009C0DA2"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28</w:t>
    </w:r>
    <w:r w:rsidRPr="00265564">
      <w:rPr>
        <w:b/>
        <w:sz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82F82" w14:textId="1F3FA274" w:rsidR="00FD1EFF"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28</w:t>
    </w:r>
    <w:r w:rsidRPr="00265564">
      <w:rPr>
        <w:b/>
        <w:sz w:val="18"/>
      </w:rPr>
      <w:fldChar w:fldCharType="end"/>
    </w:r>
    <w:r>
      <w:rPr>
        <w:sz w:val="18"/>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6503" w14:textId="77777777" w:rsidR="00FD1EFF" w:rsidRPr="001955D5" w:rsidRDefault="00FD1EFF" w:rsidP="001955D5">
    <w:pPr>
      <w:pStyle w:val="Footer"/>
      <w:tabs>
        <w:tab w:val="right" w:pos="9638"/>
      </w:tabs>
      <w:rPr>
        <w:b/>
        <w:sz w:val="18"/>
      </w:rPr>
    </w:pPr>
    <w:r>
      <w:tab/>
    </w:r>
    <w:r w:rsidRPr="001955D5">
      <w:rPr>
        <w:b/>
        <w:sz w:val="18"/>
      </w:rPr>
      <w:fldChar w:fldCharType="begin"/>
    </w:r>
    <w:r w:rsidRPr="001955D5">
      <w:rPr>
        <w:b/>
        <w:sz w:val="18"/>
      </w:rPr>
      <w:instrText xml:space="preserve"> PAGE  \* MERGEFORMAT </w:instrText>
    </w:r>
    <w:r w:rsidRPr="001955D5">
      <w:rPr>
        <w:b/>
        <w:sz w:val="18"/>
      </w:rPr>
      <w:fldChar w:fldCharType="separate"/>
    </w:r>
    <w:r w:rsidRPr="001955D5">
      <w:rPr>
        <w:b/>
        <w:noProof/>
        <w:sz w:val="18"/>
      </w:rPr>
      <w:t>7</w:t>
    </w:r>
    <w:r w:rsidRPr="001955D5">
      <w:rPr>
        <w:b/>
        <w:sz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6AAE7" w14:textId="77777777" w:rsidR="001549E7" w:rsidRPr="001955D5" w:rsidRDefault="001549E7" w:rsidP="001955D5">
    <w:pPr>
      <w:pStyle w:val="Footer"/>
      <w:tabs>
        <w:tab w:val="right" w:pos="9638"/>
      </w:tabs>
    </w:pPr>
    <w:r w:rsidRPr="001955D5">
      <w:rPr>
        <w:b/>
        <w:sz w:val="18"/>
      </w:rPr>
      <w:fldChar w:fldCharType="begin"/>
    </w:r>
    <w:r w:rsidRPr="001955D5">
      <w:rPr>
        <w:b/>
        <w:sz w:val="18"/>
      </w:rPr>
      <w:instrText xml:space="preserve"> PAGE  \* MERGEFORMAT </w:instrText>
    </w:r>
    <w:r w:rsidRPr="001955D5">
      <w:rPr>
        <w:b/>
        <w:sz w:val="18"/>
      </w:rPr>
      <w:fldChar w:fldCharType="separate"/>
    </w:r>
    <w:r w:rsidRPr="001955D5">
      <w:rPr>
        <w:b/>
        <w:noProof/>
        <w:sz w:val="18"/>
      </w:rPr>
      <w:t>6</w:t>
    </w:r>
    <w:r w:rsidRPr="001955D5">
      <w:rPr>
        <w:b/>
        <w:sz w:val="18"/>
      </w:rPr>
      <w:fldChar w:fldCharType="end"/>
    </w:r>
    <w:r>
      <w:rPr>
        <w:sz w:val="18"/>
      </w:rPr>
      <w:tab/>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AB122" w14:textId="6A5D7885" w:rsidR="001549E7"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30</w:t>
    </w:r>
    <w:r w:rsidRPr="00265564">
      <w:rPr>
        <w:b/>
        <w:sz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9B365" w14:textId="23C2C59F" w:rsidR="00E33FA4"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32</w:t>
    </w:r>
    <w:r w:rsidRPr="00265564">
      <w:rPr>
        <w:b/>
        <w:sz w:val="18"/>
      </w:rPr>
      <w:fldChar w:fldCharType="end"/>
    </w:r>
    <w:r>
      <w:rPr>
        <w:sz w:val="18"/>
      </w:rPr>
      <w:tab/>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8CC9B" w14:textId="2A8B9750" w:rsidR="00E33FA4"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34</w:t>
    </w:r>
    <w:r w:rsidRPr="00265564">
      <w:rPr>
        <w:b/>
        <w:sz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02B5F" w14:textId="73D6C703" w:rsidR="0020326E"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34</w:t>
    </w:r>
    <w:r w:rsidRPr="00265564">
      <w:rPr>
        <w:b/>
        <w:sz w:val="18"/>
      </w:rPr>
      <w:fldChar w:fldCharType="end"/>
    </w:r>
    <w:r>
      <w:rPr>
        <w:sz w:val="18"/>
      </w:rPr>
      <w:tab/>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017D0" w14:textId="77777777" w:rsidR="0020326E" w:rsidRPr="001955D5" w:rsidRDefault="0020326E" w:rsidP="001955D5">
    <w:pPr>
      <w:pStyle w:val="Footer"/>
      <w:tabs>
        <w:tab w:val="right" w:pos="9638"/>
      </w:tabs>
      <w:rPr>
        <w:b/>
        <w:sz w:val="18"/>
      </w:rPr>
    </w:pPr>
    <w:r>
      <w:tab/>
    </w:r>
    <w:r w:rsidRPr="001955D5">
      <w:rPr>
        <w:b/>
        <w:sz w:val="18"/>
      </w:rPr>
      <w:fldChar w:fldCharType="begin"/>
    </w:r>
    <w:r w:rsidRPr="001955D5">
      <w:rPr>
        <w:b/>
        <w:sz w:val="18"/>
      </w:rPr>
      <w:instrText xml:space="preserve"> PAGE  \* MERGEFORMAT </w:instrText>
    </w:r>
    <w:r w:rsidRPr="001955D5">
      <w:rPr>
        <w:b/>
        <w:sz w:val="18"/>
      </w:rPr>
      <w:fldChar w:fldCharType="separate"/>
    </w:r>
    <w:r w:rsidRPr="001955D5">
      <w:rPr>
        <w:b/>
        <w:noProof/>
        <w:sz w:val="18"/>
      </w:rPr>
      <w:t>7</w:t>
    </w:r>
    <w:r w:rsidRPr="001955D5">
      <w:rPr>
        <w:b/>
        <w:sz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CD31F" w14:textId="230882D1" w:rsidR="009C2EB3"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36</w:t>
    </w:r>
    <w:r w:rsidRPr="00265564">
      <w:rPr>
        <w:b/>
        <w:sz w:val="18"/>
      </w:rPr>
      <w:fldChar w:fldCharType="end"/>
    </w:r>
    <w:r>
      <w:rPr>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C7847" w14:textId="77777777" w:rsidR="00B00A1C" w:rsidRPr="001955D5" w:rsidRDefault="00B00A1C" w:rsidP="001955D5">
    <w:pPr>
      <w:pStyle w:val="Footer"/>
      <w:tabs>
        <w:tab w:val="right" w:pos="9638"/>
      </w:tabs>
    </w:pPr>
    <w:r w:rsidRPr="001955D5">
      <w:rPr>
        <w:b/>
        <w:sz w:val="18"/>
      </w:rPr>
      <w:fldChar w:fldCharType="begin"/>
    </w:r>
    <w:r w:rsidRPr="001955D5">
      <w:rPr>
        <w:b/>
        <w:sz w:val="18"/>
      </w:rPr>
      <w:instrText xml:space="preserve"> PAGE  \* MERGEFORMAT </w:instrText>
    </w:r>
    <w:r w:rsidRPr="001955D5">
      <w:rPr>
        <w:b/>
        <w:sz w:val="18"/>
      </w:rPr>
      <w:fldChar w:fldCharType="separate"/>
    </w:r>
    <w:r w:rsidRPr="001955D5">
      <w:rPr>
        <w:b/>
        <w:noProof/>
        <w:sz w:val="18"/>
      </w:rPr>
      <w:t>6</w:t>
    </w:r>
    <w:r w:rsidRPr="001955D5">
      <w:rPr>
        <w:b/>
        <w:sz w:val="18"/>
      </w:rPr>
      <w:fldChar w:fldCharType="end"/>
    </w:r>
    <w:r>
      <w:rPr>
        <w:sz w:val="18"/>
      </w:rPr>
      <w:tab/>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A46D1" w14:textId="7A20DA8B" w:rsidR="009C2EB3"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36</w:t>
    </w:r>
    <w:r w:rsidRPr="00265564">
      <w:rPr>
        <w:b/>
        <w:sz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FDC33" w14:textId="0FDE8836" w:rsidR="00265564"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38</w:t>
    </w:r>
    <w:r w:rsidRPr="00265564">
      <w:rPr>
        <w:b/>
        <w:sz w:val="18"/>
      </w:rPr>
      <w:fldChar w:fldCharType="end"/>
    </w:r>
    <w:r>
      <w:rPr>
        <w:sz w:val="18"/>
      </w:rPr>
      <w:tab/>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22959" w14:textId="75D34C74" w:rsidR="00265564"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38</w:t>
    </w:r>
    <w:r w:rsidRPr="00265564">
      <w:rPr>
        <w:b/>
        <w:sz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AB3D0" w14:textId="3025E04F" w:rsidR="007235D9"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44</w:t>
    </w:r>
    <w:r w:rsidRPr="00265564">
      <w:rPr>
        <w:b/>
        <w:sz w:val="18"/>
      </w:rPr>
      <w:fldChar w:fldCharType="end"/>
    </w:r>
    <w:r>
      <w:rPr>
        <w:sz w:val="18"/>
      </w:rPr>
      <w:tab/>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2A244" w14:textId="4D13FC07" w:rsidR="007235D9"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46</w:t>
    </w:r>
    <w:r w:rsidRPr="00265564">
      <w:rPr>
        <w:b/>
        <w:sz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469BC" w14:textId="61DFF3DB" w:rsidR="00554B98"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46</w:t>
    </w:r>
    <w:r w:rsidRPr="00265564">
      <w:rPr>
        <w:b/>
        <w:sz w:val="18"/>
      </w:rPr>
      <w:fldChar w:fldCharType="end"/>
    </w:r>
    <w:r>
      <w:rPr>
        <w:sz w:val="18"/>
      </w:rPr>
      <w:tab/>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6F81D" w14:textId="485C2301" w:rsidR="00554B98"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48</w:t>
    </w:r>
    <w:r w:rsidRPr="00265564">
      <w:rPr>
        <w:b/>
        <w:sz w:val="18"/>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31BEE" w14:textId="18C563ED" w:rsidR="00554B98"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48</w:t>
    </w:r>
    <w:r w:rsidRPr="00265564">
      <w:rPr>
        <w:b/>
        <w:sz w:val="18"/>
      </w:rPr>
      <w:fldChar w:fldCharType="end"/>
    </w:r>
    <w:r>
      <w:rPr>
        <w:sz w:val="18"/>
      </w:rPr>
      <w:tab/>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BCF60" w14:textId="77777777" w:rsidR="00554B98" w:rsidRPr="008C129C" w:rsidRDefault="00554B98" w:rsidP="0042770E">
    <w:pPr>
      <w:pStyle w:val="Footer"/>
      <w:tabs>
        <w:tab w:val="right" w:pos="9638"/>
      </w:tabs>
      <w:rPr>
        <w:b/>
        <w:sz w:val="18"/>
      </w:rPr>
    </w:pPr>
    <w:r>
      <w:tab/>
    </w:r>
    <w:r w:rsidRPr="008C129C">
      <w:rPr>
        <w:b/>
        <w:sz w:val="18"/>
      </w:rPr>
      <w:fldChar w:fldCharType="begin"/>
    </w:r>
    <w:r w:rsidRPr="008C129C">
      <w:rPr>
        <w:b/>
        <w:sz w:val="18"/>
      </w:rPr>
      <w:instrText xml:space="preserve"> PAGE  \* MERGEFORMAT </w:instrText>
    </w:r>
    <w:r w:rsidRPr="008C129C">
      <w:rPr>
        <w:b/>
        <w:sz w:val="18"/>
      </w:rPr>
      <w:fldChar w:fldCharType="separate"/>
    </w:r>
    <w:r w:rsidRPr="008C129C">
      <w:rPr>
        <w:b/>
        <w:noProof/>
        <w:sz w:val="18"/>
      </w:rPr>
      <w:t>4</w:t>
    </w:r>
    <w:r w:rsidRPr="008C129C">
      <w:rPr>
        <w:b/>
        <w:sz w:val="18"/>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004E6" w14:textId="58721D90" w:rsidR="006D6A64"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52</w:t>
    </w:r>
    <w:r w:rsidRPr="00265564">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B15B8" w14:textId="20648DB2" w:rsidR="00B00A1C"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10</w:t>
    </w:r>
    <w:r w:rsidRPr="00265564">
      <w:rPr>
        <w:b/>
        <w:sz w:val="18"/>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67087" w14:textId="5DDBECA4" w:rsidR="006D6A64"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54</w:t>
    </w:r>
    <w:r w:rsidRPr="00265564">
      <w:rPr>
        <w:b/>
        <w:sz w:val="18"/>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3AAFD" w14:textId="4991E7D7" w:rsidR="009522FE"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54</w:t>
    </w:r>
    <w:r w:rsidRPr="00265564">
      <w:rPr>
        <w:b/>
        <w:sz w:val="18"/>
      </w:rPr>
      <w:fldChar w:fldCharType="end"/>
    </w:r>
    <w:r>
      <w:rPr>
        <w:sz w:val="18"/>
      </w:rPr>
      <w:tab/>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D927E" w14:textId="77777777" w:rsidR="009522FE" w:rsidRPr="00043A8F" w:rsidRDefault="009522FE" w:rsidP="0042770E">
    <w:pPr>
      <w:pStyle w:val="Footer"/>
      <w:tabs>
        <w:tab w:val="right" w:pos="9638"/>
      </w:tabs>
      <w:rPr>
        <w:b/>
        <w:sz w:val="18"/>
      </w:rPr>
    </w:pPr>
    <w:r>
      <w:tab/>
    </w:r>
    <w:r w:rsidRPr="00043A8F">
      <w:rPr>
        <w:b/>
        <w:sz w:val="18"/>
      </w:rPr>
      <w:fldChar w:fldCharType="begin"/>
    </w:r>
    <w:r w:rsidRPr="00043A8F">
      <w:rPr>
        <w:b/>
        <w:sz w:val="18"/>
      </w:rPr>
      <w:instrText xml:space="preserve"> PAGE  \* MERGEFORMAT </w:instrText>
    </w:r>
    <w:r w:rsidRPr="00043A8F">
      <w:rPr>
        <w:b/>
        <w:sz w:val="18"/>
      </w:rPr>
      <w:fldChar w:fldCharType="separate"/>
    </w:r>
    <w:r w:rsidRPr="00043A8F">
      <w:rPr>
        <w:b/>
        <w:noProof/>
        <w:sz w:val="18"/>
      </w:rPr>
      <w:t>4</w:t>
    </w:r>
    <w:r w:rsidRPr="00043A8F">
      <w:rPr>
        <w:b/>
        <w:sz w:val="18"/>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0BC1D" w14:textId="533B9C56" w:rsidR="005F7DEA"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54</w:t>
    </w:r>
    <w:r w:rsidRPr="00265564">
      <w:rPr>
        <w:b/>
        <w:sz w:val="18"/>
      </w:rPr>
      <w:fldChar w:fldCharType="end"/>
    </w:r>
    <w:r>
      <w:rPr>
        <w:sz w:val="18"/>
      </w:rPr>
      <w:tab/>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86271" w14:textId="02C63276" w:rsidR="005F7DEA"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61</w:t>
    </w:r>
    <w:r w:rsidRPr="00265564">
      <w:rPr>
        <w:b/>
        <w:sz w:val="18"/>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783F2" w14:textId="77777777" w:rsidR="00265564"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61</w:t>
    </w:r>
    <w:r w:rsidRPr="00265564">
      <w:rPr>
        <w:b/>
        <w:sz w:val="18"/>
      </w:rPr>
      <w:fldChar w:fldCharType="end"/>
    </w:r>
    <w:r>
      <w:rPr>
        <w:sz w:val="18"/>
      </w:rPr>
      <w:tab/>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51518" w14:textId="541FFE7B" w:rsidR="00265564"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63</w:t>
    </w:r>
    <w:r w:rsidRPr="00265564">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5750C" w14:textId="1EB2BDED" w:rsidR="003127A7"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12</w:t>
    </w:r>
    <w:r w:rsidRPr="00265564">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4D2DC" w14:textId="54F9F062" w:rsidR="003127A7"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12</w:t>
    </w:r>
    <w:r w:rsidRPr="00265564">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3E1B0" w14:textId="77777777" w:rsidR="00F32DCA" w:rsidRPr="001955D5" w:rsidRDefault="00F32DCA" w:rsidP="001955D5">
    <w:pPr>
      <w:pStyle w:val="Footer"/>
      <w:tabs>
        <w:tab w:val="right" w:pos="9638"/>
      </w:tabs>
    </w:pPr>
    <w:r w:rsidRPr="001955D5">
      <w:rPr>
        <w:b/>
        <w:sz w:val="18"/>
      </w:rPr>
      <w:fldChar w:fldCharType="begin"/>
    </w:r>
    <w:r w:rsidRPr="001955D5">
      <w:rPr>
        <w:b/>
        <w:sz w:val="18"/>
      </w:rPr>
      <w:instrText xml:space="preserve"> PAGE  \* MERGEFORMAT </w:instrText>
    </w:r>
    <w:r w:rsidRPr="001955D5">
      <w:rPr>
        <w:b/>
        <w:sz w:val="18"/>
      </w:rPr>
      <w:fldChar w:fldCharType="separate"/>
    </w:r>
    <w:r w:rsidRPr="001955D5">
      <w:rPr>
        <w:b/>
        <w:noProof/>
        <w:sz w:val="18"/>
      </w:rPr>
      <w:t>6</w:t>
    </w:r>
    <w:r w:rsidRPr="001955D5">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C6A85" w14:textId="4EDCBB3F" w:rsidR="00F32DCA"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14</w:t>
    </w:r>
    <w:r w:rsidRPr="00265564">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EF559" w14:textId="0D849948" w:rsidR="00C67FD4"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14</w:t>
    </w:r>
    <w:r w:rsidRPr="00265564">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25203" w14:textId="77777777" w:rsidR="005050DA" w:rsidRDefault="005050DA">
      <w:r>
        <w:separator/>
      </w:r>
    </w:p>
  </w:footnote>
  <w:footnote w:type="continuationSeparator" w:id="0">
    <w:p w14:paraId="08E556CA" w14:textId="77777777" w:rsidR="005050DA" w:rsidRDefault="005050DA">
      <w:r>
        <w:continuationSeparator/>
      </w:r>
    </w:p>
    <w:p w14:paraId="613F4505" w14:textId="77777777" w:rsidR="005050DA" w:rsidRDefault="005050DA"/>
  </w:footnote>
  <w:footnote w:type="continuationNotice" w:id="1">
    <w:p w14:paraId="001738F3" w14:textId="77777777" w:rsidR="005050DA" w:rsidRDefault="005050DA">
      <w:pPr>
        <w:spacing w:line="240" w:lineRule="auto"/>
      </w:pPr>
    </w:p>
  </w:footnote>
  <w:footnote w:id="2">
    <w:p w14:paraId="59EDA750" w14:textId="77777777" w:rsidR="00697035" w:rsidRPr="005B7E0B" w:rsidRDefault="00697035" w:rsidP="00697035">
      <w:pPr>
        <w:pStyle w:val="FootnoteText"/>
        <w:widowControl w:val="0"/>
        <w:rPr>
          <w:lang w:val="en-US"/>
        </w:rPr>
      </w:pPr>
      <w:r>
        <w:tab/>
      </w:r>
      <w:r>
        <w:rPr>
          <w:rStyle w:val="FootnoteReference"/>
        </w:rPr>
        <w:footnoteRef/>
      </w:r>
      <w:r>
        <w:tab/>
      </w:r>
      <w:r w:rsidRPr="00CB465B">
        <w:t xml:space="preserve">Adaptation Committee. 2021. </w:t>
      </w:r>
      <w:r w:rsidRPr="00050ECD">
        <w:rPr>
          <w:i/>
        </w:rPr>
        <w:t>Approaches to reviewing the overall progress made in achieving the global goal on adaptation: Technical paper by the Adaptation Committee</w:t>
      </w:r>
      <w:r w:rsidRPr="00CB465B">
        <w:t xml:space="preserve">. Bonn: UNFCCC. Available at </w:t>
      </w:r>
      <w:hyperlink r:id="rId1" w:history="1">
        <w:r w:rsidRPr="00E66741">
          <w:rPr>
            <w:rStyle w:val="Hyperlink"/>
          </w:rPr>
          <w:t>https://unfccc.int/process-and-meetings/bodies/constituted-bodies/adaptation-committee-ac/publications-bulletin-adaptation-committee</w:t>
        </w:r>
      </w:hyperlink>
      <w:r w:rsidRPr="00CB465B">
        <w:t>.</w:t>
      </w:r>
    </w:p>
  </w:footnote>
  <w:footnote w:id="3">
    <w:p w14:paraId="0D389456" w14:textId="77777777" w:rsidR="00697035" w:rsidRPr="00180DD6" w:rsidRDefault="00697035" w:rsidP="00697035">
      <w:pPr>
        <w:pStyle w:val="FootnoteText"/>
        <w:widowControl w:val="0"/>
        <w:rPr>
          <w:lang w:val="en-US"/>
        </w:rPr>
      </w:pPr>
      <w:r>
        <w:tab/>
      </w:r>
      <w:r>
        <w:rPr>
          <w:rStyle w:val="FootnoteReference"/>
        </w:rPr>
        <w:footnoteRef/>
      </w:r>
      <w:r w:rsidRPr="00180DD6">
        <w:rPr>
          <w:lang w:val="en-US"/>
        </w:rPr>
        <w:tab/>
        <w:t xml:space="preserve">As per decision 1/CMA.2, para. 14. </w:t>
      </w:r>
    </w:p>
  </w:footnote>
  <w:footnote w:id="4">
    <w:p w14:paraId="4E9F6CC6" w14:textId="77777777" w:rsidR="00697035" w:rsidRPr="00050ECD" w:rsidRDefault="00697035" w:rsidP="00697035">
      <w:pPr>
        <w:pStyle w:val="FootnoteText"/>
        <w:widowControl w:val="0"/>
        <w:rPr>
          <w:lang w:val="en-US"/>
        </w:rPr>
      </w:pPr>
      <w:r w:rsidRPr="00180DD6">
        <w:rPr>
          <w:lang w:val="en-US"/>
        </w:rPr>
        <w:tab/>
      </w:r>
      <w:r>
        <w:rPr>
          <w:rStyle w:val="FootnoteReference"/>
        </w:rPr>
        <w:footnoteRef/>
      </w:r>
      <w:r w:rsidRPr="00180DD6">
        <w:rPr>
          <w:lang w:val="en-US"/>
        </w:rPr>
        <w:tab/>
        <w:t xml:space="preserve">See document FCCC/SB/2021/6, paras. </w:t>
      </w:r>
      <w:r w:rsidRPr="0027689D">
        <w:t>32–35 and 85–86</w:t>
      </w:r>
      <w:r>
        <w:t>.</w:t>
      </w:r>
    </w:p>
  </w:footnote>
  <w:footnote w:id="5">
    <w:p w14:paraId="551CD759" w14:textId="77777777" w:rsidR="00697035" w:rsidRPr="00050ECD" w:rsidRDefault="00697035" w:rsidP="00697035">
      <w:pPr>
        <w:pStyle w:val="FootnoteText"/>
        <w:widowControl w:val="0"/>
        <w:rPr>
          <w:lang w:val="en-US"/>
        </w:rPr>
      </w:pPr>
      <w:r>
        <w:tab/>
      </w:r>
      <w:r>
        <w:rPr>
          <w:rStyle w:val="FootnoteReference"/>
        </w:rPr>
        <w:footnoteRef/>
      </w:r>
      <w:r>
        <w:tab/>
        <w:t xml:space="preserve">See </w:t>
      </w:r>
      <w:hyperlink r:id="rId2" w:history="1">
        <w:r w:rsidRPr="00E03764">
          <w:rPr>
            <w:rStyle w:val="Hyperlink"/>
          </w:rPr>
          <w:t>https://unfccc.int/event/AC-webinar-GGA</w:t>
        </w:r>
      </w:hyperlink>
      <w:r>
        <w:t xml:space="preserve">. </w:t>
      </w:r>
    </w:p>
  </w:footnote>
  <w:footnote w:id="6">
    <w:p w14:paraId="4E7E4EFE" w14:textId="77777777" w:rsidR="00697035" w:rsidRPr="003174E1" w:rsidRDefault="00697035" w:rsidP="00697035">
      <w:pPr>
        <w:pStyle w:val="FootnoteText"/>
        <w:widowControl w:val="0"/>
        <w:tabs>
          <w:tab w:val="clear" w:pos="1021"/>
          <w:tab w:val="right" w:pos="1020"/>
        </w:tabs>
        <w:rPr>
          <w:lang w:val="en-US"/>
        </w:rPr>
      </w:pPr>
      <w:r>
        <w:tab/>
      </w:r>
      <w:r>
        <w:rPr>
          <w:rStyle w:val="FootnoteReference"/>
        </w:rPr>
        <w:footnoteRef/>
      </w:r>
      <w:r>
        <w:tab/>
      </w:r>
      <w:hyperlink r:id="rId3" w:history="1">
        <w:r w:rsidRPr="00042550">
          <w:rPr>
            <w:rStyle w:val="Hyperlink"/>
          </w:rPr>
          <w:t>https://www4.unfccc.int/sites/submissionsstaging/Pages/Home.aspx</w:t>
        </w:r>
      </w:hyperlink>
      <w:r>
        <w:t xml:space="preserve">. </w:t>
      </w:r>
    </w:p>
  </w:footnote>
  <w:footnote w:id="7">
    <w:p w14:paraId="68BB979E" w14:textId="77777777" w:rsidR="000B40C8" w:rsidRPr="00FC3055" w:rsidRDefault="000B40C8" w:rsidP="000B40C8">
      <w:pPr>
        <w:pStyle w:val="FootnoteText"/>
        <w:widowControl w:val="0"/>
        <w:rPr>
          <w:lang w:val="en-US"/>
        </w:rPr>
      </w:pPr>
      <w:r>
        <w:tab/>
      </w:r>
      <w:r>
        <w:rPr>
          <w:rStyle w:val="FootnoteReference"/>
        </w:rPr>
        <w:footnoteRef/>
      </w:r>
      <w:r>
        <w:tab/>
        <w:t xml:space="preserve">FCCC/SB/2019/3, FCCC/SB/2020/2 and FCCC/SB/2021/6. </w:t>
      </w:r>
    </w:p>
  </w:footnote>
  <w:footnote w:id="8">
    <w:p w14:paraId="7FB48021" w14:textId="77777777" w:rsidR="000B40C8" w:rsidRPr="00180DD6" w:rsidRDefault="000B40C8" w:rsidP="000B40C8">
      <w:pPr>
        <w:pStyle w:val="FootnoteText"/>
        <w:widowControl w:val="0"/>
        <w:rPr>
          <w:lang w:val="en-US"/>
        </w:rPr>
      </w:pPr>
      <w:r>
        <w:tab/>
      </w:r>
      <w:r>
        <w:rPr>
          <w:rStyle w:val="FootnoteReference"/>
        </w:rPr>
        <w:footnoteRef/>
      </w:r>
      <w:r w:rsidRPr="00180DD6">
        <w:rPr>
          <w:lang w:val="en-US"/>
        </w:rPr>
        <w:tab/>
        <w:t>FCCC/SB/2021/6, annex.</w:t>
      </w:r>
    </w:p>
  </w:footnote>
  <w:footnote w:id="9">
    <w:p w14:paraId="4AA47C3B" w14:textId="77D8869E" w:rsidR="000B40C8" w:rsidRPr="00180DD6" w:rsidRDefault="000B40C8" w:rsidP="000B40C8">
      <w:pPr>
        <w:pStyle w:val="FootnoteText"/>
        <w:ind w:hanging="567"/>
        <w:rPr>
          <w:lang w:val="en-US"/>
        </w:rPr>
      </w:pPr>
      <w:r w:rsidRPr="00180DD6">
        <w:rPr>
          <w:lang w:val="en-US"/>
        </w:rPr>
        <w:tab/>
      </w:r>
      <w:r>
        <w:rPr>
          <w:rStyle w:val="FootnoteReference"/>
        </w:rPr>
        <w:footnoteRef/>
      </w:r>
      <w:r w:rsidRPr="00180DD6">
        <w:rPr>
          <w:lang w:val="en-US"/>
        </w:rPr>
        <w:tab/>
      </w:r>
      <w:r w:rsidR="008A6268" w:rsidRPr="00180DD6">
        <w:rPr>
          <w:lang w:val="en-US"/>
        </w:rPr>
        <w:t>See d</w:t>
      </w:r>
      <w:r w:rsidRPr="00180DD6">
        <w:rPr>
          <w:lang w:val="en-US"/>
        </w:rPr>
        <w:t>ecision 9/CMA.1, para. 15.</w:t>
      </w:r>
    </w:p>
  </w:footnote>
  <w:footnote w:id="10">
    <w:p w14:paraId="233EC238" w14:textId="48B159A7" w:rsidR="000B40C8" w:rsidRPr="00E35213" w:rsidRDefault="000B40C8" w:rsidP="000B40C8">
      <w:pPr>
        <w:pStyle w:val="FootnoteText"/>
      </w:pPr>
      <w:r w:rsidRPr="00180DD6">
        <w:rPr>
          <w:lang w:val="en-US"/>
        </w:rPr>
        <w:tab/>
      </w:r>
      <w:r>
        <w:rPr>
          <w:rStyle w:val="FootnoteReference"/>
        </w:rPr>
        <w:footnoteRef/>
      </w:r>
      <w:r w:rsidRPr="00180DD6">
        <w:rPr>
          <w:lang w:val="en-US"/>
        </w:rPr>
        <w:tab/>
      </w:r>
      <w:r w:rsidR="008A6268" w:rsidRPr="00180DD6">
        <w:rPr>
          <w:lang w:val="en-US"/>
        </w:rPr>
        <w:t>See d</w:t>
      </w:r>
      <w:r w:rsidRPr="00180DD6">
        <w:rPr>
          <w:lang w:val="en-US"/>
        </w:rPr>
        <w:t xml:space="preserve">ecision 11/CMA.1, para. </w:t>
      </w:r>
      <w:r w:rsidRPr="00E35213">
        <w:t>17.</w:t>
      </w:r>
    </w:p>
  </w:footnote>
  <w:footnote w:id="11">
    <w:p w14:paraId="7739A699" w14:textId="77777777" w:rsidR="000C6D98" w:rsidRPr="00C02919" w:rsidRDefault="000C6D98" w:rsidP="000C6D98">
      <w:pPr>
        <w:pStyle w:val="FootnoteText"/>
        <w:rPr>
          <w:lang w:val="en-AU"/>
        </w:rPr>
      </w:pPr>
      <w:r>
        <w:tab/>
      </w:r>
      <w:r>
        <w:rPr>
          <w:rStyle w:val="FootnoteReference"/>
        </w:rPr>
        <w:footnoteRef/>
      </w:r>
      <w:r>
        <w:tab/>
      </w:r>
      <w:hyperlink r:id="rId4">
        <w:r w:rsidRPr="00E07874">
          <w:rPr>
            <w:rStyle w:val="Hyperlink"/>
          </w:rPr>
          <w:t>https://www4.unfccc.int/sites/submissionsstaging/Pages/Home.aspx</w:t>
        </w:r>
      </w:hyperlink>
      <w:r>
        <w:t>.</w:t>
      </w:r>
    </w:p>
  </w:footnote>
  <w:footnote w:id="12">
    <w:p w14:paraId="043ABE9D" w14:textId="2CC4E76F" w:rsidR="000741B9" w:rsidRPr="00724235" w:rsidRDefault="000741B9" w:rsidP="00724235">
      <w:pPr>
        <w:pStyle w:val="FootnoteText"/>
        <w:widowControl w:val="0"/>
        <w:tabs>
          <w:tab w:val="clear" w:pos="1021"/>
          <w:tab w:val="right" w:pos="1020"/>
        </w:tabs>
        <w:rPr>
          <w:lang w:val="en-US"/>
        </w:rPr>
      </w:pPr>
      <w:r>
        <w:tab/>
      </w:r>
      <w:r>
        <w:rPr>
          <w:rStyle w:val="FootnoteReference"/>
        </w:rPr>
        <w:footnoteRef/>
      </w:r>
      <w:r>
        <w:tab/>
      </w:r>
      <w:hyperlink r:id="rId5">
        <w:r w:rsidRPr="00E07874">
          <w:rPr>
            <w:rStyle w:val="Hyperlink"/>
          </w:rPr>
          <w:t>https://www4.unfccc.int/sites/submissionsstaging/Pages/Home.aspx</w:t>
        </w:r>
      </w:hyperlink>
      <w:r w:rsidR="00724235" w:rsidRPr="00724235">
        <w:rPr>
          <w:rStyle w:val="Hyperlink"/>
          <w:color w:val="auto"/>
          <w:u w:val="none"/>
        </w:rPr>
        <w:t>.</w:t>
      </w:r>
      <w:r>
        <w:t xml:space="preserve"> </w:t>
      </w:r>
    </w:p>
  </w:footnote>
  <w:footnote w:id="13">
    <w:p w14:paraId="6521633B" w14:textId="77777777" w:rsidR="00F32DCA" w:rsidRPr="008913A2" w:rsidRDefault="00F32DCA" w:rsidP="00F32DCA">
      <w:pPr>
        <w:pStyle w:val="FootnoteText"/>
        <w:widowControl w:val="0"/>
        <w:tabs>
          <w:tab w:val="clear" w:pos="1021"/>
          <w:tab w:val="right" w:pos="1020"/>
        </w:tabs>
        <w:rPr>
          <w:lang w:val="en-US"/>
        </w:rPr>
      </w:pPr>
      <w:r>
        <w:tab/>
      </w:r>
      <w:r>
        <w:rPr>
          <w:rStyle w:val="FootnoteReference"/>
        </w:rPr>
        <w:footnoteRef/>
      </w:r>
      <w:r>
        <w:tab/>
        <w:t>In response to d</w:t>
      </w:r>
      <w:r w:rsidRPr="00DE67A2">
        <w:t xml:space="preserve">ecision </w:t>
      </w:r>
      <w:r>
        <w:t>5</w:t>
      </w:r>
      <w:r w:rsidRPr="00DE67A2">
        <w:t>/</w:t>
      </w:r>
      <w:r>
        <w:t>CMA</w:t>
      </w:r>
      <w:r w:rsidRPr="00DE67A2">
        <w:t>.</w:t>
      </w:r>
      <w:r>
        <w:t>2</w:t>
      </w:r>
      <w:r w:rsidRPr="00DE67A2">
        <w:t>, para. 10.</w:t>
      </w:r>
    </w:p>
  </w:footnote>
  <w:footnote w:id="14">
    <w:p w14:paraId="4CE8BF0D" w14:textId="77777777" w:rsidR="00F32DCA" w:rsidRPr="00141154" w:rsidRDefault="00F32DCA" w:rsidP="00F32DCA">
      <w:pPr>
        <w:pStyle w:val="FootnoteText"/>
        <w:widowControl w:val="0"/>
        <w:tabs>
          <w:tab w:val="clear" w:pos="1021"/>
          <w:tab w:val="right" w:pos="1020"/>
        </w:tabs>
        <w:rPr>
          <w:lang w:val="en-US"/>
        </w:rPr>
      </w:pPr>
      <w:r>
        <w:tab/>
      </w:r>
      <w:r w:rsidRPr="00141154">
        <w:rPr>
          <w:rStyle w:val="FootnoteReference"/>
        </w:rPr>
        <w:footnoteRef/>
      </w:r>
      <w:r w:rsidRPr="00141154">
        <w:tab/>
      </w:r>
      <w:r w:rsidRPr="0097287C">
        <w:rPr>
          <w:rFonts w:eastAsia="Malgun Gothic"/>
          <w:szCs w:val="18"/>
          <w:lang w:eastAsia="ko-KR"/>
        </w:rPr>
        <w:t>FCCC/CP/2021/10</w:t>
      </w:r>
      <w:r>
        <w:rPr>
          <w:rFonts w:eastAsia="Malgun Gothic"/>
          <w:szCs w:val="18"/>
          <w:lang w:eastAsia="ko-KR"/>
        </w:rPr>
        <w:t>–</w:t>
      </w:r>
      <w:r w:rsidRPr="0097287C">
        <w:rPr>
          <w:rFonts w:eastAsia="Malgun Gothic"/>
          <w:szCs w:val="18"/>
          <w:lang w:eastAsia="ko-KR"/>
        </w:rPr>
        <w:t>FCCC/PA/CMA/2021/7</w:t>
      </w:r>
      <w:r w:rsidRPr="00141154">
        <w:rPr>
          <w:rFonts w:eastAsia="Malgun Gothic"/>
          <w:szCs w:val="18"/>
          <w:lang w:eastAsia="ko-KR"/>
        </w:rPr>
        <w:t>, annex II.</w:t>
      </w:r>
    </w:p>
  </w:footnote>
  <w:footnote w:id="15">
    <w:p w14:paraId="0BDB7218" w14:textId="77777777" w:rsidR="004C6532" w:rsidRPr="00EC107D" w:rsidRDefault="004C6532" w:rsidP="004C6532">
      <w:pPr>
        <w:pStyle w:val="FootnoteText"/>
        <w:widowControl w:val="0"/>
        <w:tabs>
          <w:tab w:val="clear" w:pos="1021"/>
          <w:tab w:val="right" w:pos="1020"/>
        </w:tabs>
        <w:rPr>
          <w:lang w:val="en-US"/>
        </w:rPr>
      </w:pPr>
      <w:r>
        <w:tab/>
      </w:r>
      <w:r>
        <w:rPr>
          <w:rStyle w:val="FootnoteReference"/>
        </w:rPr>
        <w:footnoteRef/>
      </w:r>
      <w:r>
        <w:tab/>
      </w:r>
      <w:r w:rsidRPr="00FC7B76">
        <w:rPr>
          <w:szCs w:val="22"/>
        </w:rPr>
        <w:t>In accordance with decision 1/CP.21, para. 61.</w:t>
      </w:r>
    </w:p>
  </w:footnote>
  <w:footnote w:id="16">
    <w:p w14:paraId="7CB4CD1F" w14:textId="77777777" w:rsidR="004C6532" w:rsidRPr="00780989" w:rsidRDefault="004C6532" w:rsidP="004C6532">
      <w:pPr>
        <w:pStyle w:val="FootnoteText"/>
        <w:widowControl w:val="0"/>
        <w:ind w:hanging="567"/>
        <w:rPr>
          <w:lang w:val="en-US"/>
        </w:rPr>
      </w:pPr>
      <w:r>
        <w:tab/>
      </w:r>
      <w:r>
        <w:rPr>
          <w:rStyle w:val="FootnoteReference"/>
        </w:rPr>
        <w:footnoteRef/>
      </w:r>
      <w:r>
        <w:tab/>
      </w:r>
      <w:r w:rsidRPr="00FC7B76">
        <w:rPr>
          <w:szCs w:val="22"/>
        </w:rPr>
        <w:t>FCCC/CP/2020/5 and FCCC/CP/2021/8.</w:t>
      </w:r>
    </w:p>
  </w:footnote>
  <w:footnote w:id="17">
    <w:p w14:paraId="3F2E0643" w14:textId="77777777" w:rsidR="004C6532" w:rsidRPr="009176C4" w:rsidRDefault="004C6532" w:rsidP="004C6532">
      <w:pPr>
        <w:pStyle w:val="FootnoteText"/>
        <w:widowControl w:val="0"/>
        <w:tabs>
          <w:tab w:val="clear" w:pos="1021"/>
          <w:tab w:val="right" w:pos="1020"/>
        </w:tabs>
        <w:rPr>
          <w:lang w:val="en-US"/>
        </w:rPr>
      </w:pPr>
      <w:r>
        <w:tab/>
      </w:r>
      <w:r>
        <w:rPr>
          <w:rStyle w:val="FootnoteReference"/>
        </w:rPr>
        <w:footnoteRef/>
      </w:r>
      <w:r>
        <w:tab/>
        <w:t xml:space="preserve">Contained in Green Climate Fund document GCF/B.27/21, annex II. Available at </w:t>
      </w:r>
      <w:hyperlink r:id="rId6" w:history="1">
        <w:r w:rsidRPr="00DA2F1D">
          <w:rPr>
            <w:rStyle w:val="Hyperlink"/>
          </w:rPr>
          <w:t>https://www.greenclimate.fund/document/gcf-b27-21</w:t>
        </w:r>
      </w:hyperlink>
      <w:r w:rsidRPr="00506681">
        <w:rPr>
          <w:rStyle w:val="Hyperlink"/>
          <w:color w:val="auto"/>
          <w:u w:val="none"/>
        </w:rPr>
        <w:t>.</w:t>
      </w:r>
      <w:r w:rsidRPr="00905824">
        <w:t xml:space="preserve"> </w:t>
      </w:r>
    </w:p>
  </w:footnote>
  <w:footnote w:id="18">
    <w:p w14:paraId="63B316AC" w14:textId="77777777" w:rsidR="004C6532" w:rsidRPr="00CB1B3B" w:rsidRDefault="004C6532" w:rsidP="004C6532">
      <w:pPr>
        <w:pStyle w:val="FootnoteText"/>
        <w:widowControl w:val="0"/>
        <w:tabs>
          <w:tab w:val="clear" w:pos="1021"/>
          <w:tab w:val="right" w:pos="1020"/>
        </w:tabs>
        <w:rPr>
          <w:lang w:val="en-US"/>
        </w:rPr>
      </w:pPr>
      <w:r>
        <w:tab/>
      </w:r>
      <w:r>
        <w:rPr>
          <w:rStyle w:val="FootnoteReference"/>
        </w:rPr>
        <w:footnoteRef/>
      </w:r>
      <w:r>
        <w:tab/>
        <w:t>Available at</w:t>
      </w:r>
      <w:r w:rsidRPr="004533C1">
        <w:t xml:space="preserve"> </w:t>
      </w:r>
      <w:hyperlink r:id="rId7" w:history="1">
        <w:r w:rsidRPr="006C16B6">
          <w:rPr>
            <w:rStyle w:val="Hyperlink"/>
          </w:rPr>
          <w:t>https://www.greenclimate.fund/document/guiding-principles-and-factors-determining-terms-financial-instruments</w:t>
        </w:r>
      </w:hyperlink>
      <w:r>
        <w:t xml:space="preserve">. </w:t>
      </w:r>
    </w:p>
  </w:footnote>
  <w:footnote w:id="19">
    <w:p w14:paraId="61666321" w14:textId="77777777" w:rsidR="00272AEC" w:rsidRPr="00227C0E" w:rsidRDefault="00272AEC" w:rsidP="00272AEC">
      <w:pPr>
        <w:pStyle w:val="FootnoteText"/>
        <w:widowControl w:val="0"/>
        <w:tabs>
          <w:tab w:val="clear" w:pos="1021"/>
          <w:tab w:val="right" w:pos="1020"/>
        </w:tabs>
        <w:rPr>
          <w:lang w:val="en-US"/>
        </w:rPr>
      </w:pPr>
      <w:r>
        <w:tab/>
      </w:r>
      <w:r>
        <w:rPr>
          <w:rStyle w:val="FootnoteReference"/>
        </w:rPr>
        <w:footnoteRef/>
      </w:r>
      <w:r>
        <w:tab/>
        <w:t xml:space="preserve">Global Environment Facility. 2019. </w:t>
      </w:r>
      <w:r>
        <w:rPr>
          <w:i/>
          <w:iCs/>
        </w:rPr>
        <w:t>Instrument for the Establishment of the Restructured Global Environment Facility</w:t>
      </w:r>
      <w:r>
        <w:t xml:space="preserve">. Washington, D.C.: Global Environment Facility. Available at </w:t>
      </w:r>
      <w:hyperlink r:id="rId8" w:history="1">
        <w:r>
          <w:rPr>
            <w:rStyle w:val="Hyperlink"/>
          </w:rPr>
          <w:t>https://www.thegef.org/documents/instrument-establishment-restructured-gef</w:t>
        </w:r>
      </w:hyperlink>
      <w:r>
        <w:t xml:space="preserve">. </w:t>
      </w:r>
    </w:p>
  </w:footnote>
  <w:footnote w:id="20">
    <w:p w14:paraId="2FF5CBBF" w14:textId="77777777" w:rsidR="00272AEC" w:rsidRPr="00CC5994" w:rsidRDefault="00272AEC" w:rsidP="00272AEC">
      <w:pPr>
        <w:pStyle w:val="FootnoteText"/>
        <w:widowControl w:val="0"/>
        <w:rPr>
          <w:lang w:val="en-US"/>
        </w:rPr>
      </w:pPr>
      <w:r>
        <w:tab/>
      </w:r>
      <w:r>
        <w:rPr>
          <w:rStyle w:val="FootnoteReference"/>
        </w:rPr>
        <w:footnoteRef/>
      </w:r>
      <w:r>
        <w:tab/>
      </w:r>
      <w:r w:rsidRPr="000D1350">
        <w:rPr>
          <w:szCs w:val="22"/>
        </w:rPr>
        <w:t>In accordance with decision 1/CP.21, para. 61.</w:t>
      </w:r>
    </w:p>
  </w:footnote>
  <w:footnote w:id="21">
    <w:p w14:paraId="4508FEE3" w14:textId="77777777" w:rsidR="00177FB7" w:rsidRPr="000E56DD" w:rsidRDefault="00177FB7" w:rsidP="00177FB7">
      <w:pPr>
        <w:pStyle w:val="FootnoteText"/>
        <w:widowControl w:val="0"/>
        <w:rPr>
          <w:lang w:val="en-US"/>
        </w:rPr>
      </w:pPr>
      <w:r>
        <w:tab/>
      </w:r>
      <w:r>
        <w:rPr>
          <w:rStyle w:val="FootnoteReference"/>
        </w:rPr>
        <w:footnoteRef/>
      </w:r>
      <w:r>
        <w:tab/>
      </w:r>
      <w:r w:rsidRPr="000E56DD">
        <w:rPr>
          <w:lang w:val="en-US"/>
        </w:rPr>
        <w:t>FCCC/KP/CMP/2020/2−FCCC/PA/CMA/2020/2</w:t>
      </w:r>
      <w:r>
        <w:rPr>
          <w:lang w:val="en-US"/>
        </w:rPr>
        <w:t xml:space="preserve"> and</w:t>
      </w:r>
      <w:r w:rsidRPr="000E56DD">
        <w:rPr>
          <w:lang w:val="en-US"/>
        </w:rPr>
        <w:t xml:space="preserve"> FCCC/KP/CMP/2021/2−FCCC/PA/CMA/2021/4 and Add.1.</w:t>
      </w:r>
    </w:p>
  </w:footnote>
  <w:footnote w:id="22">
    <w:p w14:paraId="052720B6" w14:textId="77777777" w:rsidR="00177FB7" w:rsidRPr="0065552D" w:rsidRDefault="00177FB7" w:rsidP="00177FB7">
      <w:pPr>
        <w:pStyle w:val="FootnoteText"/>
        <w:widowControl w:val="0"/>
        <w:tabs>
          <w:tab w:val="clear" w:pos="1021"/>
          <w:tab w:val="right" w:pos="1020"/>
        </w:tabs>
        <w:rPr>
          <w:lang w:val="en-US"/>
        </w:rPr>
      </w:pPr>
      <w:r>
        <w:tab/>
      </w:r>
      <w:r>
        <w:rPr>
          <w:rStyle w:val="FootnoteReference"/>
        </w:rPr>
        <w:footnoteRef/>
      </w:r>
      <w:r>
        <w:tab/>
        <w:t xml:space="preserve">See </w:t>
      </w:r>
      <w:hyperlink r:id="rId9" w:history="1">
        <w:r w:rsidRPr="00781F3A">
          <w:rPr>
            <w:rStyle w:val="Hyperlink"/>
          </w:rPr>
          <w:t>https://www.adaptation-fund.org/document/medium-term-strategy-2018-2022/</w:t>
        </w:r>
      </w:hyperlink>
      <w:r>
        <w:t xml:space="preserve">. </w:t>
      </w:r>
    </w:p>
  </w:footnote>
  <w:footnote w:id="23">
    <w:p w14:paraId="491E9C37" w14:textId="5DE3DDBD" w:rsidR="00177FB7" w:rsidRPr="00161857" w:rsidRDefault="00177FB7" w:rsidP="00177FB7">
      <w:pPr>
        <w:pStyle w:val="FootnoteText"/>
        <w:widowControl w:val="0"/>
        <w:rPr>
          <w:szCs w:val="18"/>
          <w:lang w:val="en-US"/>
        </w:rPr>
      </w:pPr>
      <w:r>
        <w:tab/>
      </w:r>
      <w:r>
        <w:rPr>
          <w:rStyle w:val="FootnoteReference"/>
        </w:rPr>
        <w:footnoteRef/>
      </w:r>
      <w:r>
        <w:tab/>
      </w:r>
      <w:r w:rsidR="006F7018">
        <w:t xml:space="preserve">See </w:t>
      </w:r>
      <w:r w:rsidRPr="00161857">
        <w:rPr>
          <w:color w:val="242424"/>
          <w:szCs w:val="18"/>
          <w:shd w:val="clear" w:color="auto" w:fill="FFFFFF"/>
        </w:rPr>
        <w:t>Adaptation Fund Board document AFB/EFC.28/7. Available at </w:t>
      </w:r>
      <w:hyperlink r:id="rId10" w:history="1">
        <w:r w:rsidRPr="00161857">
          <w:rPr>
            <w:rStyle w:val="Hyperlink"/>
            <w:szCs w:val="18"/>
            <w:shd w:val="clear" w:color="auto" w:fill="FFFFFF"/>
          </w:rPr>
          <w:t>https://www.adaptation-fund.org/document/mid-term-review-of-the-medium-term-strategy-of-the-adaptation-fund/</w:t>
        </w:r>
      </w:hyperlink>
      <w:r w:rsidRPr="00161857">
        <w:rPr>
          <w:color w:val="242424"/>
          <w:szCs w:val="18"/>
          <w:shd w:val="clear" w:color="auto" w:fill="FFFFFF"/>
        </w:rPr>
        <w:t>.</w:t>
      </w:r>
    </w:p>
  </w:footnote>
  <w:footnote w:id="24">
    <w:p w14:paraId="365BC95D" w14:textId="77777777" w:rsidR="00177FB7" w:rsidRPr="007B195A" w:rsidRDefault="00177FB7" w:rsidP="00177FB7">
      <w:pPr>
        <w:pStyle w:val="FootnoteText"/>
        <w:rPr>
          <w:lang w:val="en-US"/>
        </w:rPr>
      </w:pPr>
      <w:r>
        <w:tab/>
      </w:r>
      <w:r>
        <w:rPr>
          <w:rStyle w:val="FootnoteReference"/>
        </w:rPr>
        <w:footnoteRef/>
      </w:r>
      <w:r>
        <w:tab/>
      </w:r>
      <w:r w:rsidRPr="007B195A">
        <w:t xml:space="preserve">Adaptation Fund Board decision B.36/42. Available at </w:t>
      </w:r>
      <w:hyperlink r:id="rId11" w:history="1">
        <w:r w:rsidRPr="007B195A">
          <w:rPr>
            <w:rStyle w:val="Hyperlink"/>
          </w:rPr>
          <w:t>https://www.adaptation-fund.org/documents-publications/</w:t>
        </w:r>
      </w:hyperlink>
      <w:r w:rsidRPr="007B195A">
        <w:t>.</w:t>
      </w:r>
    </w:p>
  </w:footnote>
  <w:footnote w:id="25">
    <w:p w14:paraId="49194DC8" w14:textId="77777777" w:rsidR="00177FB7" w:rsidRPr="00CA184D" w:rsidRDefault="00177FB7" w:rsidP="00177FB7">
      <w:pPr>
        <w:pStyle w:val="FootnoteText"/>
        <w:widowControl w:val="0"/>
        <w:rPr>
          <w:lang w:val="en-US"/>
        </w:rPr>
      </w:pPr>
      <w:r>
        <w:tab/>
      </w:r>
      <w:r>
        <w:rPr>
          <w:rStyle w:val="FootnoteReference"/>
        </w:rPr>
        <w:footnoteRef/>
      </w:r>
      <w:r>
        <w:tab/>
        <w:t xml:space="preserve">Decision 3/CMP.15, para. 5. </w:t>
      </w:r>
    </w:p>
  </w:footnote>
  <w:footnote w:id="26">
    <w:p w14:paraId="6AC9CC51" w14:textId="77777777" w:rsidR="00177FB7" w:rsidRPr="00963001" w:rsidRDefault="00177FB7" w:rsidP="00177FB7">
      <w:pPr>
        <w:pStyle w:val="FootnoteText"/>
        <w:widowControl w:val="0"/>
        <w:rPr>
          <w:lang w:val="en-US"/>
        </w:rPr>
      </w:pPr>
      <w:r>
        <w:tab/>
      </w:r>
      <w:r>
        <w:rPr>
          <w:rStyle w:val="FootnoteReference"/>
        </w:rPr>
        <w:footnoteRef/>
      </w:r>
      <w:r>
        <w:tab/>
      </w:r>
      <w:r>
        <w:tab/>
        <w:t xml:space="preserve">Pursuant to decision 1/CMP.14, para. 6. </w:t>
      </w:r>
    </w:p>
  </w:footnote>
  <w:footnote w:id="27">
    <w:p w14:paraId="5AB03762" w14:textId="28D5CB4A" w:rsidR="00177FB7" w:rsidRPr="00F80100" w:rsidRDefault="00177FB7" w:rsidP="00177FB7">
      <w:pPr>
        <w:pStyle w:val="FootnoteText"/>
        <w:rPr>
          <w:lang w:val="en-US"/>
        </w:rPr>
      </w:pPr>
      <w:r>
        <w:tab/>
      </w:r>
      <w:r>
        <w:rPr>
          <w:rStyle w:val="FootnoteReference"/>
        </w:rPr>
        <w:footnoteRef/>
      </w:r>
      <w:r>
        <w:tab/>
        <w:t xml:space="preserve">See document </w:t>
      </w:r>
      <w:r w:rsidRPr="00F80100">
        <w:t>FCCC/KP/CMP/2019/4/Add.1−FCCC/PA/CMA/2019/2/Add.1</w:t>
      </w:r>
      <w:r>
        <w:t>, annexes IV</w:t>
      </w:r>
      <w:r w:rsidR="00E3475D">
        <w:t>–</w:t>
      </w:r>
      <w:r>
        <w:t>V.</w:t>
      </w:r>
    </w:p>
  </w:footnote>
  <w:footnote w:id="28">
    <w:p w14:paraId="3549A376" w14:textId="77777777" w:rsidR="00177FB7" w:rsidRPr="00447C0C" w:rsidRDefault="00177FB7" w:rsidP="00177FB7">
      <w:pPr>
        <w:pStyle w:val="FootnoteText"/>
        <w:rPr>
          <w:lang w:val="en-US"/>
        </w:rPr>
      </w:pPr>
      <w:r>
        <w:tab/>
      </w:r>
      <w:r>
        <w:rPr>
          <w:rStyle w:val="FootnoteReference"/>
        </w:rPr>
        <w:footnoteRef/>
      </w:r>
      <w:r>
        <w:tab/>
        <w:t xml:space="preserve">See decision 1/CMP.14, para. 5. </w:t>
      </w:r>
    </w:p>
  </w:footnote>
  <w:footnote w:id="29">
    <w:p w14:paraId="77AFD897" w14:textId="77777777" w:rsidR="00E01870" w:rsidRPr="00756E1D" w:rsidRDefault="00E01870" w:rsidP="00E01870">
      <w:pPr>
        <w:pStyle w:val="FootnoteText"/>
        <w:widowControl w:val="0"/>
        <w:tabs>
          <w:tab w:val="clear" w:pos="1021"/>
          <w:tab w:val="right" w:pos="1020"/>
        </w:tabs>
        <w:rPr>
          <w:lang w:val="en-US"/>
        </w:rPr>
      </w:pPr>
      <w:r>
        <w:tab/>
      </w:r>
      <w:r>
        <w:rPr>
          <w:rStyle w:val="FootnoteReference"/>
        </w:rPr>
        <w:footnoteRef/>
      </w:r>
      <w:r>
        <w:tab/>
        <w:t xml:space="preserve">Article 9, para. 5, of the Paris Agreement. </w:t>
      </w:r>
    </w:p>
  </w:footnote>
  <w:footnote w:id="30">
    <w:p w14:paraId="30152306" w14:textId="77777777" w:rsidR="00E01870" w:rsidRPr="00F7349A" w:rsidRDefault="00E01870" w:rsidP="00E01870">
      <w:pPr>
        <w:pStyle w:val="FootnoteText"/>
        <w:widowControl w:val="0"/>
        <w:tabs>
          <w:tab w:val="left" w:pos="1134"/>
          <w:tab w:val="left" w:pos="1701"/>
          <w:tab w:val="left" w:pos="2268"/>
          <w:tab w:val="left" w:pos="3018"/>
        </w:tabs>
        <w:rPr>
          <w:lang w:val="en-US"/>
        </w:rPr>
      </w:pPr>
      <w:r>
        <w:tab/>
      </w:r>
      <w:r>
        <w:rPr>
          <w:rStyle w:val="FootnoteReference"/>
        </w:rPr>
        <w:footnoteRef/>
      </w:r>
      <w:r>
        <w:tab/>
      </w:r>
      <w:r>
        <w:rPr>
          <w:szCs w:val="16"/>
        </w:rPr>
        <w:t xml:space="preserve">Available at </w:t>
      </w:r>
      <w:hyperlink r:id="rId12" w:history="1">
        <w:r w:rsidRPr="003D330B">
          <w:rPr>
            <w:rStyle w:val="Hyperlink"/>
            <w:szCs w:val="16"/>
          </w:rPr>
          <w:t>https://unfccc.int/Art.9.5-biennial-communications</w:t>
        </w:r>
      </w:hyperlink>
      <w:r w:rsidRPr="00020925">
        <w:rPr>
          <w:szCs w:val="16"/>
        </w:rPr>
        <w:t>.</w:t>
      </w:r>
    </w:p>
  </w:footnote>
  <w:footnote w:id="31">
    <w:p w14:paraId="35ED74EC" w14:textId="77777777" w:rsidR="00E01870" w:rsidRPr="00F7349A" w:rsidRDefault="00E01870" w:rsidP="00E01870">
      <w:pPr>
        <w:pStyle w:val="FootnoteText"/>
        <w:widowControl w:val="0"/>
        <w:tabs>
          <w:tab w:val="left" w:pos="1134"/>
          <w:tab w:val="left" w:pos="1701"/>
          <w:tab w:val="left" w:pos="2268"/>
          <w:tab w:val="left" w:pos="3018"/>
        </w:tabs>
        <w:rPr>
          <w:lang w:val="en-US"/>
        </w:rPr>
      </w:pPr>
      <w:r>
        <w:tab/>
      </w:r>
      <w:r>
        <w:rPr>
          <w:rStyle w:val="FootnoteReference"/>
        </w:rPr>
        <w:footnoteRef/>
      </w:r>
      <w:r>
        <w:tab/>
      </w:r>
      <w:r w:rsidRPr="00020925">
        <w:rPr>
          <w:szCs w:val="16"/>
        </w:rPr>
        <w:t>FCCC/PA/CMA/2021</w:t>
      </w:r>
      <w:r>
        <w:rPr>
          <w:szCs w:val="16"/>
        </w:rPr>
        <w:t>/3</w:t>
      </w:r>
      <w:r w:rsidRPr="00020925">
        <w:rPr>
          <w:szCs w:val="16"/>
        </w:rPr>
        <w:t>.</w:t>
      </w:r>
    </w:p>
  </w:footnote>
  <w:footnote w:id="32">
    <w:p w14:paraId="71AB501B" w14:textId="77777777" w:rsidR="00E01870" w:rsidRPr="00A972DF" w:rsidRDefault="00E01870" w:rsidP="00E01870">
      <w:pPr>
        <w:pStyle w:val="FootnoteText"/>
        <w:widowControl w:val="0"/>
        <w:tabs>
          <w:tab w:val="clear" w:pos="1021"/>
          <w:tab w:val="right" w:pos="1020"/>
        </w:tabs>
        <w:rPr>
          <w:lang w:val="en-US"/>
        </w:rPr>
      </w:pPr>
      <w:r>
        <w:tab/>
      </w:r>
      <w:r>
        <w:rPr>
          <w:rStyle w:val="FootnoteReference"/>
        </w:rPr>
        <w:footnoteRef/>
      </w:r>
      <w:r>
        <w:tab/>
        <w:t xml:space="preserve">FCCC/PA/CMA/2021/5. </w:t>
      </w:r>
    </w:p>
  </w:footnote>
  <w:footnote w:id="33">
    <w:p w14:paraId="542D1BDC" w14:textId="77777777" w:rsidR="00E01870" w:rsidRPr="009A39F9" w:rsidRDefault="00E01870" w:rsidP="00E01870">
      <w:pPr>
        <w:pStyle w:val="FootnoteText"/>
        <w:widowControl w:val="0"/>
        <w:tabs>
          <w:tab w:val="clear" w:pos="1021"/>
          <w:tab w:val="right" w:pos="1020"/>
        </w:tabs>
        <w:rPr>
          <w:lang w:val="en-US"/>
        </w:rPr>
      </w:pPr>
      <w:r>
        <w:tab/>
      </w:r>
      <w:r>
        <w:rPr>
          <w:rStyle w:val="FootnoteReference"/>
        </w:rPr>
        <w:footnoteRef/>
      </w:r>
      <w:r>
        <w:tab/>
        <w:t xml:space="preserve">Decision 12/CMA.1, para. 8. </w:t>
      </w:r>
    </w:p>
  </w:footnote>
  <w:footnote w:id="34">
    <w:p w14:paraId="6A4D753A" w14:textId="655E40B3" w:rsidR="00C26921" w:rsidRPr="00F03C9B" w:rsidRDefault="00C26921" w:rsidP="00C26921">
      <w:pPr>
        <w:pStyle w:val="FootnoteText"/>
        <w:rPr>
          <w:lang w:val="en-US"/>
        </w:rPr>
      </w:pPr>
      <w:r>
        <w:tab/>
      </w:r>
      <w:r>
        <w:rPr>
          <w:rStyle w:val="FootnoteReference"/>
        </w:rPr>
        <w:footnoteRef/>
      </w:r>
      <w:r>
        <w:tab/>
      </w:r>
      <w:r w:rsidR="00921AB2">
        <w:t xml:space="preserve">FCCC/SB/2020/4 and </w:t>
      </w:r>
      <w:r w:rsidRPr="0082053E">
        <w:t>FCCC/SB/2021/5</w:t>
      </w:r>
      <w:r>
        <w:t>.</w:t>
      </w:r>
    </w:p>
  </w:footnote>
  <w:footnote w:id="35">
    <w:p w14:paraId="38971188" w14:textId="77777777" w:rsidR="00C26921" w:rsidRPr="001917DB" w:rsidRDefault="00C26921" w:rsidP="00C26921">
      <w:pPr>
        <w:pStyle w:val="FootnoteText"/>
        <w:widowControl w:val="0"/>
        <w:rPr>
          <w:lang w:val="en-US"/>
        </w:rPr>
      </w:pPr>
      <w:r>
        <w:tab/>
      </w:r>
      <w:r>
        <w:rPr>
          <w:rStyle w:val="FootnoteReference"/>
        </w:rPr>
        <w:footnoteRef/>
      </w:r>
      <w:r>
        <w:tab/>
        <w:t xml:space="preserve">See document </w:t>
      </w:r>
      <w:r w:rsidRPr="00215D8E">
        <w:t>FCCC/SB/2020/4</w:t>
      </w:r>
      <w:r>
        <w:t xml:space="preserve">, annex II. </w:t>
      </w:r>
    </w:p>
  </w:footnote>
  <w:footnote w:id="36">
    <w:p w14:paraId="1688519F" w14:textId="77777777" w:rsidR="00C26921" w:rsidRPr="002D7C21" w:rsidRDefault="00C26921" w:rsidP="00C26921">
      <w:pPr>
        <w:pStyle w:val="FootnoteText"/>
        <w:widowControl w:val="0"/>
        <w:rPr>
          <w:lang w:val="en-US"/>
        </w:rPr>
      </w:pPr>
      <w:r>
        <w:tab/>
      </w:r>
      <w:r>
        <w:rPr>
          <w:rStyle w:val="FootnoteReference"/>
        </w:rPr>
        <w:footnoteRef/>
      </w:r>
      <w:r>
        <w:tab/>
        <w:t>Pursuant to decision 8/CMA.2, para. 3.</w:t>
      </w:r>
    </w:p>
  </w:footnote>
  <w:footnote w:id="37">
    <w:p w14:paraId="06AFF19E" w14:textId="386E3B87" w:rsidR="00C26921" w:rsidRPr="001A1DA9" w:rsidRDefault="00C26921" w:rsidP="00C26921">
      <w:pPr>
        <w:pStyle w:val="FootnoteText"/>
        <w:rPr>
          <w:color w:val="000000" w:themeColor="text1"/>
          <w:lang w:val="en-US"/>
        </w:rPr>
      </w:pPr>
      <w:r>
        <w:tab/>
      </w:r>
      <w:r>
        <w:rPr>
          <w:rStyle w:val="FootnoteReference"/>
        </w:rPr>
        <w:footnoteRef/>
      </w:r>
      <w:r>
        <w:tab/>
      </w:r>
      <w:r w:rsidRPr="004F437A">
        <w:rPr>
          <w:color w:val="000000" w:themeColor="text1"/>
        </w:rPr>
        <w:t>Technology Executive Committee and Climate Technology Centre and Network. 2021.</w:t>
      </w:r>
      <w:r>
        <w:rPr>
          <w:color w:val="000000" w:themeColor="text1"/>
        </w:rPr>
        <w:t xml:space="preserve"> </w:t>
      </w:r>
      <w:r w:rsidRPr="004F437A">
        <w:rPr>
          <w:i/>
          <w:iCs/>
          <w:color w:val="000000" w:themeColor="text1"/>
        </w:rPr>
        <w:t xml:space="preserve">Technology and </w:t>
      </w:r>
      <w:r w:rsidR="00F40326">
        <w:rPr>
          <w:i/>
          <w:iCs/>
          <w:color w:val="000000" w:themeColor="text1"/>
        </w:rPr>
        <w:t>n</w:t>
      </w:r>
      <w:r w:rsidRPr="004F437A">
        <w:rPr>
          <w:i/>
          <w:iCs/>
          <w:color w:val="000000" w:themeColor="text1"/>
        </w:rPr>
        <w:t xml:space="preserve">ationally </w:t>
      </w:r>
      <w:r w:rsidR="00F40326">
        <w:rPr>
          <w:i/>
          <w:iCs/>
          <w:color w:val="000000" w:themeColor="text1"/>
        </w:rPr>
        <w:t>d</w:t>
      </w:r>
      <w:r w:rsidRPr="004F437A">
        <w:rPr>
          <w:i/>
          <w:iCs/>
          <w:color w:val="000000" w:themeColor="text1"/>
        </w:rPr>
        <w:t xml:space="preserve">etermined </w:t>
      </w:r>
      <w:r w:rsidR="00F40326">
        <w:rPr>
          <w:i/>
          <w:iCs/>
          <w:color w:val="000000" w:themeColor="text1"/>
        </w:rPr>
        <w:t>c</w:t>
      </w:r>
      <w:r w:rsidRPr="004F437A">
        <w:rPr>
          <w:i/>
          <w:iCs/>
          <w:color w:val="000000" w:themeColor="text1"/>
        </w:rPr>
        <w:t>ontributions</w:t>
      </w:r>
      <w:r w:rsidRPr="004F437A">
        <w:rPr>
          <w:color w:val="000000" w:themeColor="text1"/>
        </w:rPr>
        <w:t xml:space="preserve">. </w:t>
      </w:r>
      <w:r w:rsidR="0043757B">
        <w:rPr>
          <w:color w:val="000000" w:themeColor="text1"/>
        </w:rPr>
        <w:t xml:space="preserve">Bonn: UNFCCC. </w:t>
      </w:r>
      <w:r w:rsidRPr="004F437A">
        <w:rPr>
          <w:color w:val="000000" w:themeColor="text1"/>
        </w:rPr>
        <w:t>Available at</w:t>
      </w:r>
      <w:r>
        <w:rPr>
          <w:color w:val="000000" w:themeColor="text1"/>
        </w:rPr>
        <w:t xml:space="preserve"> </w:t>
      </w:r>
      <w:hyperlink r:id="rId13" w:history="1">
        <w:r w:rsidRPr="00AA46FC">
          <w:rPr>
            <w:rStyle w:val="Hyperlink"/>
            <w:lang w:val="en-US"/>
          </w:rPr>
          <w:t>https://unfccc.int/ttclear/tec/techandndc.html</w:t>
        </w:r>
      </w:hyperlink>
      <w:r w:rsidRPr="001A1DA9">
        <w:rPr>
          <w:color w:val="000000" w:themeColor="text1"/>
          <w:lang w:val="en-US"/>
        </w:rPr>
        <w:t>.</w:t>
      </w:r>
    </w:p>
  </w:footnote>
  <w:footnote w:id="38">
    <w:p w14:paraId="26D4FE5C" w14:textId="77EE768B" w:rsidR="00C26921" w:rsidRPr="00E260E0" w:rsidRDefault="00C26921" w:rsidP="00C26921">
      <w:pPr>
        <w:pStyle w:val="FootnoteText"/>
        <w:widowControl w:val="0"/>
        <w:rPr>
          <w:lang w:val="en-US"/>
        </w:rPr>
      </w:pPr>
      <w:r>
        <w:tab/>
      </w:r>
      <w:r>
        <w:rPr>
          <w:rStyle w:val="FootnoteReference"/>
        </w:rPr>
        <w:footnoteRef/>
      </w:r>
      <w:r>
        <w:tab/>
      </w:r>
      <w:r w:rsidR="009A70E8">
        <w:t>See</w:t>
      </w:r>
      <w:r>
        <w:t xml:space="preserve"> document </w:t>
      </w:r>
      <w:r w:rsidRPr="0082053E">
        <w:t>FCCC/SB/2021/5</w:t>
      </w:r>
      <w:r>
        <w:t>, annex I.</w:t>
      </w:r>
    </w:p>
  </w:footnote>
  <w:footnote w:id="39">
    <w:p w14:paraId="542EDF98" w14:textId="77777777" w:rsidR="00C26921" w:rsidRPr="009B1C7C" w:rsidRDefault="00C26921" w:rsidP="00C26921">
      <w:pPr>
        <w:pStyle w:val="FootnoteText"/>
        <w:widowControl w:val="0"/>
        <w:tabs>
          <w:tab w:val="clear" w:pos="1021"/>
          <w:tab w:val="right" w:pos="1020"/>
        </w:tabs>
        <w:rPr>
          <w:lang w:val="en-US"/>
        </w:rPr>
      </w:pPr>
      <w:r>
        <w:tab/>
      </w:r>
      <w:r>
        <w:rPr>
          <w:rStyle w:val="FootnoteReference"/>
        </w:rPr>
        <w:footnoteRef/>
      </w:r>
      <w:r>
        <w:tab/>
      </w:r>
      <w:r w:rsidRPr="009B1C7C">
        <w:t>Available at</w:t>
      </w:r>
      <w:r w:rsidRPr="001A1DA9">
        <w:t xml:space="preserve"> </w:t>
      </w:r>
      <w:hyperlink r:id="rId14" w:history="1">
        <w:r w:rsidRPr="0099324B">
          <w:rPr>
            <w:rStyle w:val="Hyperlink"/>
          </w:rPr>
          <w:t>https://unfccc.int/ttclear/tec</w:t>
        </w:r>
      </w:hyperlink>
      <w:r>
        <w:t>.</w:t>
      </w:r>
    </w:p>
  </w:footnote>
  <w:footnote w:id="40">
    <w:p w14:paraId="2544B1B2" w14:textId="77777777" w:rsidR="00C26921" w:rsidRPr="0003389B" w:rsidRDefault="00C26921" w:rsidP="00C26921">
      <w:pPr>
        <w:pStyle w:val="FootnoteText"/>
        <w:rPr>
          <w:lang w:val="en-US"/>
        </w:rPr>
      </w:pPr>
      <w:r>
        <w:tab/>
      </w:r>
      <w:r>
        <w:rPr>
          <w:rStyle w:val="FootnoteReference"/>
        </w:rPr>
        <w:footnoteRef/>
      </w:r>
      <w:r>
        <w:tab/>
      </w:r>
      <w:r w:rsidRPr="00CC43EA">
        <w:t>See documents FCCC/SB/2020/4 and FCCC/SB/2021/5.</w:t>
      </w:r>
    </w:p>
  </w:footnote>
  <w:footnote w:id="41">
    <w:p w14:paraId="5761CD95" w14:textId="36A0E96E" w:rsidR="00C26921" w:rsidRPr="004A61CA" w:rsidRDefault="00C26921" w:rsidP="00C26921">
      <w:pPr>
        <w:pStyle w:val="FootnoteText"/>
        <w:rPr>
          <w:lang w:val="en-US"/>
        </w:rPr>
      </w:pPr>
      <w:r>
        <w:tab/>
      </w:r>
      <w:r>
        <w:rPr>
          <w:rStyle w:val="FootnoteReference"/>
        </w:rPr>
        <w:footnoteRef/>
      </w:r>
      <w:r>
        <w:tab/>
      </w:r>
      <w:r w:rsidR="00514DDA">
        <w:t xml:space="preserve">See </w:t>
      </w:r>
      <w:hyperlink r:id="rId15" w:history="1">
        <w:r w:rsidR="006C0BA4" w:rsidRPr="006C0BA4">
          <w:rPr>
            <w:rStyle w:val="Hyperlink"/>
            <w:lang w:val="en-US"/>
          </w:rPr>
          <w:t>https://unfccc.int/ttclear/events/2020/2020_event07</w:t>
        </w:r>
      </w:hyperlink>
      <w:r>
        <w:rPr>
          <w:lang w:val="en-US"/>
        </w:rPr>
        <w:t>.</w:t>
      </w:r>
    </w:p>
  </w:footnote>
  <w:footnote w:id="42">
    <w:p w14:paraId="1662C140" w14:textId="77777777" w:rsidR="005E53C5" w:rsidRPr="000A4A99" w:rsidRDefault="005E53C5" w:rsidP="005E53C5">
      <w:pPr>
        <w:pStyle w:val="FootnoteText"/>
        <w:widowControl w:val="0"/>
        <w:tabs>
          <w:tab w:val="clear" w:pos="1021"/>
          <w:tab w:val="right" w:pos="1020"/>
        </w:tabs>
        <w:rPr>
          <w:szCs w:val="18"/>
          <w:lang w:val="en-US"/>
        </w:rPr>
      </w:pPr>
      <w:r w:rsidRPr="000A4A99">
        <w:rPr>
          <w:szCs w:val="18"/>
        </w:rPr>
        <w:tab/>
      </w:r>
      <w:r w:rsidRPr="000A4A99">
        <w:rPr>
          <w:rStyle w:val="FootnoteReference"/>
          <w:szCs w:val="18"/>
        </w:rPr>
        <w:footnoteRef/>
      </w:r>
      <w:r w:rsidRPr="000A4A99">
        <w:rPr>
          <w:szCs w:val="18"/>
        </w:rPr>
        <w:tab/>
      </w:r>
      <w:r w:rsidRPr="000A4A99">
        <w:rPr>
          <w:szCs w:val="18"/>
          <w:lang w:val="en-US"/>
        </w:rPr>
        <w:t>In accordance with decisions 2/CP.17, 14/CP.18 and 12/CP.24.</w:t>
      </w:r>
      <w:r w:rsidRPr="000A4A99">
        <w:rPr>
          <w:szCs w:val="18"/>
        </w:rPr>
        <w:t xml:space="preserve"> </w:t>
      </w:r>
    </w:p>
  </w:footnote>
  <w:footnote w:id="43">
    <w:p w14:paraId="659C6BB2" w14:textId="77777777" w:rsidR="005E53C5" w:rsidRPr="006D2A1F" w:rsidRDefault="005E53C5" w:rsidP="005E53C5">
      <w:pPr>
        <w:pStyle w:val="FootnoteText"/>
        <w:widowControl w:val="0"/>
        <w:tabs>
          <w:tab w:val="clear" w:pos="1021"/>
          <w:tab w:val="right" w:pos="1020"/>
        </w:tabs>
        <w:rPr>
          <w:szCs w:val="18"/>
          <w:lang w:val="en-US"/>
        </w:rPr>
      </w:pPr>
      <w:r w:rsidRPr="006D2A1F">
        <w:rPr>
          <w:szCs w:val="18"/>
        </w:rPr>
        <w:tab/>
      </w:r>
      <w:r w:rsidRPr="006D2A1F">
        <w:rPr>
          <w:rStyle w:val="FootnoteReference"/>
          <w:szCs w:val="18"/>
        </w:rPr>
        <w:footnoteRef/>
      </w:r>
      <w:r w:rsidRPr="006D2A1F">
        <w:rPr>
          <w:szCs w:val="18"/>
        </w:rPr>
        <w:tab/>
      </w:r>
      <w:r w:rsidRPr="006D2A1F">
        <w:rPr>
          <w:szCs w:val="18"/>
          <w:lang w:val="en-US"/>
        </w:rPr>
        <w:t>FCCC/SBI/2020/INF.5.</w:t>
      </w:r>
    </w:p>
  </w:footnote>
  <w:footnote w:id="44">
    <w:p w14:paraId="49BA210B" w14:textId="77777777" w:rsidR="0046233C" w:rsidRDefault="0046233C" w:rsidP="0046233C">
      <w:pPr>
        <w:pStyle w:val="FootnoteText"/>
        <w:widowControl w:val="0"/>
        <w:ind w:left="0" w:firstLine="0"/>
        <w:rPr>
          <w:lang w:val="en-US"/>
        </w:rPr>
      </w:pPr>
      <w:r>
        <w:tab/>
      </w:r>
      <w:r>
        <w:rPr>
          <w:rStyle w:val="FootnoteReference"/>
        </w:rPr>
        <w:footnoteRef/>
      </w:r>
      <w:r>
        <w:tab/>
        <w:t>FCCC/SBI/2020/13 and FCCC/SBI/2021/10.</w:t>
      </w:r>
    </w:p>
  </w:footnote>
  <w:footnote w:id="45">
    <w:p w14:paraId="0492824F" w14:textId="48A76C98" w:rsidR="0046233C" w:rsidRPr="00E67801" w:rsidRDefault="0046233C" w:rsidP="0046233C">
      <w:pPr>
        <w:pStyle w:val="FootnoteText"/>
        <w:rPr>
          <w:lang w:val="en-US"/>
        </w:rPr>
      </w:pPr>
      <w:r>
        <w:tab/>
      </w:r>
      <w:r>
        <w:rPr>
          <w:rStyle w:val="FootnoteReference"/>
        </w:rPr>
        <w:footnoteRef/>
      </w:r>
      <w:r>
        <w:tab/>
      </w:r>
      <w:r>
        <w:tab/>
        <w:t>FCCC/SBI/2021/10, paras. 72</w:t>
      </w:r>
      <w:r w:rsidR="00122DA7">
        <w:t>–</w:t>
      </w:r>
      <w:r>
        <w:t>81.</w:t>
      </w:r>
    </w:p>
  </w:footnote>
  <w:footnote w:id="46">
    <w:p w14:paraId="747E810E" w14:textId="5CDFAFE9" w:rsidR="005523F5" w:rsidRPr="0029503C" w:rsidRDefault="005523F5" w:rsidP="0029503C">
      <w:pPr>
        <w:pStyle w:val="FootnoteText"/>
        <w:widowControl w:val="0"/>
        <w:tabs>
          <w:tab w:val="clear" w:pos="1021"/>
          <w:tab w:val="right" w:pos="1020"/>
        </w:tabs>
        <w:rPr>
          <w:lang w:val="en-US"/>
        </w:rPr>
      </w:pPr>
      <w:r>
        <w:tab/>
      </w:r>
      <w:r>
        <w:rPr>
          <w:rStyle w:val="FootnoteReference"/>
        </w:rPr>
        <w:footnoteRef/>
      </w:r>
      <w:r>
        <w:tab/>
      </w:r>
      <w:r w:rsidR="003F6860">
        <w:t xml:space="preserve">Available at </w:t>
      </w:r>
      <w:hyperlink r:id="rId16" w:history="1">
        <w:r w:rsidR="00946FDF" w:rsidRPr="006D1F41">
          <w:rPr>
            <w:rStyle w:val="Hyperlink"/>
          </w:rPr>
          <w:t>https://unfccc.int/documents/209801</w:t>
        </w:r>
      </w:hyperlink>
      <w:r w:rsidR="00AA0A12">
        <w:t>.</w:t>
      </w:r>
    </w:p>
  </w:footnote>
  <w:footnote w:id="47">
    <w:p w14:paraId="1C1318BB" w14:textId="27C9A8FC" w:rsidR="00EF4FA4" w:rsidRPr="0029503C" w:rsidRDefault="00EF4FA4" w:rsidP="0029503C">
      <w:pPr>
        <w:pStyle w:val="FootnoteText"/>
        <w:widowControl w:val="0"/>
        <w:tabs>
          <w:tab w:val="clear" w:pos="1021"/>
          <w:tab w:val="right" w:pos="1020"/>
        </w:tabs>
        <w:rPr>
          <w:lang w:val="en-US"/>
        </w:rPr>
      </w:pPr>
      <w:r>
        <w:tab/>
      </w:r>
      <w:r>
        <w:rPr>
          <w:rStyle w:val="FootnoteReference"/>
        </w:rPr>
        <w:footnoteRef/>
      </w:r>
      <w:r>
        <w:tab/>
      </w:r>
      <w:r w:rsidR="008F19E9">
        <w:t xml:space="preserve">Available at </w:t>
      </w:r>
      <w:hyperlink r:id="rId17" w:history="1">
        <w:r w:rsidR="00946FDF" w:rsidRPr="006D1F41">
          <w:rPr>
            <w:rStyle w:val="Hyperlink"/>
          </w:rPr>
          <w:t>https://unfccc.int/documents/267207</w:t>
        </w:r>
      </w:hyperlink>
      <w:r w:rsidR="00AA0A12">
        <w:t>.</w:t>
      </w:r>
    </w:p>
  </w:footnote>
  <w:footnote w:id="48">
    <w:p w14:paraId="039DC5FA" w14:textId="77777777" w:rsidR="0046233C" w:rsidRDefault="0046233C" w:rsidP="0046233C">
      <w:pPr>
        <w:pStyle w:val="FootnoteText"/>
        <w:widowControl w:val="0"/>
        <w:rPr>
          <w:lang w:val="fr-FR"/>
        </w:rPr>
      </w:pPr>
      <w:r>
        <w:rPr>
          <w:lang w:val="fr-FR"/>
        </w:rPr>
        <w:tab/>
      </w:r>
      <w:r>
        <w:rPr>
          <w:rStyle w:val="FootnoteReference"/>
        </w:rPr>
        <w:footnoteRef/>
      </w:r>
      <w:r>
        <w:rPr>
          <w:lang w:val="fr-FR"/>
        </w:rPr>
        <w:tab/>
      </w:r>
      <w:r>
        <w:rPr>
          <w:lang w:val="fr-FR"/>
        </w:rPr>
        <w:tab/>
        <w:t>See document FCCC/SBI/2021/10, para. 15.</w:t>
      </w:r>
    </w:p>
  </w:footnote>
  <w:footnote w:id="49">
    <w:p w14:paraId="3243BFAB" w14:textId="77777777" w:rsidR="006718EE" w:rsidRPr="00ED1A1D" w:rsidRDefault="006718EE" w:rsidP="006718EE">
      <w:pPr>
        <w:pStyle w:val="FootnoteText"/>
        <w:widowControl w:val="0"/>
        <w:tabs>
          <w:tab w:val="clear" w:pos="1021"/>
          <w:tab w:val="right" w:pos="1020"/>
        </w:tabs>
        <w:rPr>
          <w:lang w:val="en-US"/>
        </w:rPr>
      </w:pPr>
      <w:r>
        <w:tab/>
      </w:r>
      <w:r>
        <w:rPr>
          <w:rStyle w:val="FootnoteReference"/>
        </w:rPr>
        <w:footnoteRef/>
      </w:r>
      <w:r>
        <w:tab/>
        <w:t>Nothing in this document prejudices Parties’ views or prejudges outcomes on matters related to the governance of the Warsaw International Mechanism</w:t>
      </w:r>
      <w:r w:rsidRPr="00D35F30">
        <w:t xml:space="preserve"> </w:t>
      </w:r>
      <w:r w:rsidRPr="00EB19C7">
        <w:t>for Loss and Damage associated with Climate Change Impacts</w:t>
      </w:r>
      <w:r>
        <w:t>.</w:t>
      </w:r>
    </w:p>
  </w:footnote>
  <w:footnote w:id="50">
    <w:p w14:paraId="049EDE14" w14:textId="25AB12CC" w:rsidR="005A368D" w:rsidRPr="005A368D" w:rsidRDefault="005A368D" w:rsidP="005A368D">
      <w:pPr>
        <w:pStyle w:val="FootnoteText"/>
        <w:widowControl w:val="0"/>
        <w:tabs>
          <w:tab w:val="clear" w:pos="1021"/>
          <w:tab w:val="right" w:pos="1020"/>
        </w:tabs>
        <w:rPr>
          <w:lang w:val="en-US"/>
        </w:rPr>
      </w:pPr>
      <w:r>
        <w:tab/>
      </w:r>
      <w:r>
        <w:rPr>
          <w:rStyle w:val="FootnoteReference"/>
        </w:rPr>
        <w:footnoteRef/>
      </w:r>
      <w:r>
        <w:tab/>
      </w:r>
      <w:r w:rsidR="00AF4EDD" w:rsidRPr="00422195">
        <w:rPr>
          <w:rFonts w:eastAsia="Times New Roman"/>
          <w:szCs w:val="18"/>
        </w:rPr>
        <w:t>I</w:t>
      </w:r>
      <w:r w:rsidR="00C277C5">
        <w:rPr>
          <w:rFonts w:eastAsia="Times New Roman"/>
          <w:szCs w:val="18"/>
        </w:rPr>
        <w:t xml:space="preserve">ntergovernmental </w:t>
      </w:r>
      <w:r w:rsidR="00AF4EDD" w:rsidRPr="00422195">
        <w:rPr>
          <w:rFonts w:eastAsia="Times New Roman"/>
          <w:szCs w:val="18"/>
        </w:rPr>
        <w:t>P</w:t>
      </w:r>
      <w:r w:rsidR="00C277C5">
        <w:rPr>
          <w:rFonts w:eastAsia="Times New Roman"/>
          <w:szCs w:val="18"/>
        </w:rPr>
        <w:t xml:space="preserve">anel on </w:t>
      </w:r>
      <w:r w:rsidR="00AF4EDD" w:rsidRPr="00422195">
        <w:rPr>
          <w:rFonts w:eastAsia="Times New Roman"/>
          <w:szCs w:val="18"/>
        </w:rPr>
        <w:t>C</w:t>
      </w:r>
      <w:r w:rsidR="00C277C5">
        <w:rPr>
          <w:rFonts w:eastAsia="Times New Roman"/>
          <w:szCs w:val="18"/>
        </w:rPr>
        <w:t xml:space="preserve">limate </w:t>
      </w:r>
      <w:r w:rsidR="00AF4EDD" w:rsidRPr="00422195">
        <w:rPr>
          <w:rFonts w:eastAsia="Times New Roman"/>
          <w:szCs w:val="18"/>
        </w:rPr>
        <w:t>C</w:t>
      </w:r>
      <w:r w:rsidR="00C277C5">
        <w:rPr>
          <w:rFonts w:eastAsia="Times New Roman"/>
          <w:szCs w:val="18"/>
        </w:rPr>
        <w:t>hange</w:t>
      </w:r>
      <w:r w:rsidR="00AF4EDD" w:rsidRPr="00422195">
        <w:rPr>
          <w:rFonts w:eastAsia="Times New Roman"/>
          <w:szCs w:val="18"/>
        </w:rPr>
        <w:t xml:space="preserve">. 2021. </w:t>
      </w:r>
      <w:r w:rsidR="00AF4EDD" w:rsidRPr="00422195">
        <w:rPr>
          <w:rFonts w:eastAsia="Times New Roman"/>
          <w:i/>
          <w:iCs/>
          <w:szCs w:val="18"/>
        </w:rPr>
        <w:t>Climate Change 2021: The Physical Science Basis. Contribution of Working Group I to the Sixth Assessment Report of the Intergovernmental Panel on Climate Change</w:t>
      </w:r>
      <w:r w:rsidR="00AF4EDD" w:rsidRPr="00422195">
        <w:rPr>
          <w:rFonts w:eastAsia="Times New Roman"/>
          <w:szCs w:val="18"/>
        </w:rPr>
        <w:t xml:space="preserve">. V Masson-Delmotte, P Zhai, A Pirani, et al. (eds.). Cambridge: Cambridge University Press. Available at </w:t>
      </w:r>
      <w:hyperlink r:id="rId18" w:history="1">
        <w:r w:rsidR="00AF4EDD" w:rsidRPr="00422195">
          <w:rPr>
            <w:rFonts w:eastAsia="Times New Roman"/>
            <w:color w:val="0000FF"/>
            <w:szCs w:val="18"/>
            <w:u w:val="single"/>
          </w:rPr>
          <w:t>https://www.ipcc.ch/report/ar6/wg1/</w:t>
        </w:r>
      </w:hyperlink>
      <w:r w:rsidR="00AF4EDD" w:rsidRPr="00422195">
        <w:rPr>
          <w:rFonts w:eastAsia="Times New Roman"/>
          <w:szCs w:val="18"/>
        </w:rPr>
        <w:t>.</w:t>
      </w:r>
      <w:r>
        <w:t xml:space="preserve"> </w:t>
      </w:r>
    </w:p>
  </w:footnote>
  <w:footnote w:id="51">
    <w:p w14:paraId="2813D509" w14:textId="660D07CD" w:rsidR="006718EE" w:rsidRPr="00B50756" w:rsidRDefault="006718EE" w:rsidP="006718EE">
      <w:pPr>
        <w:pStyle w:val="FootnoteText"/>
        <w:widowControl w:val="0"/>
        <w:tabs>
          <w:tab w:val="clear" w:pos="1021"/>
          <w:tab w:val="right" w:pos="1020"/>
        </w:tabs>
        <w:rPr>
          <w:lang w:val="en-US"/>
        </w:rPr>
      </w:pPr>
      <w:r>
        <w:tab/>
      </w:r>
      <w:r>
        <w:rPr>
          <w:rStyle w:val="FootnoteReference"/>
        </w:rPr>
        <w:footnoteRef/>
      </w:r>
      <w:r>
        <w:tab/>
      </w:r>
      <w:r w:rsidR="00BB0359">
        <w:t xml:space="preserve">FCCC/SB/2020/3 and </w:t>
      </w:r>
      <w:r>
        <w:t xml:space="preserve">FCCC/SB/2021/4 and Add.1–2. </w:t>
      </w:r>
    </w:p>
  </w:footnote>
  <w:footnote w:id="52">
    <w:p w14:paraId="1BE08414" w14:textId="77777777" w:rsidR="006718EE" w:rsidRPr="00F73A82" w:rsidRDefault="006718EE" w:rsidP="006718EE">
      <w:pPr>
        <w:pStyle w:val="FootnoteText"/>
        <w:widowControl w:val="0"/>
        <w:tabs>
          <w:tab w:val="clear" w:pos="1021"/>
          <w:tab w:val="right" w:pos="1020"/>
        </w:tabs>
        <w:rPr>
          <w:lang w:val="en-US"/>
        </w:rPr>
      </w:pPr>
      <w:r>
        <w:tab/>
      </w:r>
      <w:r>
        <w:rPr>
          <w:rStyle w:val="FootnoteReference"/>
        </w:rPr>
        <w:footnoteRef/>
      </w:r>
      <w:r>
        <w:tab/>
        <w:t>As per decision 2/CMA.2, para. 44.</w:t>
      </w:r>
    </w:p>
  </w:footnote>
  <w:footnote w:id="53">
    <w:p w14:paraId="0F37A386" w14:textId="77777777" w:rsidR="006718EE" w:rsidRPr="0084714E" w:rsidRDefault="006718EE" w:rsidP="006718EE">
      <w:pPr>
        <w:pStyle w:val="FootnoteText"/>
        <w:widowControl w:val="0"/>
        <w:rPr>
          <w:lang w:val="en-US"/>
        </w:rPr>
      </w:pPr>
      <w:r>
        <w:tab/>
      </w:r>
      <w:r w:rsidRPr="00AB3D9C">
        <w:rPr>
          <w:rStyle w:val="FootnoteReference"/>
        </w:rPr>
        <w:footnoteRef/>
      </w:r>
      <w:r w:rsidRPr="00AB3D9C">
        <w:tab/>
        <w:t xml:space="preserve">As contained in </w:t>
      </w:r>
      <w:r>
        <w:t xml:space="preserve">the annex to </w:t>
      </w:r>
      <w:r w:rsidRPr="00AB3D9C">
        <w:t xml:space="preserve">document </w:t>
      </w:r>
      <w:r w:rsidRPr="00AB3D9C">
        <w:rPr>
          <w:rFonts w:hint="eastAsia"/>
        </w:rPr>
        <w:t>FCCC/SB/2017</w:t>
      </w:r>
      <w:r w:rsidRPr="0085227A">
        <w:rPr>
          <w:rFonts w:hint="eastAsia"/>
        </w:rPr>
        <w:t>/1/Add.1</w:t>
      </w:r>
      <w:r>
        <w:rPr>
          <w:bdr w:val="none" w:sz="0" w:space="0" w:color="auto" w:frame="1"/>
          <w:shd w:val="clear" w:color="auto" w:fill="FFFFFF"/>
        </w:rPr>
        <w:t>.</w:t>
      </w:r>
    </w:p>
  </w:footnote>
  <w:footnote w:id="54">
    <w:p w14:paraId="6488FE41" w14:textId="77777777" w:rsidR="006718EE" w:rsidRPr="00180DD6" w:rsidRDefault="006718EE" w:rsidP="006718EE">
      <w:pPr>
        <w:pStyle w:val="FootnoteText"/>
        <w:widowControl w:val="0"/>
        <w:rPr>
          <w:lang w:val="es-ES"/>
        </w:rPr>
      </w:pPr>
      <w:r>
        <w:tab/>
      </w:r>
      <w:r>
        <w:rPr>
          <w:rStyle w:val="FootnoteReference"/>
        </w:rPr>
        <w:footnoteRef/>
      </w:r>
      <w:r w:rsidRPr="00180DD6">
        <w:rPr>
          <w:lang w:val="es-ES"/>
        </w:rPr>
        <w:tab/>
        <w:t xml:space="preserve">Decision 2/CP.19, para. 5. </w:t>
      </w:r>
    </w:p>
  </w:footnote>
  <w:footnote w:id="55">
    <w:p w14:paraId="768EF4C1" w14:textId="77777777" w:rsidR="006718EE" w:rsidRPr="00180DD6" w:rsidRDefault="006718EE" w:rsidP="006718EE">
      <w:pPr>
        <w:pStyle w:val="FootnoteText"/>
        <w:rPr>
          <w:lang w:val="es-ES"/>
        </w:rPr>
      </w:pPr>
      <w:r w:rsidRPr="00180DD6">
        <w:rPr>
          <w:lang w:val="es-ES"/>
        </w:rPr>
        <w:tab/>
      </w:r>
      <w:r>
        <w:rPr>
          <w:rStyle w:val="FootnoteReference"/>
        </w:rPr>
        <w:footnoteRef/>
      </w:r>
      <w:r w:rsidRPr="00180DD6">
        <w:rPr>
          <w:lang w:val="es-ES"/>
        </w:rPr>
        <w:tab/>
      </w:r>
      <w:hyperlink r:id="rId19" w:history="1">
        <w:r w:rsidRPr="00180DD6">
          <w:rPr>
            <w:rStyle w:val="Hyperlink"/>
            <w:lang w:val="es-ES"/>
          </w:rPr>
          <w:t>https://www4.unfccc.int/sites/submissionsstaging/Pages/Home.aspx</w:t>
        </w:r>
      </w:hyperlink>
      <w:r w:rsidRPr="00180DD6">
        <w:rPr>
          <w:bdr w:val="none" w:sz="0" w:space="0" w:color="auto" w:frame="1"/>
          <w:shd w:val="clear" w:color="auto" w:fill="FFFFFF"/>
          <w:lang w:val="es-ES"/>
        </w:rPr>
        <w:t>.</w:t>
      </w:r>
    </w:p>
  </w:footnote>
  <w:footnote w:id="56">
    <w:p w14:paraId="65507497" w14:textId="77777777" w:rsidR="006718EE" w:rsidRPr="00F7221D" w:rsidRDefault="006718EE" w:rsidP="006718EE">
      <w:pPr>
        <w:pStyle w:val="FootnoteText"/>
        <w:widowControl w:val="0"/>
        <w:tabs>
          <w:tab w:val="clear" w:pos="1021"/>
          <w:tab w:val="right" w:pos="1020"/>
        </w:tabs>
        <w:rPr>
          <w:lang w:val="en-US"/>
        </w:rPr>
      </w:pPr>
      <w:r w:rsidRPr="00180DD6">
        <w:rPr>
          <w:lang w:val="es-ES"/>
        </w:rPr>
        <w:tab/>
      </w:r>
      <w:r>
        <w:rPr>
          <w:rStyle w:val="FootnoteReference"/>
        </w:rPr>
        <w:footnoteRef/>
      </w:r>
      <w:r>
        <w:tab/>
        <w:t>With the workshop to be held in a hybrid in-person and virtual format to encourage broad participation.</w:t>
      </w:r>
    </w:p>
  </w:footnote>
  <w:footnote w:id="57">
    <w:p w14:paraId="5A95B506" w14:textId="69DC5604" w:rsidR="006718EE" w:rsidRPr="00081C40" w:rsidRDefault="006718EE" w:rsidP="006718EE">
      <w:pPr>
        <w:pStyle w:val="FootnoteText"/>
        <w:widowControl w:val="0"/>
        <w:tabs>
          <w:tab w:val="clear" w:pos="1021"/>
          <w:tab w:val="right" w:pos="1020"/>
        </w:tabs>
        <w:rPr>
          <w:lang w:val="en-US"/>
        </w:rPr>
      </w:pPr>
      <w:r>
        <w:tab/>
      </w:r>
      <w:r>
        <w:rPr>
          <w:rStyle w:val="FootnoteReference"/>
        </w:rPr>
        <w:footnoteRef/>
      </w:r>
      <w:r>
        <w:tab/>
      </w:r>
      <w:r w:rsidR="00287ABB">
        <w:t>A</w:t>
      </w:r>
      <w:r>
        <w:t>pproaches</w:t>
      </w:r>
      <w:r w:rsidR="00287ABB">
        <w:t xml:space="preserve"> relevant to</w:t>
      </w:r>
      <w:r>
        <w:t>, inter alia, slow onset events, non-economic losses and human mobility.</w:t>
      </w:r>
    </w:p>
  </w:footnote>
  <w:footnote w:id="58">
    <w:p w14:paraId="3C4E7DCC" w14:textId="44DCC945" w:rsidR="006718EE" w:rsidRPr="00E1604E" w:rsidRDefault="006718EE" w:rsidP="006718EE">
      <w:pPr>
        <w:pStyle w:val="FootnoteText"/>
        <w:widowControl w:val="0"/>
        <w:rPr>
          <w:sz w:val="10"/>
          <w:lang w:val="en-US"/>
        </w:rPr>
      </w:pPr>
      <w:r>
        <w:tab/>
      </w:r>
      <w:r>
        <w:rPr>
          <w:rStyle w:val="FootnoteReference"/>
        </w:rPr>
        <w:footnoteRef/>
      </w:r>
      <w:r>
        <w:tab/>
      </w:r>
      <w:r w:rsidRPr="00E1604E">
        <w:rPr>
          <w:color w:val="000000"/>
          <w:szCs w:val="24"/>
        </w:rPr>
        <w:t xml:space="preserve">It is noted that discussions on </w:t>
      </w:r>
      <w:r w:rsidR="000F5E52">
        <w:rPr>
          <w:color w:val="000000"/>
          <w:szCs w:val="24"/>
        </w:rPr>
        <w:t xml:space="preserve">the </w:t>
      </w:r>
      <w:r w:rsidRPr="00E1604E">
        <w:rPr>
          <w:color w:val="000000"/>
          <w:szCs w:val="24"/>
        </w:rPr>
        <w:t xml:space="preserve">governance of the </w:t>
      </w:r>
      <w:r w:rsidR="000F5E52" w:rsidRPr="00E846A1">
        <w:rPr>
          <w:color w:val="000000"/>
          <w:szCs w:val="24"/>
        </w:rPr>
        <w:t>Warsaw International Mechanism</w:t>
      </w:r>
      <w:r w:rsidRPr="00E1604E">
        <w:rPr>
          <w:color w:val="000000"/>
          <w:szCs w:val="24"/>
        </w:rPr>
        <w:t xml:space="preserve"> did not produce an outcome; this is without prejudice to further consideration of this matter.</w:t>
      </w:r>
      <w:r w:rsidRPr="00E1604E">
        <w:rPr>
          <w:sz w:val="10"/>
        </w:rPr>
        <w:t xml:space="preserve"> </w:t>
      </w:r>
    </w:p>
  </w:footnote>
  <w:footnote w:id="59">
    <w:p w14:paraId="1B6923F2" w14:textId="30D0042D" w:rsidR="00162CD4" w:rsidRPr="001618E0" w:rsidRDefault="00162CD4" w:rsidP="00162CD4">
      <w:pPr>
        <w:pStyle w:val="FootnoteText"/>
        <w:widowControl w:val="0"/>
        <w:tabs>
          <w:tab w:val="clear" w:pos="1021"/>
          <w:tab w:val="right" w:pos="1020"/>
        </w:tabs>
        <w:rPr>
          <w:lang w:val="en-US"/>
        </w:rPr>
      </w:pPr>
      <w:r>
        <w:tab/>
      </w:r>
      <w:r>
        <w:rPr>
          <w:rStyle w:val="FootnoteReference"/>
        </w:rPr>
        <w:footnoteRef/>
      </w:r>
      <w:r>
        <w:tab/>
      </w:r>
      <w:r w:rsidRPr="001618E0">
        <w:t>As appropriate, submitted as a component of or in conjunction with other communications or documents, including a national adaptation plan, a nationally determined contribution and/or a national communication, as referred to in Article 7, para</w:t>
      </w:r>
      <w:r w:rsidR="00AD5270">
        <w:t>.</w:t>
      </w:r>
      <w:r w:rsidRPr="001618E0">
        <w:t xml:space="preserve"> 11, of the Paris Agreement.</w:t>
      </w:r>
    </w:p>
  </w:footnote>
  <w:footnote w:id="60">
    <w:p w14:paraId="6B0B1CF6" w14:textId="77777777" w:rsidR="00B361F7" w:rsidRPr="003970BB" w:rsidRDefault="00B361F7" w:rsidP="00B361F7">
      <w:pPr>
        <w:pStyle w:val="FootnoteText"/>
        <w:widowControl w:val="0"/>
        <w:rPr>
          <w:lang w:val="en-US"/>
        </w:rPr>
      </w:pPr>
      <w:r>
        <w:tab/>
      </w:r>
      <w:r>
        <w:rPr>
          <w:rStyle w:val="FootnoteReference"/>
        </w:rPr>
        <w:footnoteRef/>
      </w:r>
      <w:r>
        <w:tab/>
        <w:t>As per decision 15/CP.25, paras. 2–4.</w:t>
      </w:r>
    </w:p>
  </w:footnote>
  <w:footnote w:id="61">
    <w:p w14:paraId="2462EC33" w14:textId="77777777" w:rsidR="00B361F7" w:rsidRPr="00700BB7" w:rsidRDefault="00B361F7" w:rsidP="00B361F7">
      <w:pPr>
        <w:pStyle w:val="FootnoteText"/>
        <w:widowControl w:val="0"/>
        <w:rPr>
          <w:lang w:val="en-US"/>
        </w:rPr>
      </w:pPr>
      <w:r>
        <w:tab/>
      </w:r>
      <w:r>
        <w:rPr>
          <w:rStyle w:val="FootnoteReference"/>
        </w:rPr>
        <w:footnoteRef/>
      </w:r>
      <w:r>
        <w:tab/>
      </w:r>
      <w:r>
        <w:rPr>
          <w:lang w:val="en-US"/>
        </w:rPr>
        <w:t>FCCC/SBI/2020/9, FCCC/SBI/2020/INF.4 and FCCC/SBI/2021/1.</w:t>
      </w:r>
    </w:p>
  </w:footnote>
  <w:footnote w:id="62">
    <w:p w14:paraId="020C2A7C" w14:textId="77777777" w:rsidR="00B361F7" w:rsidRPr="006956C3" w:rsidRDefault="00B361F7" w:rsidP="00B361F7">
      <w:pPr>
        <w:pStyle w:val="FootnoteText"/>
      </w:pPr>
      <w:r>
        <w:tab/>
      </w:r>
      <w:r>
        <w:rPr>
          <w:rStyle w:val="FootnoteReference"/>
        </w:rPr>
        <w:footnoteRef/>
      </w:r>
      <w:r>
        <w:tab/>
      </w:r>
      <w:hyperlink r:id="rId20">
        <w:r w:rsidRPr="00E07874">
          <w:rPr>
            <w:rStyle w:val="Hyperlink"/>
          </w:rPr>
          <w:t>https://www4.unfccc.int/sites/submissionsstaging/Pages/Home.aspx</w:t>
        </w:r>
      </w:hyperlink>
      <w:r>
        <w:t>.</w:t>
      </w:r>
    </w:p>
  </w:footnote>
  <w:footnote w:id="63">
    <w:p w14:paraId="085815DD" w14:textId="10FFCFE6" w:rsidR="00B361F7" w:rsidRPr="008940EC" w:rsidRDefault="00B361F7" w:rsidP="00B361F7">
      <w:pPr>
        <w:pStyle w:val="FootnoteText"/>
        <w:rPr>
          <w:lang w:val="en-US"/>
        </w:rPr>
      </w:pPr>
      <w:r>
        <w:tab/>
      </w:r>
      <w:r>
        <w:rPr>
          <w:rStyle w:val="FootnoteReference"/>
        </w:rPr>
        <w:footnoteRef/>
      </w:r>
      <w:r>
        <w:tab/>
        <w:t>D</w:t>
      </w:r>
      <w:r w:rsidRPr="008940EC">
        <w:t>ecisions 15/CP.18, 19/CP.20, 17/CP.22, 15/CP.25 and 17/CMA.1</w:t>
      </w:r>
      <w:r>
        <w:t>.</w:t>
      </w:r>
    </w:p>
  </w:footnote>
  <w:footnote w:id="64">
    <w:p w14:paraId="728B402E" w14:textId="77777777" w:rsidR="00554B98" w:rsidRPr="00AD200B" w:rsidRDefault="00554B98" w:rsidP="00554B98">
      <w:pPr>
        <w:pStyle w:val="FootnoteText"/>
        <w:widowControl w:val="0"/>
        <w:rPr>
          <w:lang w:val="en-US"/>
        </w:rPr>
      </w:pPr>
      <w:r w:rsidRPr="00D54F8B">
        <w:rPr>
          <w:lang w:val="es-ES"/>
        </w:rPr>
        <w:tab/>
      </w:r>
      <w:r>
        <w:rPr>
          <w:rStyle w:val="FootnoteReference"/>
        </w:rPr>
        <w:footnoteRef/>
      </w:r>
      <w:r w:rsidRPr="00AD200B">
        <w:rPr>
          <w:lang w:val="en-US"/>
        </w:rPr>
        <w:tab/>
      </w:r>
      <w:r w:rsidRPr="00B80BEA">
        <w:rPr>
          <w:color w:val="000000" w:themeColor="text1"/>
        </w:rPr>
        <w:t>K</w:t>
      </w:r>
      <w:r>
        <w:rPr>
          <w:color w:val="000000" w:themeColor="text1"/>
        </w:rPr>
        <w:t xml:space="preserve">atowice </w:t>
      </w:r>
      <w:r w:rsidRPr="00B80BEA">
        <w:rPr>
          <w:color w:val="000000" w:themeColor="text1"/>
        </w:rPr>
        <w:t>C</w:t>
      </w:r>
      <w:r>
        <w:rPr>
          <w:color w:val="000000" w:themeColor="text1"/>
        </w:rPr>
        <w:t xml:space="preserve">ommittee on </w:t>
      </w:r>
      <w:r w:rsidRPr="00B80BEA">
        <w:rPr>
          <w:color w:val="000000" w:themeColor="text1"/>
        </w:rPr>
        <w:t>I</w:t>
      </w:r>
      <w:r>
        <w:rPr>
          <w:color w:val="000000" w:themeColor="text1"/>
        </w:rPr>
        <w:t>mpacts</w:t>
      </w:r>
      <w:r w:rsidRPr="00AD200B" w:rsidDel="008839C4">
        <w:rPr>
          <w:lang w:val="en-US"/>
        </w:rPr>
        <w:t xml:space="preserve"> </w:t>
      </w:r>
      <w:r w:rsidRPr="00AD200B">
        <w:rPr>
          <w:lang w:val="en-US"/>
        </w:rPr>
        <w:t xml:space="preserve">document KCI/2021/4/8. Available at </w:t>
      </w:r>
      <w:hyperlink r:id="rId21" w:history="1">
        <w:r w:rsidRPr="00AD200B">
          <w:rPr>
            <w:rStyle w:val="Hyperlink"/>
            <w:lang w:val="en-US"/>
          </w:rPr>
          <w:t>https://unfccc.int/process-and-meetings/bodies/constituted-bodies/KCI</w:t>
        </w:r>
      </w:hyperlink>
      <w:r w:rsidRPr="00AD200B">
        <w:rPr>
          <w:lang w:val="en-US"/>
        </w:rPr>
        <w:t>.</w:t>
      </w:r>
    </w:p>
  </w:footnote>
  <w:footnote w:id="65">
    <w:p w14:paraId="632A1C72" w14:textId="77777777" w:rsidR="00554B98" w:rsidRPr="00523E48" w:rsidRDefault="00554B98" w:rsidP="00554B98">
      <w:pPr>
        <w:pStyle w:val="FootnoteText"/>
        <w:widowControl w:val="0"/>
        <w:tabs>
          <w:tab w:val="clear" w:pos="1021"/>
          <w:tab w:val="right" w:pos="1020"/>
        </w:tabs>
        <w:rPr>
          <w:lang w:val="en-US"/>
        </w:rPr>
      </w:pPr>
      <w:r>
        <w:tab/>
      </w:r>
      <w:r>
        <w:rPr>
          <w:rStyle w:val="FootnoteReference"/>
        </w:rPr>
        <w:footnoteRef/>
      </w:r>
      <w:r>
        <w:tab/>
        <w:t xml:space="preserve">See </w:t>
      </w:r>
      <w:hyperlink r:id="rId22" w:history="1">
        <w:r w:rsidRPr="00B31641">
          <w:rPr>
            <w:rStyle w:val="Hyperlink"/>
          </w:rPr>
          <w:t>https://unfccc.int/topics/mitigation/workstreams/response-measures/workshops-and-events</w:t>
        </w:r>
      </w:hyperlink>
      <w:r w:rsidRPr="008B38C5">
        <w:rPr>
          <w:rStyle w:val="Hyperlink"/>
          <w:color w:val="auto"/>
          <w:u w:val="none"/>
        </w:rPr>
        <w:t>.</w:t>
      </w:r>
      <w:r w:rsidRPr="006421BC">
        <w:t xml:space="preserve"> </w:t>
      </w:r>
    </w:p>
  </w:footnote>
  <w:footnote w:id="66">
    <w:p w14:paraId="61922571" w14:textId="77777777" w:rsidR="00554B98" w:rsidRPr="00FD3B1E" w:rsidRDefault="00554B98" w:rsidP="00554B98">
      <w:pPr>
        <w:pStyle w:val="FootnoteText"/>
        <w:widowControl w:val="0"/>
        <w:tabs>
          <w:tab w:val="clear" w:pos="1021"/>
          <w:tab w:val="right" w:pos="1020"/>
        </w:tabs>
        <w:rPr>
          <w:lang w:val="en-US"/>
        </w:rPr>
      </w:pPr>
      <w:r>
        <w:tab/>
      </w:r>
      <w:r>
        <w:rPr>
          <w:rStyle w:val="FootnoteReference"/>
        </w:rPr>
        <w:footnoteRef/>
      </w:r>
      <w:r>
        <w:tab/>
        <w:t>Contained in annex II to decisions 4/CP.25, 4/CMP.15 and</w:t>
      </w:r>
      <w:r w:rsidRPr="00621979">
        <w:t xml:space="preserve"> </w:t>
      </w:r>
      <w:r>
        <w:t>4/CMA.2.</w:t>
      </w:r>
    </w:p>
  </w:footnote>
  <w:footnote w:id="67">
    <w:p w14:paraId="3EB34CB2" w14:textId="05BCCD3B" w:rsidR="00554B98" w:rsidRPr="00A631CA" w:rsidRDefault="00554B98" w:rsidP="00554B98">
      <w:pPr>
        <w:pStyle w:val="FootnoteText"/>
        <w:widowControl w:val="0"/>
        <w:rPr>
          <w:lang w:val="en-US"/>
        </w:rPr>
      </w:pPr>
      <w:r>
        <w:tab/>
      </w:r>
      <w:r>
        <w:rPr>
          <w:rStyle w:val="FootnoteReference"/>
        </w:rPr>
        <w:footnoteRef/>
      </w:r>
      <w:r>
        <w:tab/>
      </w:r>
      <w:r w:rsidR="006421BC">
        <w:t>D</w:t>
      </w:r>
      <w:r>
        <w:t xml:space="preserve">ecision 4/CMA.2, annex I. </w:t>
      </w:r>
    </w:p>
  </w:footnote>
  <w:footnote w:id="68">
    <w:p w14:paraId="7F923109" w14:textId="77777777" w:rsidR="00554B98" w:rsidRPr="00A631CA" w:rsidRDefault="00554B98" w:rsidP="00554B98">
      <w:pPr>
        <w:pStyle w:val="FootnoteText"/>
        <w:widowControl w:val="0"/>
        <w:rPr>
          <w:lang w:val="en-US"/>
        </w:rPr>
      </w:pPr>
      <w:r>
        <w:tab/>
      </w:r>
      <w:r>
        <w:rPr>
          <w:rStyle w:val="FootnoteReference"/>
        </w:rPr>
        <w:footnoteRef/>
      </w:r>
      <w:r>
        <w:tab/>
      </w:r>
      <w:hyperlink r:id="rId23" w:history="1">
        <w:r w:rsidRPr="00BD7DC6">
          <w:rPr>
            <w:rStyle w:val="Hyperlink"/>
          </w:rPr>
          <w:t>https://www4.unfccc.int/sites/submissionsstaging/Pages/Home.aspx</w:t>
        </w:r>
      </w:hyperlink>
      <w:r>
        <w:t>.</w:t>
      </w:r>
    </w:p>
  </w:footnote>
  <w:footnote w:id="69">
    <w:p w14:paraId="26702773" w14:textId="77777777" w:rsidR="00554B98" w:rsidRPr="00AD200B" w:rsidRDefault="00554B98" w:rsidP="00554B98">
      <w:pPr>
        <w:pStyle w:val="FootnoteText"/>
        <w:widowControl w:val="0"/>
        <w:rPr>
          <w:lang w:val="es-ES"/>
        </w:rPr>
      </w:pPr>
      <w:r>
        <w:tab/>
      </w:r>
      <w:r>
        <w:rPr>
          <w:rStyle w:val="FootnoteReference"/>
        </w:rPr>
        <w:footnoteRef/>
      </w:r>
      <w:r w:rsidRPr="00AD200B">
        <w:rPr>
          <w:lang w:val="es-ES"/>
        </w:rPr>
        <w:tab/>
        <w:t xml:space="preserve">As per </w:t>
      </w:r>
      <w:r w:rsidRPr="00A631CA">
        <w:rPr>
          <w:lang w:val="en-US"/>
        </w:rPr>
        <w:t>decision</w:t>
      </w:r>
      <w:r w:rsidRPr="00AD200B">
        <w:rPr>
          <w:lang w:val="es-ES"/>
        </w:rPr>
        <w:t xml:space="preserve"> 19/CMA.1, para. 24. </w:t>
      </w:r>
    </w:p>
  </w:footnote>
  <w:footnote w:id="70">
    <w:p w14:paraId="7B247774" w14:textId="77777777" w:rsidR="00554B98" w:rsidRPr="003837E9" w:rsidRDefault="00554B98" w:rsidP="00554B98">
      <w:pPr>
        <w:pStyle w:val="FootnoteText"/>
        <w:widowControl w:val="0"/>
        <w:rPr>
          <w:lang w:val="es-ES"/>
        </w:rPr>
      </w:pPr>
      <w:r w:rsidRPr="00947536">
        <w:rPr>
          <w:lang w:val="it-IT"/>
        </w:rPr>
        <w:tab/>
      </w:r>
      <w:r>
        <w:rPr>
          <w:rStyle w:val="FootnoteReference"/>
        </w:rPr>
        <w:footnoteRef/>
      </w:r>
      <w:r w:rsidRPr="003837E9">
        <w:rPr>
          <w:lang w:val="es-ES"/>
        </w:rPr>
        <w:tab/>
        <w:t>Decision 7/CMA.1, annex, para. 4(b).</w:t>
      </w:r>
    </w:p>
  </w:footnote>
  <w:footnote w:id="71">
    <w:p w14:paraId="4107969A" w14:textId="77777777" w:rsidR="00554B98" w:rsidRPr="009164DE" w:rsidRDefault="00554B98" w:rsidP="00554B98">
      <w:pPr>
        <w:pStyle w:val="FootnoteText"/>
        <w:widowControl w:val="0"/>
        <w:tabs>
          <w:tab w:val="clear" w:pos="1021"/>
          <w:tab w:val="right" w:pos="1020"/>
        </w:tabs>
        <w:rPr>
          <w:lang w:val="it-IT"/>
        </w:rPr>
      </w:pPr>
      <w:r w:rsidRPr="009164DE">
        <w:rPr>
          <w:lang w:val="it-IT"/>
        </w:rPr>
        <w:tab/>
      </w:r>
      <w:r>
        <w:rPr>
          <w:rStyle w:val="FootnoteReference"/>
        </w:rPr>
        <w:footnoteRef/>
      </w:r>
      <w:r w:rsidRPr="009164DE">
        <w:rPr>
          <w:lang w:val="it-IT"/>
        </w:rPr>
        <w:tab/>
      </w:r>
      <w:r w:rsidRPr="003837E9">
        <w:rPr>
          <w:lang w:val="es-ES"/>
        </w:rPr>
        <w:t>Decision 7/CMA.1, annex, para. 4(</w:t>
      </w:r>
      <w:r>
        <w:rPr>
          <w:lang w:val="es-ES"/>
        </w:rPr>
        <w:t>d).</w:t>
      </w:r>
      <w:r w:rsidRPr="009164DE">
        <w:rPr>
          <w:lang w:val="it-IT"/>
        </w:rPr>
        <w:t xml:space="preserve"> </w:t>
      </w:r>
    </w:p>
  </w:footnote>
  <w:footnote w:id="72">
    <w:p w14:paraId="5B29565A" w14:textId="77777777" w:rsidR="00554B98" w:rsidRPr="003837E9" w:rsidRDefault="00554B98" w:rsidP="00554B98">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t xml:space="preserve">Decision 7/CMA.1, annex, para. 4(c). </w:t>
      </w:r>
    </w:p>
  </w:footnote>
  <w:footnote w:id="73">
    <w:p w14:paraId="5BE2B4AD" w14:textId="77777777" w:rsidR="00554B98" w:rsidRPr="003837E9" w:rsidRDefault="00554B98" w:rsidP="00554B98">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t xml:space="preserve">Decision 7/CMA.1, annex, para. 4(e). </w:t>
      </w:r>
    </w:p>
  </w:footnote>
  <w:footnote w:id="74">
    <w:p w14:paraId="3A42A526" w14:textId="4A443F58" w:rsidR="008933AF" w:rsidRPr="008933AF" w:rsidRDefault="008933AF">
      <w:pPr>
        <w:pStyle w:val="FootnoteText"/>
      </w:pPr>
      <w:r>
        <w:tab/>
      </w:r>
      <w:r>
        <w:rPr>
          <w:rStyle w:val="FootnoteReference"/>
        </w:rPr>
        <w:footnoteRef/>
      </w:r>
      <w:r>
        <w:tab/>
      </w:r>
      <w:r w:rsidRPr="008933AF">
        <w:t>Third calendar year for members serving an initial term of three years in accordance with paragraph 7</w:t>
      </w:r>
      <w:r>
        <w:t>(</w:t>
      </w:r>
      <w:r w:rsidRPr="008933AF">
        <w:t>a</w:t>
      </w:r>
      <w:r>
        <w:t>)</w:t>
      </w:r>
      <w:r w:rsidRPr="008933AF">
        <w:t xml:space="preserve"> above</w:t>
      </w:r>
      <w:r>
        <w:t>.</w:t>
      </w:r>
    </w:p>
  </w:footnote>
  <w:footnote w:id="75">
    <w:p w14:paraId="233A45F6" w14:textId="77777777" w:rsidR="00554B98" w:rsidRPr="003837E9" w:rsidRDefault="00554B98" w:rsidP="00554B98">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t xml:space="preserve">Decision 7/CMA.1, annex, para. 4(f). </w:t>
      </w:r>
    </w:p>
  </w:footnote>
  <w:footnote w:id="76">
    <w:p w14:paraId="0D9AC48A" w14:textId="77777777" w:rsidR="00554B98" w:rsidRPr="003837E9" w:rsidRDefault="00554B98" w:rsidP="00554B98">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t>Decision 7/CMA.1, annex, para</w:t>
      </w:r>
      <w:r>
        <w:rPr>
          <w:lang w:val="es-ES"/>
        </w:rPr>
        <w:t>.</w:t>
      </w:r>
      <w:r w:rsidRPr="003837E9">
        <w:rPr>
          <w:lang w:val="es-ES"/>
        </w:rPr>
        <w:t xml:space="preserve"> 4(g). </w:t>
      </w:r>
    </w:p>
  </w:footnote>
  <w:footnote w:id="77">
    <w:p w14:paraId="05729144" w14:textId="77777777" w:rsidR="00554B98" w:rsidRPr="003837E9" w:rsidRDefault="00554B98" w:rsidP="00554B98">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t xml:space="preserve">Decision 7/CMA.1, para. 12, and annex, para. 4(j). </w:t>
      </w:r>
    </w:p>
  </w:footnote>
  <w:footnote w:id="78">
    <w:p w14:paraId="173B9AD9" w14:textId="77777777" w:rsidR="00554B98" w:rsidRPr="00173AAA" w:rsidRDefault="00554B98" w:rsidP="00554B98">
      <w:pPr>
        <w:pStyle w:val="FootnoteText"/>
        <w:widowControl w:val="0"/>
        <w:tabs>
          <w:tab w:val="clear" w:pos="1021"/>
          <w:tab w:val="right" w:pos="1020"/>
        </w:tabs>
        <w:rPr>
          <w:lang w:val="pt-BR"/>
        </w:rPr>
      </w:pPr>
      <w:r w:rsidRPr="003837E9">
        <w:rPr>
          <w:lang w:val="es-ES"/>
        </w:rPr>
        <w:tab/>
      </w:r>
      <w:r>
        <w:rPr>
          <w:rStyle w:val="FootnoteReference"/>
        </w:rPr>
        <w:footnoteRef/>
      </w:r>
      <w:r w:rsidRPr="00173AAA">
        <w:rPr>
          <w:lang w:val="es-ES"/>
        </w:rPr>
        <w:tab/>
        <w:t xml:space="preserve">Decision 7/CMA.1, annex, para. </w:t>
      </w:r>
      <w:r w:rsidRPr="00173AAA">
        <w:rPr>
          <w:lang w:val="pt-BR"/>
        </w:rPr>
        <w:t xml:space="preserve">4(i). </w:t>
      </w:r>
    </w:p>
  </w:footnote>
  <w:footnote w:id="79">
    <w:p w14:paraId="64B032B3" w14:textId="77777777" w:rsidR="00554B98" w:rsidRPr="00FC63F5" w:rsidRDefault="00554B98" w:rsidP="00554B98">
      <w:pPr>
        <w:pStyle w:val="FootnoteText"/>
        <w:widowControl w:val="0"/>
        <w:tabs>
          <w:tab w:val="clear" w:pos="1021"/>
          <w:tab w:val="right" w:pos="1020"/>
        </w:tabs>
        <w:rPr>
          <w:lang w:val="en-US"/>
        </w:rPr>
      </w:pPr>
      <w:r w:rsidRPr="00173AAA">
        <w:rPr>
          <w:lang w:val="pt-BR"/>
        </w:rPr>
        <w:tab/>
      </w:r>
      <w:r>
        <w:rPr>
          <w:rStyle w:val="FootnoteReference"/>
        </w:rPr>
        <w:footnoteRef/>
      </w:r>
      <w:r w:rsidRPr="00173AAA">
        <w:rPr>
          <w:lang w:val="pt-BR"/>
        </w:rPr>
        <w:tab/>
        <w:t xml:space="preserve">Decision 7/CMA.1, annex, para. </w:t>
      </w:r>
      <w:r>
        <w:rPr>
          <w:lang w:val="en-US"/>
        </w:rPr>
        <w:t>4(h).</w:t>
      </w:r>
      <w:r>
        <w:t xml:space="preserve"> </w:t>
      </w:r>
    </w:p>
  </w:footnote>
  <w:footnote w:id="80">
    <w:p w14:paraId="0171245B" w14:textId="77777777" w:rsidR="009522FE" w:rsidRPr="008B6EF2" w:rsidRDefault="009522FE" w:rsidP="009522FE">
      <w:pPr>
        <w:pStyle w:val="FootnoteText"/>
        <w:widowControl w:val="0"/>
      </w:pPr>
      <w:r>
        <w:tab/>
      </w:r>
      <w:r>
        <w:rPr>
          <w:rStyle w:val="FootnoteReference"/>
        </w:rPr>
        <w:footnoteRef/>
      </w:r>
      <w:r>
        <w:tab/>
        <w:t xml:space="preserve">FCCC/PA/CMA/2020/1 and FCCC/PA/CMA/2021/6. </w:t>
      </w:r>
    </w:p>
  </w:footnote>
  <w:footnote w:id="81">
    <w:p w14:paraId="6C8C7865" w14:textId="77777777" w:rsidR="009522FE" w:rsidRPr="008B6EF2" w:rsidRDefault="009522FE" w:rsidP="009522FE">
      <w:pPr>
        <w:pStyle w:val="FootnoteText"/>
        <w:widowControl w:val="0"/>
      </w:pPr>
      <w:r>
        <w:tab/>
      </w:r>
      <w:r>
        <w:rPr>
          <w:rStyle w:val="FootnoteReference"/>
        </w:rPr>
        <w:footnoteRef/>
      </w:r>
      <w:r>
        <w:tab/>
      </w:r>
      <w:r>
        <w:rPr>
          <w:lang w:val="en-US"/>
        </w:rPr>
        <w:t xml:space="preserve">Rule 3.3 of the rules of procedure is to be applied to members and alternate members of the Committee in a manner that respects their duties and conduct as civil servants, as applicable, and the </w:t>
      </w:r>
      <w:r>
        <w:t xml:space="preserve">Code of Ethics for elected and appointed officers (available at </w:t>
      </w:r>
      <w:hyperlink r:id="rId24" w:history="1">
        <w:r w:rsidRPr="00EC32EA">
          <w:rPr>
            <w:rStyle w:val="Hyperlink"/>
          </w:rPr>
          <w:t>https://unfccc.int/sites/default/files/resource/Code%20of%20Ethics%20for%</w:t>
        </w:r>
        <w:r w:rsidRPr="00EC32EA">
          <w:rPr>
            <w:rStyle w:val="Hyperlink"/>
          </w:rPr>
          <w:br/>
          <w:t>20elected%20and%20appointed%20officers.pdf</w:t>
        </w:r>
      </w:hyperlink>
      <w:r w:rsidRPr="00BB05F2">
        <w:rPr>
          <w:rStyle w:val="Hyperlink"/>
        </w:rPr>
        <w:t>)</w:t>
      </w:r>
      <w:r w:rsidRPr="00257A38">
        <w:rPr>
          <w:rStyle w:val="Hyperlink"/>
          <w:color w:val="auto"/>
          <w:u w:val="none"/>
        </w:rPr>
        <w:t>,</w:t>
      </w:r>
      <w:r>
        <w:t xml:space="preserve"> as endorsed by the Bureau of the Conference of the Parties on 30 November 2018, is subject to further consideration and adoption by the governing bodies. </w:t>
      </w:r>
    </w:p>
  </w:footnote>
  <w:footnote w:id="82">
    <w:p w14:paraId="63F3A384" w14:textId="3B89D903" w:rsidR="009522FE" w:rsidRPr="00B93780" w:rsidRDefault="009522FE" w:rsidP="009522FE">
      <w:pPr>
        <w:pStyle w:val="FootnoteText"/>
        <w:widowControl w:val="0"/>
        <w:tabs>
          <w:tab w:val="clear" w:pos="1021"/>
          <w:tab w:val="right" w:pos="1020"/>
        </w:tabs>
        <w:rPr>
          <w:lang w:val="en-US"/>
        </w:rPr>
      </w:pPr>
      <w:r>
        <w:tab/>
      </w:r>
      <w:r>
        <w:rPr>
          <w:rStyle w:val="FootnoteReference"/>
        </w:rPr>
        <w:footnoteRef/>
      </w:r>
      <w:r>
        <w:tab/>
        <w:t xml:space="preserve">Available at </w:t>
      </w:r>
      <w:hyperlink r:id="rId25" w:history="1">
        <w:r w:rsidRPr="003D283D">
          <w:rPr>
            <w:rStyle w:val="Hyperlink"/>
          </w:rPr>
          <w:t>https://unfccc.int/sites/default/files/resource/Code_of_Conduct_English.pdf</w:t>
        </w:r>
      </w:hyperlink>
      <w:r w:rsidRPr="006A0349">
        <w:rPr>
          <w:rStyle w:val="Hyperlink"/>
          <w:color w:val="auto"/>
          <w:u w:val="none"/>
        </w:rPr>
        <w:t>.</w:t>
      </w:r>
    </w:p>
  </w:footnote>
  <w:footnote w:id="83">
    <w:p w14:paraId="14D4E8D4" w14:textId="3F2A3191" w:rsidR="009522FE" w:rsidRPr="00B93780" w:rsidRDefault="009522FE" w:rsidP="009522FE">
      <w:pPr>
        <w:pStyle w:val="FootnoteText"/>
        <w:widowControl w:val="0"/>
        <w:tabs>
          <w:tab w:val="clear" w:pos="1021"/>
          <w:tab w:val="right" w:pos="1020"/>
        </w:tabs>
        <w:rPr>
          <w:lang w:val="en-US"/>
        </w:rPr>
      </w:pPr>
      <w:r>
        <w:tab/>
      </w:r>
      <w:r>
        <w:rPr>
          <w:rStyle w:val="FootnoteReference"/>
        </w:rPr>
        <w:footnoteRef/>
      </w:r>
      <w:r>
        <w:tab/>
        <w:t xml:space="preserve">Available at </w:t>
      </w:r>
      <w:hyperlink r:id="rId26" w:history="1">
        <w:r w:rsidR="003A0F00" w:rsidRPr="00A36CE7">
          <w:rPr>
            <w:rStyle w:val="Hyperlink"/>
          </w:rPr>
          <w:t>https://unfccc.int/sites/default/files/resource/Code%20of%20Ethics%20for%20elected%20and%20appoin</w:t>
        </w:r>
        <w:bookmarkStart w:id="86" w:name="_Hlt82095995"/>
        <w:r w:rsidR="003A0F00" w:rsidRPr="00A36CE7">
          <w:rPr>
            <w:rStyle w:val="Hyperlink"/>
          </w:rPr>
          <w:t>t</w:t>
        </w:r>
        <w:bookmarkEnd w:id="86"/>
        <w:r w:rsidR="003A0F00" w:rsidRPr="00A36CE7">
          <w:rPr>
            <w:rStyle w:val="Hyperlink"/>
          </w:rPr>
          <w:t>ed%20officers.pdf</w:t>
        </w:r>
      </w:hyperlink>
      <w:r>
        <w:t>.</w:t>
      </w:r>
      <w:r w:rsidRPr="00A11451">
        <w:t xml:space="preserve"> </w:t>
      </w:r>
    </w:p>
  </w:footnote>
  <w:footnote w:id="84">
    <w:p w14:paraId="46F4D9BE" w14:textId="77777777" w:rsidR="009522FE" w:rsidRPr="00AF44B1" w:rsidRDefault="009522FE" w:rsidP="009522FE">
      <w:pPr>
        <w:pStyle w:val="FootnoteText"/>
        <w:widowControl w:val="0"/>
        <w:tabs>
          <w:tab w:val="clear" w:pos="1021"/>
          <w:tab w:val="right" w:pos="1020"/>
        </w:tabs>
        <w:rPr>
          <w:lang w:val="en-US"/>
        </w:rPr>
      </w:pPr>
      <w:r>
        <w:tab/>
      </w:r>
      <w:r>
        <w:rPr>
          <w:rStyle w:val="FootnoteReference"/>
        </w:rPr>
        <w:footnoteRef/>
      </w:r>
      <w:r>
        <w:tab/>
      </w:r>
      <w:r w:rsidRPr="7405F258">
        <w:rPr>
          <w:lang w:val="en-US"/>
        </w:rPr>
        <w:t>For a Co-Chair elected in 2020 with a two-year seat on the Committee that term as Co-Chair shall be two years.</w:t>
      </w:r>
    </w:p>
  </w:footnote>
  <w:footnote w:id="85">
    <w:p w14:paraId="3A5227DD" w14:textId="77777777" w:rsidR="009522FE" w:rsidRPr="00F33855" w:rsidRDefault="009522FE" w:rsidP="009522FE">
      <w:pPr>
        <w:pStyle w:val="FootnoteText"/>
        <w:widowControl w:val="0"/>
        <w:tabs>
          <w:tab w:val="clear" w:pos="1021"/>
          <w:tab w:val="right" w:pos="1020"/>
        </w:tabs>
        <w:rPr>
          <w:lang w:val="en-US"/>
        </w:rPr>
      </w:pPr>
      <w:r>
        <w:tab/>
      </w:r>
      <w:r>
        <w:rPr>
          <w:rStyle w:val="FootnoteReference"/>
        </w:rPr>
        <w:footnoteRef/>
      </w:r>
      <w:r>
        <w:tab/>
        <w:t xml:space="preserve">Available at </w:t>
      </w:r>
      <w:hyperlink r:id="rId27" w:history="1">
        <w:r w:rsidRPr="00DC11F5">
          <w:rPr>
            <w:rStyle w:val="Hyperlink"/>
          </w:rPr>
          <w:t>https://unfccc.int/sites/default/files/guidelines_</w:t>
        </w:r>
        <w:r w:rsidRPr="000431FF">
          <w:rPr>
            <w:rStyle w:val="Hyperlink"/>
          </w:rPr>
          <w:t>for</w:t>
        </w:r>
        <w:r w:rsidRPr="00DC11F5">
          <w:rPr>
            <w:rStyle w:val="Hyperlink"/>
          </w:rPr>
          <w:t>_the_participation_of_ngos.pdf</w:t>
        </w:r>
      </w:hyperlink>
      <w:r w:rsidRPr="00B0495D">
        <w:rPr>
          <w:rStyle w:val="Hyperlink"/>
          <w:color w:val="auto"/>
          <w:u w:val="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83635" w14:textId="7D4017A1" w:rsidR="0015183D" w:rsidRPr="00265564" w:rsidRDefault="00265564" w:rsidP="00265564">
    <w:pPr>
      <w:pStyle w:val="Header"/>
    </w:pPr>
    <w:r>
      <w:t>FCCC/PA/CMA/2021/10/Add.3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C7CCC" w14:textId="240CC510" w:rsidR="00F32DCA" w:rsidRPr="00265564" w:rsidRDefault="00265564" w:rsidP="00265564">
    <w:pPr>
      <w:pStyle w:val="Header"/>
      <w:jc w:val="right"/>
    </w:pPr>
    <w:r>
      <w:t>FCCC/PA/CMA/2021/10/Add.3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5B9C4" w14:textId="42155F33" w:rsidR="00C67FD4" w:rsidRPr="00265564" w:rsidRDefault="00265564" w:rsidP="00265564">
    <w:pPr>
      <w:pStyle w:val="Header"/>
    </w:pPr>
    <w:r>
      <w:t>FCCC/PA/CMA/2021/10/Add.3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A01F6" w14:textId="77777777" w:rsidR="00C67FD4" w:rsidRPr="00382975" w:rsidRDefault="00C67FD4" w:rsidP="00382975">
    <w:pPr>
      <w:pStyle w:val="Header"/>
      <w:jc w:val="right"/>
    </w:pPr>
    <w:r>
      <w:t>FCCC/PA/CMA/2021/X/Add.3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C6998" w14:textId="4B598118" w:rsidR="00FA0635" w:rsidRPr="00265564" w:rsidRDefault="00265564" w:rsidP="00265564">
    <w:pPr>
      <w:pStyle w:val="Header"/>
    </w:pPr>
    <w:r>
      <w:t>FCCC/PA/CMA/2021/10/Add.3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57A5A" w14:textId="290F177C" w:rsidR="00FA0635" w:rsidRPr="00265564" w:rsidRDefault="00265564" w:rsidP="00265564">
    <w:pPr>
      <w:pStyle w:val="Header"/>
      <w:jc w:val="right"/>
    </w:pPr>
    <w:r>
      <w:t>FCCC/PA/CMA/2021/10/Add.3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A0FF5" w14:textId="65971C1B" w:rsidR="00D65E5A" w:rsidRPr="00265564" w:rsidRDefault="00265564" w:rsidP="00265564">
    <w:pPr>
      <w:pStyle w:val="Header"/>
    </w:pPr>
    <w:r>
      <w:t>FCCC/PA/CMA/2021/10/Add.3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87BF7" w14:textId="7D0DB0D5" w:rsidR="00D65E5A" w:rsidRPr="00265564" w:rsidRDefault="00265564" w:rsidP="00265564">
    <w:pPr>
      <w:pStyle w:val="Header"/>
      <w:jc w:val="right"/>
    </w:pPr>
    <w:r>
      <w:t>FCCC/PA/CMA/2021/10/Add.3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277E3" w14:textId="630565DE" w:rsidR="000A008B" w:rsidRPr="00265564" w:rsidRDefault="00265564" w:rsidP="00265564">
    <w:pPr>
      <w:pStyle w:val="Header"/>
    </w:pPr>
    <w:r>
      <w:t>FCCC/PA/CMA/2021/10/Add.3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0BF3F" w14:textId="080B333D" w:rsidR="000A008B" w:rsidRPr="00265564" w:rsidRDefault="00265564" w:rsidP="00265564">
    <w:pPr>
      <w:pStyle w:val="Header"/>
      <w:jc w:val="right"/>
    </w:pPr>
    <w:r>
      <w:t>FCCC/PA/CMA/2021/10/Add.3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D29D4" w14:textId="31BD978B" w:rsidR="00632864" w:rsidRPr="00265564" w:rsidRDefault="00265564" w:rsidP="00265564">
    <w:pPr>
      <w:pStyle w:val="Header"/>
    </w:pPr>
    <w:r>
      <w:t>FCCC/PA/CMA/2021/10/Add.3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B39FA" w14:textId="223BB323" w:rsidR="00783190" w:rsidRPr="00783190" w:rsidRDefault="00783190" w:rsidP="00783190">
    <w:pPr>
      <w:pStyle w:val="Header"/>
      <w:jc w:val="right"/>
    </w:pPr>
    <w:r>
      <w:t>FCCC/PA/CMA/2021/10/Add.3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E458E" w14:textId="317509B9" w:rsidR="00632864" w:rsidRPr="00265564" w:rsidRDefault="00265564" w:rsidP="00265564">
    <w:pPr>
      <w:pStyle w:val="Header"/>
      <w:jc w:val="right"/>
    </w:pPr>
    <w:r>
      <w:t>FCCC/PA/CMA/2021/10/Add.3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EE5BB" w14:textId="77777777" w:rsidR="009C0DA2" w:rsidRPr="001955D5" w:rsidRDefault="009C0DA2" w:rsidP="001955D5">
    <w:pPr>
      <w:pStyle w:val="Header"/>
    </w:pPr>
    <w:r>
      <w:t>FCCC/PA/CMA/2021/X/Add.3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6AF14" w14:textId="28C56FAF" w:rsidR="009C0DA2" w:rsidRPr="00265564" w:rsidRDefault="00265564" w:rsidP="00265564">
    <w:pPr>
      <w:pStyle w:val="Header"/>
      <w:jc w:val="right"/>
    </w:pPr>
    <w:r>
      <w:t>FCCC/PA/CMA/2021/10/Add.3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029BE" w14:textId="048AD7F4" w:rsidR="00FD1EFF" w:rsidRPr="00265564" w:rsidRDefault="00265564" w:rsidP="00265564">
    <w:pPr>
      <w:pStyle w:val="Header"/>
    </w:pPr>
    <w:r>
      <w:t>FCCC/PA/CMA/2021/10/Add.3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7B0DA" w14:textId="77777777" w:rsidR="00FD1EFF" w:rsidRPr="00382975" w:rsidRDefault="00FD1EFF" w:rsidP="00382975">
    <w:pPr>
      <w:pStyle w:val="Header"/>
      <w:jc w:val="right"/>
    </w:pPr>
    <w:r>
      <w:t>FCCC/PA/CMA/2021/X/Add.3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CB646" w14:textId="77777777" w:rsidR="001549E7" w:rsidRPr="001955D5" w:rsidRDefault="001549E7" w:rsidP="001955D5">
    <w:pPr>
      <w:pStyle w:val="Header"/>
    </w:pPr>
    <w:r>
      <w:t>FCCC/PA/CMA/2021/X/Add.3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89912" w14:textId="2149570D" w:rsidR="001549E7" w:rsidRPr="00265564" w:rsidRDefault="00265564" w:rsidP="00265564">
    <w:pPr>
      <w:pStyle w:val="Header"/>
      <w:jc w:val="right"/>
    </w:pPr>
    <w:r>
      <w:t>FCCC/PA/CMA/2021/10/Add.3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11012" w14:textId="16404C80" w:rsidR="00E33FA4" w:rsidRPr="00265564" w:rsidRDefault="00265564" w:rsidP="00265564">
    <w:pPr>
      <w:pStyle w:val="Header"/>
    </w:pPr>
    <w:r>
      <w:t>FCCC/PA/CMA/2021/10/Add.3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5ED23" w14:textId="50F002E3" w:rsidR="00E33FA4" w:rsidRPr="00265564" w:rsidRDefault="00265564" w:rsidP="00265564">
    <w:pPr>
      <w:pStyle w:val="Header"/>
      <w:jc w:val="right"/>
    </w:pPr>
    <w:r>
      <w:t>FCCC/PA/CMA/2021/10/Add.3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64DAE" w14:textId="5075C4CF" w:rsidR="0020326E" w:rsidRPr="00265564" w:rsidRDefault="00265564" w:rsidP="00265564">
    <w:pPr>
      <w:pStyle w:val="Header"/>
    </w:pPr>
    <w:r>
      <w:t>FCCC/PA/CMA/2021/10/Add.3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9A85D" w14:textId="221FF464" w:rsidR="00FD1D57" w:rsidRPr="00265564" w:rsidRDefault="00265564" w:rsidP="00265564">
    <w:pPr>
      <w:pStyle w:val="Header"/>
    </w:pPr>
    <w:r>
      <w:t>FCCC/PA/CMA/2021/10/Add.3</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CBE4B" w14:textId="77777777" w:rsidR="0020326E" w:rsidRPr="00382975" w:rsidRDefault="0020326E" w:rsidP="00382975">
    <w:pPr>
      <w:pStyle w:val="Header"/>
      <w:jc w:val="right"/>
    </w:pPr>
    <w:r>
      <w:t>FCCC/PA/CMA/2021/X/Add.3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7ECF4" w14:textId="77777777" w:rsidR="009C2EB3" w:rsidRPr="001955D5" w:rsidRDefault="009C2EB3" w:rsidP="001955D5">
    <w:pPr>
      <w:pStyle w:val="Header"/>
    </w:pPr>
    <w:r>
      <w:t>FCCC/PA/CMA/2021/X/Add.3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B37BE" w14:textId="5989B084" w:rsidR="009C2EB3" w:rsidRPr="00265564" w:rsidRDefault="00265564" w:rsidP="00265564">
    <w:pPr>
      <w:pStyle w:val="Header"/>
      <w:jc w:val="right"/>
    </w:pPr>
    <w:r>
      <w:t>FCCC/PA/CMA/2021/10/Add.3</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2B903" w14:textId="58357AC3" w:rsidR="002B29A8" w:rsidRPr="00265564" w:rsidRDefault="00265564" w:rsidP="00265564">
    <w:pPr>
      <w:pStyle w:val="Header"/>
    </w:pPr>
    <w:r>
      <w:t>FCCC/PA/CMA/2021/10/Add.3</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72D79" w14:textId="345FD6C8" w:rsidR="00265564" w:rsidRPr="00265564" w:rsidRDefault="00265564" w:rsidP="00265564">
    <w:pPr>
      <w:pStyle w:val="Header"/>
      <w:jc w:val="right"/>
    </w:pPr>
    <w:r>
      <w:t>FCCC/PA/CMA/2021/10/Add.3</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7F80B" w14:textId="70E3C0C9" w:rsidR="007235D9" w:rsidRPr="00265564" w:rsidRDefault="00265564" w:rsidP="00265564">
    <w:pPr>
      <w:pStyle w:val="Header"/>
    </w:pPr>
    <w:r>
      <w:t>FCCC/PA/CMA/2021/10/Add.3</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6338D" w14:textId="66A2B4D5" w:rsidR="007235D9" w:rsidRPr="00265564" w:rsidRDefault="00265564" w:rsidP="00265564">
    <w:pPr>
      <w:pStyle w:val="Header"/>
      <w:jc w:val="right"/>
    </w:pPr>
    <w:r>
      <w:t>FCCC/PA/CMA/2021/10/Add.3</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5DBE3" w14:textId="141C8552" w:rsidR="00554B98" w:rsidRPr="00265564" w:rsidRDefault="00265564" w:rsidP="00265564">
    <w:pPr>
      <w:pStyle w:val="Header"/>
    </w:pPr>
    <w:r>
      <w:t>FCCC/PA/CMA/2021/10/Add.3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BDDDA" w14:textId="5DBC597A" w:rsidR="00554B98" w:rsidRPr="00265564" w:rsidRDefault="00265564" w:rsidP="00265564">
    <w:pPr>
      <w:pStyle w:val="Header"/>
      <w:jc w:val="right"/>
    </w:pPr>
    <w:r>
      <w:t>FCCC/PA/CMA/2021/10/Add.3</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6CBD4" w14:textId="77777777" w:rsidR="00554B98" w:rsidRDefault="00554B98" w:rsidP="0042770E">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E2DE0" w14:textId="42610F18" w:rsidR="00FD1D57" w:rsidRPr="00265564" w:rsidRDefault="00265564" w:rsidP="00265564">
    <w:pPr>
      <w:pStyle w:val="Header"/>
      <w:jc w:val="right"/>
    </w:pPr>
    <w:r>
      <w:t>FCCC/PA/CMA/2021/10/Add.3</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59BEF" w14:textId="282BF76B" w:rsidR="00554B98" w:rsidRPr="00265564" w:rsidRDefault="00265564" w:rsidP="00265564">
    <w:pPr>
      <w:pStyle w:val="Header"/>
    </w:pPr>
    <w:r>
      <w:t>FCCC/PA/CMA/2021/10/Add.3</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0A280" w14:textId="77777777" w:rsidR="00554B98" w:rsidRPr="00051748" w:rsidRDefault="00554B98" w:rsidP="0042770E">
    <w:pPr>
      <w:pStyle w:val="Header"/>
      <w:jc w:val="right"/>
    </w:pPr>
    <w:r>
      <w:t>FCCC/PA/CMA/2021/L.6/Rev.1</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A470B" w14:textId="26E167B1" w:rsidR="006D6A64" w:rsidRPr="00265564" w:rsidRDefault="00265564" w:rsidP="00265564">
    <w:pPr>
      <w:pStyle w:val="Header"/>
    </w:pPr>
    <w:r>
      <w:t>FCCC/PA/CMA/2021/10/Add.3</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4A355" w14:textId="3B4EE9CD" w:rsidR="006D6A64" w:rsidRPr="00265564" w:rsidRDefault="00265564" w:rsidP="00265564">
    <w:pPr>
      <w:pStyle w:val="Header"/>
      <w:jc w:val="right"/>
    </w:pPr>
    <w:r>
      <w:t>FCCC/PA/CMA/2021/10/Add.3</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01AF4" w14:textId="4F21B461" w:rsidR="009522FE" w:rsidRPr="00265564" w:rsidRDefault="00265564" w:rsidP="00265564">
    <w:pPr>
      <w:pStyle w:val="Header"/>
    </w:pPr>
    <w:r>
      <w:t>FCCC/PA/CMA/2021/10/Add.3</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E5CC6" w14:textId="77777777" w:rsidR="009522FE" w:rsidRDefault="009522FE" w:rsidP="0042770E">
    <w:pPr>
      <w:pStyle w:val="Header"/>
      <w:pBdr>
        <w:bottom w:val="none" w:sz="0" w:space="0" w:color="auto"/>
      </w:pBd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77F9B" w14:textId="42980ADB" w:rsidR="005F7DEA" w:rsidRPr="00265564" w:rsidRDefault="00265564" w:rsidP="00265564">
    <w:pPr>
      <w:pStyle w:val="Header"/>
    </w:pPr>
    <w:r>
      <w:t>FCCC/PA/CMA/2021/10/Add.3</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09654" w14:textId="3856E94D" w:rsidR="005F7DEA" w:rsidRPr="00265564" w:rsidRDefault="00265564" w:rsidP="00265564">
    <w:pPr>
      <w:pStyle w:val="Header"/>
      <w:jc w:val="right"/>
    </w:pPr>
    <w:r>
      <w:t>FCCC/PA/CMA/2021/10/Add.3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C1EEB" w14:textId="331D10CD" w:rsidR="00265564" w:rsidRPr="00265564" w:rsidRDefault="00265564" w:rsidP="00265564">
    <w:pPr>
      <w:pStyle w:val="Header"/>
    </w:pPr>
    <w:r>
      <w:t>FCCC/PA/CMA/2021/10/Add.3</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24986" w14:textId="10A0BA1E" w:rsidR="0069786B" w:rsidRPr="00265564" w:rsidRDefault="00265564" w:rsidP="00265564">
    <w:pPr>
      <w:pStyle w:val="Header"/>
      <w:jc w:val="right"/>
    </w:pPr>
    <w:r>
      <w:t>FCCC/PA/CMA/2021/10/Add.3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F8522" w14:textId="77777777" w:rsidR="00B00A1C" w:rsidRPr="001955D5" w:rsidRDefault="00B00A1C" w:rsidP="001955D5">
    <w:pPr>
      <w:pStyle w:val="Header"/>
    </w:pPr>
    <w:r>
      <w:t>FCCC/PA/CMA/2021/X/Add.3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76797" w14:textId="7D4194A6" w:rsidR="00B00A1C" w:rsidRPr="00265564" w:rsidRDefault="00265564" w:rsidP="00265564">
    <w:pPr>
      <w:pStyle w:val="Header"/>
      <w:jc w:val="right"/>
    </w:pPr>
    <w:r>
      <w:t>FCCC/PA/CMA/2021/10/Add.3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0B5FA" w14:textId="3BD957C9" w:rsidR="003127A7" w:rsidRPr="00265564" w:rsidRDefault="00265564" w:rsidP="00265564">
    <w:pPr>
      <w:pStyle w:val="Header"/>
    </w:pPr>
    <w:r>
      <w:t>FCCC/PA/CMA/2021/10/Add.3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0C207" w14:textId="1152062B" w:rsidR="003127A7" w:rsidRPr="00265564" w:rsidRDefault="00265564" w:rsidP="00265564">
    <w:pPr>
      <w:pStyle w:val="Header"/>
      <w:jc w:val="right"/>
    </w:pPr>
    <w:r>
      <w:t>FCCC/PA/CMA/2021/10/Add.3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5BFCC" w14:textId="77777777" w:rsidR="00F32DCA" w:rsidRPr="001955D5" w:rsidRDefault="00F32DCA" w:rsidP="001955D5">
    <w:pPr>
      <w:pStyle w:val="Header"/>
    </w:pPr>
    <w:r>
      <w:t>FCCC/PA/CMA/2021/X/Add.3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034D9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4025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3A36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10B9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FE1C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64D2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EA51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FA90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EA3A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0A12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496E583A"/>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b w:val="0"/>
        <w:i w:val="0"/>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5"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9"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6"/>
  </w:num>
  <w:num w:numId="3">
    <w:abstractNumId w:val="19"/>
  </w:num>
  <w:num w:numId="4">
    <w:abstractNumId w:val="11"/>
  </w:num>
  <w:num w:numId="5">
    <w:abstractNumId w:val="10"/>
  </w:num>
  <w:num w:numId="6">
    <w:abstractNumId w:val="24"/>
  </w:num>
  <w:num w:numId="7">
    <w:abstractNumId w:val="18"/>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
  </w:num>
  <w:num w:numId="55">
    <w:abstractNumId w:val="7"/>
  </w:num>
  <w:num w:numId="56">
    <w:abstractNumId w:val="6"/>
  </w:num>
  <w:num w:numId="57">
    <w:abstractNumId w:val="5"/>
  </w:num>
  <w:num w:numId="58">
    <w:abstractNumId w:val="4"/>
  </w:num>
  <w:num w:numId="59">
    <w:abstractNumId w:val="8"/>
  </w:num>
  <w:num w:numId="60">
    <w:abstractNumId w:val="3"/>
  </w:num>
  <w:num w:numId="61">
    <w:abstractNumId w:val="2"/>
  </w:num>
  <w:num w:numId="62">
    <w:abstractNumId w:val="1"/>
  </w:num>
  <w:num w:numId="63">
    <w:abstractNumId w:val="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4097"/>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24"/>
    <w:rsid w:val="00002558"/>
    <w:rsid w:val="00002768"/>
    <w:rsid w:val="00004A30"/>
    <w:rsid w:val="0000515F"/>
    <w:rsid w:val="0000565F"/>
    <w:rsid w:val="00007089"/>
    <w:rsid w:val="000075E7"/>
    <w:rsid w:val="0001020D"/>
    <w:rsid w:val="0001065A"/>
    <w:rsid w:val="0001208A"/>
    <w:rsid w:val="000152B9"/>
    <w:rsid w:val="000155AE"/>
    <w:rsid w:val="00015B9F"/>
    <w:rsid w:val="00016834"/>
    <w:rsid w:val="00017C45"/>
    <w:rsid w:val="00021BB6"/>
    <w:rsid w:val="00021E77"/>
    <w:rsid w:val="0002382B"/>
    <w:rsid w:val="00023E86"/>
    <w:rsid w:val="00027F7F"/>
    <w:rsid w:val="00030B55"/>
    <w:rsid w:val="00030FC2"/>
    <w:rsid w:val="000313E2"/>
    <w:rsid w:val="00031999"/>
    <w:rsid w:val="00032963"/>
    <w:rsid w:val="00032AF1"/>
    <w:rsid w:val="00032DDE"/>
    <w:rsid w:val="00035CCB"/>
    <w:rsid w:val="00037650"/>
    <w:rsid w:val="0003776D"/>
    <w:rsid w:val="00040428"/>
    <w:rsid w:val="000423A6"/>
    <w:rsid w:val="00042A1B"/>
    <w:rsid w:val="00044CD8"/>
    <w:rsid w:val="00044D53"/>
    <w:rsid w:val="00047BA7"/>
    <w:rsid w:val="000501FA"/>
    <w:rsid w:val="00050A36"/>
    <w:rsid w:val="00052010"/>
    <w:rsid w:val="00052463"/>
    <w:rsid w:val="00052CD0"/>
    <w:rsid w:val="0005313A"/>
    <w:rsid w:val="000555B3"/>
    <w:rsid w:val="000561BD"/>
    <w:rsid w:val="000566CD"/>
    <w:rsid w:val="000615E2"/>
    <w:rsid w:val="00061E44"/>
    <w:rsid w:val="00062505"/>
    <w:rsid w:val="00062FB2"/>
    <w:rsid w:val="000702EB"/>
    <w:rsid w:val="000728E2"/>
    <w:rsid w:val="000741B9"/>
    <w:rsid w:val="00074855"/>
    <w:rsid w:val="00074EC5"/>
    <w:rsid w:val="00074FC8"/>
    <w:rsid w:val="00076113"/>
    <w:rsid w:val="000773C8"/>
    <w:rsid w:val="00081C44"/>
    <w:rsid w:val="00081EB3"/>
    <w:rsid w:val="00083647"/>
    <w:rsid w:val="0008513A"/>
    <w:rsid w:val="00086368"/>
    <w:rsid w:val="000863F3"/>
    <w:rsid w:val="0008756E"/>
    <w:rsid w:val="00087BE9"/>
    <w:rsid w:val="00090016"/>
    <w:rsid w:val="000913E6"/>
    <w:rsid w:val="000922F2"/>
    <w:rsid w:val="00092A35"/>
    <w:rsid w:val="00092E29"/>
    <w:rsid w:val="00093044"/>
    <w:rsid w:val="00095B99"/>
    <w:rsid w:val="000970F7"/>
    <w:rsid w:val="00097B08"/>
    <w:rsid w:val="000A008B"/>
    <w:rsid w:val="000A04E9"/>
    <w:rsid w:val="000A399F"/>
    <w:rsid w:val="000A48AD"/>
    <w:rsid w:val="000A4C99"/>
    <w:rsid w:val="000A566F"/>
    <w:rsid w:val="000A63B3"/>
    <w:rsid w:val="000A7C2B"/>
    <w:rsid w:val="000B15CA"/>
    <w:rsid w:val="000B1895"/>
    <w:rsid w:val="000B1FD0"/>
    <w:rsid w:val="000B40C8"/>
    <w:rsid w:val="000B5538"/>
    <w:rsid w:val="000B6161"/>
    <w:rsid w:val="000B649B"/>
    <w:rsid w:val="000C0E05"/>
    <w:rsid w:val="000C118B"/>
    <w:rsid w:val="000C18A4"/>
    <w:rsid w:val="000C24E3"/>
    <w:rsid w:val="000C27F5"/>
    <w:rsid w:val="000C3EE2"/>
    <w:rsid w:val="000C5173"/>
    <w:rsid w:val="000C5783"/>
    <w:rsid w:val="000C6D98"/>
    <w:rsid w:val="000C7310"/>
    <w:rsid w:val="000C7FAF"/>
    <w:rsid w:val="000D0FB7"/>
    <w:rsid w:val="000D3500"/>
    <w:rsid w:val="000D3711"/>
    <w:rsid w:val="000D3950"/>
    <w:rsid w:val="000D53D2"/>
    <w:rsid w:val="000D5DED"/>
    <w:rsid w:val="000D6476"/>
    <w:rsid w:val="000D66A5"/>
    <w:rsid w:val="000D6922"/>
    <w:rsid w:val="000D6D4A"/>
    <w:rsid w:val="000D7B93"/>
    <w:rsid w:val="000E03E9"/>
    <w:rsid w:val="000E0C58"/>
    <w:rsid w:val="000E343D"/>
    <w:rsid w:val="000E4B8C"/>
    <w:rsid w:val="000E5A58"/>
    <w:rsid w:val="000E6E68"/>
    <w:rsid w:val="000F13AC"/>
    <w:rsid w:val="000F379C"/>
    <w:rsid w:val="000F387D"/>
    <w:rsid w:val="000F3A13"/>
    <w:rsid w:val="000F4222"/>
    <w:rsid w:val="000F4528"/>
    <w:rsid w:val="000F5020"/>
    <w:rsid w:val="000F5E52"/>
    <w:rsid w:val="000F6B91"/>
    <w:rsid w:val="000F7820"/>
    <w:rsid w:val="001007C9"/>
    <w:rsid w:val="00102FE9"/>
    <w:rsid w:val="00106384"/>
    <w:rsid w:val="001072BD"/>
    <w:rsid w:val="00107536"/>
    <w:rsid w:val="00107B0E"/>
    <w:rsid w:val="0011157B"/>
    <w:rsid w:val="00111CB4"/>
    <w:rsid w:val="00115D7E"/>
    <w:rsid w:val="00115DB7"/>
    <w:rsid w:val="001161E5"/>
    <w:rsid w:val="0011662A"/>
    <w:rsid w:val="00117289"/>
    <w:rsid w:val="0011781E"/>
    <w:rsid w:val="001207DE"/>
    <w:rsid w:val="00120826"/>
    <w:rsid w:val="00120901"/>
    <w:rsid w:val="001209A8"/>
    <w:rsid w:val="00120E84"/>
    <w:rsid w:val="001213EA"/>
    <w:rsid w:val="00121CC3"/>
    <w:rsid w:val="00122DA7"/>
    <w:rsid w:val="00123883"/>
    <w:rsid w:val="00123C52"/>
    <w:rsid w:val="00123FAC"/>
    <w:rsid w:val="00124496"/>
    <w:rsid w:val="00127311"/>
    <w:rsid w:val="0013089F"/>
    <w:rsid w:val="001328F9"/>
    <w:rsid w:val="001349EC"/>
    <w:rsid w:val="00134F15"/>
    <w:rsid w:val="0013556A"/>
    <w:rsid w:val="00135F63"/>
    <w:rsid w:val="00136D61"/>
    <w:rsid w:val="00137EDA"/>
    <w:rsid w:val="0014007C"/>
    <w:rsid w:val="00141710"/>
    <w:rsid w:val="00141B2C"/>
    <w:rsid w:val="00142A35"/>
    <w:rsid w:val="001479A0"/>
    <w:rsid w:val="0015183D"/>
    <w:rsid w:val="00152A6E"/>
    <w:rsid w:val="00154988"/>
    <w:rsid w:val="001549E7"/>
    <w:rsid w:val="00154BB6"/>
    <w:rsid w:val="0015619E"/>
    <w:rsid w:val="00157245"/>
    <w:rsid w:val="001600D9"/>
    <w:rsid w:val="00162CD4"/>
    <w:rsid w:val="001635D7"/>
    <w:rsid w:val="00163767"/>
    <w:rsid w:val="00166709"/>
    <w:rsid w:val="0017037D"/>
    <w:rsid w:val="00171371"/>
    <w:rsid w:val="0017287E"/>
    <w:rsid w:val="00172CF0"/>
    <w:rsid w:val="0017311C"/>
    <w:rsid w:val="0017371A"/>
    <w:rsid w:val="001738F1"/>
    <w:rsid w:val="001747E4"/>
    <w:rsid w:val="00174A05"/>
    <w:rsid w:val="00176D28"/>
    <w:rsid w:val="00177074"/>
    <w:rsid w:val="00177FB7"/>
    <w:rsid w:val="00180DD6"/>
    <w:rsid w:val="001818E2"/>
    <w:rsid w:val="001830B2"/>
    <w:rsid w:val="00184C03"/>
    <w:rsid w:val="00185C5F"/>
    <w:rsid w:val="00186A4F"/>
    <w:rsid w:val="00187C37"/>
    <w:rsid w:val="00187D79"/>
    <w:rsid w:val="001906D0"/>
    <w:rsid w:val="00191022"/>
    <w:rsid w:val="001915EF"/>
    <w:rsid w:val="00191830"/>
    <w:rsid w:val="0019430F"/>
    <w:rsid w:val="001945C7"/>
    <w:rsid w:val="00194BFA"/>
    <w:rsid w:val="00194E11"/>
    <w:rsid w:val="00195018"/>
    <w:rsid w:val="001955D5"/>
    <w:rsid w:val="00195FF4"/>
    <w:rsid w:val="00196E77"/>
    <w:rsid w:val="001A0A3A"/>
    <w:rsid w:val="001A0C6D"/>
    <w:rsid w:val="001A1FC1"/>
    <w:rsid w:val="001A2187"/>
    <w:rsid w:val="001A2797"/>
    <w:rsid w:val="001A3E9A"/>
    <w:rsid w:val="001A594B"/>
    <w:rsid w:val="001A5F7E"/>
    <w:rsid w:val="001A5FE8"/>
    <w:rsid w:val="001A6D0C"/>
    <w:rsid w:val="001A70E2"/>
    <w:rsid w:val="001B085A"/>
    <w:rsid w:val="001B1483"/>
    <w:rsid w:val="001B2BFE"/>
    <w:rsid w:val="001B3381"/>
    <w:rsid w:val="001B36C1"/>
    <w:rsid w:val="001C00A9"/>
    <w:rsid w:val="001C142A"/>
    <w:rsid w:val="001C2AD6"/>
    <w:rsid w:val="001C3DE7"/>
    <w:rsid w:val="001C40F0"/>
    <w:rsid w:val="001C4688"/>
    <w:rsid w:val="001C4912"/>
    <w:rsid w:val="001C6B5E"/>
    <w:rsid w:val="001C7B87"/>
    <w:rsid w:val="001D012A"/>
    <w:rsid w:val="001D0F0F"/>
    <w:rsid w:val="001D2FD8"/>
    <w:rsid w:val="001D4327"/>
    <w:rsid w:val="001D5E84"/>
    <w:rsid w:val="001D7FEA"/>
    <w:rsid w:val="001E38E4"/>
    <w:rsid w:val="001E4CCC"/>
    <w:rsid w:val="001E7171"/>
    <w:rsid w:val="001E7CC1"/>
    <w:rsid w:val="001E7D13"/>
    <w:rsid w:val="001F0512"/>
    <w:rsid w:val="001F0C87"/>
    <w:rsid w:val="001F196C"/>
    <w:rsid w:val="001F26D2"/>
    <w:rsid w:val="001F2BBF"/>
    <w:rsid w:val="001F2BDB"/>
    <w:rsid w:val="002008AA"/>
    <w:rsid w:val="00200C11"/>
    <w:rsid w:val="00201B92"/>
    <w:rsid w:val="002025E1"/>
    <w:rsid w:val="00202C1D"/>
    <w:rsid w:val="0020326E"/>
    <w:rsid w:val="00204215"/>
    <w:rsid w:val="00204997"/>
    <w:rsid w:val="00207452"/>
    <w:rsid w:val="00210B00"/>
    <w:rsid w:val="00211580"/>
    <w:rsid w:val="00214018"/>
    <w:rsid w:val="0021446A"/>
    <w:rsid w:val="00214F58"/>
    <w:rsid w:val="00216589"/>
    <w:rsid w:val="002208E2"/>
    <w:rsid w:val="00223453"/>
    <w:rsid w:val="00223ADD"/>
    <w:rsid w:val="00224111"/>
    <w:rsid w:val="00226C2C"/>
    <w:rsid w:val="00230D0F"/>
    <w:rsid w:val="00230FC4"/>
    <w:rsid w:val="00231FB5"/>
    <w:rsid w:val="00232479"/>
    <w:rsid w:val="00232A57"/>
    <w:rsid w:val="00232EAA"/>
    <w:rsid w:val="00233098"/>
    <w:rsid w:val="002334B0"/>
    <w:rsid w:val="00235B3B"/>
    <w:rsid w:val="00237801"/>
    <w:rsid w:val="0024447B"/>
    <w:rsid w:val="0024505C"/>
    <w:rsid w:val="00245689"/>
    <w:rsid w:val="00246888"/>
    <w:rsid w:val="0024751D"/>
    <w:rsid w:val="00247BF6"/>
    <w:rsid w:val="00250037"/>
    <w:rsid w:val="00250413"/>
    <w:rsid w:val="00251FF9"/>
    <w:rsid w:val="0025265B"/>
    <w:rsid w:val="002534E0"/>
    <w:rsid w:val="00253D17"/>
    <w:rsid w:val="00256CFB"/>
    <w:rsid w:val="00257231"/>
    <w:rsid w:val="00257A38"/>
    <w:rsid w:val="00257AA3"/>
    <w:rsid w:val="00260BFA"/>
    <w:rsid w:val="00260C3C"/>
    <w:rsid w:val="0026192F"/>
    <w:rsid w:val="00264F17"/>
    <w:rsid w:val="00265564"/>
    <w:rsid w:val="00266D68"/>
    <w:rsid w:val="002675AF"/>
    <w:rsid w:val="0026761A"/>
    <w:rsid w:val="00267B98"/>
    <w:rsid w:val="00272AEC"/>
    <w:rsid w:val="00273E8E"/>
    <w:rsid w:val="0027419E"/>
    <w:rsid w:val="00276A17"/>
    <w:rsid w:val="002776B4"/>
    <w:rsid w:val="002779EB"/>
    <w:rsid w:val="00277B71"/>
    <w:rsid w:val="002823A1"/>
    <w:rsid w:val="00283275"/>
    <w:rsid w:val="0028327F"/>
    <w:rsid w:val="0028519E"/>
    <w:rsid w:val="002859C9"/>
    <w:rsid w:val="002868FE"/>
    <w:rsid w:val="00287725"/>
    <w:rsid w:val="00287ABB"/>
    <w:rsid w:val="0029007C"/>
    <w:rsid w:val="00290409"/>
    <w:rsid w:val="00291D15"/>
    <w:rsid w:val="00292DC3"/>
    <w:rsid w:val="002933A4"/>
    <w:rsid w:val="00294134"/>
    <w:rsid w:val="0029503C"/>
    <w:rsid w:val="002954CD"/>
    <w:rsid w:val="00295866"/>
    <w:rsid w:val="00296C40"/>
    <w:rsid w:val="0029733B"/>
    <w:rsid w:val="00297C1E"/>
    <w:rsid w:val="002A1065"/>
    <w:rsid w:val="002A23DF"/>
    <w:rsid w:val="002A40DE"/>
    <w:rsid w:val="002A4B9A"/>
    <w:rsid w:val="002A7B52"/>
    <w:rsid w:val="002B00DA"/>
    <w:rsid w:val="002B0283"/>
    <w:rsid w:val="002B06C8"/>
    <w:rsid w:val="002B0A09"/>
    <w:rsid w:val="002B1532"/>
    <w:rsid w:val="002B29A8"/>
    <w:rsid w:val="002B3984"/>
    <w:rsid w:val="002B446B"/>
    <w:rsid w:val="002B5222"/>
    <w:rsid w:val="002B71EA"/>
    <w:rsid w:val="002B72CE"/>
    <w:rsid w:val="002B7532"/>
    <w:rsid w:val="002B7ACB"/>
    <w:rsid w:val="002C051E"/>
    <w:rsid w:val="002C11F7"/>
    <w:rsid w:val="002C3336"/>
    <w:rsid w:val="002C4AC4"/>
    <w:rsid w:val="002C52A6"/>
    <w:rsid w:val="002C5632"/>
    <w:rsid w:val="002C59D0"/>
    <w:rsid w:val="002C7A9F"/>
    <w:rsid w:val="002C7D97"/>
    <w:rsid w:val="002D154A"/>
    <w:rsid w:val="002D1AD9"/>
    <w:rsid w:val="002D1F6E"/>
    <w:rsid w:val="002D2B64"/>
    <w:rsid w:val="002D3BBD"/>
    <w:rsid w:val="002D66A2"/>
    <w:rsid w:val="002D737B"/>
    <w:rsid w:val="002D751D"/>
    <w:rsid w:val="002E0A6C"/>
    <w:rsid w:val="002E2364"/>
    <w:rsid w:val="002E3ED8"/>
    <w:rsid w:val="002E57DC"/>
    <w:rsid w:val="002E6328"/>
    <w:rsid w:val="002F304A"/>
    <w:rsid w:val="002F60E8"/>
    <w:rsid w:val="002F7B01"/>
    <w:rsid w:val="003012AF"/>
    <w:rsid w:val="00301E82"/>
    <w:rsid w:val="00304BA1"/>
    <w:rsid w:val="0030519D"/>
    <w:rsid w:val="00306423"/>
    <w:rsid w:val="00307674"/>
    <w:rsid w:val="00307FAB"/>
    <w:rsid w:val="003127A7"/>
    <w:rsid w:val="003132EC"/>
    <w:rsid w:val="00313A90"/>
    <w:rsid w:val="003147E4"/>
    <w:rsid w:val="00317B8C"/>
    <w:rsid w:val="00321A14"/>
    <w:rsid w:val="00323BBC"/>
    <w:rsid w:val="00324D47"/>
    <w:rsid w:val="003250E7"/>
    <w:rsid w:val="00325D1A"/>
    <w:rsid w:val="00327575"/>
    <w:rsid w:val="00327B89"/>
    <w:rsid w:val="00331669"/>
    <w:rsid w:val="00332592"/>
    <w:rsid w:val="00332CBE"/>
    <w:rsid w:val="00332FC8"/>
    <w:rsid w:val="003354A0"/>
    <w:rsid w:val="00336DC3"/>
    <w:rsid w:val="00337524"/>
    <w:rsid w:val="0034005C"/>
    <w:rsid w:val="00340554"/>
    <w:rsid w:val="00341289"/>
    <w:rsid w:val="003412A5"/>
    <w:rsid w:val="003415A2"/>
    <w:rsid w:val="0034390F"/>
    <w:rsid w:val="00344AD3"/>
    <w:rsid w:val="00347724"/>
    <w:rsid w:val="0034777C"/>
    <w:rsid w:val="003477E2"/>
    <w:rsid w:val="003505F9"/>
    <w:rsid w:val="00350710"/>
    <w:rsid w:val="00353346"/>
    <w:rsid w:val="00355B23"/>
    <w:rsid w:val="00356D00"/>
    <w:rsid w:val="00357684"/>
    <w:rsid w:val="0035790B"/>
    <w:rsid w:val="003604DF"/>
    <w:rsid w:val="0036087C"/>
    <w:rsid w:val="00361821"/>
    <w:rsid w:val="00361A9D"/>
    <w:rsid w:val="00363893"/>
    <w:rsid w:val="003643C9"/>
    <w:rsid w:val="00364B85"/>
    <w:rsid w:val="003669BB"/>
    <w:rsid w:val="00370353"/>
    <w:rsid w:val="00370A21"/>
    <w:rsid w:val="00370D42"/>
    <w:rsid w:val="00373C62"/>
    <w:rsid w:val="00375F53"/>
    <w:rsid w:val="003762C2"/>
    <w:rsid w:val="00377E8D"/>
    <w:rsid w:val="00381632"/>
    <w:rsid w:val="00382975"/>
    <w:rsid w:val="00383494"/>
    <w:rsid w:val="003847B9"/>
    <w:rsid w:val="00385E56"/>
    <w:rsid w:val="00390C4E"/>
    <w:rsid w:val="00391C7D"/>
    <w:rsid w:val="00394B94"/>
    <w:rsid w:val="00395252"/>
    <w:rsid w:val="003A04B4"/>
    <w:rsid w:val="003A0F00"/>
    <w:rsid w:val="003A2CB8"/>
    <w:rsid w:val="003A4936"/>
    <w:rsid w:val="003A5459"/>
    <w:rsid w:val="003A5546"/>
    <w:rsid w:val="003A5FBC"/>
    <w:rsid w:val="003A64DA"/>
    <w:rsid w:val="003A65C5"/>
    <w:rsid w:val="003A716B"/>
    <w:rsid w:val="003A7B0B"/>
    <w:rsid w:val="003B0560"/>
    <w:rsid w:val="003B1229"/>
    <w:rsid w:val="003B2C11"/>
    <w:rsid w:val="003B3C25"/>
    <w:rsid w:val="003B4C6A"/>
    <w:rsid w:val="003B4D23"/>
    <w:rsid w:val="003B5A25"/>
    <w:rsid w:val="003B714F"/>
    <w:rsid w:val="003B72C5"/>
    <w:rsid w:val="003B7380"/>
    <w:rsid w:val="003B7DF6"/>
    <w:rsid w:val="003C1782"/>
    <w:rsid w:val="003C3854"/>
    <w:rsid w:val="003C75B9"/>
    <w:rsid w:val="003C782D"/>
    <w:rsid w:val="003D0225"/>
    <w:rsid w:val="003D1A53"/>
    <w:rsid w:val="003D1A75"/>
    <w:rsid w:val="003D2544"/>
    <w:rsid w:val="003D36AD"/>
    <w:rsid w:val="003D6B47"/>
    <w:rsid w:val="003D7B4B"/>
    <w:rsid w:val="003D7B71"/>
    <w:rsid w:val="003E05CD"/>
    <w:rsid w:val="003E1998"/>
    <w:rsid w:val="003E35C5"/>
    <w:rsid w:val="003E3A52"/>
    <w:rsid w:val="003E3EC7"/>
    <w:rsid w:val="003E4839"/>
    <w:rsid w:val="003E6A0A"/>
    <w:rsid w:val="003E7CA8"/>
    <w:rsid w:val="003F0BC6"/>
    <w:rsid w:val="003F1E27"/>
    <w:rsid w:val="003F20C4"/>
    <w:rsid w:val="003F2431"/>
    <w:rsid w:val="003F3102"/>
    <w:rsid w:val="003F3389"/>
    <w:rsid w:val="003F3918"/>
    <w:rsid w:val="003F4109"/>
    <w:rsid w:val="003F5FEE"/>
    <w:rsid w:val="003F6860"/>
    <w:rsid w:val="003F7301"/>
    <w:rsid w:val="003F7F88"/>
    <w:rsid w:val="00400B35"/>
    <w:rsid w:val="004024EC"/>
    <w:rsid w:val="0040311B"/>
    <w:rsid w:val="00403E2E"/>
    <w:rsid w:val="0040546F"/>
    <w:rsid w:val="004061BF"/>
    <w:rsid w:val="004076AB"/>
    <w:rsid w:val="00410508"/>
    <w:rsid w:val="004114EE"/>
    <w:rsid w:val="004141F9"/>
    <w:rsid w:val="00415197"/>
    <w:rsid w:val="004158DF"/>
    <w:rsid w:val="00415EFB"/>
    <w:rsid w:val="0041669F"/>
    <w:rsid w:val="00417292"/>
    <w:rsid w:val="004215DD"/>
    <w:rsid w:val="00422A48"/>
    <w:rsid w:val="00422A55"/>
    <w:rsid w:val="00423C57"/>
    <w:rsid w:val="00425FD9"/>
    <w:rsid w:val="00426D0A"/>
    <w:rsid w:val="0042770E"/>
    <w:rsid w:val="00427DA2"/>
    <w:rsid w:val="0043055E"/>
    <w:rsid w:val="00430697"/>
    <w:rsid w:val="0043154B"/>
    <w:rsid w:val="00434790"/>
    <w:rsid w:val="004349B4"/>
    <w:rsid w:val="0043729E"/>
    <w:rsid w:val="00437435"/>
    <w:rsid w:val="0043757B"/>
    <w:rsid w:val="00440E48"/>
    <w:rsid w:val="00442AFD"/>
    <w:rsid w:val="00445627"/>
    <w:rsid w:val="00453BC0"/>
    <w:rsid w:val="00454BEB"/>
    <w:rsid w:val="00455017"/>
    <w:rsid w:val="00455747"/>
    <w:rsid w:val="00456080"/>
    <w:rsid w:val="004578AD"/>
    <w:rsid w:val="0046233C"/>
    <w:rsid w:val="00464BE9"/>
    <w:rsid w:val="004655D7"/>
    <w:rsid w:val="00466E42"/>
    <w:rsid w:val="00467EC8"/>
    <w:rsid w:val="004732FC"/>
    <w:rsid w:val="0047401C"/>
    <w:rsid w:val="0047630B"/>
    <w:rsid w:val="00476380"/>
    <w:rsid w:val="004812E6"/>
    <w:rsid w:val="0048196D"/>
    <w:rsid w:val="00481E7C"/>
    <w:rsid w:val="00483032"/>
    <w:rsid w:val="00484B74"/>
    <w:rsid w:val="0048523B"/>
    <w:rsid w:val="00485971"/>
    <w:rsid w:val="00487DED"/>
    <w:rsid w:val="0049014E"/>
    <w:rsid w:val="004903C5"/>
    <w:rsid w:val="00490900"/>
    <w:rsid w:val="00493E7D"/>
    <w:rsid w:val="00495402"/>
    <w:rsid w:val="00495D13"/>
    <w:rsid w:val="00496CBF"/>
    <w:rsid w:val="004977C3"/>
    <w:rsid w:val="004A2178"/>
    <w:rsid w:val="004A36EC"/>
    <w:rsid w:val="004A67DD"/>
    <w:rsid w:val="004B02E4"/>
    <w:rsid w:val="004B17CA"/>
    <w:rsid w:val="004B2317"/>
    <w:rsid w:val="004B25C7"/>
    <w:rsid w:val="004B2869"/>
    <w:rsid w:val="004B501A"/>
    <w:rsid w:val="004B6DE3"/>
    <w:rsid w:val="004B7714"/>
    <w:rsid w:val="004C022A"/>
    <w:rsid w:val="004C1052"/>
    <w:rsid w:val="004C5B8D"/>
    <w:rsid w:val="004C6532"/>
    <w:rsid w:val="004D1BD9"/>
    <w:rsid w:val="004D1CC3"/>
    <w:rsid w:val="004D26DD"/>
    <w:rsid w:val="004D72AF"/>
    <w:rsid w:val="004E1645"/>
    <w:rsid w:val="004E1E74"/>
    <w:rsid w:val="004E2287"/>
    <w:rsid w:val="004E2CAD"/>
    <w:rsid w:val="004E4B8F"/>
    <w:rsid w:val="004E4F16"/>
    <w:rsid w:val="004E5A04"/>
    <w:rsid w:val="004E5FE0"/>
    <w:rsid w:val="004E7437"/>
    <w:rsid w:val="004F0D45"/>
    <w:rsid w:val="004F0DCC"/>
    <w:rsid w:val="004F0F70"/>
    <w:rsid w:val="004F15DE"/>
    <w:rsid w:val="004F2093"/>
    <w:rsid w:val="004F49A3"/>
    <w:rsid w:val="004F4D5D"/>
    <w:rsid w:val="004F5017"/>
    <w:rsid w:val="004F615A"/>
    <w:rsid w:val="00502565"/>
    <w:rsid w:val="005030B1"/>
    <w:rsid w:val="00503373"/>
    <w:rsid w:val="005050DA"/>
    <w:rsid w:val="00506681"/>
    <w:rsid w:val="0050685E"/>
    <w:rsid w:val="005072C0"/>
    <w:rsid w:val="005120CF"/>
    <w:rsid w:val="00512471"/>
    <w:rsid w:val="0051452E"/>
    <w:rsid w:val="00514A43"/>
    <w:rsid w:val="00514DDA"/>
    <w:rsid w:val="00516D7E"/>
    <w:rsid w:val="005200D5"/>
    <w:rsid w:val="00521929"/>
    <w:rsid w:val="00522C83"/>
    <w:rsid w:val="005255F0"/>
    <w:rsid w:val="005260F6"/>
    <w:rsid w:val="00527573"/>
    <w:rsid w:val="005279BE"/>
    <w:rsid w:val="0053022F"/>
    <w:rsid w:val="00532259"/>
    <w:rsid w:val="005324FA"/>
    <w:rsid w:val="00533AB8"/>
    <w:rsid w:val="00537750"/>
    <w:rsid w:val="00540D09"/>
    <w:rsid w:val="005414AB"/>
    <w:rsid w:val="005416D2"/>
    <w:rsid w:val="005449B5"/>
    <w:rsid w:val="00544FC2"/>
    <w:rsid w:val="00545616"/>
    <w:rsid w:val="005464AA"/>
    <w:rsid w:val="00546735"/>
    <w:rsid w:val="005474C8"/>
    <w:rsid w:val="00550404"/>
    <w:rsid w:val="005523F5"/>
    <w:rsid w:val="00553ADD"/>
    <w:rsid w:val="005549B8"/>
    <w:rsid w:val="00554B98"/>
    <w:rsid w:val="00554CD2"/>
    <w:rsid w:val="00556333"/>
    <w:rsid w:val="00556F52"/>
    <w:rsid w:val="0055700C"/>
    <w:rsid w:val="00560D63"/>
    <w:rsid w:val="0056212D"/>
    <w:rsid w:val="0056250B"/>
    <w:rsid w:val="005627AB"/>
    <w:rsid w:val="00562EEB"/>
    <w:rsid w:val="005653A9"/>
    <w:rsid w:val="00565AF2"/>
    <w:rsid w:val="0056758F"/>
    <w:rsid w:val="00570206"/>
    <w:rsid w:val="0057038E"/>
    <w:rsid w:val="005709E8"/>
    <w:rsid w:val="00570F55"/>
    <w:rsid w:val="0057114D"/>
    <w:rsid w:val="00571B79"/>
    <w:rsid w:val="00572EB2"/>
    <w:rsid w:val="00573130"/>
    <w:rsid w:val="005743D2"/>
    <w:rsid w:val="00574B41"/>
    <w:rsid w:val="005755C7"/>
    <w:rsid w:val="00576132"/>
    <w:rsid w:val="00576DEA"/>
    <w:rsid w:val="00576F19"/>
    <w:rsid w:val="00577949"/>
    <w:rsid w:val="00581567"/>
    <w:rsid w:val="00582304"/>
    <w:rsid w:val="0058341F"/>
    <w:rsid w:val="00583E60"/>
    <w:rsid w:val="00584416"/>
    <w:rsid w:val="005857A1"/>
    <w:rsid w:val="0058731E"/>
    <w:rsid w:val="00591238"/>
    <w:rsid w:val="0059193B"/>
    <w:rsid w:val="00591A0D"/>
    <w:rsid w:val="00591F95"/>
    <w:rsid w:val="00592405"/>
    <w:rsid w:val="005934AE"/>
    <w:rsid w:val="005957C6"/>
    <w:rsid w:val="00596D09"/>
    <w:rsid w:val="00597517"/>
    <w:rsid w:val="005A0171"/>
    <w:rsid w:val="005A1844"/>
    <w:rsid w:val="005A2346"/>
    <w:rsid w:val="005A30EA"/>
    <w:rsid w:val="005A3292"/>
    <w:rsid w:val="005A368D"/>
    <w:rsid w:val="005A49A8"/>
    <w:rsid w:val="005A70DE"/>
    <w:rsid w:val="005B1D36"/>
    <w:rsid w:val="005B1FDE"/>
    <w:rsid w:val="005B2261"/>
    <w:rsid w:val="005B3BE7"/>
    <w:rsid w:val="005B46C2"/>
    <w:rsid w:val="005B47F8"/>
    <w:rsid w:val="005B50F5"/>
    <w:rsid w:val="005B7C1E"/>
    <w:rsid w:val="005C08EC"/>
    <w:rsid w:val="005C1858"/>
    <w:rsid w:val="005C415F"/>
    <w:rsid w:val="005C5520"/>
    <w:rsid w:val="005C60C7"/>
    <w:rsid w:val="005C683F"/>
    <w:rsid w:val="005C6895"/>
    <w:rsid w:val="005D1F6F"/>
    <w:rsid w:val="005D2417"/>
    <w:rsid w:val="005D2B6D"/>
    <w:rsid w:val="005D3BE1"/>
    <w:rsid w:val="005D52EC"/>
    <w:rsid w:val="005D6C7A"/>
    <w:rsid w:val="005E267C"/>
    <w:rsid w:val="005E432D"/>
    <w:rsid w:val="005E53C5"/>
    <w:rsid w:val="005E76DF"/>
    <w:rsid w:val="005F16C2"/>
    <w:rsid w:val="005F4132"/>
    <w:rsid w:val="005F7584"/>
    <w:rsid w:val="005F77D5"/>
    <w:rsid w:val="005F7DEA"/>
    <w:rsid w:val="006002E5"/>
    <w:rsid w:val="00600E80"/>
    <w:rsid w:val="00601526"/>
    <w:rsid w:val="00601E3C"/>
    <w:rsid w:val="006020AC"/>
    <w:rsid w:val="006028F5"/>
    <w:rsid w:val="00603D73"/>
    <w:rsid w:val="00603DA3"/>
    <w:rsid w:val="0060436D"/>
    <w:rsid w:val="00605F9F"/>
    <w:rsid w:val="00607F07"/>
    <w:rsid w:val="0061079B"/>
    <w:rsid w:val="00610A5C"/>
    <w:rsid w:val="00610D76"/>
    <w:rsid w:val="0061173F"/>
    <w:rsid w:val="00611E89"/>
    <w:rsid w:val="006138EC"/>
    <w:rsid w:val="0061390A"/>
    <w:rsid w:val="00617B57"/>
    <w:rsid w:val="00620CC4"/>
    <w:rsid w:val="00622643"/>
    <w:rsid w:val="00622B9F"/>
    <w:rsid w:val="00624D03"/>
    <w:rsid w:val="00625DB2"/>
    <w:rsid w:val="00626319"/>
    <w:rsid w:val="006276F3"/>
    <w:rsid w:val="0063068A"/>
    <w:rsid w:val="00630DB9"/>
    <w:rsid w:val="00631EE2"/>
    <w:rsid w:val="00632864"/>
    <w:rsid w:val="006329E2"/>
    <w:rsid w:val="00633BF3"/>
    <w:rsid w:val="00634DBB"/>
    <w:rsid w:val="006350D3"/>
    <w:rsid w:val="0063652F"/>
    <w:rsid w:val="0063667C"/>
    <w:rsid w:val="006379C7"/>
    <w:rsid w:val="00637EBF"/>
    <w:rsid w:val="00641250"/>
    <w:rsid w:val="00641446"/>
    <w:rsid w:val="00641EF5"/>
    <w:rsid w:val="00641F29"/>
    <w:rsid w:val="006421BC"/>
    <w:rsid w:val="00644DFB"/>
    <w:rsid w:val="0064579B"/>
    <w:rsid w:val="006512A9"/>
    <w:rsid w:val="00651BDB"/>
    <w:rsid w:val="00653032"/>
    <w:rsid w:val="00653686"/>
    <w:rsid w:val="00655479"/>
    <w:rsid w:val="00655F64"/>
    <w:rsid w:val="00655F79"/>
    <w:rsid w:val="00660B36"/>
    <w:rsid w:val="00660F32"/>
    <w:rsid w:val="0066159F"/>
    <w:rsid w:val="006621E8"/>
    <w:rsid w:val="006634DB"/>
    <w:rsid w:val="00663EC5"/>
    <w:rsid w:val="0066402D"/>
    <w:rsid w:val="0066490A"/>
    <w:rsid w:val="00664ABD"/>
    <w:rsid w:val="00664E65"/>
    <w:rsid w:val="0066779B"/>
    <w:rsid w:val="0067019F"/>
    <w:rsid w:val="006718EE"/>
    <w:rsid w:val="00671981"/>
    <w:rsid w:val="006722F1"/>
    <w:rsid w:val="006742FE"/>
    <w:rsid w:val="006753E6"/>
    <w:rsid w:val="006771A4"/>
    <w:rsid w:val="006810D8"/>
    <w:rsid w:val="00682863"/>
    <w:rsid w:val="0068552D"/>
    <w:rsid w:val="00687740"/>
    <w:rsid w:val="006904E0"/>
    <w:rsid w:val="00693901"/>
    <w:rsid w:val="00695495"/>
    <w:rsid w:val="00697035"/>
    <w:rsid w:val="006973FA"/>
    <w:rsid w:val="0069786B"/>
    <w:rsid w:val="006A0349"/>
    <w:rsid w:val="006A3385"/>
    <w:rsid w:val="006A56FD"/>
    <w:rsid w:val="006A63F7"/>
    <w:rsid w:val="006A720E"/>
    <w:rsid w:val="006B0309"/>
    <w:rsid w:val="006B0544"/>
    <w:rsid w:val="006B06DB"/>
    <w:rsid w:val="006B13CC"/>
    <w:rsid w:val="006B1647"/>
    <w:rsid w:val="006B1BCB"/>
    <w:rsid w:val="006B2FFC"/>
    <w:rsid w:val="006B5471"/>
    <w:rsid w:val="006B5DCE"/>
    <w:rsid w:val="006B62F2"/>
    <w:rsid w:val="006B6D3A"/>
    <w:rsid w:val="006B7E21"/>
    <w:rsid w:val="006C0BA4"/>
    <w:rsid w:val="006C156B"/>
    <w:rsid w:val="006C41A6"/>
    <w:rsid w:val="006C579D"/>
    <w:rsid w:val="006C590B"/>
    <w:rsid w:val="006C5B97"/>
    <w:rsid w:val="006C6896"/>
    <w:rsid w:val="006C6ACD"/>
    <w:rsid w:val="006C7D6D"/>
    <w:rsid w:val="006D020B"/>
    <w:rsid w:val="006D0BDC"/>
    <w:rsid w:val="006D12B6"/>
    <w:rsid w:val="006D2EE3"/>
    <w:rsid w:val="006D4298"/>
    <w:rsid w:val="006D59B8"/>
    <w:rsid w:val="006D6A64"/>
    <w:rsid w:val="006E2336"/>
    <w:rsid w:val="006E36DF"/>
    <w:rsid w:val="006E62D7"/>
    <w:rsid w:val="006E6852"/>
    <w:rsid w:val="006E7848"/>
    <w:rsid w:val="006F1BFA"/>
    <w:rsid w:val="006F2373"/>
    <w:rsid w:val="006F446D"/>
    <w:rsid w:val="006F4A87"/>
    <w:rsid w:val="006F7018"/>
    <w:rsid w:val="006F75E3"/>
    <w:rsid w:val="00700EEF"/>
    <w:rsid w:val="0070427D"/>
    <w:rsid w:val="00705166"/>
    <w:rsid w:val="00706ACC"/>
    <w:rsid w:val="007073F6"/>
    <w:rsid w:val="0071042A"/>
    <w:rsid w:val="00710E60"/>
    <w:rsid w:val="007112BE"/>
    <w:rsid w:val="00712FBB"/>
    <w:rsid w:val="00713CC7"/>
    <w:rsid w:val="0071428F"/>
    <w:rsid w:val="00717BC5"/>
    <w:rsid w:val="00720135"/>
    <w:rsid w:val="00721FF8"/>
    <w:rsid w:val="007235D9"/>
    <w:rsid w:val="00724235"/>
    <w:rsid w:val="007250C7"/>
    <w:rsid w:val="00726562"/>
    <w:rsid w:val="00730A99"/>
    <w:rsid w:val="007334B2"/>
    <w:rsid w:val="007334C8"/>
    <w:rsid w:val="00733560"/>
    <w:rsid w:val="00733B4C"/>
    <w:rsid w:val="00734015"/>
    <w:rsid w:val="0073470C"/>
    <w:rsid w:val="00735A24"/>
    <w:rsid w:val="007367AC"/>
    <w:rsid w:val="00740984"/>
    <w:rsid w:val="00741FEC"/>
    <w:rsid w:val="00742F78"/>
    <w:rsid w:val="00745A41"/>
    <w:rsid w:val="00745C90"/>
    <w:rsid w:val="00746018"/>
    <w:rsid w:val="00746BF8"/>
    <w:rsid w:val="00747999"/>
    <w:rsid w:val="00750AE3"/>
    <w:rsid w:val="00750CCE"/>
    <w:rsid w:val="00752275"/>
    <w:rsid w:val="00752FEF"/>
    <w:rsid w:val="00754145"/>
    <w:rsid w:val="00754A51"/>
    <w:rsid w:val="00756BC7"/>
    <w:rsid w:val="00756CAC"/>
    <w:rsid w:val="007607E5"/>
    <w:rsid w:val="007626E6"/>
    <w:rsid w:val="007658FD"/>
    <w:rsid w:val="007662FB"/>
    <w:rsid w:val="00766F06"/>
    <w:rsid w:val="007672E5"/>
    <w:rsid w:val="007712B0"/>
    <w:rsid w:val="007719B7"/>
    <w:rsid w:val="00772CB7"/>
    <w:rsid w:val="0077383D"/>
    <w:rsid w:val="00774D1B"/>
    <w:rsid w:val="007760E2"/>
    <w:rsid w:val="0077677F"/>
    <w:rsid w:val="007805DF"/>
    <w:rsid w:val="00780AEB"/>
    <w:rsid w:val="00781FFB"/>
    <w:rsid w:val="00782A72"/>
    <w:rsid w:val="00783190"/>
    <w:rsid w:val="00783616"/>
    <w:rsid w:val="00784575"/>
    <w:rsid w:val="00785017"/>
    <w:rsid w:val="0078549A"/>
    <w:rsid w:val="00787A6F"/>
    <w:rsid w:val="0079008A"/>
    <w:rsid w:val="00790899"/>
    <w:rsid w:val="00790FEC"/>
    <w:rsid w:val="0079342E"/>
    <w:rsid w:val="00793527"/>
    <w:rsid w:val="007938BB"/>
    <w:rsid w:val="0079463A"/>
    <w:rsid w:val="00795565"/>
    <w:rsid w:val="00795A59"/>
    <w:rsid w:val="00795D5E"/>
    <w:rsid w:val="007965C4"/>
    <w:rsid w:val="007A10A9"/>
    <w:rsid w:val="007A1CEA"/>
    <w:rsid w:val="007A2A68"/>
    <w:rsid w:val="007A2EB0"/>
    <w:rsid w:val="007A4388"/>
    <w:rsid w:val="007B07E9"/>
    <w:rsid w:val="007B0DFC"/>
    <w:rsid w:val="007B282F"/>
    <w:rsid w:val="007B2C20"/>
    <w:rsid w:val="007B2CE5"/>
    <w:rsid w:val="007B3F5C"/>
    <w:rsid w:val="007B5682"/>
    <w:rsid w:val="007B6172"/>
    <w:rsid w:val="007C006D"/>
    <w:rsid w:val="007C169C"/>
    <w:rsid w:val="007C16C1"/>
    <w:rsid w:val="007C186F"/>
    <w:rsid w:val="007C23B8"/>
    <w:rsid w:val="007C30E9"/>
    <w:rsid w:val="007C4046"/>
    <w:rsid w:val="007C4282"/>
    <w:rsid w:val="007C43B0"/>
    <w:rsid w:val="007C4737"/>
    <w:rsid w:val="007C60C6"/>
    <w:rsid w:val="007C6EB2"/>
    <w:rsid w:val="007D0D36"/>
    <w:rsid w:val="007D0DEF"/>
    <w:rsid w:val="007D16F3"/>
    <w:rsid w:val="007D3A77"/>
    <w:rsid w:val="007D44B9"/>
    <w:rsid w:val="007D46D9"/>
    <w:rsid w:val="007D6AF4"/>
    <w:rsid w:val="007E0051"/>
    <w:rsid w:val="007E2A04"/>
    <w:rsid w:val="007E4210"/>
    <w:rsid w:val="007E4E0C"/>
    <w:rsid w:val="007E5A0D"/>
    <w:rsid w:val="007E5C76"/>
    <w:rsid w:val="007E7434"/>
    <w:rsid w:val="007E7856"/>
    <w:rsid w:val="007E7F81"/>
    <w:rsid w:val="007F0C6B"/>
    <w:rsid w:val="007F11A7"/>
    <w:rsid w:val="007F3DC7"/>
    <w:rsid w:val="007F43BE"/>
    <w:rsid w:val="007F4E97"/>
    <w:rsid w:val="007F5855"/>
    <w:rsid w:val="007F6C8A"/>
    <w:rsid w:val="007F6F9E"/>
    <w:rsid w:val="007F77A5"/>
    <w:rsid w:val="007F79E8"/>
    <w:rsid w:val="00801940"/>
    <w:rsid w:val="00802646"/>
    <w:rsid w:val="00805529"/>
    <w:rsid w:val="00806434"/>
    <w:rsid w:val="008071D5"/>
    <w:rsid w:val="00810726"/>
    <w:rsid w:val="00812045"/>
    <w:rsid w:val="00813436"/>
    <w:rsid w:val="00816B8E"/>
    <w:rsid w:val="0081743A"/>
    <w:rsid w:val="0081748F"/>
    <w:rsid w:val="0081794C"/>
    <w:rsid w:val="00820826"/>
    <w:rsid w:val="00820954"/>
    <w:rsid w:val="00820E96"/>
    <w:rsid w:val="00821927"/>
    <w:rsid w:val="00822406"/>
    <w:rsid w:val="00823CFD"/>
    <w:rsid w:val="008242D0"/>
    <w:rsid w:val="00824785"/>
    <w:rsid w:val="00824D92"/>
    <w:rsid w:val="0082619B"/>
    <w:rsid w:val="008263F2"/>
    <w:rsid w:val="00826893"/>
    <w:rsid w:val="00827816"/>
    <w:rsid w:val="0083150B"/>
    <w:rsid w:val="0083172F"/>
    <w:rsid w:val="00834E23"/>
    <w:rsid w:val="00834E6B"/>
    <w:rsid w:val="008355D2"/>
    <w:rsid w:val="008370E0"/>
    <w:rsid w:val="0084026C"/>
    <w:rsid w:val="00840B77"/>
    <w:rsid w:val="00840B8E"/>
    <w:rsid w:val="00840E07"/>
    <w:rsid w:val="008419FD"/>
    <w:rsid w:val="00841F6A"/>
    <w:rsid w:val="008421F3"/>
    <w:rsid w:val="00842245"/>
    <w:rsid w:val="0084341D"/>
    <w:rsid w:val="00845317"/>
    <w:rsid w:val="00845661"/>
    <w:rsid w:val="00847A56"/>
    <w:rsid w:val="00850BA0"/>
    <w:rsid w:val="00851562"/>
    <w:rsid w:val="00854822"/>
    <w:rsid w:val="00854F81"/>
    <w:rsid w:val="0085562A"/>
    <w:rsid w:val="00855DA2"/>
    <w:rsid w:val="00857A55"/>
    <w:rsid w:val="0086015C"/>
    <w:rsid w:val="0086167C"/>
    <w:rsid w:val="008636D6"/>
    <w:rsid w:val="00863B98"/>
    <w:rsid w:val="00864635"/>
    <w:rsid w:val="008712D1"/>
    <w:rsid w:val="00871E36"/>
    <w:rsid w:val="0087217F"/>
    <w:rsid w:val="00872C32"/>
    <w:rsid w:val="00873FF2"/>
    <w:rsid w:val="0087517D"/>
    <w:rsid w:val="00875E81"/>
    <w:rsid w:val="00876FDD"/>
    <w:rsid w:val="00877791"/>
    <w:rsid w:val="00877FB5"/>
    <w:rsid w:val="0088126D"/>
    <w:rsid w:val="00882B4C"/>
    <w:rsid w:val="00885241"/>
    <w:rsid w:val="00885EE0"/>
    <w:rsid w:val="00886C88"/>
    <w:rsid w:val="00892684"/>
    <w:rsid w:val="00892EFA"/>
    <w:rsid w:val="008933AF"/>
    <w:rsid w:val="00893DC4"/>
    <w:rsid w:val="008947F8"/>
    <w:rsid w:val="008A003C"/>
    <w:rsid w:val="008A12A5"/>
    <w:rsid w:val="008A1A09"/>
    <w:rsid w:val="008A5249"/>
    <w:rsid w:val="008A5393"/>
    <w:rsid w:val="008A6268"/>
    <w:rsid w:val="008A6E5F"/>
    <w:rsid w:val="008A7864"/>
    <w:rsid w:val="008B0957"/>
    <w:rsid w:val="008B0BDE"/>
    <w:rsid w:val="008B17FB"/>
    <w:rsid w:val="008B1A2A"/>
    <w:rsid w:val="008B2230"/>
    <w:rsid w:val="008B227C"/>
    <w:rsid w:val="008B2610"/>
    <w:rsid w:val="008B33C9"/>
    <w:rsid w:val="008B38C5"/>
    <w:rsid w:val="008B4372"/>
    <w:rsid w:val="008B45C0"/>
    <w:rsid w:val="008B4EB4"/>
    <w:rsid w:val="008C05BD"/>
    <w:rsid w:val="008C1A24"/>
    <w:rsid w:val="008C3312"/>
    <w:rsid w:val="008C3DB3"/>
    <w:rsid w:val="008C42B4"/>
    <w:rsid w:val="008C46F1"/>
    <w:rsid w:val="008C485C"/>
    <w:rsid w:val="008C6D68"/>
    <w:rsid w:val="008D1621"/>
    <w:rsid w:val="008D1D78"/>
    <w:rsid w:val="008D2969"/>
    <w:rsid w:val="008D33D4"/>
    <w:rsid w:val="008D3EE8"/>
    <w:rsid w:val="008D4009"/>
    <w:rsid w:val="008D49EA"/>
    <w:rsid w:val="008D670D"/>
    <w:rsid w:val="008D7CC1"/>
    <w:rsid w:val="008E2B17"/>
    <w:rsid w:val="008E4889"/>
    <w:rsid w:val="008E4AAA"/>
    <w:rsid w:val="008E64F0"/>
    <w:rsid w:val="008F0747"/>
    <w:rsid w:val="008F0DA9"/>
    <w:rsid w:val="008F19E9"/>
    <w:rsid w:val="008F2081"/>
    <w:rsid w:val="008F4C57"/>
    <w:rsid w:val="008F578A"/>
    <w:rsid w:val="008F6651"/>
    <w:rsid w:val="008F6B8B"/>
    <w:rsid w:val="008F7B36"/>
    <w:rsid w:val="008F7F39"/>
    <w:rsid w:val="00901352"/>
    <w:rsid w:val="00902C28"/>
    <w:rsid w:val="009034BB"/>
    <w:rsid w:val="00906948"/>
    <w:rsid w:val="0091018C"/>
    <w:rsid w:val="0091113E"/>
    <w:rsid w:val="0091119B"/>
    <w:rsid w:val="00911D0A"/>
    <w:rsid w:val="00912166"/>
    <w:rsid w:val="00912632"/>
    <w:rsid w:val="0091281D"/>
    <w:rsid w:val="009137D2"/>
    <w:rsid w:val="00914B91"/>
    <w:rsid w:val="0091548D"/>
    <w:rsid w:val="00917177"/>
    <w:rsid w:val="00917213"/>
    <w:rsid w:val="009179D6"/>
    <w:rsid w:val="009200CD"/>
    <w:rsid w:val="00920AC6"/>
    <w:rsid w:val="00921AB2"/>
    <w:rsid w:val="00921DB5"/>
    <w:rsid w:val="0092263E"/>
    <w:rsid w:val="009229FB"/>
    <w:rsid w:val="009230A8"/>
    <w:rsid w:val="00923D3A"/>
    <w:rsid w:val="00925084"/>
    <w:rsid w:val="009252FD"/>
    <w:rsid w:val="00926A48"/>
    <w:rsid w:val="00933228"/>
    <w:rsid w:val="00940EF6"/>
    <w:rsid w:val="009428B6"/>
    <w:rsid w:val="0094334C"/>
    <w:rsid w:val="00943AFD"/>
    <w:rsid w:val="0094674B"/>
    <w:rsid w:val="00946FDF"/>
    <w:rsid w:val="009476D3"/>
    <w:rsid w:val="00950E25"/>
    <w:rsid w:val="00951E4A"/>
    <w:rsid w:val="009522FE"/>
    <w:rsid w:val="00957A10"/>
    <w:rsid w:val="00960298"/>
    <w:rsid w:val="009617EB"/>
    <w:rsid w:val="00961E93"/>
    <w:rsid w:val="0096262A"/>
    <w:rsid w:val="00963690"/>
    <w:rsid w:val="00965737"/>
    <w:rsid w:val="00966564"/>
    <w:rsid w:val="00970223"/>
    <w:rsid w:val="00970F53"/>
    <w:rsid w:val="0097121B"/>
    <w:rsid w:val="00971B44"/>
    <w:rsid w:val="00973BC5"/>
    <w:rsid w:val="009762CD"/>
    <w:rsid w:val="00980E44"/>
    <w:rsid w:val="00981F8C"/>
    <w:rsid w:val="009847CB"/>
    <w:rsid w:val="00990CBD"/>
    <w:rsid w:val="009929D4"/>
    <w:rsid w:val="00993EDA"/>
    <w:rsid w:val="00994D9D"/>
    <w:rsid w:val="00996312"/>
    <w:rsid w:val="00997369"/>
    <w:rsid w:val="009979A7"/>
    <w:rsid w:val="009A157E"/>
    <w:rsid w:val="009A180C"/>
    <w:rsid w:val="009A1EFD"/>
    <w:rsid w:val="009A2813"/>
    <w:rsid w:val="009A38FD"/>
    <w:rsid w:val="009A6216"/>
    <w:rsid w:val="009A70E8"/>
    <w:rsid w:val="009A71AA"/>
    <w:rsid w:val="009A7E4D"/>
    <w:rsid w:val="009B064C"/>
    <w:rsid w:val="009B0BD3"/>
    <w:rsid w:val="009B0DC4"/>
    <w:rsid w:val="009B1CB9"/>
    <w:rsid w:val="009B3BC2"/>
    <w:rsid w:val="009B6667"/>
    <w:rsid w:val="009B7238"/>
    <w:rsid w:val="009C0DA2"/>
    <w:rsid w:val="009C10FF"/>
    <w:rsid w:val="009C1520"/>
    <w:rsid w:val="009C2EB3"/>
    <w:rsid w:val="009C47E4"/>
    <w:rsid w:val="009D186B"/>
    <w:rsid w:val="009D3D38"/>
    <w:rsid w:val="009D7644"/>
    <w:rsid w:val="009D7985"/>
    <w:rsid w:val="009E3F82"/>
    <w:rsid w:val="009E43EE"/>
    <w:rsid w:val="009E5AC3"/>
    <w:rsid w:val="009E6239"/>
    <w:rsid w:val="009E67FE"/>
    <w:rsid w:val="009F29D4"/>
    <w:rsid w:val="009F3514"/>
    <w:rsid w:val="009F3A00"/>
    <w:rsid w:val="009F3CF7"/>
    <w:rsid w:val="009F4969"/>
    <w:rsid w:val="009F50D1"/>
    <w:rsid w:val="009F5DB7"/>
    <w:rsid w:val="009F61B7"/>
    <w:rsid w:val="009F63A1"/>
    <w:rsid w:val="009F65C0"/>
    <w:rsid w:val="009F7619"/>
    <w:rsid w:val="009F7990"/>
    <w:rsid w:val="009F7A41"/>
    <w:rsid w:val="00A0018C"/>
    <w:rsid w:val="00A00301"/>
    <w:rsid w:val="00A007D9"/>
    <w:rsid w:val="00A013E5"/>
    <w:rsid w:val="00A01C2D"/>
    <w:rsid w:val="00A022B7"/>
    <w:rsid w:val="00A02388"/>
    <w:rsid w:val="00A0261F"/>
    <w:rsid w:val="00A029EC"/>
    <w:rsid w:val="00A02E12"/>
    <w:rsid w:val="00A04534"/>
    <w:rsid w:val="00A04983"/>
    <w:rsid w:val="00A05C5E"/>
    <w:rsid w:val="00A060B4"/>
    <w:rsid w:val="00A06B66"/>
    <w:rsid w:val="00A0753F"/>
    <w:rsid w:val="00A078E1"/>
    <w:rsid w:val="00A10FFD"/>
    <w:rsid w:val="00A11347"/>
    <w:rsid w:val="00A11818"/>
    <w:rsid w:val="00A11CC7"/>
    <w:rsid w:val="00A15DFE"/>
    <w:rsid w:val="00A163C4"/>
    <w:rsid w:val="00A17124"/>
    <w:rsid w:val="00A20491"/>
    <w:rsid w:val="00A21D2D"/>
    <w:rsid w:val="00A22C6E"/>
    <w:rsid w:val="00A240A3"/>
    <w:rsid w:val="00A25878"/>
    <w:rsid w:val="00A30DE3"/>
    <w:rsid w:val="00A31402"/>
    <w:rsid w:val="00A31821"/>
    <w:rsid w:val="00A31B5D"/>
    <w:rsid w:val="00A31DAA"/>
    <w:rsid w:val="00A32408"/>
    <w:rsid w:val="00A35B69"/>
    <w:rsid w:val="00A35DA3"/>
    <w:rsid w:val="00A36552"/>
    <w:rsid w:val="00A40D84"/>
    <w:rsid w:val="00A41559"/>
    <w:rsid w:val="00A41DEF"/>
    <w:rsid w:val="00A42619"/>
    <w:rsid w:val="00A46476"/>
    <w:rsid w:val="00A47AB3"/>
    <w:rsid w:val="00A47DA0"/>
    <w:rsid w:val="00A51559"/>
    <w:rsid w:val="00A55157"/>
    <w:rsid w:val="00A55AAA"/>
    <w:rsid w:val="00A5610A"/>
    <w:rsid w:val="00A566F8"/>
    <w:rsid w:val="00A60427"/>
    <w:rsid w:val="00A61E81"/>
    <w:rsid w:val="00A63961"/>
    <w:rsid w:val="00A63C00"/>
    <w:rsid w:val="00A6486B"/>
    <w:rsid w:val="00A64947"/>
    <w:rsid w:val="00A66451"/>
    <w:rsid w:val="00A66C83"/>
    <w:rsid w:val="00A67A8C"/>
    <w:rsid w:val="00A71AF4"/>
    <w:rsid w:val="00A72AC2"/>
    <w:rsid w:val="00A72AC5"/>
    <w:rsid w:val="00A72B5C"/>
    <w:rsid w:val="00A730BB"/>
    <w:rsid w:val="00A73BA9"/>
    <w:rsid w:val="00A76791"/>
    <w:rsid w:val="00A770B3"/>
    <w:rsid w:val="00A77684"/>
    <w:rsid w:val="00A7768C"/>
    <w:rsid w:val="00A77BFF"/>
    <w:rsid w:val="00A80940"/>
    <w:rsid w:val="00A80BF4"/>
    <w:rsid w:val="00A83942"/>
    <w:rsid w:val="00A8399E"/>
    <w:rsid w:val="00A85038"/>
    <w:rsid w:val="00A8573D"/>
    <w:rsid w:val="00A866D7"/>
    <w:rsid w:val="00A86746"/>
    <w:rsid w:val="00A86B87"/>
    <w:rsid w:val="00A86EF7"/>
    <w:rsid w:val="00A87295"/>
    <w:rsid w:val="00A9001C"/>
    <w:rsid w:val="00A909C2"/>
    <w:rsid w:val="00A91D88"/>
    <w:rsid w:val="00A9402E"/>
    <w:rsid w:val="00AA0A12"/>
    <w:rsid w:val="00AA1209"/>
    <w:rsid w:val="00AA1630"/>
    <w:rsid w:val="00AA2ECF"/>
    <w:rsid w:val="00AA79D8"/>
    <w:rsid w:val="00AA7E3D"/>
    <w:rsid w:val="00AB075E"/>
    <w:rsid w:val="00AB09BB"/>
    <w:rsid w:val="00AB1658"/>
    <w:rsid w:val="00AB2E3D"/>
    <w:rsid w:val="00AB6D68"/>
    <w:rsid w:val="00AB77E5"/>
    <w:rsid w:val="00AB7BF5"/>
    <w:rsid w:val="00AC029B"/>
    <w:rsid w:val="00AC1F08"/>
    <w:rsid w:val="00AC3D75"/>
    <w:rsid w:val="00AD2412"/>
    <w:rsid w:val="00AD40C4"/>
    <w:rsid w:val="00AD46F1"/>
    <w:rsid w:val="00AD4D69"/>
    <w:rsid w:val="00AD5270"/>
    <w:rsid w:val="00AD5956"/>
    <w:rsid w:val="00AE03E0"/>
    <w:rsid w:val="00AE2044"/>
    <w:rsid w:val="00AE2A59"/>
    <w:rsid w:val="00AE444D"/>
    <w:rsid w:val="00AE4A4F"/>
    <w:rsid w:val="00AE550C"/>
    <w:rsid w:val="00AE73B8"/>
    <w:rsid w:val="00AF057C"/>
    <w:rsid w:val="00AF1E7E"/>
    <w:rsid w:val="00AF45B0"/>
    <w:rsid w:val="00AF4671"/>
    <w:rsid w:val="00AF4EDD"/>
    <w:rsid w:val="00AF553D"/>
    <w:rsid w:val="00B00A1C"/>
    <w:rsid w:val="00B02AD7"/>
    <w:rsid w:val="00B03244"/>
    <w:rsid w:val="00B0495D"/>
    <w:rsid w:val="00B059DA"/>
    <w:rsid w:val="00B05ABD"/>
    <w:rsid w:val="00B07F7C"/>
    <w:rsid w:val="00B10E58"/>
    <w:rsid w:val="00B1166F"/>
    <w:rsid w:val="00B13218"/>
    <w:rsid w:val="00B14DF1"/>
    <w:rsid w:val="00B20A76"/>
    <w:rsid w:val="00B210F0"/>
    <w:rsid w:val="00B217B4"/>
    <w:rsid w:val="00B24666"/>
    <w:rsid w:val="00B2550A"/>
    <w:rsid w:val="00B2560F"/>
    <w:rsid w:val="00B270C3"/>
    <w:rsid w:val="00B27F33"/>
    <w:rsid w:val="00B3030D"/>
    <w:rsid w:val="00B30781"/>
    <w:rsid w:val="00B30815"/>
    <w:rsid w:val="00B314CC"/>
    <w:rsid w:val="00B317ED"/>
    <w:rsid w:val="00B31B16"/>
    <w:rsid w:val="00B33E91"/>
    <w:rsid w:val="00B3411F"/>
    <w:rsid w:val="00B361F7"/>
    <w:rsid w:val="00B37C98"/>
    <w:rsid w:val="00B40093"/>
    <w:rsid w:val="00B43CCA"/>
    <w:rsid w:val="00B44597"/>
    <w:rsid w:val="00B44CB8"/>
    <w:rsid w:val="00B465AB"/>
    <w:rsid w:val="00B52C26"/>
    <w:rsid w:val="00B52E86"/>
    <w:rsid w:val="00B569F2"/>
    <w:rsid w:val="00B578AA"/>
    <w:rsid w:val="00B60FC3"/>
    <w:rsid w:val="00B62A21"/>
    <w:rsid w:val="00B64660"/>
    <w:rsid w:val="00B64FBF"/>
    <w:rsid w:val="00B67031"/>
    <w:rsid w:val="00B7185B"/>
    <w:rsid w:val="00B73ACE"/>
    <w:rsid w:val="00B771ED"/>
    <w:rsid w:val="00B82BB6"/>
    <w:rsid w:val="00B82F22"/>
    <w:rsid w:val="00B831B4"/>
    <w:rsid w:val="00B86282"/>
    <w:rsid w:val="00B867D5"/>
    <w:rsid w:val="00B86AD2"/>
    <w:rsid w:val="00B90BC9"/>
    <w:rsid w:val="00B91CC2"/>
    <w:rsid w:val="00B9398B"/>
    <w:rsid w:val="00B93C7D"/>
    <w:rsid w:val="00B944FB"/>
    <w:rsid w:val="00B946F3"/>
    <w:rsid w:val="00B94C92"/>
    <w:rsid w:val="00B955EC"/>
    <w:rsid w:val="00B961E8"/>
    <w:rsid w:val="00BA0582"/>
    <w:rsid w:val="00BA06AF"/>
    <w:rsid w:val="00BA0BF9"/>
    <w:rsid w:val="00BA151F"/>
    <w:rsid w:val="00BA5528"/>
    <w:rsid w:val="00BA5E62"/>
    <w:rsid w:val="00BA5F8A"/>
    <w:rsid w:val="00BA63E5"/>
    <w:rsid w:val="00BA707B"/>
    <w:rsid w:val="00BA7377"/>
    <w:rsid w:val="00BB0359"/>
    <w:rsid w:val="00BB0700"/>
    <w:rsid w:val="00BB163B"/>
    <w:rsid w:val="00BB31DD"/>
    <w:rsid w:val="00BB3E71"/>
    <w:rsid w:val="00BB4988"/>
    <w:rsid w:val="00BB7015"/>
    <w:rsid w:val="00BB7CEE"/>
    <w:rsid w:val="00BC1129"/>
    <w:rsid w:val="00BC36B3"/>
    <w:rsid w:val="00BC43C0"/>
    <w:rsid w:val="00BC4427"/>
    <w:rsid w:val="00BC4D65"/>
    <w:rsid w:val="00BC5A44"/>
    <w:rsid w:val="00BD1275"/>
    <w:rsid w:val="00BD3939"/>
    <w:rsid w:val="00BD4436"/>
    <w:rsid w:val="00BD735F"/>
    <w:rsid w:val="00BD76F1"/>
    <w:rsid w:val="00BD7715"/>
    <w:rsid w:val="00BD7B52"/>
    <w:rsid w:val="00BE0EAC"/>
    <w:rsid w:val="00BE1386"/>
    <w:rsid w:val="00BE17B1"/>
    <w:rsid w:val="00BE2DE5"/>
    <w:rsid w:val="00BE5121"/>
    <w:rsid w:val="00BE6757"/>
    <w:rsid w:val="00BE76DE"/>
    <w:rsid w:val="00BE7DD6"/>
    <w:rsid w:val="00BF0B54"/>
    <w:rsid w:val="00BF0EE6"/>
    <w:rsid w:val="00BF4767"/>
    <w:rsid w:val="00BF6C00"/>
    <w:rsid w:val="00C0105B"/>
    <w:rsid w:val="00C04DE9"/>
    <w:rsid w:val="00C073F7"/>
    <w:rsid w:val="00C120C7"/>
    <w:rsid w:val="00C12D57"/>
    <w:rsid w:val="00C15432"/>
    <w:rsid w:val="00C1597C"/>
    <w:rsid w:val="00C16295"/>
    <w:rsid w:val="00C168D6"/>
    <w:rsid w:val="00C200A6"/>
    <w:rsid w:val="00C20411"/>
    <w:rsid w:val="00C20DA0"/>
    <w:rsid w:val="00C22BDD"/>
    <w:rsid w:val="00C238D6"/>
    <w:rsid w:val="00C24427"/>
    <w:rsid w:val="00C248D8"/>
    <w:rsid w:val="00C251F3"/>
    <w:rsid w:val="00C26921"/>
    <w:rsid w:val="00C26FF3"/>
    <w:rsid w:val="00C277C5"/>
    <w:rsid w:val="00C27B1F"/>
    <w:rsid w:val="00C27BE5"/>
    <w:rsid w:val="00C3075C"/>
    <w:rsid w:val="00C325B6"/>
    <w:rsid w:val="00C3296E"/>
    <w:rsid w:val="00C32A13"/>
    <w:rsid w:val="00C33E96"/>
    <w:rsid w:val="00C34623"/>
    <w:rsid w:val="00C347E1"/>
    <w:rsid w:val="00C34D9C"/>
    <w:rsid w:val="00C3697F"/>
    <w:rsid w:val="00C373ED"/>
    <w:rsid w:val="00C40ECA"/>
    <w:rsid w:val="00C428C8"/>
    <w:rsid w:val="00C43A94"/>
    <w:rsid w:val="00C45173"/>
    <w:rsid w:val="00C50D64"/>
    <w:rsid w:val="00C51311"/>
    <w:rsid w:val="00C51985"/>
    <w:rsid w:val="00C523D4"/>
    <w:rsid w:val="00C54200"/>
    <w:rsid w:val="00C571AC"/>
    <w:rsid w:val="00C609B1"/>
    <w:rsid w:val="00C60F06"/>
    <w:rsid w:val="00C616C8"/>
    <w:rsid w:val="00C618CB"/>
    <w:rsid w:val="00C61ADB"/>
    <w:rsid w:val="00C631AC"/>
    <w:rsid w:val="00C631C0"/>
    <w:rsid w:val="00C638BC"/>
    <w:rsid w:val="00C6567C"/>
    <w:rsid w:val="00C67050"/>
    <w:rsid w:val="00C67C33"/>
    <w:rsid w:val="00C67FD4"/>
    <w:rsid w:val="00C712CA"/>
    <w:rsid w:val="00C72C22"/>
    <w:rsid w:val="00C72FF4"/>
    <w:rsid w:val="00C737CA"/>
    <w:rsid w:val="00C77A2E"/>
    <w:rsid w:val="00C80078"/>
    <w:rsid w:val="00C80A38"/>
    <w:rsid w:val="00C80E9D"/>
    <w:rsid w:val="00C83DFC"/>
    <w:rsid w:val="00C86590"/>
    <w:rsid w:val="00C8751B"/>
    <w:rsid w:val="00C87613"/>
    <w:rsid w:val="00C87683"/>
    <w:rsid w:val="00C92592"/>
    <w:rsid w:val="00C941A8"/>
    <w:rsid w:val="00C9509C"/>
    <w:rsid w:val="00C9553A"/>
    <w:rsid w:val="00C96C75"/>
    <w:rsid w:val="00C970D7"/>
    <w:rsid w:val="00CA2274"/>
    <w:rsid w:val="00CA22CB"/>
    <w:rsid w:val="00CA22E2"/>
    <w:rsid w:val="00CA30B1"/>
    <w:rsid w:val="00CA37C9"/>
    <w:rsid w:val="00CA39DD"/>
    <w:rsid w:val="00CA64BF"/>
    <w:rsid w:val="00CA7918"/>
    <w:rsid w:val="00CA7E68"/>
    <w:rsid w:val="00CA7E96"/>
    <w:rsid w:val="00CB02F9"/>
    <w:rsid w:val="00CB05EF"/>
    <w:rsid w:val="00CB0BC2"/>
    <w:rsid w:val="00CB0D2C"/>
    <w:rsid w:val="00CB0F75"/>
    <w:rsid w:val="00CB138E"/>
    <w:rsid w:val="00CB3B56"/>
    <w:rsid w:val="00CB3FFE"/>
    <w:rsid w:val="00CB4C88"/>
    <w:rsid w:val="00CB50A8"/>
    <w:rsid w:val="00CB5ECE"/>
    <w:rsid w:val="00CB655E"/>
    <w:rsid w:val="00CB6A6E"/>
    <w:rsid w:val="00CB7ED6"/>
    <w:rsid w:val="00CC05CB"/>
    <w:rsid w:val="00CC0FC8"/>
    <w:rsid w:val="00CC2221"/>
    <w:rsid w:val="00CC3CD9"/>
    <w:rsid w:val="00CC42FD"/>
    <w:rsid w:val="00CC5F03"/>
    <w:rsid w:val="00CC6DBE"/>
    <w:rsid w:val="00CC7225"/>
    <w:rsid w:val="00CC7923"/>
    <w:rsid w:val="00CD0B75"/>
    <w:rsid w:val="00CD2376"/>
    <w:rsid w:val="00CD310E"/>
    <w:rsid w:val="00CD41F3"/>
    <w:rsid w:val="00CD45BE"/>
    <w:rsid w:val="00CD5538"/>
    <w:rsid w:val="00CD7578"/>
    <w:rsid w:val="00CE3E5B"/>
    <w:rsid w:val="00CE535A"/>
    <w:rsid w:val="00CE6A9D"/>
    <w:rsid w:val="00CF07DD"/>
    <w:rsid w:val="00CF0A1D"/>
    <w:rsid w:val="00CF170E"/>
    <w:rsid w:val="00CF31BB"/>
    <w:rsid w:val="00CF3297"/>
    <w:rsid w:val="00CF3733"/>
    <w:rsid w:val="00CF5050"/>
    <w:rsid w:val="00CF586C"/>
    <w:rsid w:val="00CF5E23"/>
    <w:rsid w:val="00CF6260"/>
    <w:rsid w:val="00D01EC6"/>
    <w:rsid w:val="00D02C3A"/>
    <w:rsid w:val="00D02E98"/>
    <w:rsid w:val="00D0579F"/>
    <w:rsid w:val="00D05B71"/>
    <w:rsid w:val="00D06F54"/>
    <w:rsid w:val="00D0703C"/>
    <w:rsid w:val="00D07E3E"/>
    <w:rsid w:val="00D10569"/>
    <w:rsid w:val="00D1111C"/>
    <w:rsid w:val="00D11D6B"/>
    <w:rsid w:val="00D11FDC"/>
    <w:rsid w:val="00D136DA"/>
    <w:rsid w:val="00D1446B"/>
    <w:rsid w:val="00D14BA8"/>
    <w:rsid w:val="00D14C72"/>
    <w:rsid w:val="00D15C44"/>
    <w:rsid w:val="00D17093"/>
    <w:rsid w:val="00D2160F"/>
    <w:rsid w:val="00D21910"/>
    <w:rsid w:val="00D2292A"/>
    <w:rsid w:val="00D23322"/>
    <w:rsid w:val="00D27F8D"/>
    <w:rsid w:val="00D31131"/>
    <w:rsid w:val="00D33395"/>
    <w:rsid w:val="00D3426A"/>
    <w:rsid w:val="00D351E8"/>
    <w:rsid w:val="00D35384"/>
    <w:rsid w:val="00D36FEA"/>
    <w:rsid w:val="00D41489"/>
    <w:rsid w:val="00D44A37"/>
    <w:rsid w:val="00D463CF"/>
    <w:rsid w:val="00D46F4B"/>
    <w:rsid w:val="00D50E2F"/>
    <w:rsid w:val="00D51558"/>
    <w:rsid w:val="00D5316F"/>
    <w:rsid w:val="00D53503"/>
    <w:rsid w:val="00D54941"/>
    <w:rsid w:val="00D54D60"/>
    <w:rsid w:val="00D56153"/>
    <w:rsid w:val="00D56749"/>
    <w:rsid w:val="00D56AB6"/>
    <w:rsid w:val="00D574F2"/>
    <w:rsid w:val="00D61765"/>
    <w:rsid w:val="00D62AB7"/>
    <w:rsid w:val="00D62C85"/>
    <w:rsid w:val="00D6462F"/>
    <w:rsid w:val="00D6481D"/>
    <w:rsid w:val="00D64B72"/>
    <w:rsid w:val="00D65E5A"/>
    <w:rsid w:val="00D677D2"/>
    <w:rsid w:val="00D74206"/>
    <w:rsid w:val="00D74EF3"/>
    <w:rsid w:val="00D756F9"/>
    <w:rsid w:val="00D7598E"/>
    <w:rsid w:val="00D80C02"/>
    <w:rsid w:val="00D81AD0"/>
    <w:rsid w:val="00D832A3"/>
    <w:rsid w:val="00D85962"/>
    <w:rsid w:val="00D85EA8"/>
    <w:rsid w:val="00D85EFB"/>
    <w:rsid w:val="00D863DC"/>
    <w:rsid w:val="00D87844"/>
    <w:rsid w:val="00D87C8B"/>
    <w:rsid w:val="00D90EB2"/>
    <w:rsid w:val="00D90F47"/>
    <w:rsid w:val="00D91173"/>
    <w:rsid w:val="00D9313D"/>
    <w:rsid w:val="00D94CD8"/>
    <w:rsid w:val="00D94FDF"/>
    <w:rsid w:val="00D96472"/>
    <w:rsid w:val="00D965AC"/>
    <w:rsid w:val="00D97990"/>
    <w:rsid w:val="00D97FA6"/>
    <w:rsid w:val="00D97FBC"/>
    <w:rsid w:val="00DA0633"/>
    <w:rsid w:val="00DA1779"/>
    <w:rsid w:val="00DA25D8"/>
    <w:rsid w:val="00DA2C65"/>
    <w:rsid w:val="00DA31E9"/>
    <w:rsid w:val="00DA5A75"/>
    <w:rsid w:val="00DA5C7A"/>
    <w:rsid w:val="00DA6A25"/>
    <w:rsid w:val="00DA780B"/>
    <w:rsid w:val="00DB0D36"/>
    <w:rsid w:val="00DB2054"/>
    <w:rsid w:val="00DB3143"/>
    <w:rsid w:val="00DB32E3"/>
    <w:rsid w:val="00DB3B9A"/>
    <w:rsid w:val="00DB41D1"/>
    <w:rsid w:val="00DB47DC"/>
    <w:rsid w:val="00DB49D9"/>
    <w:rsid w:val="00DB6453"/>
    <w:rsid w:val="00DB6987"/>
    <w:rsid w:val="00DB7EA6"/>
    <w:rsid w:val="00DC0EE1"/>
    <w:rsid w:val="00DC554A"/>
    <w:rsid w:val="00DD23A9"/>
    <w:rsid w:val="00DD28EE"/>
    <w:rsid w:val="00DD2963"/>
    <w:rsid w:val="00DD296F"/>
    <w:rsid w:val="00DD2ACB"/>
    <w:rsid w:val="00DD3B30"/>
    <w:rsid w:val="00DD5C32"/>
    <w:rsid w:val="00DD5D5C"/>
    <w:rsid w:val="00DD6515"/>
    <w:rsid w:val="00DD716E"/>
    <w:rsid w:val="00DD75FC"/>
    <w:rsid w:val="00DE0F91"/>
    <w:rsid w:val="00DE1189"/>
    <w:rsid w:val="00DE2BF4"/>
    <w:rsid w:val="00DF102F"/>
    <w:rsid w:val="00DF4F45"/>
    <w:rsid w:val="00DF74BB"/>
    <w:rsid w:val="00DF77AC"/>
    <w:rsid w:val="00E01870"/>
    <w:rsid w:val="00E01FF2"/>
    <w:rsid w:val="00E027C3"/>
    <w:rsid w:val="00E03ED0"/>
    <w:rsid w:val="00E052DD"/>
    <w:rsid w:val="00E05816"/>
    <w:rsid w:val="00E10A1A"/>
    <w:rsid w:val="00E11916"/>
    <w:rsid w:val="00E14F66"/>
    <w:rsid w:val="00E1654A"/>
    <w:rsid w:val="00E17BB7"/>
    <w:rsid w:val="00E21A8F"/>
    <w:rsid w:val="00E21CB1"/>
    <w:rsid w:val="00E21DBF"/>
    <w:rsid w:val="00E26903"/>
    <w:rsid w:val="00E269EB"/>
    <w:rsid w:val="00E26BE6"/>
    <w:rsid w:val="00E26E0B"/>
    <w:rsid w:val="00E314BA"/>
    <w:rsid w:val="00E31770"/>
    <w:rsid w:val="00E3181D"/>
    <w:rsid w:val="00E3235F"/>
    <w:rsid w:val="00E33BDC"/>
    <w:rsid w:val="00E33FA4"/>
    <w:rsid w:val="00E3475D"/>
    <w:rsid w:val="00E34EE4"/>
    <w:rsid w:val="00E37CB8"/>
    <w:rsid w:val="00E4082B"/>
    <w:rsid w:val="00E41051"/>
    <w:rsid w:val="00E42000"/>
    <w:rsid w:val="00E42EA9"/>
    <w:rsid w:val="00E43076"/>
    <w:rsid w:val="00E43B70"/>
    <w:rsid w:val="00E4412A"/>
    <w:rsid w:val="00E442BE"/>
    <w:rsid w:val="00E4461C"/>
    <w:rsid w:val="00E466BB"/>
    <w:rsid w:val="00E47CC6"/>
    <w:rsid w:val="00E50AEE"/>
    <w:rsid w:val="00E514C2"/>
    <w:rsid w:val="00E51D30"/>
    <w:rsid w:val="00E51F63"/>
    <w:rsid w:val="00E52044"/>
    <w:rsid w:val="00E551D7"/>
    <w:rsid w:val="00E569BC"/>
    <w:rsid w:val="00E57A37"/>
    <w:rsid w:val="00E57B62"/>
    <w:rsid w:val="00E6145B"/>
    <w:rsid w:val="00E624B8"/>
    <w:rsid w:val="00E6392A"/>
    <w:rsid w:val="00E65A85"/>
    <w:rsid w:val="00E662B1"/>
    <w:rsid w:val="00E6745D"/>
    <w:rsid w:val="00E7000B"/>
    <w:rsid w:val="00E702C1"/>
    <w:rsid w:val="00E7088B"/>
    <w:rsid w:val="00E72CF4"/>
    <w:rsid w:val="00E73135"/>
    <w:rsid w:val="00E731A7"/>
    <w:rsid w:val="00E75337"/>
    <w:rsid w:val="00E75D67"/>
    <w:rsid w:val="00E82FDD"/>
    <w:rsid w:val="00E83219"/>
    <w:rsid w:val="00E83BD5"/>
    <w:rsid w:val="00E8410C"/>
    <w:rsid w:val="00E847EA"/>
    <w:rsid w:val="00E85D4E"/>
    <w:rsid w:val="00E86C47"/>
    <w:rsid w:val="00E874F9"/>
    <w:rsid w:val="00E87FC3"/>
    <w:rsid w:val="00E90DEA"/>
    <w:rsid w:val="00E91D48"/>
    <w:rsid w:val="00E92FA1"/>
    <w:rsid w:val="00E9346E"/>
    <w:rsid w:val="00E9525A"/>
    <w:rsid w:val="00E967CB"/>
    <w:rsid w:val="00EA01A7"/>
    <w:rsid w:val="00EA04F3"/>
    <w:rsid w:val="00EA1029"/>
    <w:rsid w:val="00EA1EC9"/>
    <w:rsid w:val="00EA2564"/>
    <w:rsid w:val="00EA2634"/>
    <w:rsid w:val="00EA3D09"/>
    <w:rsid w:val="00EA5F63"/>
    <w:rsid w:val="00EA795D"/>
    <w:rsid w:val="00EB0389"/>
    <w:rsid w:val="00EB0442"/>
    <w:rsid w:val="00EB1254"/>
    <w:rsid w:val="00EB2DD7"/>
    <w:rsid w:val="00EB3336"/>
    <w:rsid w:val="00EB3C6A"/>
    <w:rsid w:val="00EB4769"/>
    <w:rsid w:val="00EB5BB3"/>
    <w:rsid w:val="00EB5C41"/>
    <w:rsid w:val="00EB6CF8"/>
    <w:rsid w:val="00EB7A56"/>
    <w:rsid w:val="00EB7C80"/>
    <w:rsid w:val="00EC0C6E"/>
    <w:rsid w:val="00EC1E2B"/>
    <w:rsid w:val="00EC3A3D"/>
    <w:rsid w:val="00EC3BBD"/>
    <w:rsid w:val="00EC652E"/>
    <w:rsid w:val="00EC765C"/>
    <w:rsid w:val="00ED2F8E"/>
    <w:rsid w:val="00ED489D"/>
    <w:rsid w:val="00ED4EBE"/>
    <w:rsid w:val="00EE25C4"/>
    <w:rsid w:val="00EE2649"/>
    <w:rsid w:val="00EE2DC5"/>
    <w:rsid w:val="00EE347C"/>
    <w:rsid w:val="00EE379D"/>
    <w:rsid w:val="00EE4C98"/>
    <w:rsid w:val="00EE5B73"/>
    <w:rsid w:val="00EE7958"/>
    <w:rsid w:val="00EF05A6"/>
    <w:rsid w:val="00EF0669"/>
    <w:rsid w:val="00EF28C1"/>
    <w:rsid w:val="00EF3781"/>
    <w:rsid w:val="00EF3D5F"/>
    <w:rsid w:val="00EF4211"/>
    <w:rsid w:val="00EF4682"/>
    <w:rsid w:val="00EF4FA4"/>
    <w:rsid w:val="00EF5645"/>
    <w:rsid w:val="00EF6F93"/>
    <w:rsid w:val="00EF79D2"/>
    <w:rsid w:val="00F00579"/>
    <w:rsid w:val="00F02EB2"/>
    <w:rsid w:val="00F03595"/>
    <w:rsid w:val="00F12985"/>
    <w:rsid w:val="00F12D8F"/>
    <w:rsid w:val="00F1380E"/>
    <w:rsid w:val="00F1390B"/>
    <w:rsid w:val="00F1508B"/>
    <w:rsid w:val="00F1547F"/>
    <w:rsid w:val="00F16983"/>
    <w:rsid w:val="00F204B3"/>
    <w:rsid w:val="00F21C9C"/>
    <w:rsid w:val="00F223A6"/>
    <w:rsid w:val="00F2252F"/>
    <w:rsid w:val="00F22FC5"/>
    <w:rsid w:val="00F24327"/>
    <w:rsid w:val="00F24F44"/>
    <w:rsid w:val="00F25D3C"/>
    <w:rsid w:val="00F2610C"/>
    <w:rsid w:val="00F3124B"/>
    <w:rsid w:val="00F32DCA"/>
    <w:rsid w:val="00F33772"/>
    <w:rsid w:val="00F3393A"/>
    <w:rsid w:val="00F36846"/>
    <w:rsid w:val="00F40326"/>
    <w:rsid w:val="00F403B4"/>
    <w:rsid w:val="00F41D6D"/>
    <w:rsid w:val="00F43434"/>
    <w:rsid w:val="00F44C6A"/>
    <w:rsid w:val="00F47B04"/>
    <w:rsid w:val="00F516A8"/>
    <w:rsid w:val="00F51990"/>
    <w:rsid w:val="00F522FB"/>
    <w:rsid w:val="00F530B7"/>
    <w:rsid w:val="00F54973"/>
    <w:rsid w:val="00F5595C"/>
    <w:rsid w:val="00F55BA0"/>
    <w:rsid w:val="00F5612B"/>
    <w:rsid w:val="00F56F71"/>
    <w:rsid w:val="00F570BE"/>
    <w:rsid w:val="00F576A9"/>
    <w:rsid w:val="00F604E4"/>
    <w:rsid w:val="00F62419"/>
    <w:rsid w:val="00F626FF"/>
    <w:rsid w:val="00F650DD"/>
    <w:rsid w:val="00F6546F"/>
    <w:rsid w:val="00F6698A"/>
    <w:rsid w:val="00F71266"/>
    <w:rsid w:val="00F71D7E"/>
    <w:rsid w:val="00F71FB8"/>
    <w:rsid w:val="00F73B1E"/>
    <w:rsid w:val="00F7499A"/>
    <w:rsid w:val="00F74E04"/>
    <w:rsid w:val="00F75391"/>
    <w:rsid w:val="00F800A6"/>
    <w:rsid w:val="00F805CB"/>
    <w:rsid w:val="00F819FA"/>
    <w:rsid w:val="00F81BEE"/>
    <w:rsid w:val="00F82445"/>
    <w:rsid w:val="00F837AD"/>
    <w:rsid w:val="00F83980"/>
    <w:rsid w:val="00F843F9"/>
    <w:rsid w:val="00F8503A"/>
    <w:rsid w:val="00F8655A"/>
    <w:rsid w:val="00F87228"/>
    <w:rsid w:val="00F87B82"/>
    <w:rsid w:val="00F917D5"/>
    <w:rsid w:val="00F93930"/>
    <w:rsid w:val="00F93E30"/>
    <w:rsid w:val="00F94826"/>
    <w:rsid w:val="00F954FE"/>
    <w:rsid w:val="00F9629C"/>
    <w:rsid w:val="00F97C86"/>
    <w:rsid w:val="00FA0635"/>
    <w:rsid w:val="00FA0F27"/>
    <w:rsid w:val="00FA1A46"/>
    <w:rsid w:val="00FA1E9F"/>
    <w:rsid w:val="00FA3CE0"/>
    <w:rsid w:val="00FA4306"/>
    <w:rsid w:val="00FA4F1A"/>
    <w:rsid w:val="00FA5A46"/>
    <w:rsid w:val="00FB025A"/>
    <w:rsid w:val="00FB09BB"/>
    <w:rsid w:val="00FB3781"/>
    <w:rsid w:val="00FB3E47"/>
    <w:rsid w:val="00FB3FA3"/>
    <w:rsid w:val="00FB4605"/>
    <w:rsid w:val="00FB67A5"/>
    <w:rsid w:val="00FC024D"/>
    <w:rsid w:val="00FC233E"/>
    <w:rsid w:val="00FC386E"/>
    <w:rsid w:val="00FC3E05"/>
    <w:rsid w:val="00FC5DA9"/>
    <w:rsid w:val="00FC7B0B"/>
    <w:rsid w:val="00FD1D57"/>
    <w:rsid w:val="00FD1D7B"/>
    <w:rsid w:val="00FD1EFF"/>
    <w:rsid w:val="00FD2C47"/>
    <w:rsid w:val="00FD3B5A"/>
    <w:rsid w:val="00FD4BA4"/>
    <w:rsid w:val="00FD518A"/>
    <w:rsid w:val="00FE11D1"/>
    <w:rsid w:val="00FE190A"/>
    <w:rsid w:val="00FE2FF9"/>
    <w:rsid w:val="00FE447E"/>
    <w:rsid w:val="00FE59A0"/>
    <w:rsid w:val="00FE622D"/>
    <w:rsid w:val="00FE7456"/>
    <w:rsid w:val="00FE746E"/>
    <w:rsid w:val="00FE7FF5"/>
    <w:rsid w:val="00FF194A"/>
    <w:rsid w:val="00FF1F6D"/>
    <w:rsid w:val="00FF21B8"/>
    <w:rsid w:val="00FF2D2B"/>
    <w:rsid w:val="00FF4E0E"/>
    <w:rsid w:val="00FF5CF1"/>
    <w:rsid w:val="00FF5D33"/>
    <w:rsid w:val="00FF7196"/>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C6220F"/>
  <w15:docId w15:val="{E5EEB4FD-EAC2-4781-B6C5-D18231106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6846"/>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rsid w:val="00FA1A46"/>
    <w:pPr>
      <w:numPr>
        <w:ilvl w:val="3"/>
        <w:numId w:val="7"/>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link w:val="BVIfnrChar"/>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
    <w:qFormat/>
    <w:rsid w:val="00FA1A46"/>
    <w:pPr>
      <w:keepNext/>
      <w:keepLines/>
      <w:numPr>
        <w:numId w:val="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8"/>
      </w:numPr>
      <w:spacing w:before="360" w:after="240" w:line="270" w:lineRule="exact"/>
      <w:ind w:right="1134"/>
    </w:pPr>
    <w:rPr>
      <w:b/>
      <w:sz w:val="24"/>
    </w:rPr>
  </w:style>
  <w:style w:type="paragraph" w:customStyle="1" w:styleId="RegH23G">
    <w:name w:val="Reg_H_2/3_G"/>
    <w:basedOn w:val="Normal"/>
    <w:next w:val="RegH4G"/>
    <w:qFormat/>
    <w:rsid w:val="00FA1A46"/>
    <w:pPr>
      <w:keepNext/>
      <w:keepLines/>
      <w:numPr>
        <w:ilvl w:val="2"/>
        <w:numId w:val="8"/>
      </w:numPr>
      <w:spacing w:before="240" w:after="120" w:line="240" w:lineRule="exact"/>
      <w:ind w:right="1134"/>
    </w:pPr>
    <w:rPr>
      <w:b/>
    </w:rPr>
  </w:style>
  <w:style w:type="paragraph" w:customStyle="1" w:styleId="RegSingleTxtG">
    <w:name w:val="Reg_Single Txt_G"/>
    <w:basedOn w:val="Normal"/>
    <w:link w:val="RegSingleTxtGChar"/>
    <w:qFormat/>
    <w:rsid w:val="00FA1A46"/>
    <w:pPr>
      <w:numPr>
        <w:ilvl w:val="5"/>
        <w:numId w:val="8"/>
      </w:num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Id w:val="1"/>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Id w:val="1"/>
      </w:numPr>
      <w:tabs>
        <w:tab w:val="clear" w:pos="1702"/>
      </w:tabs>
    </w:pPr>
  </w:style>
  <w:style w:type="paragraph" w:customStyle="1" w:styleId="RegSingleTxtG3">
    <w:name w:val="Reg_Single Txt_G3"/>
    <w:basedOn w:val="RegSingleTxtG"/>
    <w:qFormat/>
    <w:rsid w:val="00FA1A46"/>
    <w:pPr>
      <w:numPr>
        <w:ilvl w:val="7"/>
        <w:numId w:val="1"/>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5183D"/>
    <w:rPr>
      <w:sz w:val="16"/>
      <w:szCs w:val="16"/>
    </w:rPr>
  </w:style>
  <w:style w:type="paragraph" w:styleId="CommentText">
    <w:name w:val="annotation text"/>
    <w:basedOn w:val="Normal"/>
    <w:link w:val="CommentTextChar"/>
    <w:unhideWhenUsed/>
    <w:rsid w:val="0015183D"/>
    <w:pPr>
      <w:spacing w:line="240" w:lineRule="auto"/>
    </w:pPr>
  </w:style>
  <w:style w:type="character" w:customStyle="1" w:styleId="CommentTextChar">
    <w:name w:val="Comment Text Char"/>
    <w:basedOn w:val="DefaultParagraphFont"/>
    <w:link w:val="CommentText"/>
    <w:rsid w:val="0015183D"/>
    <w:rPr>
      <w:rFonts w:eastAsia="SimSun"/>
      <w:lang w:val="en-GB" w:eastAsia="zh-CN"/>
    </w:rPr>
  </w:style>
  <w:style w:type="character" w:styleId="Hyperlink">
    <w:name w:val="Hyperlink"/>
    <w:basedOn w:val="DefaultParagraphFont"/>
    <w:uiPriority w:val="99"/>
    <w:unhideWhenUsed/>
    <w:rsid w:val="00237801"/>
    <w:rPr>
      <w:color w:val="0000FF" w:themeColor="hyperlink"/>
      <w:u w:val="single"/>
    </w:rPr>
  </w:style>
  <w:style w:type="character" w:customStyle="1" w:styleId="RegHChGChar">
    <w:name w:val="Reg_H__Ch_G Char"/>
    <w:link w:val="RegHChG"/>
    <w:rsid w:val="00237801"/>
    <w:rPr>
      <w:rFonts w:eastAsia="SimSun"/>
      <w:b/>
      <w:sz w:val="28"/>
      <w:lang w:val="en-GB" w:eastAsia="zh-CN"/>
    </w:rPr>
  </w:style>
  <w:style w:type="character" w:customStyle="1" w:styleId="RegSingleTxtGChar">
    <w:name w:val="Reg_Single Txt_G Char"/>
    <w:basedOn w:val="DefaultParagraphFont"/>
    <w:link w:val="RegSingleTxtG"/>
    <w:rsid w:val="00BE76DE"/>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uiPriority w:val="99"/>
    <w:locked/>
    <w:rsid w:val="00697035"/>
    <w:rPr>
      <w:rFonts w:eastAsia="SimSun"/>
      <w:sz w:val="1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697035"/>
    <w:pPr>
      <w:suppressAutoHyphens w:val="0"/>
      <w:spacing w:after="160" w:line="240" w:lineRule="exact"/>
    </w:pPr>
    <w:rPr>
      <w:rFonts w:eastAsia="Times New Roman"/>
      <w:sz w:val="18"/>
      <w:vertAlign w:val="superscript"/>
      <w:lang w:val="en-US" w:eastAsia="en-US"/>
    </w:rPr>
  </w:style>
  <w:style w:type="character" w:customStyle="1" w:styleId="fontstyle31">
    <w:name w:val="fontstyle31"/>
    <w:basedOn w:val="DefaultParagraphFont"/>
    <w:rsid w:val="00F32DCA"/>
    <w:rPr>
      <w:rFonts w:ascii="Times New Roman" w:hAnsi="Times New Roman" w:cs="Times New Roman" w:hint="default"/>
      <w:b w:val="0"/>
      <w:bCs w:val="0"/>
      <w:i w:val="0"/>
      <w:iCs w:val="0"/>
      <w:color w:val="000000"/>
      <w:sz w:val="20"/>
      <w:szCs w:val="20"/>
    </w:rPr>
  </w:style>
  <w:style w:type="paragraph" w:customStyle="1" w:styleId="Default">
    <w:name w:val="Default"/>
    <w:rsid w:val="005E53C5"/>
    <w:pPr>
      <w:autoSpaceDE w:val="0"/>
      <w:autoSpaceDN w:val="0"/>
      <w:adjustRightInd w:val="0"/>
    </w:pPr>
    <w:rPr>
      <w:rFonts w:eastAsiaTheme="minorHAnsi"/>
      <w:color w:val="000000"/>
      <w:sz w:val="24"/>
      <w:szCs w:val="24"/>
    </w:rPr>
  </w:style>
  <w:style w:type="character" w:customStyle="1" w:styleId="HeaderChar">
    <w:name w:val="Header Char"/>
    <w:aliases w:val="6_G Char"/>
    <w:basedOn w:val="DefaultParagraphFont"/>
    <w:link w:val="Header"/>
    <w:rsid w:val="00554B98"/>
    <w:rPr>
      <w:rFonts w:eastAsia="SimSun"/>
      <w:b/>
      <w:sz w:val="18"/>
      <w:lang w:val="en-GB" w:eastAsia="zh-CN"/>
    </w:rPr>
  </w:style>
  <w:style w:type="character" w:customStyle="1" w:styleId="FooterChar">
    <w:name w:val="Footer Char"/>
    <w:aliases w:val="3_G Char"/>
    <w:link w:val="Footer"/>
    <w:rsid w:val="00554B98"/>
    <w:rPr>
      <w:rFonts w:eastAsia="SimSun"/>
      <w:sz w:val="16"/>
      <w:lang w:val="en-GB" w:eastAsia="zh-CN"/>
    </w:rPr>
  </w:style>
  <w:style w:type="paragraph" w:styleId="CommentSubject">
    <w:name w:val="annotation subject"/>
    <w:basedOn w:val="CommentText"/>
    <w:next w:val="CommentText"/>
    <w:link w:val="CommentSubjectChar"/>
    <w:semiHidden/>
    <w:unhideWhenUsed/>
    <w:rsid w:val="008B2610"/>
    <w:rPr>
      <w:b/>
      <w:bCs/>
    </w:rPr>
  </w:style>
  <w:style w:type="character" w:customStyle="1" w:styleId="CommentSubjectChar">
    <w:name w:val="Comment Subject Char"/>
    <w:basedOn w:val="CommentTextChar"/>
    <w:link w:val="CommentSubject"/>
    <w:semiHidden/>
    <w:rsid w:val="008B2610"/>
    <w:rPr>
      <w:rFonts w:eastAsia="SimSun"/>
      <w:b/>
      <w:bCs/>
      <w:lang w:val="en-GB" w:eastAsia="zh-CN"/>
    </w:rPr>
  </w:style>
  <w:style w:type="character" w:styleId="UnresolvedMention">
    <w:name w:val="Unresolved Mention"/>
    <w:basedOn w:val="DefaultParagraphFont"/>
    <w:uiPriority w:val="99"/>
    <w:semiHidden/>
    <w:unhideWhenUsed/>
    <w:rsid w:val="0047630B"/>
    <w:rPr>
      <w:color w:val="605E5C"/>
      <w:shd w:val="clear" w:color="auto" w:fill="E1DFDD"/>
    </w:rPr>
  </w:style>
  <w:style w:type="character" w:styleId="FollowedHyperlink">
    <w:name w:val="FollowedHyperlink"/>
    <w:basedOn w:val="DefaultParagraphFont"/>
    <w:semiHidden/>
    <w:unhideWhenUsed/>
    <w:rsid w:val="00E72CF4"/>
    <w:rPr>
      <w:color w:val="800080" w:themeColor="followedHyperlink"/>
      <w:u w:val="single"/>
    </w:rPr>
  </w:style>
  <w:style w:type="paragraph" w:styleId="Revision">
    <w:name w:val="Revision"/>
    <w:hidden/>
    <w:uiPriority w:val="99"/>
    <w:semiHidden/>
    <w:rsid w:val="00522C83"/>
    <w:rPr>
      <w:rFonts w:eastAsia="SimSun"/>
      <w:lang w:val="en-GB" w:eastAsia="zh-CN"/>
    </w:rPr>
  </w:style>
  <w:style w:type="character" w:styleId="Mention">
    <w:name w:val="Mention"/>
    <w:basedOn w:val="DefaultParagraphFont"/>
    <w:uiPriority w:val="99"/>
    <w:unhideWhenUsed/>
    <w:rsid w:val="00DB32E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89553">
      <w:bodyDiv w:val="1"/>
      <w:marLeft w:val="0"/>
      <w:marRight w:val="0"/>
      <w:marTop w:val="0"/>
      <w:marBottom w:val="0"/>
      <w:divBdr>
        <w:top w:val="none" w:sz="0" w:space="0" w:color="auto"/>
        <w:left w:val="none" w:sz="0" w:space="0" w:color="auto"/>
        <w:bottom w:val="none" w:sz="0" w:space="0" w:color="auto"/>
        <w:right w:val="none" w:sz="0" w:space="0" w:color="auto"/>
      </w:divBdr>
    </w:div>
    <w:div w:id="129054428">
      <w:bodyDiv w:val="1"/>
      <w:marLeft w:val="0"/>
      <w:marRight w:val="0"/>
      <w:marTop w:val="0"/>
      <w:marBottom w:val="0"/>
      <w:divBdr>
        <w:top w:val="none" w:sz="0" w:space="0" w:color="auto"/>
        <w:left w:val="none" w:sz="0" w:space="0" w:color="auto"/>
        <w:bottom w:val="none" w:sz="0" w:space="0" w:color="auto"/>
        <w:right w:val="none" w:sz="0" w:space="0" w:color="auto"/>
      </w:divBdr>
    </w:div>
    <w:div w:id="169879903">
      <w:bodyDiv w:val="1"/>
      <w:marLeft w:val="0"/>
      <w:marRight w:val="0"/>
      <w:marTop w:val="0"/>
      <w:marBottom w:val="0"/>
      <w:divBdr>
        <w:top w:val="none" w:sz="0" w:space="0" w:color="auto"/>
        <w:left w:val="none" w:sz="0" w:space="0" w:color="auto"/>
        <w:bottom w:val="none" w:sz="0" w:space="0" w:color="auto"/>
        <w:right w:val="none" w:sz="0" w:space="0" w:color="auto"/>
      </w:divBdr>
    </w:div>
    <w:div w:id="185291971">
      <w:bodyDiv w:val="1"/>
      <w:marLeft w:val="0"/>
      <w:marRight w:val="0"/>
      <w:marTop w:val="0"/>
      <w:marBottom w:val="0"/>
      <w:divBdr>
        <w:top w:val="none" w:sz="0" w:space="0" w:color="auto"/>
        <w:left w:val="none" w:sz="0" w:space="0" w:color="auto"/>
        <w:bottom w:val="none" w:sz="0" w:space="0" w:color="auto"/>
        <w:right w:val="none" w:sz="0" w:space="0" w:color="auto"/>
      </w:divBdr>
    </w:div>
    <w:div w:id="283971240">
      <w:bodyDiv w:val="1"/>
      <w:marLeft w:val="0"/>
      <w:marRight w:val="0"/>
      <w:marTop w:val="0"/>
      <w:marBottom w:val="0"/>
      <w:divBdr>
        <w:top w:val="none" w:sz="0" w:space="0" w:color="auto"/>
        <w:left w:val="none" w:sz="0" w:space="0" w:color="auto"/>
        <w:bottom w:val="none" w:sz="0" w:space="0" w:color="auto"/>
        <w:right w:val="none" w:sz="0" w:space="0" w:color="auto"/>
      </w:divBdr>
    </w:div>
    <w:div w:id="303194281">
      <w:bodyDiv w:val="1"/>
      <w:marLeft w:val="0"/>
      <w:marRight w:val="0"/>
      <w:marTop w:val="0"/>
      <w:marBottom w:val="0"/>
      <w:divBdr>
        <w:top w:val="none" w:sz="0" w:space="0" w:color="auto"/>
        <w:left w:val="none" w:sz="0" w:space="0" w:color="auto"/>
        <w:bottom w:val="none" w:sz="0" w:space="0" w:color="auto"/>
        <w:right w:val="none" w:sz="0" w:space="0" w:color="auto"/>
      </w:divBdr>
    </w:div>
    <w:div w:id="728501422">
      <w:bodyDiv w:val="1"/>
      <w:marLeft w:val="0"/>
      <w:marRight w:val="0"/>
      <w:marTop w:val="0"/>
      <w:marBottom w:val="0"/>
      <w:divBdr>
        <w:top w:val="none" w:sz="0" w:space="0" w:color="auto"/>
        <w:left w:val="none" w:sz="0" w:space="0" w:color="auto"/>
        <w:bottom w:val="none" w:sz="0" w:space="0" w:color="auto"/>
        <w:right w:val="none" w:sz="0" w:space="0" w:color="auto"/>
      </w:divBdr>
    </w:div>
    <w:div w:id="893858295">
      <w:bodyDiv w:val="1"/>
      <w:marLeft w:val="0"/>
      <w:marRight w:val="0"/>
      <w:marTop w:val="0"/>
      <w:marBottom w:val="0"/>
      <w:divBdr>
        <w:top w:val="none" w:sz="0" w:space="0" w:color="auto"/>
        <w:left w:val="none" w:sz="0" w:space="0" w:color="auto"/>
        <w:bottom w:val="none" w:sz="0" w:space="0" w:color="auto"/>
        <w:right w:val="none" w:sz="0" w:space="0" w:color="auto"/>
      </w:divBdr>
    </w:div>
    <w:div w:id="898710529">
      <w:bodyDiv w:val="1"/>
      <w:marLeft w:val="0"/>
      <w:marRight w:val="0"/>
      <w:marTop w:val="0"/>
      <w:marBottom w:val="0"/>
      <w:divBdr>
        <w:top w:val="none" w:sz="0" w:space="0" w:color="auto"/>
        <w:left w:val="none" w:sz="0" w:space="0" w:color="auto"/>
        <w:bottom w:val="none" w:sz="0" w:space="0" w:color="auto"/>
        <w:right w:val="none" w:sz="0" w:space="0" w:color="auto"/>
      </w:divBdr>
    </w:div>
    <w:div w:id="980185432">
      <w:bodyDiv w:val="1"/>
      <w:marLeft w:val="0"/>
      <w:marRight w:val="0"/>
      <w:marTop w:val="0"/>
      <w:marBottom w:val="0"/>
      <w:divBdr>
        <w:top w:val="none" w:sz="0" w:space="0" w:color="auto"/>
        <w:left w:val="none" w:sz="0" w:space="0" w:color="auto"/>
        <w:bottom w:val="none" w:sz="0" w:space="0" w:color="auto"/>
        <w:right w:val="none" w:sz="0" w:space="0" w:color="auto"/>
      </w:divBdr>
    </w:div>
    <w:div w:id="1036740490">
      <w:bodyDiv w:val="1"/>
      <w:marLeft w:val="0"/>
      <w:marRight w:val="0"/>
      <w:marTop w:val="0"/>
      <w:marBottom w:val="0"/>
      <w:divBdr>
        <w:top w:val="none" w:sz="0" w:space="0" w:color="auto"/>
        <w:left w:val="none" w:sz="0" w:space="0" w:color="auto"/>
        <w:bottom w:val="none" w:sz="0" w:space="0" w:color="auto"/>
        <w:right w:val="none" w:sz="0" w:space="0" w:color="auto"/>
      </w:divBdr>
    </w:div>
    <w:div w:id="1084375536">
      <w:bodyDiv w:val="1"/>
      <w:marLeft w:val="0"/>
      <w:marRight w:val="0"/>
      <w:marTop w:val="0"/>
      <w:marBottom w:val="0"/>
      <w:divBdr>
        <w:top w:val="none" w:sz="0" w:space="0" w:color="auto"/>
        <w:left w:val="none" w:sz="0" w:space="0" w:color="auto"/>
        <w:bottom w:val="none" w:sz="0" w:space="0" w:color="auto"/>
        <w:right w:val="none" w:sz="0" w:space="0" w:color="auto"/>
      </w:divBdr>
    </w:div>
    <w:div w:id="1094474862">
      <w:bodyDiv w:val="1"/>
      <w:marLeft w:val="0"/>
      <w:marRight w:val="0"/>
      <w:marTop w:val="0"/>
      <w:marBottom w:val="0"/>
      <w:divBdr>
        <w:top w:val="none" w:sz="0" w:space="0" w:color="auto"/>
        <w:left w:val="none" w:sz="0" w:space="0" w:color="auto"/>
        <w:bottom w:val="none" w:sz="0" w:space="0" w:color="auto"/>
        <w:right w:val="none" w:sz="0" w:space="0" w:color="auto"/>
      </w:divBdr>
    </w:div>
    <w:div w:id="1098598514">
      <w:bodyDiv w:val="1"/>
      <w:marLeft w:val="0"/>
      <w:marRight w:val="0"/>
      <w:marTop w:val="0"/>
      <w:marBottom w:val="0"/>
      <w:divBdr>
        <w:top w:val="none" w:sz="0" w:space="0" w:color="auto"/>
        <w:left w:val="none" w:sz="0" w:space="0" w:color="auto"/>
        <w:bottom w:val="none" w:sz="0" w:space="0" w:color="auto"/>
        <w:right w:val="none" w:sz="0" w:space="0" w:color="auto"/>
      </w:divBdr>
    </w:div>
    <w:div w:id="1166896645">
      <w:bodyDiv w:val="1"/>
      <w:marLeft w:val="0"/>
      <w:marRight w:val="0"/>
      <w:marTop w:val="0"/>
      <w:marBottom w:val="0"/>
      <w:divBdr>
        <w:top w:val="none" w:sz="0" w:space="0" w:color="auto"/>
        <w:left w:val="none" w:sz="0" w:space="0" w:color="auto"/>
        <w:bottom w:val="none" w:sz="0" w:space="0" w:color="auto"/>
        <w:right w:val="none" w:sz="0" w:space="0" w:color="auto"/>
      </w:divBdr>
    </w:div>
    <w:div w:id="1396468405">
      <w:bodyDiv w:val="1"/>
      <w:marLeft w:val="0"/>
      <w:marRight w:val="0"/>
      <w:marTop w:val="0"/>
      <w:marBottom w:val="0"/>
      <w:divBdr>
        <w:top w:val="none" w:sz="0" w:space="0" w:color="auto"/>
        <w:left w:val="none" w:sz="0" w:space="0" w:color="auto"/>
        <w:bottom w:val="none" w:sz="0" w:space="0" w:color="auto"/>
        <w:right w:val="none" w:sz="0" w:space="0" w:color="auto"/>
      </w:divBdr>
    </w:div>
    <w:div w:id="1478372641">
      <w:bodyDiv w:val="1"/>
      <w:marLeft w:val="0"/>
      <w:marRight w:val="0"/>
      <w:marTop w:val="0"/>
      <w:marBottom w:val="0"/>
      <w:divBdr>
        <w:top w:val="none" w:sz="0" w:space="0" w:color="auto"/>
        <w:left w:val="none" w:sz="0" w:space="0" w:color="auto"/>
        <w:bottom w:val="none" w:sz="0" w:space="0" w:color="auto"/>
        <w:right w:val="none" w:sz="0" w:space="0" w:color="auto"/>
      </w:divBdr>
    </w:div>
    <w:div w:id="1500777991">
      <w:bodyDiv w:val="1"/>
      <w:marLeft w:val="0"/>
      <w:marRight w:val="0"/>
      <w:marTop w:val="0"/>
      <w:marBottom w:val="0"/>
      <w:divBdr>
        <w:top w:val="none" w:sz="0" w:space="0" w:color="auto"/>
        <w:left w:val="none" w:sz="0" w:space="0" w:color="auto"/>
        <w:bottom w:val="none" w:sz="0" w:space="0" w:color="auto"/>
        <w:right w:val="none" w:sz="0" w:space="0" w:color="auto"/>
      </w:divBdr>
    </w:div>
    <w:div w:id="1617366061">
      <w:bodyDiv w:val="1"/>
      <w:marLeft w:val="0"/>
      <w:marRight w:val="0"/>
      <w:marTop w:val="0"/>
      <w:marBottom w:val="0"/>
      <w:divBdr>
        <w:top w:val="none" w:sz="0" w:space="0" w:color="auto"/>
        <w:left w:val="none" w:sz="0" w:space="0" w:color="auto"/>
        <w:bottom w:val="none" w:sz="0" w:space="0" w:color="auto"/>
        <w:right w:val="none" w:sz="0" w:space="0" w:color="auto"/>
      </w:divBdr>
    </w:div>
    <w:div w:id="1629167924">
      <w:bodyDiv w:val="1"/>
      <w:marLeft w:val="0"/>
      <w:marRight w:val="0"/>
      <w:marTop w:val="0"/>
      <w:marBottom w:val="0"/>
      <w:divBdr>
        <w:top w:val="none" w:sz="0" w:space="0" w:color="auto"/>
        <w:left w:val="none" w:sz="0" w:space="0" w:color="auto"/>
        <w:bottom w:val="none" w:sz="0" w:space="0" w:color="auto"/>
        <w:right w:val="none" w:sz="0" w:space="0" w:color="auto"/>
      </w:divBdr>
    </w:div>
    <w:div w:id="1790002888">
      <w:bodyDiv w:val="1"/>
      <w:marLeft w:val="0"/>
      <w:marRight w:val="0"/>
      <w:marTop w:val="0"/>
      <w:marBottom w:val="0"/>
      <w:divBdr>
        <w:top w:val="none" w:sz="0" w:space="0" w:color="auto"/>
        <w:left w:val="none" w:sz="0" w:space="0" w:color="auto"/>
        <w:bottom w:val="none" w:sz="0" w:space="0" w:color="auto"/>
        <w:right w:val="none" w:sz="0" w:space="0" w:color="auto"/>
      </w:divBdr>
    </w:div>
    <w:div w:id="2058699879">
      <w:bodyDiv w:val="1"/>
      <w:marLeft w:val="0"/>
      <w:marRight w:val="0"/>
      <w:marTop w:val="0"/>
      <w:marBottom w:val="0"/>
      <w:divBdr>
        <w:top w:val="none" w:sz="0" w:space="0" w:color="auto"/>
        <w:left w:val="none" w:sz="0" w:space="0" w:color="auto"/>
        <w:bottom w:val="none" w:sz="0" w:space="0" w:color="auto"/>
        <w:right w:val="none" w:sz="0" w:space="0" w:color="auto"/>
      </w:divBdr>
    </w:div>
    <w:div w:id="212534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header" Target="header6.xml"/><Relationship Id="rId42" Type="http://schemas.openxmlformats.org/officeDocument/2006/relationships/footer" Target="footer13.xml"/><Relationship Id="rId47" Type="http://schemas.openxmlformats.org/officeDocument/2006/relationships/footer" Target="footer16.xml"/><Relationship Id="rId63" Type="http://schemas.openxmlformats.org/officeDocument/2006/relationships/footer" Target="footer24.xml"/><Relationship Id="rId68" Type="http://schemas.openxmlformats.org/officeDocument/2006/relationships/header" Target="header29.xml"/><Relationship Id="rId84" Type="http://schemas.openxmlformats.org/officeDocument/2006/relationships/header" Target="header37.xml"/><Relationship Id="rId89" Type="http://schemas.openxmlformats.org/officeDocument/2006/relationships/header" Target="header40.xml"/><Relationship Id="rId16" Type="http://schemas.openxmlformats.org/officeDocument/2006/relationships/header" Target="header3.xml"/><Relationship Id="rId107" Type="http://schemas.openxmlformats.org/officeDocument/2006/relationships/footer" Target="footer45.xml"/><Relationship Id="rId11" Type="http://schemas.openxmlformats.org/officeDocument/2006/relationships/endnotes" Target="endnotes.xml"/><Relationship Id="rId32" Type="http://schemas.openxmlformats.org/officeDocument/2006/relationships/header" Target="header11.xml"/><Relationship Id="rId37" Type="http://schemas.openxmlformats.org/officeDocument/2006/relationships/header" Target="header14.xml"/><Relationship Id="rId53" Type="http://schemas.openxmlformats.org/officeDocument/2006/relationships/header" Target="header22.xml"/><Relationship Id="rId58" Type="http://schemas.openxmlformats.org/officeDocument/2006/relationships/footer" Target="footer21.xml"/><Relationship Id="rId74" Type="http://schemas.openxmlformats.org/officeDocument/2006/relationships/footer" Target="footer29.xml"/><Relationship Id="rId79" Type="http://schemas.openxmlformats.org/officeDocument/2006/relationships/footer" Target="footer32.xml"/><Relationship Id="rId102" Type="http://schemas.openxmlformats.org/officeDocument/2006/relationships/header" Target="header47.xml"/><Relationship Id="rId5" Type="http://schemas.openxmlformats.org/officeDocument/2006/relationships/customXml" Target="../customXml/item5.xml"/><Relationship Id="rId90" Type="http://schemas.openxmlformats.org/officeDocument/2006/relationships/header" Target="header41.xml"/><Relationship Id="rId95" Type="http://schemas.openxmlformats.org/officeDocument/2006/relationships/footer" Target="footer39.xml"/><Relationship Id="rId22" Type="http://schemas.openxmlformats.org/officeDocument/2006/relationships/footer" Target="footer3.xml"/><Relationship Id="rId27" Type="http://schemas.openxmlformats.org/officeDocument/2006/relationships/footer" Target="footer6.xml"/><Relationship Id="rId43" Type="http://schemas.openxmlformats.org/officeDocument/2006/relationships/footer" Target="footer14.xml"/><Relationship Id="rId48" Type="http://schemas.openxmlformats.org/officeDocument/2006/relationships/header" Target="header19.xml"/><Relationship Id="rId64" Type="http://schemas.openxmlformats.org/officeDocument/2006/relationships/header" Target="header27.xml"/><Relationship Id="rId69" Type="http://schemas.openxmlformats.org/officeDocument/2006/relationships/header" Target="header30.xml"/><Relationship Id="rId80" Type="http://schemas.openxmlformats.org/officeDocument/2006/relationships/header" Target="header35.xml"/><Relationship Id="rId85" Type="http://schemas.openxmlformats.org/officeDocument/2006/relationships/header" Target="header38.xml"/><Relationship Id="rId12" Type="http://schemas.openxmlformats.org/officeDocument/2006/relationships/image" Target="media/image1.wmf"/><Relationship Id="rId17" Type="http://schemas.openxmlformats.org/officeDocument/2006/relationships/header" Target="header4.xml"/><Relationship Id="rId33" Type="http://schemas.openxmlformats.org/officeDocument/2006/relationships/header" Target="header12.xml"/><Relationship Id="rId38" Type="http://schemas.openxmlformats.org/officeDocument/2006/relationships/footer" Target="footer11.xml"/><Relationship Id="rId59" Type="http://schemas.openxmlformats.org/officeDocument/2006/relationships/footer" Target="footer22.xml"/><Relationship Id="rId103" Type="http://schemas.openxmlformats.org/officeDocument/2006/relationships/footer" Target="footer43.xml"/><Relationship Id="rId108" Type="http://schemas.openxmlformats.org/officeDocument/2006/relationships/footer" Target="footer46.xml"/><Relationship Id="rId54" Type="http://schemas.openxmlformats.org/officeDocument/2006/relationships/footer" Target="footer19.xml"/><Relationship Id="rId70" Type="http://schemas.openxmlformats.org/officeDocument/2006/relationships/footer" Target="footer27.xml"/><Relationship Id="rId75" Type="http://schemas.openxmlformats.org/officeDocument/2006/relationships/footer" Target="footer30.xml"/><Relationship Id="rId91" Type="http://schemas.openxmlformats.org/officeDocument/2006/relationships/footer" Target="footer37.xml"/><Relationship Id="rId96" Type="http://schemas.openxmlformats.org/officeDocument/2006/relationships/footer" Target="footer40.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header" Target="header20.xml"/><Relationship Id="rId57" Type="http://schemas.openxmlformats.org/officeDocument/2006/relationships/header" Target="header24.xml"/><Relationship Id="rId106" Type="http://schemas.openxmlformats.org/officeDocument/2006/relationships/header" Target="header49.xml"/><Relationship Id="rId10" Type="http://schemas.openxmlformats.org/officeDocument/2006/relationships/footnotes" Target="footnotes.xml"/><Relationship Id="rId31" Type="http://schemas.openxmlformats.org/officeDocument/2006/relationships/footer" Target="footer8.xml"/><Relationship Id="rId44" Type="http://schemas.openxmlformats.org/officeDocument/2006/relationships/header" Target="header17.xml"/><Relationship Id="rId52" Type="http://schemas.openxmlformats.org/officeDocument/2006/relationships/header" Target="header21.xml"/><Relationship Id="rId60" Type="http://schemas.openxmlformats.org/officeDocument/2006/relationships/header" Target="header25.xml"/><Relationship Id="rId65" Type="http://schemas.openxmlformats.org/officeDocument/2006/relationships/header" Target="header28.xml"/><Relationship Id="rId73" Type="http://schemas.openxmlformats.org/officeDocument/2006/relationships/header" Target="header32.xml"/><Relationship Id="rId78" Type="http://schemas.openxmlformats.org/officeDocument/2006/relationships/footer" Target="footer31.xml"/><Relationship Id="rId81" Type="http://schemas.openxmlformats.org/officeDocument/2006/relationships/header" Target="header36.xml"/><Relationship Id="rId86" Type="http://schemas.openxmlformats.org/officeDocument/2006/relationships/footer" Target="footer35.xml"/><Relationship Id="rId94" Type="http://schemas.openxmlformats.org/officeDocument/2006/relationships/header" Target="header43.xml"/><Relationship Id="rId99" Type="http://schemas.openxmlformats.org/officeDocument/2006/relationships/footer" Target="footer42.xml"/><Relationship Id="rId101" Type="http://schemas.openxmlformats.org/officeDocument/2006/relationships/header" Target="header46.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9" Type="http://schemas.openxmlformats.org/officeDocument/2006/relationships/footer" Target="footer12.xml"/><Relationship Id="rId109" Type="http://schemas.openxmlformats.org/officeDocument/2006/relationships/fontTable" Target="fontTable.xml"/><Relationship Id="rId34" Type="http://schemas.openxmlformats.org/officeDocument/2006/relationships/footer" Target="footer9.xml"/><Relationship Id="rId50" Type="http://schemas.openxmlformats.org/officeDocument/2006/relationships/footer" Target="footer17.xml"/><Relationship Id="rId55" Type="http://schemas.openxmlformats.org/officeDocument/2006/relationships/footer" Target="footer20.xml"/><Relationship Id="rId76" Type="http://schemas.openxmlformats.org/officeDocument/2006/relationships/header" Target="header33.xml"/><Relationship Id="rId97" Type="http://schemas.openxmlformats.org/officeDocument/2006/relationships/header" Target="header44.xml"/><Relationship Id="rId104" Type="http://schemas.openxmlformats.org/officeDocument/2006/relationships/footer" Target="footer44.xml"/><Relationship Id="rId7" Type="http://schemas.openxmlformats.org/officeDocument/2006/relationships/styles" Target="styles.xml"/><Relationship Id="rId71" Type="http://schemas.openxmlformats.org/officeDocument/2006/relationships/footer" Target="footer28.xml"/><Relationship Id="rId92" Type="http://schemas.openxmlformats.org/officeDocument/2006/relationships/footer" Target="footer38.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7.xml"/><Relationship Id="rId40" Type="http://schemas.openxmlformats.org/officeDocument/2006/relationships/header" Target="header15.xml"/><Relationship Id="rId45" Type="http://schemas.openxmlformats.org/officeDocument/2006/relationships/header" Target="header18.xml"/><Relationship Id="rId66" Type="http://schemas.openxmlformats.org/officeDocument/2006/relationships/footer" Target="footer25.xml"/><Relationship Id="rId87" Type="http://schemas.openxmlformats.org/officeDocument/2006/relationships/footer" Target="footer36.xml"/><Relationship Id="rId110" Type="http://schemas.openxmlformats.org/officeDocument/2006/relationships/theme" Target="theme/theme1.xml"/><Relationship Id="rId61" Type="http://schemas.openxmlformats.org/officeDocument/2006/relationships/header" Target="header26.xml"/><Relationship Id="rId82" Type="http://schemas.openxmlformats.org/officeDocument/2006/relationships/footer" Target="footer33.xml"/><Relationship Id="rId19" Type="http://schemas.openxmlformats.org/officeDocument/2006/relationships/footer" Target="footer2.xml"/><Relationship Id="rId14" Type="http://schemas.openxmlformats.org/officeDocument/2006/relationships/header" Target="header1.xml"/><Relationship Id="rId30" Type="http://schemas.openxmlformats.org/officeDocument/2006/relationships/footer" Target="footer7.xml"/><Relationship Id="rId35" Type="http://schemas.openxmlformats.org/officeDocument/2006/relationships/footer" Target="footer10.xml"/><Relationship Id="rId56" Type="http://schemas.openxmlformats.org/officeDocument/2006/relationships/header" Target="header23.xml"/><Relationship Id="rId77" Type="http://schemas.openxmlformats.org/officeDocument/2006/relationships/header" Target="header34.xml"/><Relationship Id="rId100" Type="http://schemas.openxmlformats.org/officeDocument/2006/relationships/header" Target="header45.xml"/><Relationship Id="rId105" Type="http://schemas.openxmlformats.org/officeDocument/2006/relationships/header" Target="header48.xml"/><Relationship Id="rId8" Type="http://schemas.openxmlformats.org/officeDocument/2006/relationships/settings" Target="settings.xml"/><Relationship Id="rId51" Type="http://schemas.openxmlformats.org/officeDocument/2006/relationships/footer" Target="footer18.xml"/><Relationship Id="rId72" Type="http://schemas.openxmlformats.org/officeDocument/2006/relationships/header" Target="header31.xml"/><Relationship Id="rId93" Type="http://schemas.openxmlformats.org/officeDocument/2006/relationships/header" Target="header42.xml"/><Relationship Id="rId98" Type="http://schemas.openxmlformats.org/officeDocument/2006/relationships/footer" Target="footer41.xml"/><Relationship Id="rId3" Type="http://schemas.openxmlformats.org/officeDocument/2006/relationships/customXml" Target="../customXml/item3.xml"/><Relationship Id="rId25" Type="http://schemas.openxmlformats.org/officeDocument/2006/relationships/header" Target="header8.xml"/><Relationship Id="rId46" Type="http://schemas.openxmlformats.org/officeDocument/2006/relationships/footer" Target="footer15.xml"/><Relationship Id="rId67" Type="http://schemas.openxmlformats.org/officeDocument/2006/relationships/footer" Target="footer26.xml"/><Relationship Id="rId20" Type="http://schemas.openxmlformats.org/officeDocument/2006/relationships/header" Target="header5.xml"/><Relationship Id="rId41" Type="http://schemas.openxmlformats.org/officeDocument/2006/relationships/header" Target="header16.xml"/><Relationship Id="rId62" Type="http://schemas.openxmlformats.org/officeDocument/2006/relationships/footer" Target="footer23.xml"/><Relationship Id="rId83" Type="http://schemas.openxmlformats.org/officeDocument/2006/relationships/footer" Target="footer34.xml"/><Relationship Id="rId88" Type="http://schemas.openxmlformats.org/officeDocument/2006/relationships/header" Target="header39.xml"/></Relationships>
</file>

<file path=word/_rels/footnotes.xml.rels><?xml version="1.0" encoding="UTF-8" standalone="yes"?>
<Relationships xmlns="http://schemas.openxmlformats.org/package/2006/relationships"><Relationship Id="rId8" Type="http://schemas.openxmlformats.org/officeDocument/2006/relationships/hyperlink" Target="https://www.thegef.org/documents/instrument-establishment-restructured-gef" TargetMode="External"/><Relationship Id="rId13" Type="http://schemas.openxmlformats.org/officeDocument/2006/relationships/hyperlink" Target="https://unfccc.int/ttclear/tec/techandndc.html" TargetMode="External"/><Relationship Id="rId18" Type="http://schemas.openxmlformats.org/officeDocument/2006/relationships/hyperlink" Target="https://www.ipcc.ch/report/ar6/wg1/" TargetMode="External"/><Relationship Id="rId26" Type="http://schemas.openxmlformats.org/officeDocument/2006/relationships/hyperlink" Target="https://unfccc.int/sites/default/files/resource/Code%20of%20Ethics%20for%20elected%20and%20appointed%20officers.pdf" TargetMode="External"/><Relationship Id="rId3" Type="http://schemas.openxmlformats.org/officeDocument/2006/relationships/hyperlink" Target="https://www4.unfccc.int/sites/submissionsstaging/Pages/Home.aspx" TargetMode="External"/><Relationship Id="rId21" Type="http://schemas.openxmlformats.org/officeDocument/2006/relationships/hyperlink" Target="https://unfccc.int/process-and-meetings/bodies/constituted-bodies/KCI" TargetMode="External"/><Relationship Id="rId7" Type="http://schemas.openxmlformats.org/officeDocument/2006/relationships/hyperlink" Target="https://www.greenclimate.fund/document/guiding-principles-and-factors-determining-terms-financial-instruments" TargetMode="External"/><Relationship Id="rId12" Type="http://schemas.openxmlformats.org/officeDocument/2006/relationships/hyperlink" Target="https://unfccc.int/Art.9.5-biennial-communications" TargetMode="External"/><Relationship Id="rId17" Type="http://schemas.openxmlformats.org/officeDocument/2006/relationships/hyperlink" Target="https://unfccc.int/documents/267207" TargetMode="External"/><Relationship Id="rId25" Type="http://schemas.openxmlformats.org/officeDocument/2006/relationships/hyperlink" Target="https://unfccc.int/sites/default/files/resource/Code_of_Conduct_English.pdf" TargetMode="External"/><Relationship Id="rId2" Type="http://schemas.openxmlformats.org/officeDocument/2006/relationships/hyperlink" Target="https://unfccc.int/event/AC-webinar-GGA" TargetMode="External"/><Relationship Id="rId16" Type="http://schemas.openxmlformats.org/officeDocument/2006/relationships/hyperlink" Target="https://unfccc.int/documents/209801" TargetMode="External"/><Relationship Id="rId20" Type="http://schemas.openxmlformats.org/officeDocument/2006/relationships/hyperlink" Target="https://www4.unfccc.int/sites/submissionsstaging/Pages/Home.aspx" TargetMode="External"/><Relationship Id="rId1" Type="http://schemas.openxmlformats.org/officeDocument/2006/relationships/hyperlink" Target="https://unfccc.int/process-and-meetings/bodies/constituted-bodies/adaptation-committee-ac/publications-bulletin-adaptation-committee" TargetMode="External"/><Relationship Id="rId6" Type="http://schemas.openxmlformats.org/officeDocument/2006/relationships/hyperlink" Target="https://www.greenclimate.fund/document/gcf-b27-21" TargetMode="External"/><Relationship Id="rId11" Type="http://schemas.openxmlformats.org/officeDocument/2006/relationships/hyperlink" Target="https://www.adaptation-fund.org/documents-publications/" TargetMode="External"/><Relationship Id="rId24" Type="http://schemas.openxmlformats.org/officeDocument/2006/relationships/hyperlink" Target="https://unfccc.int/sites/default/files/resource/Code%20of%20Ethics%20for%20elected%20and%20appointed%20officers.pdf" TargetMode="External"/><Relationship Id="rId5" Type="http://schemas.openxmlformats.org/officeDocument/2006/relationships/hyperlink" Target="https://www4.unfccc.int/sites/submissionsstaging/Pages/Home.aspx" TargetMode="External"/><Relationship Id="rId15" Type="http://schemas.openxmlformats.org/officeDocument/2006/relationships/hyperlink" Target="https://unfccc.int/ttclear/events/2020/2020_event07" TargetMode="External"/><Relationship Id="rId23" Type="http://schemas.openxmlformats.org/officeDocument/2006/relationships/hyperlink" Target="https://www4.unfccc.int/sites/submissionsstaging/Pages/Home.aspx" TargetMode="External"/><Relationship Id="rId10" Type="http://schemas.openxmlformats.org/officeDocument/2006/relationships/hyperlink" Target="https://www.adaptation-fund.org/document/mid-term-review-of-the-medium-term-strategy-of-the-adaptation-fund/" TargetMode="External"/><Relationship Id="rId19" Type="http://schemas.openxmlformats.org/officeDocument/2006/relationships/hyperlink" Target="https://www4.unfccc.int/sites/submissionsstaging/Pages/Home.aspx" TargetMode="External"/><Relationship Id="rId4" Type="http://schemas.openxmlformats.org/officeDocument/2006/relationships/hyperlink" Target="https://www4.unfccc.int/sites/submissionsstaging/Pages/Home.aspx" TargetMode="External"/><Relationship Id="rId9" Type="http://schemas.openxmlformats.org/officeDocument/2006/relationships/hyperlink" Target="https://www.adaptation-fund.org/document/medium-term-strategy-2018-2022/" TargetMode="External"/><Relationship Id="rId14" Type="http://schemas.openxmlformats.org/officeDocument/2006/relationships/hyperlink" Target="https://unfccc.int/ttclear/tec" TargetMode="External"/><Relationship Id="rId22" Type="http://schemas.openxmlformats.org/officeDocument/2006/relationships/hyperlink" Target="https://unfccc.int/topics/mitigation/workstreams/response-measures/workshops-and-events" TargetMode="External"/><Relationship Id="rId27" Type="http://schemas.openxmlformats.org/officeDocument/2006/relationships/hyperlink" Target="https://unfccc.int/sites/default/files/guidelines_for_the_participation_of_ngo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u\Downloads\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6" ma:contentTypeDescription="Create a new document." ma:contentTypeScope="" ma:versionID="5e369e554dd82a6847b389251d997c25">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4f98e33eccca8e2931224467c7d7b6e8"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9d8c265a-5436-43a7-80c1-713d2827ffde"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E0EFB-F9FF-49C3-A365-E8AA90176512}">
  <ds:schemaRefs>
    <ds:schemaRef ds:uri="http://schemas.microsoft.com/sharepoint/v3/contenttype/forms"/>
  </ds:schemaRefs>
</ds:datastoreItem>
</file>

<file path=customXml/itemProps2.xml><?xml version="1.0" encoding="utf-8"?>
<ds:datastoreItem xmlns:ds="http://schemas.openxmlformats.org/officeDocument/2006/customXml" ds:itemID="{7B7BF924-6DF8-4A8B-A42A-5DEFAFB1D6CB}">
  <ds:schemaRefs>
    <ds:schemaRef ds:uri="http://schemas.microsoft.com/office/2006/metadata/properties"/>
    <ds:schemaRef ds:uri="http://schemas.microsoft.com/office/infopath/2007/PartnerControls"/>
    <ds:schemaRef ds:uri="eb4559c4-8463-4985-927f-f0d558bff8f0"/>
    <ds:schemaRef ds:uri="0d8f00d2-86fc-4eff-afef-8f73dd50878e"/>
  </ds:schemaRefs>
</ds:datastoreItem>
</file>

<file path=customXml/itemProps3.xml><?xml version="1.0" encoding="utf-8"?>
<ds:datastoreItem xmlns:ds="http://schemas.openxmlformats.org/officeDocument/2006/customXml" ds:itemID="{50C370AB-2790-4937-B539-56343C24C2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5ddbf-e371-4d30-9213-f0ad543fb2ce"/>
    <ds:schemaRef ds:uri="21fd8bfc-cd85-4899-a616-986da4216f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69A489-A3CC-4452-8372-D028B5C470C7}">
  <ds:schemaRefs>
    <ds:schemaRef ds:uri="Microsoft.SharePoint.Taxonomy.ContentTypeSync"/>
  </ds:schemaRefs>
</ds:datastoreItem>
</file>

<file path=customXml/itemProps5.xml><?xml version="1.0" encoding="utf-8"?>
<ds:datastoreItem xmlns:ds="http://schemas.openxmlformats.org/officeDocument/2006/customXml" ds:itemID="{231FCA8D-F673-4C28-940D-6ACD4BF7E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10</TotalTime>
  <Pages>61</Pages>
  <Words>23104</Words>
  <Characters>131699</Characters>
  <Application>Microsoft Office Word</Application>
  <DocSecurity>0</DocSecurity>
  <Lines>1097</Lines>
  <Paragraphs>308</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Paris Agreement on its second session, held in Glasgow from 31 October to 12 November 2021. Addendum</vt:lpstr>
    </vt:vector>
  </TitlesOfParts>
  <Company>UNFCCC</Company>
  <LinksUpToDate>false</LinksUpToDate>
  <CharactersWithSpaces>154495</CharactersWithSpaces>
  <SharedDoc>false</SharedDoc>
  <HLinks>
    <vt:vector size="282" baseType="variant">
      <vt:variant>
        <vt:i4>7864438</vt:i4>
      </vt:variant>
      <vt:variant>
        <vt:i4>57</vt:i4>
      </vt:variant>
      <vt:variant>
        <vt:i4>0</vt:i4>
      </vt:variant>
      <vt:variant>
        <vt:i4>5</vt:i4>
      </vt:variant>
      <vt:variant>
        <vt:lpwstr/>
      </vt:variant>
      <vt:variant>
        <vt:lpwstr>Resolution1</vt:lpwstr>
      </vt:variant>
      <vt:variant>
        <vt:i4>4128809</vt:i4>
      </vt:variant>
      <vt:variant>
        <vt:i4>54</vt:i4>
      </vt:variant>
      <vt:variant>
        <vt:i4>0</vt:i4>
      </vt:variant>
      <vt:variant>
        <vt:i4>5</vt:i4>
      </vt:variant>
      <vt:variant>
        <vt:lpwstr/>
      </vt:variant>
      <vt:variant>
        <vt:lpwstr>Decision24</vt:lpwstr>
      </vt:variant>
      <vt:variant>
        <vt:i4>3670057</vt:i4>
      </vt:variant>
      <vt:variant>
        <vt:i4>51</vt:i4>
      </vt:variant>
      <vt:variant>
        <vt:i4>0</vt:i4>
      </vt:variant>
      <vt:variant>
        <vt:i4>5</vt:i4>
      </vt:variant>
      <vt:variant>
        <vt:lpwstr/>
      </vt:variant>
      <vt:variant>
        <vt:lpwstr>Decision23</vt:lpwstr>
      </vt:variant>
      <vt:variant>
        <vt:i4>3735593</vt:i4>
      </vt:variant>
      <vt:variant>
        <vt:i4>48</vt:i4>
      </vt:variant>
      <vt:variant>
        <vt:i4>0</vt:i4>
      </vt:variant>
      <vt:variant>
        <vt:i4>5</vt:i4>
      </vt:variant>
      <vt:variant>
        <vt:lpwstr/>
      </vt:variant>
      <vt:variant>
        <vt:lpwstr>Decision22</vt:lpwstr>
      </vt:variant>
      <vt:variant>
        <vt:i4>3801129</vt:i4>
      </vt:variant>
      <vt:variant>
        <vt:i4>45</vt:i4>
      </vt:variant>
      <vt:variant>
        <vt:i4>0</vt:i4>
      </vt:variant>
      <vt:variant>
        <vt:i4>5</vt:i4>
      </vt:variant>
      <vt:variant>
        <vt:lpwstr/>
      </vt:variant>
      <vt:variant>
        <vt:lpwstr>Decision21</vt:lpwstr>
      </vt:variant>
      <vt:variant>
        <vt:i4>3866665</vt:i4>
      </vt:variant>
      <vt:variant>
        <vt:i4>42</vt:i4>
      </vt:variant>
      <vt:variant>
        <vt:i4>0</vt:i4>
      </vt:variant>
      <vt:variant>
        <vt:i4>5</vt:i4>
      </vt:variant>
      <vt:variant>
        <vt:lpwstr/>
      </vt:variant>
      <vt:variant>
        <vt:lpwstr>Decision20</vt:lpwstr>
      </vt:variant>
      <vt:variant>
        <vt:i4>3276842</vt:i4>
      </vt:variant>
      <vt:variant>
        <vt:i4>39</vt:i4>
      </vt:variant>
      <vt:variant>
        <vt:i4>0</vt:i4>
      </vt:variant>
      <vt:variant>
        <vt:i4>5</vt:i4>
      </vt:variant>
      <vt:variant>
        <vt:lpwstr/>
      </vt:variant>
      <vt:variant>
        <vt:lpwstr>Decision19</vt:lpwstr>
      </vt:variant>
      <vt:variant>
        <vt:i4>3342378</vt:i4>
      </vt:variant>
      <vt:variant>
        <vt:i4>36</vt:i4>
      </vt:variant>
      <vt:variant>
        <vt:i4>0</vt:i4>
      </vt:variant>
      <vt:variant>
        <vt:i4>5</vt:i4>
      </vt:variant>
      <vt:variant>
        <vt:lpwstr/>
      </vt:variant>
      <vt:variant>
        <vt:lpwstr>Decision18</vt:lpwstr>
      </vt:variant>
      <vt:variant>
        <vt:i4>3932202</vt:i4>
      </vt:variant>
      <vt:variant>
        <vt:i4>33</vt:i4>
      </vt:variant>
      <vt:variant>
        <vt:i4>0</vt:i4>
      </vt:variant>
      <vt:variant>
        <vt:i4>5</vt:i4>
      </vt:variant>
      <vt:variant>
        <vt:lpwstr/>
      </vt:variant>
      <vt:variant>
        <vt:lpwstr>Decision17</vt:lpwstr>
      </vt:variant>
      <vt:variant>
        <vt:i4>3997738</vt:i4>
      </vt:variant>
      <vt:variant>
        <vt:i4>30</vt:i4>
      </vt:variant>
      <vt:variant>
        <vt:i4>0</vt:i4>
      </vt:variant>
      <vt:variant>
        <vt:i4>5</vt:i4>
      </vt:variant>
      <vt:variant>
        <vt:lpwstr/>
      </vt:variant>
      <vt:variant>
        <vt:lpwstr>Decision16</vt:lpwstr>
      </vt:variant>
      <vt:variant>
        <vt:i4>4063274</vt:i4>
      </vt:variant>
      <vt:variant>
        <vt:i4>27</vt:i4>
      </vt:variant>
      <vt:variant>
        <vt:i4>0</vt:i4>
      </vt:variant>
      <vt:variant>
        <vt:i4>5</vt:i4>
      </vt:variant>
      <vt:variant>
        <vt:lpwstr/>
      </vt:variant>
      <vt:variant>
        <vt:lpwstr>Decision15</vt:lpwstr>
      </vt:variant>
      <vt:variant>
        <vt:i4>4128810</vt:i4>
      </vt:variant>
      <vt:variant>
        <vt:i4>24</vt:i4>
      </vt:variant>
      <vt:variant>
        <vt:i4>0</vt:i4>
      </vt:variant>
      <vt:variant>
        <vt:i4>5</vt:i4>
      </vt:variant>
      <vt:variant>
        <vt:lpwstr/>
      </vt:variant>
      <vt:variant>
        <vt:lpwstr>Decision14</vt:lpwstr>
      </vt:variant>
      <vt:variant>
        <vt:i4>3670058</vt:i4>
      </vt:variant>
      <vt:variant>
        <vt:i4>21</vt:i4>
      </vt:variant>
      <vt:variant>
        <vt:i4>0</vt:i4>
      </vt:variant>
      <vt:variant>
        <vt:i4>5</vt:i4>
      </vt:variant>
      <vt:variant>
        <vt:lpwstr/>
      </vt:variant>
      <vt:variant>
        <vt:lpwstr>Decision13</vt:lpwstr>
      </vt:variant>
      <vt:variant>
        <vt:i4>3735594</vt:i4>
      </vt:variant>
      <vt:variant>
        <vt:i4>18</vt:i4>
      </vt:variant>
      <vt:variant>
        <vt:i4>0</vt:i4>
      </vt:variant>
      <vt:variant>
        <vt:i4>5</vt:i4>
      </vt:variant>
      <vt:variant>
        <vt:lpwstr/>
      </vt:variant>
      <vt:variant>
        <vt:lpwstr>Decision12</vt:lpwstr>
      </vt:variant>
      <vt:variant>
        <vt:i4>3801130</vt:i4>
      </vt:variant>
      <vt:variant>
        <vt:i4>15</vt:i4>
      </vt:variant>
      <vt:variant>
        <vt:i4>0</vt:i4>
      </vt:variant>
      <vt:variant>
        <vt:i4>5</vt:i4>
      </vt:variant>
      <vt:variant>
        <vt:lpwstr/>
      </vt:variant>
      <vt:variant>
        <vt:lpwstr>Decision11</vt:lpwstr>
      </vt:variant>
      <vt:variant>
        <vt:i4>3866666</vt:i4>
      </vt:variant>
      <vt:variant>
        <vt:i4>12</vt:i4>
      </vt:variant>
      <vt:variant>
        <vt:i4>0</vt:i4>
      </vt:variant>
      <vt:variant>
        <vt:i4>5</vt:i4>
      </vt:variant>
      <vt:variant>
        <vt:lpwstr/>
      </vt:variant>
      <vt:variant>
        <vt:lpwstr>Decision10</vt:lpwstr>
      </vt:variant>
      <vt:variant>
        <vt:i4>720923</vt:i4>
      </vt:variant>
      <vt:variant>
        <vt:i4>9</vt:i4>
      </vt:variant>
      <vt:variant>
        <vt:i4>0</vt:i4>
      </vt:variant>
      <vt:variant>
        <vt:i4>5</vt:i4>
      </vt:variant>
      <vt:variant>
        <vt:lpwstr/>
      </vt:variant>
      <vt:variant>
        <vt:lpwstr>Decision9</vt:lpwstr>
      </vt:variant>
      <vt:variant>
        <vt:i4>720923</vt:i4>
      </vt:variant>
      <vt:variant>
        <vt:i4>6</vt:i4>
      </vt:variant>
      <vt:variant>
        <vt:i4>0</vt:i4>
      </vt:variant>
      <vt:variant>
        <vt:i4>5</vt:i4>
      </vt:variant>
      <vt:variant>
        <vt:lpwstr/>
      </vt:variant>
      <vt:variant>
        <vt:lpwstr>Decision8</vt:lpwstr>
      </vt:variant>
      <vt:variant>
        <vt:i4>720923</vt:i4>
      </vt:variant>
      <vt:variant>
        <vt:i4>3</vt:i4>
      </vt:variant>
      <vt:variant>
        <vt:i4>0</vt:i4>
      </vt:variant>
      <vt:variant>
        <vt:i4>5</vt:i4>
      </vt:variant>
      <vt:variant>
        <vt:lpwstr/>
      </vt:variant>
      <vt:variant>
        <vt:lpwstr>Decision7</vt:lpwstr>
      </vt:variant>
      <vt:variant>
        <vt:i4>720923</vt:i4>
      </vt:variant>
      <vt:variant>
        <vt:i4>0</vt:i4>
      </vt:variant>
      <vt:variant>
        <vt:i4>0</vt:i4>
      </vt:variant>
      <vt:variant>
        <vt:i4>5</vt:i4>
      </vt:variant>
      <vt:variant>
        <vt:lpwstr/>
      </vt:variant>
      <vt:variant>
        <vt:lpwstr>Decision6</vt:lpwstr>
      </vt:variant>
      <vt:variant>
        <vt:i4>3932237</vt:i4>
      </vt:variant>
      <vt:variant>
        <vt:i4>78</vt:i4>
      </vt:variant>
      <vt:variant>
        <vt:i4>0</vt:i4>
      </vt:variant>
      <vt:variant>
        <vt:i4>5</vt:i4>
      </vt:variant>
      <vt:variant>
        <vt:lpwstr>https://unfccc.int/sites/default/files/guidelines_for_the_participation_of_ngos.pdf</vt:lpwstr>
      </vt:variant>
      <vt:variant>
        <vt:lpwstr/>
      </vt:variant>
      <vt:variant>
        <vt:i4>4456476</vt:i4>
      </vt:variant>
      <vt:variant>
        <vt:i4>75</vt:i4>
      </vt:variant>
      <vt:variant>
        <vt:i4>0</vt:i4>
      </vt:variant>
      <vt:variant>
        <vt:i4>5</vt:i4>
      </vt:variant>
      <vt:variant>
        <vt:lpwstr>https://unfccc.int/sites/default/files/resource/Code of Ethics for elected and appointed officers.pdf</vt:lpwstr>
      </vt:variant>
      <vt:variant>
        <vt:lpwstr/>
      </vt:variant>
      <vt:variant>
        <vt:i4>6422596</vt:i4>
      </vt:variant>
      <vt:variant>
        <vt:i4>72</vt:i4>
      </vt:variant>
      <vt:variant>
        <vt:i4>0</vt:i4>
      </vt:variant>
      <vt:variant>
        <vt:i4>5</vt:i4>
      </vt:variant>
      <vt:variant>
        <vt:lpwstr>https://unfccc.int/sites/default/files/resource/Code_of_Conduct_English.pdf</vt:lpwstr>
      </vt:variant>
      <vt:variant>
        <vt:lpwstr/>
      </vt:variant>
      <vt:variant>
        <vt:i4>4456476</vt:i4>
      </vt:variant>
      <vt:variant>
        <vt:i4>69</vt:i4>
      </vt:variant>
      <vt:variant>
        <vt:i4>0</vt:i4>
      </vt:variant>
      <vt:variant>
        <vt:i4>5</vt:i4>
      </vt:variant>
      <vt:variant>
        <vt:lpwstr>https://unfccc.int/sites/default/files/resource/Code of Ethics for elected and appointed officers.pdf</vt:lpwstr>
      </vt:variant>
      <vt:variant>
        <vt:lpwstr/>
      </vt:variant>
      <vt:variant>
        <vt:i4>5898268</vt:i4>
      </vt:variant>
      <vt:variant>
        <vt:i4>66</vt:i4>
      </vt:variant>
      <vt:variant>
        <vt:i4>0</vt:i4>
      </vt:variant>
      <vt:variant>
        <vt:i4>5</vt:i4>
      </vt:variant>
      <vt:variant>
        <vt:lpwstr>https://www4.unfccc.int/sites/submissionsstaging/Pages/Home.aspx</vt:lpwstr>
      </vt:variant>
      <vt:variant>
        <vt:lpwstr/>
      </vt:variant>
      <vt:variant>
        <vt:i4>6684784</vt:i4>
      </vt:variant>
      <vt:variant>
        <vt:i4>63</vt:i4>
      </vt:variant>
      <vt:variant>
        <vt:i4>0</vt:i4>
      </vt:variant>
      <vt:variant>
        <vt:i4>5</vt:i4>
      </vt:variant>
      <vt:variant>
        <vt:lpwstr>https://unfccc.int/topics/mitigation/workstreams/response-measures/workshops-and-events</vt:lpwstr>
      </vt:variant>
      <vt:variant>
        <vt:lpwstr/>
      </vt:variant>
      <vt:variant>
        <vt:i4>69</vt:i4>
      </vt:variant>
      <vt:variant>
        <vt:i4>60</vt:i4>
      </vt:variant>
      <vt:variant>
        <vt:i4>0</vt:i4>
      </vt:variant>
      <vt:variant>
        <vt:i4>5</vt:i4>
      </vt:variant>
      <vt:variant>
        <vt:lpwstr>https://unfccc.int/process-and-meetings/bodies/constituted-bodies/KCI</vt:lpwstr>
      </vt:variant>
      <vt:variant>
        <vt:lpwstr/>
      </vt:variant>
      <vt:variant>
        <vt:i4>5898268</vt:i4>
      </vt:variant>
      <vt:variant>
        <vt:i4>57</vt:i4>
      </vt:variant>
      <vt:variant>
        <vt:i4>0</vt:i4>
      </vt:variant>
      <vt:variant>
        <vt:i4>5</vt:i4>
      </vt:variant>
      <vt:variant>
        <vt:lpwstr>https://www4.unfccc.int/sites/submissionsstaging/Pages/Home.aspx</vt:lpwstr>
      </vt:variant>
      <vt:variant>
        <vt:lpwstr/>
      </vt:variant>
      <vt:variant>
        <vt:i4>5898268</vt:i4>
      </vt:variant>
      <vt:variant>
        <vt:i4>54</vt:i4>
      </vt:variant>
      <vt:variant>
        <vt:i4>0</vt:i4>
      </vt:variant>
      <vt:variant>
        <vt:i4>5</vt:i4>
      </vt:variant>
      <vt:variant>
        <vt:lpwstr>https://www4.unfccc.int/sites/submissionsstaging/Pages/Home.aspx</vt:lpwstr>
      </vt:variant>
      <vt:variant>
        <vt:lpwstr/>
      </vt:variant>
      <vt:variant>
        <vt:i4>7864425</vt:i4>
      </vt:variant>
      <vt:variant>
        <vt:i4>51</vt:i4>
      </vt:variant>
      <vt:variant>
        <vt:i4>0</vt:i4>
      </vt:variant>
      <vt:variant>
        <vt:i4>5</vt:i4>
      </vt:variant>
      <vt:variant>
        <vt:lpwstr>https://www.ipcc.ch/report/ar6/wg1/</vt:lpwstr>
      </vt:variant>
      <vt:variant>
        <vt:lpwstr/>
      </vt:variant>
      <vt:variant>
        <vt:i4>2097279</vt:i4>
      </vt:variant>
      <vt:variant>
        <vt:i4>48</vt:i4>
      </vt:variant>
      <vt:variant>
        <vt:i4>0</vt:i4>
      </vt:variant>
      <vt:variant>
        <vt:i4>5</vt:i4>
      </vt:variant>
      <vt:variant>
        <vt:lpwstr>https://unfccc.int/documents/267207</vt:lpwstr>
      </vt:variant>
      <vt:variant>
        <vt:lpwstr/>
      </vt:variant>
      <vt:variant>
        <vt:i4>3014771</vt:i4>
      </vt:variant>
      <vt:variant>
        <vt:i4>45</vt:i4>
      </vt:variant>
      <vt:variant>
        <vt:i4>0</vt:i4>
      </vt:variant>
      <vt:variant>
        <vt:i4>5</vt:i4>
      </vt:variant>
      <vt:variant>
        <vt:lpwstr>https://unfccc.int/documents/209801</vt:lpwstr>
      </vt:variant>
      <vt:variant>
        <vt:lpwstr/>
      </vt:variant>
      <vt:variant>
        <vt:i4>5111865</vt:i4>
      </vt:variant>
      <vt:variant>
        <vt:i4>42</vt:i4>
      </vt:variant>
      <vt:variant>
        <vt:i4>0</vt:i4>
      </vt:variant>
      <vt:variant>
        <vt:i4>5</vt:i4>
      </vt:variant>
      <vt:variant>
        <vt:lpwstr>https://unfccc.int/ttclear/events/2020/2020_event07</vt:lpwstr>
      </vt:variant>
      <vt:variant>
        <vt:lpwstr/>
      </vt:variant>
      <vt:variant>
        <vt:i4>7667820</vt:i4>
      </vt:variant>
      <vt:variant>
        <vt:i4>39</vt:i4>
      </vt:variant>
      <vt:variant>
        <vt:i4>0</vt:i4>
      </vt:variant>
      <vt:variant>
        <vt:i4>5</vt:i4>
      </vt:variant>
      <vt:variant>
        <vt:lpwstr>https://unfccc.int/ttclear/tec</vt:lpwstr>
      </vt:variant>
      <vt:variant>
        <vt:lpwstr/>
      </vt:variant>
      <vt:variant>
        <vt:i4>3473448</vt:i4>
      </vt:variant>
      <vt:variant>
        <vt:i4>36</vt:i4>
      </vt:variant>
      <vt:variant>
        <vt:i4>0</vt:i4>
      </vt:variant>
      <vt:variant>
        <vt:i4>5</vt:i4>
      </vt:variant>
      <vt:variant>
        <vt:lpwstr>https://unfccc.int/ttclear/tec/techandndc.html</vt:lpwstr>
      </vt:variant>
      <vt:variant>
        <vt:lpwstr/>
      </vt:variant>
      <vt:variant>
        <vt:i4>3735670</vt:i4>
      </vt:variant>
      <vt:variant>
        <vt:i4>33</vt:i4>
      </vt:variant>
      <vt:variant>
        <vt:i4>0</vt:i4>
      </vt:variant>
      <vt:variant>
        <vt:i4>5</vt:i4>
      </vt:variant>
      <vt:variant>
        <vt:lpwstr>https://unfccc.int/Art.9.5-biennial-communications</vt:lpwstr>
      </vt:variant>
      <vt:variant>
        <vt:lpwstr/>
      </vt:variant>
      <vt:variant>
        <vt:i4>7667825</vt:i4>
      </vt:variant>
      <vt:variant>
        <vt:i4>30</vt:i4>
      </vt:variant>
      <vt:variant>
        <vt:i4>0</vt:i4>
      </vt:variant>
      <vt:variant>
        <vt:i4>5</vt:i4>
      </vt:variant>
      <vt:variant>
        <vt:lpwstr>https://www.adaptation-fund.org/documents-publications/</vt:lpwstr>
      </vt:variant>
      <vt:variant>
        <vt:lpwstr/>
      </vt:variant>
      <vt:variant>
        <vt:i4>327685</vt:i4>
      </vt:variant>
      <vt:variant>
        <vt:i4>27</vt:i4>
      </vt:variant>
      <vt:variant>
        <vt:i4>0</vt:i4>
      </vt:variant>
      <vt:variant>
        <vt:i4>5</vt:i4>
      </vt:variant>
      <vt:variant>
        <vt:lpwstr>https://www.adaptation-fund.org/document/mid-term-review-of-the-medium-term-strategy-of-the-adaptation-fund/</vt:lpwstr>
      </vt:variant>
      <vt:variant>
        <vt:lpwstr/>
      </vt:variant>
      <vt:variant>
        <vt:i4>720991</vt:i4>
      </vt:variant>
      <vt:variant>
        <vt:i4>24</vt:i4>
      </vt:variant>
      <vt:variant>
        <vt:i4>0</vt:i4>
      </vt:variant>
      <vt:variant>
        <vt:i4>5</vt:i4>
      </vt:variant>
      <vt:variant>
        <vt:lpwstr>https://www.adaptation-fund.org/document/medium-term-strategy-2018-2022/</vt:lpwstr>
      </vt:variant>
      <vt:variant>
        <vt:lpwstr/>
      </vt:variant>
      <vt:variant>
        <vt:i4>3932214</vt:i4>
      </vt:variant>
      <vt:variant>
        <vt:i4>21</vt:i4>
      </vt:variant>
      <vt:variant>
        <vt:i4>0</vt:i4>
      </vt:variant>
      <vt:variant>
        <vt:i4>5</vt:i4>
      </vt:variant>
      <vt:variant>
        <vt:lpwstr>https://www.thegef.org/documents/instrument-establishment-restructured-gef</vt:lpwstr>
      </vt:variant>
      <vt:variant>
        <vt:lpwstr/>
      </vt:variant>
      <vt:variant>
        <vt:i4>655377</vt:i4>
      </vt:variant>
      <vt:variant>
        <vt:i4>18</vt:i4>
      </vt:variant>
      <vt:variant>
        <vt:i4>0</vt:i4>
      </vt:variant>
      <vt:variant>
        <vt:i4>5</vt:i4>
      </vt:variant>
      <vt:variant>
        <vt:lpwstr>https://www.greenclimate.fund/document/guiding-principles-and-factors-determining-terms-financial-instruments</vt:lpwstr>
      </vt:variant>
      <vt:variant>
        <vt:lpwstr/>
      </vt:variant>
      <vt:variant>
        <vt:i4>1769500</vt:i4>
      </vt:variant>
      <vt:variant>
        <vt:i4>15</vt:i4>
      </vt:variant>
      <vt:variant>
        <vt:i4>0</vt:i4>
      </vt:variant>
      <vt:variant>
        <vt:i4>5</vt:i4>
      </vt:variant>
      <vt:variant>
        <vt:lpwstr>https://www.greenclimate.fund/document/gcf-b27-21</vt:lpwstr>
      </vt:variant>
      <vt:variant>
        <vt:lpwstr/>
      </vt:variant>
      <vt:variant>
        <vt:i4>5898268</vt:i4>
      </vt:variant>
      <vt:variant>
        <vt:i4>12</vt:i4>
      </vt:variant>
      <vt:variant>
        <vt:i4>0</vt:i4>
      </vt:variant>
      <vt:variant>
        <vt:i4>5</vt:i4>
      </vt:variant>
      <vt:variant>
        <vt:lpwstr>https://www4.unfccc.int/sites/submissionsstaging/Pages/Home.aspx</vt:lpwstr>
      </vt:variant>
      <vt:variant>
        <vt:lpwstr/>
      </vt:variant>
      <vt:variant>
        <vt:i4>5898268</vt:i4>
      </vt:variant>
      <vt:variant>
        <vt:i4>9</vt:i4>
      </vt:variant>
      <vt:variant>
        <vt:i4>0</vt:i4>
      </vt:variant>
      <vt:variant>
        <vt:i4>5</vt:i4>
      </vt:variant>
      <vt:variant>
        <vt:lpwstr>https://www4.unfccc.int/sites/submissionsstaging/Pages/Home.aspx</vt:lpwstr>
      </vt:variant>
      <vt:variant>
        <vt:lpwstr/>
      </vt:variant>
      <vt:variant>
        <vt:i4>5898268</vt:i4>
      </vt:variant>
      <vt:variant>
        <vt:i4>6</vt:i4>
      </vt:variant>
      <vt:variant>
        <vt:i4>0</vt:i4>
      </vt:variant>
      <vt:variant>
        <vt:i4>5</vt:i4>
      </vt:variant>
      <vt:variant>
        <vt:lpwstr>https://www4.unfccc.int/sites/submissionsstaging/Pages/Home.aspx</vt:lpwstr>
      </vt:variant>
      <vt:variant>
        <vt:lpwstr/>
      </vt:variant>
      <vt:variant>
        <vt:i4>8192101</vt:i4>
      </vt:variant>
      <vt:variant>
        <vt:i4>3</vt:i4>
      </vt:variant>
      <vt:variant>
        <vt:i4>0</vt:i4>
      </vt:variant>
      <vt:variant>
        <vt:i4>5</vt:i4>
      </vt:variant>
      <vt:variant>
        <vt:lpwstr>https://unfccc.int/event/AC-webinar-GGA</vt:lpwstr>
      </vt:variant>
      <vt:variant>
        <vt:lpwstr/>
      </vt:variant>
      <vt:variant>
        <vt:i4>1048659</vt:i4>
      </vt:variant>
      <vt:variant>
        <vt:i4>0</vt:i4>
      </vt:variant>
      <vt:variant>
        <vt:i4>0</vt:i4>
      </vt:variant>
      <vt:variant>
        <vt:i4>5</vt:i4>
      </vt:variant>
      <vt:variant>
        <vt:lpwstr>https://unfccc.int/process-and-meetings/bodies/constituted-bodies/adaptation-committee-ac/publications-bulletin-adaptation-committee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Paris Agreement on its second session, held in Glasgow from 31 October to 12 November 2021. Addendum</dc:title>
  <dc:subject/>
  <dc:creator>Aisulu Aldasheva</dc:creator>
  <cp:keywords/>
  <dc:description/>
  <cp:lastModifiedBy>Xavier Tibau Alberdi</cp:lastModifiedBy>
  <cp:revision>4</cp:revision>
  <cp:lastPrinted>2022-03-08T08:42:00Z</cp:lastPrinted>
  <dcterms:created xsi:type="dcterms:W3CDTF">2022-03-08T08:44:00Z</dcterms:created>
  <dcterms:modified xsi:type="dcterms:W3CDTF">2022-05-19T15:32:00Z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v.Feb2021</vt:lpwstr>
  </property>
  <property fmtid="{D5CDD505-2E9C-101B-9397-08002B2CF9AE}" pid="3" name="originalCreationDate">
    <vt:lpwstr>29/6/2021 14:40:05</vt:lpwstr>
  </property>
  <property fmtid="{D5CDD505-2E9C-101B-9397-08002B2CF9AE}" pid="4" name="ContentTypeId">
    <vt:lpwstr>0x01010093B27815B4C26448A2AC74C6D94E050B</vt:lpwstr>
  </property>
  <property fmtid="{D5CDD505-2E9C-101B-9397-08002B2CF9AE}" pid="5" name="_dlc_DocIdItemGuid">
    <vt:lpwstr>f68bfa39-1dc7-4f30-85fc-373d7923a067</vt:lpwstr>
  </property>
  <property fmtid="{D5CDD505-2E9C-101B-9397-08002B2CF9AE}" pid="6" name="fccc_body">
    <vt:lpwstr>116;#Conference of the Parties serving as the meeting of the Parties to the Paris Agreement (CMA)|a101c2d0-9814-474d-a28c-ec34bff87864</vt:lpwstr>
  </property>
  <property fmtid="{D5CDD505-2E9C-101B-9397-08002B2CF9AE}" pid="7" name="kb2e315405fe407aa7f85ff4a1d5bcda">
    <vt:lpwstr/>
  </property>
  <property fmtid="{D5CDD505-2E9C-101B-9397-08002B2CF9AE}" pid="8" name="Agenda Item">
    <vt:lpwstr/>
  </property>
  <property fmtid="{D5CDD505-2E9C-101B-9397-08002B2CF9AE}" pid="9" name="fccc_substantive_topic">
    <vt:lpwstr>46;#Sessional proceedings|ff7bdb8c-f4ee-4fbb-ab88-7747669b7746</vt:lpwstr>
  </property>
  <property fmtid="{D5CDD505-2E9C-101B-9397-08002B2CF9AE}" pid="10" name="fccc_Keywords">
    <vt:lpwstr>105;#conferences|b310ccc6-61a0-4f83-a3b7-1510e8eef4cb;#264;#High-level segments|e5b5f8cd-a8c3-46d5-adaf-daa2da506eb9;#119;#Paris Agreement|302fc1d2-399f-4041-b271-b05c288ac261;#175;#Paris Agreement work programme (PAWP)|8d295a3b-a1f9-4dc8-88d2-9a29b10afd1</vt:lpwstr>
  </property>
  <property fmtid="{D5CDD505-2E9C-101B-9397-08002B2CF9AE}" pid="11" name="fccc_session">
    <vt:lpwstr>312;#CMA 3|b8f12045-ca9d-45fb-873c-1b75a6e06054</vt:lpwstr>
  </property>
  <property fmtid="{D5CDD505-2E9C-101B-9397-08002B2CF9AE}" pid="12" name="LinkedUNFCCCDocumentTracker">
    <vt:lpwstr>3693</vt:lpwstr>
  </property>
  <property fmtid="{D5CDD505-2E9C-101B-9397-08002B2CF9AE}" pid="13" name="Web_x0020_doc_x0020_type">
    <vt:lpwstr/>
  </property>
  <property fmtid="{D5CDD505-2E9C-101B-9397-08002B2CF9AE}" pid="14" name="Web doc type">
    <vt:lpwstr/>
  </property>
  <property fmtid="{D5CDD505-2E9C-101B-9397-08002B2CF9AE}" pid="15" name="fccc_responsible_substantive_clearance">
    <vt:lpwstr>23;#Mensur Serifovic</vt:lpwstr>
  </property>
  <property fmtid="{D5CDD505-2E9C-101B-9397-08002B2CF9AE}" pid="16" name="docSymbol1">
    <vt:lpwstr>FCCC/PA/CMA/2021/10/Add.3</vt:lpwstr>
  </property>
  <property fmtid="{D5CDD505-2E9C-101B-9397-08002B2CF9AE}" pid="17" name="docSymbol2">
    <vt:lpwstr/>
  </property>
</Properties>
</file>