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26FC" w:rsidRDefault="004826FC" w:rsidP="00E054B7">
      <w:pPr>
        <w:spacing w:line="480" w:lineRule="auto"/>
        <w:jc w:val="center"/>
        <w:rPr>
          <w:rFonts w:ascii="Times New Roman" w:hAnsi="Times New Roman" w:cs="Times New Roman"/>
          <w:b/>
          <w:bCs/>
          <w:sz w:val="32"/>
          <w:szCs w:val="32"/>
          <w:lang w:val="en-US"/>
        </w:rPr>
      </w:pPr>
      <w:r w:rsidRPr="004826FC">
        <w:rPr>
          <w:rFonts w:ascii="Times New Roman" w:hAnsi="Times New Roman" w:cs="Times New Roman"/>
          <w:b/>
          <w:bCs/>
          <w:sz w:val="32"/>
          <w:szCs w:val="32"/>
          <w:lang w:val="en-US"/>
        </w:rPr>
        <w:t>Marco1b</w:t>
      </w:r>
    </w:p>
    <w:p w:rsidR="004826FC" w:rsidRDefault="004826FC" w:rsidP="004826FC">
      <w:pPr>
        <w:pStyle w:val="ListParagraph"/>
        <w:numPr>
          <w:ilvl w:val="0"/>
          <w:numId w:val="1"/>
        </w:numPr>
        <w:spacing w:line="480" w:lineRule="auto"/>
        <w:rPr>
          <w:rFonts w:ascii="Times New Roman" w:hAnsi="Times New Roman" w:cs="Times New Roman"/>
          <w:sz w:val="28"/>
          <w:szCs w:val="28"/>
          <w:lang w:val="en-US"/>
        </w:rPr>
      </w:pPr>
      <w:r w:rsidRPr="004826FC">
        <w:rPr>
          <w:rFonts w:ascii="Times New Roman" w:hAnsi="Times New Roman" w:cs="Times New Roman"/>
          <w:sz w:val="28"/>
          <w:szCs w:val="28"/>
          <w:lang w:val="en-US"/>
        </w:rPr>
        <w:t>What’s Marco1b use</w:t>
      </w:r>
      <w:r>
        <w:rPr>
          <w:rFonts w:ascii="Times New Roman" w:hAnsi="Times New Roman" w:cs="Times New Roman"/>
          <w:sz w:val="28"/>
          <w:szCs w:val="28"/>
          <w:lang w:val="en-US"/>
        </w:rPr>
        <w:t>?</w:t>
      </w:r>
    </w:p>
    <w:p w:rsidR="00DD5F9B" w:rsidRPr="00DD5F9B" w:rsidRDefault="00DD5F9B" w:rsidP="00DD5F9B">
      <w:pPr>
        <w:pStyle w:val="ListParagraph"/>
        <w:spacing w:line="480" w:lineRule="auto"/>
        <w:ind w:left="360"/>
        <w:rPr>
          <w:rFonts w:ascii="Times New Roman" w:hAnsi="Times New Roman" w:cs="Times New Roman"/>
          <w:sz w:val="28"/>
          <w:szCs w:val="28"/>
          <w:lang w:val="en-US"/>
        </w:rPr>
      </w:pPr>
      <w:r w:rsidRPr="00DD5F9B">
        <w:rPr>
          <w:rFonts w:ascii="Times New Roman" w:hAnsi="Times New Roman" w:cs="Times New Roman"/>
        </w:rPr>
        <w:t>Marco1b is used to blur the images and smooth out the segmented structures, reducing rough edges or noise that may remain after segmentation. This process prepares the images for further processing in the AIVE pipeline, ensuring cleaner and more accurate segmented parts for subsequent steps, such as voxel extraction or detailed analysis. The blurring is performed by manually choosing the appropriate parameters to achieve the desired level of smoothing, using one of three methods: Gaussian, Mean, or Median. Additionally, it requires selecting different blur radii and kernel sizes to fine-tune the effect based on the specific image characteristics.</w:t>
      </w:r>
    </w:p>
    <w:p w:rsidR="004826FC" w:rsidRDefault="004826FC" w:rsidP="004826FC">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Process diagram</w:t>
      </w:r>
    </w:p>
    <w:p w:rsidR="004826FC" w:rsidRDefault="00903711" w:rsidP="00B52FF1">
      <w:pPr>
        <w:spacing w:line="480" w:lineRule="auto"/>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400000" cy="3164261"/>
            <wp:effectExtent l="0" t="0" r="0" b="0"/>
            <wp:docPr id="3991674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7456" name="Picture 399167456"/>
                    <pic:cNvPicPr/>
                  </pic:nvPicPr>
                  <pic:blipFill>
                    <a:blip r:embed="rId5">
                      <a:extLst>
                        <a:ext uri="{28A0092B-C50C-407E-A947-70E740481C1C}">
                          <a14:useLocalDpi xmlns:a14="http://schemas.microsoft.com/office/drawing/2010/main" val="0"/>
                        </a:ext>
                      </a:extLst>
                    </a:blip>
                    <a:stretch>
                      <a:fillRect/>
                    </a:stretch>
                  </pic:blipFill>
                  <pic:spPr>
                    <a:xfrm>
                      <a:off x="0" y="0"/>
                      <a:ext cx="5400000" cy="3164261"/>
                    </a:xfrm>
                    <a:prstGeom prst="rect">
                      <a:avLst/>
                    </a:prstGeom>
                  </pic:spPr>
                </pic:pic>
              </a:graphicData>
            </a:graphic>
          </wp:inline>
        </w:drawing>
      </w:r>
    </w:p>
    <w:p w:rsid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t>Select File (.</w:t>
      </w:r>
      <w:proofErr w:type="spellStart"/>
      <w:r w:rsidRPr="00CB7DDE">
        <w:rPr>
          <w:rFonts w:ascii="Times New Roman" w:hAnsi="Times New Roman" w:cs="Times New Roman"/>
          <w:b/>
          <w:bCs/>
          <w:lang w:val="en-GB"/>
        </w:rPr>
        <w:t>tif</w:t>
      </w:r>
      <w:proofErr w:type="spellEnd"/>
      <w:r w:rsidRPr="00CB7DDE">
        <w:rPr>
          <w:rFonts w:ascii="Times New Roman" w:hAnsi="Times New Roman" w:cs="Times New Roman"/>
          <w:b/>
          <w:bCs/>
          <w:lang w:val="en-GB"/>
        </w:rPr>
        <w:t>)</w:t>
      </w:r>
      <w:r w:rsidRPr="00CB7DDE">
        <w:rPr>
          <w:rFonts w:ascii="Times New Roman" w:hAnsi="Times New Roman" w:cs="Times New Roman"/>
          <w:lang w:val="en-GB"/>
        </w:rPr>
        <w:t>: User selects the .</w:t>
      </w:r>
      <w:proofErr w:type="spellStart"/>
      <w:r w:rsidRPr="00CB7DDE">
        <w:rPr>
          <w:rFonts w:ascii="Times New Roman" w:hAnsi="Times New Roman" w:cs="Times New Roman"/>
          <w:lang w:val="en-GB"/>
        </w:rPr>
        <w:t>tif</w:t>
      </w:r>
      <w:proofErr w:type="spellEnd"/>
      <w:r w:rsidRPr="00CB7DDE">
        <w:rPr>
          <w:rFonts w:ascii="Times New Roman" w:hAnsi="Times New Roman" w:cs="Times New Roman"/>
          <w:lang w:val="en-GB"/>
        </w:rPr>
        <w:t xml:space="preserve"> file</w:t>
      </w:r>
      <w:r w:rsidR="00CB7DDE" w:rsidRPr="00CB7DDE">
        <w:rPr>
          <w:rFonts w:ascii="Times New Roman" w:hAnsi="Times New Roman" w:cs="Times New Roman"/>
          <w:lang w:val="en-GB"/>
        </w:rPr>
        <w:t xml:space="preserve"> (marco1 output)</w:t>
      </w:r>
      <w:r w:rsidRPr="00CB7DDE">
        <w:rPr>
          <w:rFonts w:ascii="Times New Roman" w:hAnsi="Times New Roman" w:cs="Times New Roman"/>
          <w:lang w:val="en-GB"/>
        </w:rPr>
        <w:t xml:space="preserve"> to process.</w:t>
      </w:r>
    </w:p>
    <w:p w:rsid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t>Select Directory</w:t>
      </w:r>
      <w:r w:rsidRPr="00CB7DDE">
        <w:rPr>
          <w:rFonts w:ascii="Times New Roman" w:hAnsi="Times New Roman" w:cs="Times New Roman"/>
          <w:lang w:val="en-GB"/>
        </w:rPr>
        <w:t>: The output directory is chosen where the processed file will be saved.</w:t>
      </w:r>
    </w:p>
    <w:p w:rsid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t>Load 3D Image (TIFF Stack)</w:t>
      </w:r>
      <w:r w:rsidRPr="00CB7DDE">
        <w:rPr>
          <w:rFonts w:ascii="Times New Roman" w:hAnsi="Times New Roman" w:cs="Times New Roman"/>
          <w:lang w:val="en-GB"/>
        </w:rPr>
        <w:t>: The selected TIFF stack is loaded.</w:t>
      </w:r>
    </w:p>
    <w:p w:rsidR="00903711" w:rsidRP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lastRenderedPageBreak/>
        <w:t>Choose Blur Type</w:t>
      </w:r>
      <w:r w:rsidRPr="00CB7DDE">
        <w:rPr>
          <w:rFonts w:ascii="Times New Roman" w:hAnsi="Times New Roman" w:cs="Times New Roman"/>
          <w:lang w:val="en-GB"/>
        </w:rPr>
        <w:t>: The user selects between three blurring methods:</w:t>
      </w:r>
    </w:p>
    <w:p w:rsidR="003E0C21" w:rsidRPr="003E0C21" w:rsidRDefault="00903711" w:rsidP="003E0C21">
      <w:pPr>
        <w:pStyle w:val="ListParagraph"/>
        <w:numPr>
          <w:ilvl w:val="1"/>
          <w:numId w:val="9"/>
        </w:numPr>
        <w:spacing w:line="480" w:lineRule="auto"/>
        <w:rPr>
          <w:rFonts w:ascii="Times New Roman" w:hAnsi="Times New Roman" w:cs="Times New Roman"/>
          <w:lang w:val="en-GB"/>
        </w:rPr>
      </w:pPr>
      <w:r w:rsidRPr="003E0C21">
        <w:rPr>
          <w:rFonts w:ascii="Times New Roman" w:hAnsi="Times New Roman" w:cs="Times New Roman"/>
          <w:b/>
          <w:bCs/>
          <w:lang w:val="en-GB"/>
        </w:rPr>
        <w:t>Gaussian Blur (radius x, y, z)</w:t>
      </w:r>
    </w:p>
    <w:p w:rsidR="003E0C21" w:rsidRPr="003E0C21" w:rsidRDefault="00903711" w:rsidP="003E0C21">
      <w:pPr>
        <w:pStyle w:val="ListParagraph"/>
        <w:numPr>
          <w:ilvl w:val="1"/>
          <w:numId w:val="9"/>
        </w:numPr>
        <w:spacing w:line="480" w:lineRule="auto"/>
        <w:rPr>
          <w:rFonts w:ascii="Times New Roman" w:hAnsi="Times New Roman" w:cs="Times New Roman"/>
          <w:lang w:val="en-GB"/>
        </w:rPr>
      </w:pPr>
      <w:r w:rsidRPr="003E0C21">
        <w:rPr>
          <w:rFonts w:ascii="Times New Roman" w:hAnsi="Times New Roman" w:cs="Times New Roman"/>
          <w:b/>
          <w:bCs/>
          <w:lang w:val="en-GB"/>
        </w:rPr>
        <w:t>Median Blur (kernel size)</w:t>
      </w:r>
    </w:p>
    <w:p w:rsidR="00903711" w:rsidRPr="003E0C21" w:rsidRDefault="00903711" w:rsidP="003E0C21">
      <w:pPr>
        <w:pStyle w:val="ListParagraph"/>
        <w:numPr>
          <w:ilvl w:val="1"/>
          <w:numId w:val="9"/>
        </w:numPr>
        <w:spacing w:line="480" w:lineRule="auto"/>
        <w:rPr>
          <w:rFonts w:ascii="Times New Roman" w:hAnsi="Times New Roman" w:cs="Times New Roman"/>
          <w:lang w:val="en-GB"/>
        </w:rPr>
      </w:pPr>
      <w:r w:rsidRPr="003E0C21">
        <w:rPr>
          <w:rFonts w:ascii="Times New Roman" w:hAnsi="Times New Roman" w:cs="Times New Roman"/>
          <w:b/>
          <w:bCs/>
          <w:lang w:val="en-GB"/>
        </w:rPr>
        <w:t>Mean Blur (kernel size)</w:t>
      </w:r>
    </w:p>
    <w:p w:rsid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t>Save Processed Image as TIFF</w:t>
      </w:r>
      <w:r w:rsidRPr="00CB7DDE">
        <w:rPr>
          <w:rFonts w:ascii="Times New Roman" w:hAnsi="Times New Roman" w:cs="Times New Roman"/>
          <w:lang w:val="en-GB"/>
        </w:rPr>
        <w:t>: Once the blur is applied, the processed image is saved.</w:t>
      </w:r>
    </w:p>
    <w:p w:rsidR="00903711" w:rsidRPr="00CB7DDE" w:rsidRDefault="00903711" w:rsidP="00CB7DDE">
      <w:pPr>
        <w:pStyle w:val="ListParagraph"/>
        <w:numPr>
          <w:ilvl w:val="0"/>
          <w:numId w:val="9"/>
        </w:numPr>
        <w:spacing w:line="480" w:lineRule="auto"/>
        <w:rPr>
          <w:rFonts w:ascii="Times New Roman" w:hAnsi="Times New Roman" w:cs="Times New Roman"/>
          <w:lang w:val="en-GB"/>
        </w:rPr>
      </w:pPr>
      <w:r w:rsidRPr="00CB7DDE">
        <w:rPr>
          <w:rFonts w:ascii="Times New Roman" w:hAnsi="Times New Roman" w:cs="Times New Roman"/>
          <w:b/>
          <w:bCs/>
          <w:lang w:val="en-GB"/>
        </w:rPr>
        <w:t>Check for Errors &amp; Error Handling</w:t>
      </w:r>
      <w:r w:rsidRPr="00CB7DDE">
        <w:rPr>
          <w:rFonts w:ascii="Times New Roman" w:hAnsi="Times New Roman" w:cs="Times New Roman"/>
          <w:lang w:val="en-GB"/>
        </w:rPr>
        <w:t>: Any potential issues during processing are checked and handled.</w:t>
      </w:r>
    </w:p>
    <w:p w:rsidR="004826FC" w:rsidRDefault="004826FC" w:rsidP="004826FC">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How to use it in Fiji and Python</w:t>
      </w:r>
    </w:p>
    <w:p w:rsidR="00FF1FAA" w:rsidRDefault="004826FC" w:rsidP="00FF1FAA">
      <w:pPr>
        <w:pStyle w:val="ListParagraph"/>
        <w:numPr>
          <w:ilvl w:val="0"/>
          <w:numId w:val="4"/>
        </w:numPr>
        <w:spacing w:line="480" w:lineRule="auto"/>
        <w:rPr>
          <w:rFonts w:ascii="Times New Roman" w:hAnsi="Times New Roman" w:cs="Times New Roman"/>
          <w:lang w:val="en-US"/>
        </w:rPr>
      </w:pPr>
      <w:r w:rsidRPr="00903711">
        <w:rPr>
          <w:rFonts w:ascii="Times New Roman" w:hAnsi="Times New Roman" w:cs="Times New Roman"/>
          <w:lang w:val="en-US"/>
        </w:rPr>
        <w:t>Fiji</w:t>
      </w:r>
      <w:r w:rsidR="00903711" w:rsidRPr="00903711">
        <w:rPr>
          <w:rFonts w:ascii="Times New Roman" w:hAnsi="Times New Roman" w:cs="Times New Roman"/>
          <w:lang w:val="en-US"/>
        </w:rPr>
        <w:t xml:space="preserve"> (Based on JAVA language)</w:t>
      </w:r>
    </w:p>
    <w:p w:rsidR="00FF1FAA" w:rsidRDefault="00D7205F"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Select input file:</w:t>
      </w:r>
      <w:r w:rsidRPr="00FF1FAA">
        <w:rPr>
          <w:rFonts w:ascii="Times New Roman" w:hAnsi="Times New Roman" w:cs="Times New Roman"/>
          <w:lang w:val="en-US"/>
        </w:rPr>
        <w:t xml:space="preserve"> Look the .</w:t>
      </w:r>
      <w:proofErr w:type="spellStart"/>
      <w:r w:rsidRPr="00FF1FAA">
        <w:rPr>
          <w:rFonts w:ascii="Times New Roman" w:hAnsi="Times New Roman" w:cs="Times New Roman"/>
          <w:lang w:val="en-US"/>
        </w:rPr>
        <w:t>tif</w:t>
      </w:r>
      <w:proofErr w:type="spellEnd"/>
      <w:r w:rsidRPr="00FF1FAA">
        <w:rPr>
          <w:rFonts w:ascii="Times New Roman" w:hAnsi="Times New Roman" w:cs="Times New Roman"/>
          <w:lang w:val="en-US"/>
        </w:rPr>
        <w:t xml:space="preserve"> fil</w:t>
      </w:r>
      <w:r w:rsidR="00FF1FAA">
        <w:rPr>
          <w:rFonts w:ascii="Times New Roman" w:hAnsi="Times New Roman" w:cs="Times New Roman"/>
          <w:lang w:val="en-US"/>
        </w:rPr>
        <w:t>e</w:t>
      </w:r>
    </w:p>
    <w:p w:rsidR="00FF1FAA" w:rsidRPr="00FF1FAA" w:rsidRDefault="00D7205F" w:rsidP="00FF1FAA">
      <w:pPr>
        <w:pStyle w:val="ListParagraph"/>
        <w:spacing w:line="480" w:lineRule="auto"/>
        <w:ind w:left="1068"/>
        <w:rPr>
          <w:rFonts w:ascii="Times New Roman" w:hAnsi="Times New Roman" w:cs="Times New Roman"/>
          <w:lang w:val="en-US"/>
        </w:rPr>
      </w:pPr>
      <w:r>
        <w:rPr>
          <w:noProof/>
          <w:lang w:val="en-US"/>
        </w:rPr>
        <w:drawing>
          <wp:inline distT="0" distB="0" distL="0" distR="0" wp14:anchorId="0F88BC61" wp14:editId="0BAF85B8">
            <wp:extent cx="3600000" cy="1992644"/>
            <wp:effectExtent l="0" t="0" r="0" b="1270"/>
            <wp:docPr id="1668504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26976" name="Picture 2728269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1992644"/>
                    </a:xfrm>
                    <a:prstGeom prst="rect">
                      <a:avLst/>
                    </a:prstGeom>
                  </pic:spPr>
                </pic:pic>
              </a:graphicData>
            </a:graphic>
          </wp:inline>
        </w:drawing>
      </w:r>
    </w:p>
    <w:p w:rsidR="00FF1FAA" w:rsidRDefault="00D7205F"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Select the output directory:</w:t>
      </w:r>
      <w:r w:rsidRPr="00FF1FAA">
        <w:rPr>
          <w:rFonts w:ascii="Times New Roman" w:hAnsi="Times New Roman" w:cs="Times New Roman"/>
          <w:lang w:val="en-US"/>
        </w:rPr>
        <w:t xml:space="preserve"> Define the directory for saving the processed output</w:t>
      </w:r>
    </w:p>
    <w:p w:rsidR="00FF1FAA" w:rsidRPr="00FF1FAA" w:rsidRDefault="005D5588" w:rsidP="00FF1FAA">
      <w:pPr>
        <w:pStyle w:val="ListParagraph"/>
        <w:spacing w:line="480" w:lineRule="auto"/>
        <w:ind w:left="1068"/>
        <w:rPr>
          <w:rFonts w:ascii="Times New Roman" w:hAnsi="Times New Roman" w:cs="Times New Roman"/>
          <w:lang w:val="en-US"/>
        </w:rPr>
      </w:pPr>
      <w:r w:rsidRPr="00903711">
        <w:rPr>
          <w:noProof/>
          <w:lang w:val="en-US"/>
        </w:rPr>
        <w:drawing>
          <wp:inline distT="0" distB="0" distL="0" distR="0" wp14:anchorId="4D1BF57D" wp14:editId="44A59127">
            <wp:extent cx="3600000" cy="1995436"/>
            <wp:effectExtent l="0" t="0" r="0" b="0"/>
            <wp:docPr id="1827368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8736" name="Picture 9514287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1995436"/>
                    </a:xfrm>
                    <a:prstGeom prst="rect">
                      <a:avLst/>
                    </a:prstGeom>
                  </pic:spPr>
                </pic:pic>
              </a:graphicData>
            </a:graphic>
          </wp:inline>
        </w:drawing>
      </w:r>
    </w:p>
    <w:p w:rsidR="00FF1FAA" w:rsidRDefault="00D7205F"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Save the result:</w:t>
      </w:r>
      <w:r w:rsidRPr="00FF1FAA">
        <w:rPr>
          <w:rFonts w:ascii="Times New Roman" w:hAnsi="Times New Roman" w:cs="Times New Roman"/>
          <w:lang w:val="en-US"/>
        </w:rPr>
        <w:t xml:space="preserve"> The final blurred images are saved</w:t>
      </w:r>
    </w:p>
    <w:p w:rsidR="005D5588" w:rsidRPr="00FF1FAA" w:rsidRDefault="009F56D0" w:rsidP="00FF1FAA">
      <w:pPr>
        <w:pStyle w:val="ListParagraph"/>
        <w:spacing w:line="480" w:lineRule="auto"/>
        <w:ind w:left="1068"/>
        <w:rPr>
          <w:rFonts w:ascii="Times New Roman" w:hAnsi="Times New Roman" w:cs="Times New Roman"/>
          <w:lang w:val="en-US"/>
        </w:rPr>
      </w:pPr>
      <w:r w:rsidRPr="00903711">
        <w:rPr>
          <w:noProof/>
          <w:lang w:val="en-US"/>
        </w:rPr>
        <w:lastRenderedPageBreak/>
        <w:drawing>
          <wp:inline distT="0" distB="0" distL="0" distR="0" wp14:anchorId="4C0D26F1" wp14:editId="2F9BC6E4">
            <wp:extent cx="3600000" cy="1722624"/>
            <wp:effectExtent l="0" t="0" r="0" b="5080"/>
            <wp:docPr id="595522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419" name="Picture 18597884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1722624"/>
                    </a:xfrm>
                    <a:prstGeom prst="rect">
                      <a:avLst/>
                    </a:prstGeom>
                  </pic:spPr>
                </pic:pic>
              </a:graphicData>
            </a:graphic>
          </wp:inline>
        </w:drawing>
      </w:r>
    </w:p>
    <w:p w:rsidR="004826FC" w:rsidRDefault="004826FC" w:rsidP="009F56D0">
      <w:pPr>
        <w:pStyle w:val="ListParagraph"/>
        <w:numPr>
          <w:ilvl w:val="0"/>
          <w:numId w:val="4"/>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Python</w:t>
      </w:r>
    </w:p>
    <w:p w:rsidR="00FF1FAA" w:rsidRDefault="00B52FF1"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Select input file</w:t>
      </w:r>
      <w:r w:rsidR="00B91B56" w:rsidRPr="00FF1FAA">
        <w:rPr>
          <w:rFonts w:ascii="Times New Roman" w:hAnsi="Times New Roman" w:cs="Times New Roman"/>
          <w:b/>
          <w:bCs/>
          <w:lang w:val="en-US"/>
        </w:rPr>
        <w:t>:</w:t>
      </w:r>
      <w:r w:rsidR="00B91B56" w:rsidRPr="00FF1FAA">
        <w:rPr>
          <w:rFonts w:ascii="Times New Roman" w:hAnsi="Times New Roman" w:cs="Times New Roman"/>
          <w:lang w:val="en-US"/>
        </w:rPr>
        <w:t xml:space="preserve"> Look the </w:t>
      </w:r>
      <w:r w:rsidRPr="00FF1FAA">
        <w:rPr>
          <w:rFonts w:ascii="Times New Roman" w:hAnsi="Times New Roman" w:cs="Times New Roman"/>
          <w:lang w:val="en-US"/>
        </w:rPr>
        <w:t>.</w:t>
      </w:r>
      <w:proofErr w:type="spellStart"/>
      <w:r w:rsidRPr="00FF1FAA">
        <w:rPr>
          <w:rFonts w:ascii="Times New Roman" w:hAnsi="Times New Roman" w:cs="Times New Roman"/>
          <w:lang w:val="en-US"/>
        </w:rPr>
        <w:t>tif</w:t>
      </w:r>
      <w:proofErr w:type="spellEnd"/>
      <w:r w:rsidR="00B91B56" w:rsidRPr="00FF1FAA">
        <w:rPr>
          <w:rFonts w:ascii="Times New Roman" w:hAnsi="Times New Roman" w:cs="Times New Roman"/>
          <w:lang w:val="en-US"/>
        </w:rPr>
        <w:t xml:space="preserve"> file</w:t>
      </w:r>
    </w:p>
    <w:p w:rsidR="00FF1FAA" w:rsidRDefault="00ED4C70" w:rsidP="00FF1FAA">
      <w:pPr>
        <w:pStyle w:val="ListParagraph"/>
        <w:spacing w:line="480" w:lineRule="auto"/>
        <w:ind w:left="1068"/>
        <w:rPr>
          <w:rFonts w:ascii="Times New Roman" w:hAnsi="Times New Roman" w:cs="Times New Roman"/>
          <w:lang w:val="en-US"/>
        </w:rPr>
      </w:pPr>
      <w:r>
        <w:rPr>
          <w:noProof/>
          <w:lang w:val="en-US"/>
        </w:rPr>
        <w:drawing>
          <wp:inline distT="0" distB="0" distL="0" distR="0">
            <wp:extent cx="3600000" cy="1992644"/>
            <wp:effectExtent l="0" t="0" r="0" b="1270"/>
            <wp:docPr id="2728269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26976" name="Picture 2728269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1992644"/>
                    </a:xfrm>
                    <a:prstGeom prst="rect">
                      <a:avLst/>
                    </a:prstGeom>
                  </pic:spPr>
                </pic:pic>
              </a:graphicData>
            </a:graphic>
          </wp:inline>
        </w:drawing>
      </w:r>
      <w:r w:rsidR="00B52FF1" w:rsidRPr="00FF1FAA">
        <w:rPr>
          <w:rFonts w:ascii="Times New Roman" w:hAnsi="Times New Roman" w:cs="Times New Roman"/>
          <w:lang w:val="en-US"/>
        </w:rPr>
        <w:t xml:space="preserve"> </w:t>
      </w:r>
    </w:p>
    <w:p w:rsidR="00FF1FAA" w:rsidRDefault="00B52FF1"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 xml:space="preserve">Select the </w:t>
      </w:r>
      <w:r w:rsidR="00B91B56" w:rsidRPr="00FF1FAA">
        <w:rPr>
          <w:rFonts w:ascii="Times New Roman" w:hAnsi="Times New Roman" w:cs="Times New Roman"/>
          <w:b/>
          <w:bCs/>
          <w:lang w:val="en-US"/>
        </w:rPr>
        <w:t>o</w:t>
      </w:r>
      <w:r w:rsidRPr="00FF1FAA">
        <w:rPr>
          <w:rFonts w:ascii="Times New Roman" w:hAnsi="Times New Roman" w:cs="Times New Roman"/>
          <w:b/>
          <w:bCs/>
          <w:lang w:val="en-US"/>
        </w:rPr>
        <w:t xml:space="preserve">utput </w:t>
      </w:r>
      <w:r w:rsidR="00B91B56" w:rsidRPr="00FF1FAA">
        <w:rPr>
          <w:rFonts w:ascii="Times New Roman" w:hAnsi="Times New Roman" w:cs="Times New Roman"/>
          <w:b/>
          <w:bCs/>
          <w:lang w:val="en-US"/>
        </w:rPr>
        <w:t>directory:</w:t>
      </w:r>
      <w:r w:rsidR="00B91B56" w:rsidRPr="00FF1FAA">
        <w:rPr>
          <w:rFonts w:ascii="Times New Roman" w:hAnsi="Times New Roman" w:cs="Times New Roman"/>
          <w:lang w:val="en-US"/>
        </w:rPr>
        <w:t xml:space="preserve"> Define the directory for saving the processed output</w:t>
      </w:r>
    </w:p>
    <w:p w:rsidR="00FF1FAA" w:rsidRPr="00FF1FAA" w:rsidRDefault="00B52FF1" w:rsidP="00FF1FAA">
      <w:pPr>
        <w:pStyle w:val="ListParagraph"/>
        <w:spacing w:line="480" w:lineRule="auto"/>
        <w:ind w:left="1068"/>
        <w:rPr>
          <w:rFonts w:ascii="Times New Roman" w:hAnsi="Times New Roman" w:cs="Times New Roman"/>
          <w:lang w:val="en-US"/>
        </w:rPr>
      </w:pPr>
      <w:r w:rsidRPr="00903711">
        <w:rPr>
          <w:noProof/>
          <w:lang w:val="en-US"/>
        </w:rPr>
        <w:drawing>
          <wp:inline distT="0" distB="0" distL="0" distR="0">
            <wp:extent cx="3600000" cy="1995436"/>
            <wp:effectExtent l="0" t="0" r="0" b="0"/>
            <wp:docPr id="951428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8736" name="Picture 9514287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1995436"/>
                    </a:xfrm>
                    <a:prstGeom prst="rect">
                      <a:avLst/>
                    </a:prstGeom>
                  </pic:spPr>
                </pic:pic>
              </a:graphicData>
            </a:graphic>
          </wp:inline>
        </w:drawing>
      </w:r>
    </w:p>
    <w:p w:rsidR="00FF1FAA" w:rsidRDefault="00B91B56"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Choose blur method:</w:t>
      </w:r>
      <w:r w:rsidRPr="00FF1FAA">
        <w:rPr>
          <w:rFonts w:ascii="Times New Roman" w:hAnsi="Times New Roman" w:cs="Times New Roman"/>
          <w:lang w:val="en-US"/>
        </w:rPr>
        <w:t xml:space="preserve"> </w:t>
      </w:r>
      <w:r w:rsidR="00B52FF1" w:rsidRPr="00FF1FAA">
        <w:rPr>
          <w:rFonts w:ascii="Times New Roman" w:hAnsi="Times New Roman" w:cs="Times New Roman"/>
          <w:lang w:val="en-US"/>
        </w:rPr>
        <w:t xml:space="preserve">Gaussian, Mean, </w:t>
      </w:r>
      <w:r w:rsidRPr="00FF1FAA">
        <w:rPr>
          <w:rFonts w:ascii="Times New Roman" w:hAnsi="Times New Roman" w:cs="Times New Roman"/>
          <w:lang w:val="en-US"/>
        </w:rPr>
        <w:t>or</w:t>
      </w:r>
      <w:r w:rsidR="00B52FF1" w:rsidRPr="00FF1FAA">
        <w:rPr>
          <w:rFonts w:ascii="Times New Roman" w:hAnsi="Times New Roman" w:cs="Times New Roman"/>
          <w:lang w:val="en-US"/>
        </w:rPr>
        <w:t xml:space="preserve"> Median</w:t>
      </w:r>
      <w:r w:rsidRPr="00FF1FAA">
        <w:rPr>
          <w:rFonts w:ascii="Times New Roman" w:hAnsi="Times New Roman" w:cs="Times New Roman"/>
          <w:lang w:val="en-US"/>
        </w:rPr>
        <w:t xml:space="preserve"> blur options are available</w:t>
      </w:r>
    </w:p>
    <w:p w:rsidR="00FF1FAA" w:rsidRDefault="005E3BF8" w:rsidP="00FF1FAA">
      <w:pPr>
        <w:pStyle w:val="ListParagraph"/>
        <w:spacing w:line="480" w:lineRule="auto"/>
        <w:ind w:left="1068"/>
        <w:rPr>
          <w:rFonts w:ascii="Times New Roman" w:hAnsi="Times New Roman" w:cs="Times New Roman"/>
          <w:lang w:val="en-US"/>
        </w:rPr>
      </w:pPr>
      <w:r w:rsidRPr="00903711">
        <w:rPr>
          <w:noProof/>
          <w:lang w:val="en-US"/>
        </w:rPr>
        <w:lastRenderedPageBreak/>
        <w:drawing>
          <wp:inline distT="0" distB="0" distL="0" distR="0">
            <wp:extent cx="1620000" cy="1355094"/>
            <wp:effectExtent l="0" t="0" r="5715" b="3810"/>
            <wp:docPr id="638349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49181" name="Picture 6383491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355094"/>
                    </a:xfrm>
                    <a:prstGeom prst="rect">
                      <a:avLst/>
                    </a:prstGeom>
                  </pic:spPr>
                </pic:pic>
              </a:graphicData>
            </a:graphic>
          </wp:inline>
        </w:drawing>
      </w:r>
      <w:r w:rsidRPr="00FF1FAA">
        <w:rPr>
          <w:rFonts w:ascii="Times New Roman" w:hAnsi="Times New Roman" w:cs="Times New Roman"/>
          <w:lang w:val="en-US"/>
        </w:rPr>
        <w:t xml:space="preserve">  </w:t>
      </w:r>
      <w:r w:rsidRPr="00903711">
        <w:rPr>
          <w:noProof/>
          <w:lang w:val="en-US"/>
        </w:rPr>
        <w:drawing>
          <wp:inline distT="0" distB="0" distL="0" distR="0">
            <wp:extent cx="1620000" cy="1538234"/>
            <wp:effectExtent l="0" t="0" r="5715" b="0"/>
            <wp:docPr id="1761483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83718" name="Picture 17614837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1538234"/>
                    </a:xfrm>
                    <a:prstGeom prst="rect">
                      <a:avLst/>
                    </a:prstGeom>
                  </pic:spPr>
                </pic:pic>
              </a:graphicData>
            </a:graphic>
          </wp:inline>
        </w:drawing>
      </w:r>
      <w:r w:rsidRPr="00FF1FAA">
        <w:rPr>
          <w:rFonts w:ascii="Times New Roman" w:hAnsi="Times New Roman" w:cs="Times New Roman"/>
          <w:lang w:val="en-US"/>
        </w:rPr>
        <w:t xml:space="preserve">  </w:t>
      </w:r>
      <w:r w:rsidRPr="00903711">
        <w:rPr>
          <w:noProof/>
          <w:lang w:val="en-US"/>
        </w:rPr>
        <w:drawing>
          <wp:inline distT="0" distB="0" distL="0" distR="0">
            <wp:extent cx="1620000" cy="1532572"/>
            <wp:effectExtent l="0" t="0" r="5715" b="4445"/>
            <wp:docPr id="98282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20223" name="Picture 9828202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000" cy="1532572"/>
                    </a:xfrm>
                    <a:prstGeom prst="rect">
                      <a:avLst/>
                    </a:prstGeom>
                  </pic:spPr>
                </pic:pic>
              </a:graphicData>
            </a:graphic>
          </wp:inline>
        </w:drawing>
      </w:r>
    </w:p>
    <w:p w:rsidR="00FF1FAA" w:rsidRDefault="00FF1FAA" w:rsidP="00FF1FAA">
      <w:pPr>
        <w:pStyle w:val="ListParagraph"/>
        <w:numPr>
          <w:ilvl w:val="2"/>
          <w:numId w:val="5"/>
        </w:numPr>
        <w:spacing w:line="480" w:lineRule="auto"/>
        <w:rPr>
          <w:rFonts w:ascii="Times New Roman" w:hAnsi="Times New Roman" w:cs="Times New Roman"/>
          <w:lang w:val="en-US"/>
        </w:rPr>
      </w:pPr>
      <w:r w:rsidRPr="00D7205F">
        <w:rPr>
          <w:rFonts w:ascii="Times New Roman" w:hAnsi="Times New Roman" w:cs="Times New Roman"/>
          <w:lang w:val="en-US"/>
        </w:rPr>
        <w:t>Gaussian Blur:</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How it works:</w:t>
      </w:r>
      <w:r w:rsidRPr="00BD5855">
        <w:rPr>
          <w:rFonts w:ascii="Times New Roman" w:hAnsi="Times New Roman" w:cs="Times New Roman"/>
          <w:lang w:val="en-US"/>
        </w:rPr>
        <w:t xml:space="preserve"> Gaussian blur applies a Gaussian function to smooth the image. Pixels closer to the center of the kernel are given more weight, while those farther away contribute less, resulting in a smooth blur that gradually reduces the influence of distant pixels.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Kernel Size:</w:t>
      </w:r>
      <w:r w:rsidRPr="00BD5855">
        <w:rPr>
          <w:rFonts w:ascii="Times New Roman" w:hAnsi="Times New Roman" w:cs="Times New Roman"/>
          <w:lang w:val="en-US"/>
        </w:rPr>
        <w:t xml:space="preserve"> The kernel size determines the window or area over which the blur is applied. A larger kernel size results in stronger blur but requires more computational resources. In 3D images, the kernel size can be adjusted independently in the x, y, and z directions.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Sigma (Standard Deviation):</w:t>
      </w:r>
      <w:r w:rsidRPr="00BD5855">
        <w:rPr>
          <w:rFonts w:ascii="Times New Roman" w:hAnsi="Times New Roman" w:cs="Times New Roman"/>
          <w:lang w:val="en-US"/>
        </w:rPr>
        <w:t xml:space="preserve"> Sigma controls the spread of the Gaussian function, determining how far the influence of each pixel spreads. A larger sigma results in a more diffuse, softer blur. Sigma can also be adjusted separately in the x, y, and z directions.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 xml:space="preserve">Strengths: </w:t>
      </w:r>
      <w:r w:rsidRPr="00BD5855">
        <w:rPr>
          <w:rFonts w:ascii="Times New Roman" w:hAnsi="Times New Roman" w:cs="Times New Roman"/>
          <w:lang w:val="en-US"/>
        </w:rPr>
        <w:t>Gaussian blur is great for reducing noise while maintaining the overall structure of the image. It’s ideal for producing a natural, smooth blur and preserving gradients. Fine-tuning the blur allows for effective noise reduction with minimal impact on edges.</w:t>
      </w:r>
    </w:p>
    <w:p w:rsidR="00FF1FAA" w:rsidRDefault="00FF1FAA" w:rsidP="00FF1FAA">
      <w:pPr>
        <w:pStyle w:val="ListParagraph"/>
        <w:numPr>
          <w:ilvl w:val="2"/>
          <w:numId w:val="5"/>
        </w:numPr>
        <w:spacing w:line="480" w:lineRule="auto"/>
        <w:rPr>
          <w:rFonts w:ascii="Times New Roman" w:hAnsi="Times New Roman" w:cs="Times New Roman"/>
          <w:lang w:val="en-US"/>
        </w:rPr>
      </w:pPr>
      <w:r w:rsidRPr="00D7205F">
        <w:rPr>
          <w:rFonts w:ascii="Times New Roman" w:hAnsi="Times New Roman" w:cs="Times New Roman"/>
          <w:lang w:val="en-US"/>
        </w:rPr>
        <w:t xml:space="preserve">Mean Blur: </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lastRenderedPageBreak/>
        <w:t>How it works:</w:t>
      </w:r>
      <w:r w:rsidRPr="00BD5855">
        <w:rPr>
          <w:rFonts w:ascii="Times New Roman" w:hAnsi="Times New Roman" w:cs="Times New Roman"/>
          <w:lang w:val="en-US"/>
        </w:rPr>
        <w:t xml:space="preserve"> Mean blur (also known as averaging) calculates the average pixel value within the kernel and replaces the central pixel with that average. This results in a uniform blur across the entire image.</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 xml:space="preserve">Kernel Size: </w:t>
      </w:r>
      <w:r w:rsidRPr="00BD5855">
        <w:rPr>
          <w:rFonts w:ascii="Times New Roman" w:hAnsi="Times New Roman" w:cs="Times New Roman"/>
          <w:lang w:val="en-US"/>
        </w:rPr>
        <w:t>Similar to Gaussian blur, the kernel size controls how much area is averaged. A larger kernel increases the degree of smoothing. In 3D, the kernel size can be independently adjusted in the x, y, and z projections.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Strengths:</w:t>
      </w:r>
      <w:r w:rsidRPr="00BD5855">
        <w:rPr>
          <w:rFonts w:ascii="Times New Roman" w:hAnsi="Times New Roman" w:cs="Times New Roman"/>
          <w:lang w:val="en-US"/>
        </w:rPr>
        <w:t xml:space="preserve"> Mean blur is computationally efficient and effective at reducing noise by averaging out pixel values. However, it can lead to a loss of detail, especially in areas with sharp edges or fine textures.</w:t>
      </w:r>
    </w:p>
    <w:p w:rsidR="00FF1FAA" w:rsidRDefault="00FF1FAA" w:rsidP="00FF1FAA">
      <w:pPr>
        <w:pStyle w:val="ListParagraph"/>
        <w:numPr>
          <w:ilvl w:val="2"/>
          <w:numId w:val="5"/>
        </w:numPr>
        <w:spacing w:line="480" w:lineRule="auto"/>
        <w:rPr>
          <w:rFonts w:ascii="Times New Roman" w:hAnsi="Times New Roman" w:cs="Times New Roman"/>
          <w:lang w:val="en-US"/>
        </w:rPr>
      </w:pPr>
      <w:r w:rsidRPr="00D7205F">
        <w:rPr>
          <w:rFonts w:ascii="Times New Roman" w:hAnsi="Times New Roman" w:cs="Times New Roman"/>
          <w:lang w:val="en-US"/>
        </w:rPr>
        <w:t>Median Blur:</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How it works:</w:t>
      </w:r>
      <w:r w:rsidRPr="00BD5855">
        <w:rPr>
          <w:rFonts w:ascii="Times New Roman" w:hAnsi="Times New Roman" w:cs="Times New Roman"/>
          <w:lang w:val="en-US"/>
        </w:rPr>
        <w:t xml:space="preserve"> Median blurring replaces the central pixel in the kernel with the median value of the surrounding pixels. This method is especially effective at removing salt-and-pepper noise (isolated pixel noise) without blurring edges.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Kernel Size:</w:t>
      </w:r>
      <w:r w:rsidRPr="00BD5855">
        <w:rPr>
          <w:rFonts w:ascii="Times New Roman" w:hAnsi="Times New Roman" w:cs="Times New Roman"/>
          <w:lang w:val="en-US"/>
        </w:rPr>
        <w:t xml:space="preserve"> The size of the kernel defines the neighborhood of pixels considered when calculating the median. A larger kernel increases the effectiveness of noise removal but may blur out finer details.</w:t>
      </w:r>
    </w:p>
    <w:p w:rsidR="00BD5855" w:rsidRPr="00BD5855" w:rsidRDefault="00BD5855" w:rsidP="00BD5855">
      <w:pPr>
        <w:pStyle w:val="ListParagraph"/>
        <w:numPr>
          <w:ilvl w:val="3"/>
          <w:numId w:val="5"/>
        </w:numPr>
        <w:spacing w:line="480" w:lineRule="auto"/>
        <w:rPr>
          <w:rFonts w:ascii="Times New Roman" w:hAnsi="Times New Roman" w:cs="Times New Roman"/>
          <w:lang w:val="en-US"/>
        </w:rPr>
      </w:pPr>
      <w:r w:rsidRPr="00BD5855">
        <w:rPr>
          <w:rFonts w:ascii="Times New Roman" w:hAnsi="Times New Roman" w:cs="Times New Roman"/>
          <w:b/>
          <w:bCs/>
          <w:lang w:val="en-US"/>
        </w:rPr>
        <w:t>Strengths:</w:t>
      </w:r>
      <w:r w:rsidRPr="00BD5855">
        <w:rPr>
          <w:rFonts w:ascii="Times New Roman" w:hAnsi="Times New Roman" w:cs="Times New Roman"/>
          <w:lang w:val="en-US"/>
        </w:rPr>
        <w:t xml:space="preserve"> Median blur excels at preserving edges while removing isolated noise. It is particularly useful in situations where maintaining sharpness at boundaries is crucial, such as medical or technical imaging.</w:t>
      </w:r>
    </w:p>
    <w:p w:rsidR="00FF1FAA" w:rsidRDefault="00B91B56" w:rsidP="00FF1FAA">
      <w:pPr>
        <w:pStyle w:val="ListParagraph"/>
        <w:numPr>
          <w:ilvl w:val="1"/>
          <w:numId w:val="4"/>
        </w:numPr>
        <w:spacing w:line="480" w:lineRule="auto"/>
        <w:rPr>
          <w:rFonts w:ascii="Times New Roman" w:hAnsi="Times New Roman" w:cs="Times New Roman"/>
          <w:lang w:val="en-US"/>
        </w:rPr>
      </w:pPr>
      <w:r w:rsidRPr="00FF1FAA">
        <w:rPr>
          <w:rFonts w:ascii="Times New Roman" w:hAnsi="Times New Roman" w:cs="Times New Roman"/>
          <w:b/>
          <w:bCs/>
          <w:lang w:val="en-US"/>
        </w:rPr>
        <w:t>Save the</w:t>
      </w:r>
      <w:r w:rsidR="005D5588" w:rsidRPr="00FF1FAA">
        <w:rPr>
          <w:rFonts w:ascii="Times New Roman" w:hAnsi="Times New Roman" w:cs="Times New Roman"/>
          <w:b/>
          <w:bCs/>
          <w:lang w:val="en-US"/>
        </w:rPr>
        <w:t xml:space="preserve"> result</w:t>
      </w:r>
      <w:r w:rsidRPr="00FF1FAA">
        <w:rPr>
          <w:rFonts w:ascii="Times New Roman" w:hAnsi="Times New Roman" w:cs="Times New Roman"/>
          <w:b/>
          <w:bCs/>
          <w:lang w:val="en-US"/>
        </w:rPr>
        <w:t>:</w:t>
      </w:r>
      <w:r w:rsidRPr="00FF1FAA">
        <w:rPr>
          <w:rFonts w:ascii="Times New Roman" w:hAnsi="Times New Roman" w:cs="Times New Roman"/>
          <w:lang w:val="en-US"/>
        </w:rPr>
        <w:t xml:space="preserve"> The final blurred images are saved</w:t>
      </w:r>
    </w:p>
    <w:p w:rsidR="00B52FF1" w:rsidRPr="00FF1FAA" w:rsidRDefault="005D5588" w:rsidP="00FF1FAA">
      <w:pPr>
        <w:pStyle w:val="ListParagraph"/>
        <w:spacing w:line="480" w:lineRule="auto"/>
        <w:ind w:left="1068"/>
        <w:rPr>
          <w:rFonts w:ascii="Times New Roman" w:hAnsi="Times New Roman" w:cs="Times New Roman"/>
          <w:lang w:val="en-US"/>
        </w:rPr>
      </w:pPr>
      <w:r w:rsidRPr="00903711">
        <w:rPr>
          <w:noProof/>
          <w:lang w:val="en-US"/>
        </w:rPr>
        <w:lastRenderedPageBreak/>
        <w:drawing>
          <wp:inline distT="0" distB="0" distL="0" distR="0">
            <wp:extent cx="3600000" cy="1722624"/>
            <wp:effectExtent l="0" t="0" r="0" b="5080"/>
            <wp:docPr id="1859788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419" name="Picture 18597884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1722624"/>
                    </a:xfrm>
                    <a:prstGeom prst="rect">
                      <a:avLst/>
                    </a:prstGeom>
                  </pic:spPr>
                </pic:pic>
              </a:graphicData>
            </a:graphic>
          </wp:inline>
        </w:drawing>
      </w:r>
    </w:p>
    <w:p w:rsidR="004826FC" w:rsidRDefault="004826FC" w:rsidP="004826FC">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Limitation</w:t>
      </w:r>
    </w:p>
    <w:p w:rsidR="00E054B7" w:rsidRPr="00E054B7" w:rsidRDefault="00E054B7" w:rsidP="00E054B7">
      <w:pPr>
        <w:pStyle w:val="ListParagraph"/>
        <w:numPr>
          <w:ilvl w:val="0"/>
          <w:numId w:val="14"/>
        </w:numPr>
        <w:spacing w:line="480" w:lineRule="auto"/>
        <w:rPr>
          <w:rFonts w:ascii="Times New Roman" w:hAnsi="Times New Roman" w:cs="Times New Roman"/>
          <w:lang w:val="en-US"/>
        </w:rPr>
      </w:pPr>
      <w:r w:rsidRPr="00E054B7">
        <w:rPr>
          <w:rFonts w:ascii="Times New Roman" w:hAnsi="Times New Roman" w:cs="Times New Roman"/>
          <w:b/>
          <w:bCs/>
          <w:lang w:val="en-US"/>
        </w:rPr>
        <w:t>Different result:</w:t>
      </w:r>
      <w:r>
        <w:rPr>
          <w:rFonts w:ascii="Times New Roman" w:hAnsi="Times New Roman" w:cs="Times New Roman"/>
          <w:lang w:val="en-US"/>
        </w:rPr>
        <w:t xml:space="preserve"> </w:t>
      </w:r>
      <w:r w:rsidRPr="00E054B7">
        <w:rPr>
          <w:rFonts w:ascii="Times New Roman" w:hAnsi="Times New Roman" w:cs="Times New Roman"/>
        </w:rPr>
        <w:t>Even when the same algorithm and parameters (such as blur radius and kernel size) are selected, the results can sometimes vary. This inconsistency may be due to factors like image quality, noise, or slight variations in the segmented structures. Differences in image resolution or the inherent randomness in certain algorithms can also contribute to varying outcomes, making it challenging to achieve identical results across different images or processing runs.</w:t>
      </w:r>
    </w:p>
    <w:p w:rsidR="00E054B7" w:rsidRPr="00E054B7" w:rsidRDefault="00E054B7" w:rsidP="00E054B7">
      <w:pPr>
        <w:pStyle w:val="ListParagraph"/>
        <w:numPr>
          <w:ilvl w:val="0"/>
          <w:numId w:val="14"/>
        </w:numPr>
        <w:spacing w:line="480" w:lineRule="auto"/>
        <w:rPr>
          <w:rFonts w:ascii="Times New Roman" w:hAnsi="Times New Roman" w:cs="Times New Roman"/>
          <w:lang w:val="en-US"/>
        </w:rPr>
      </w:pPr>
      <w:r>
        <w:rPr>
          <w:rFonts w:ascii="Times New Roman" w:hAnsi="Times New Roman" w:cs="Times New Roman"/>
          <w:b/>
          <w:bCs/>
          <w:lang w:val="en-US"/>
        </w:rPr>
        <w:t>High time complexity:</w:t>
      </w:r>
      <w:r>
        <w:rPr>
          <w:rFonts w:ascii="Times New Roman" w:hAnsi="Times New Roman" w:cs="Times New Roman"/>
          <w:lang w:val="en-US"/>
        </w:rPr>
        <w:t xml:space="preserve"> </w:t>
      </w:r>
      <w:r w:rsidRPr="00E054B7">
        <w:rPr>
          <w:rFonts w:ascii="Times New Roman" w:hAnsi="Times New Roman" w:cs="Times New Roman"/>
        </w:rPr>
        <w:t>The computational time required for blurring, especially when processing large 3D images or using more complex algorithms like Gaussian, can be significant. This is particularly evident when larger kernel sizes or higher resolutions are used, leading to longer processing times, which may affect the efficiency and scalability of the image processing pipeline, especially in large datasets or real-time applications.</w:t>
      </w:r>
    </w:p>
    <w:p w:rsidR="00C870BF" w:rsidRDefault="004826FC" w:rsidP="004826FC">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How to improve?</w:t>
      </w:r>
    </w:p>
    <w:p w:rsidR="004826FC" w:rsidRPr="0098216B" w:rsidRDefault="0098216B" w:rsidP="0098216B">
      <w:pPr>
        <w:pStyle w:val="ListParagraph"/>
        <w:numPr>
          <w:ilvl w:val="0"/>
          <w:numId w:val="15"/>
        </w:numPr>
        <w:spacing w:line="480" w:lineRule="auto"/>
        <w:rPr>
          <w:rFonts w:ascii="Times New Roman" w:hAnsi="Times New Roman" w:cs="Times New Roman"/>
          <w:lang w:val="en-US"/>
        </w:rPr>
      </w:pPr>
      <w:r w:rsidRPr="0098216B">
        <w:rPr>
          <w:rFonts w:ascii="Times New Roman" w:hAnsi="Times New Roman" w:cs="Times New Roman"/>
        </w:rPr>
        <w:t>Kernel Flexibility: Allow users to toggle between cubic and spherical kernels.</w:t>
      </w:r>
    </w:p>
    <w:p w:rsidR="0098216B" w:rsidRPr="0098216B" w:rsidRDefault="0098216B" w:rsidP="0098216B">
      <w:pPr>
        <w:pStyle w:val="ListParagraph"/>
        <w:numPr>
          <w:ilvl w:val="0"/>
          <w:numId w:val="15"/>
        </w:numPr>
        <w:spacing w:line="480" w:lineRule="auto"/>
        <w:rPr>
          <w:rFonts w:ascii="Times New Roman" w:hAnsi="Times New Roman" w:cs="Times New Roman"/>
          <w:lang w:val="en-US"/>
        </w:rPr>
      </w:pPr>
      <w:r w:rsidRPr="0098216B">
        <w:rPr>
          <w:rFonts w:ascii="Times New Roman" w:hAnsi="Times New Roman" w:cs="Times New Roman"/>
        </w:rPr>
        <w:t>Performance Optimization: Implement parallel processing and GPU acceleration to handle large image datasets efficiently.</w:t>
      </w:r>
    </w:p>
    <w:p w:rsidR="0098216B" w:rsidRPr="003C614D" w:rsidRDefault="0098216B" w:rsidP="0098216B">
      <w:pPr>
        <w:pStyle w:val="ListParagraph"/>
        <w:numPr>
          <w:ilvl w:val="0"/>
          <w:numId w:val="15"/>
        </w:numPr>
        <w:spacing w:line="480" w:lineRule="auto"/>
        <w:rPr>
          <w:rFonts w:ascii="Times New Roman" w:hAnsi="Times New Roman" w:cs="Times New Roman"/>
          <w:lang w:val="en-US"/>
        </w:rPr>
      </w:pPr>
      <w:r w:rsidRPr="0098216B">
        <w:rPr>
          <w:rFonts w:ascii="Times New Roman" w:hAnsi="Times New Roman" w:cs="Times New Roman"/>
        </w:rPr>
        <w:t>Parameter Optimization: Provide smart defaults or auto-tuning to help users find the best blur settings.</w:t>
      </w:r>
    </w:p>
    <w:sectPr w:rsidR="0098216B" w:rsidRPr="003C6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DF041EA"/>
    <w:lvl w:ilvl="0" w:tplc="08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344B35"/>
    <w:multiLevelType w:val="multilevel"/>
    <w:tmpl w:val="F32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4C85"/>
    <w:multiLevelType w:val="hybridMultilevel"/>
    <w:tmpl w:val="5F2CB864"/>
    <w:lvl w:ilvl="0" w:tplc="0809000F">
      <w:start w:val="1"/>
      <w:numFmt w:val="decimal"/>
      <w:lvlText w:val="%1."/>
      <w:lvlJc w:val="left"/>
      <w:pPr>
        <w:ind w:left="785" w:hanging="360"/>
      </w:pPr>
    </w:lvl>
    <w:lvl w:ilvl="1" w:tplc="08090011">
      <w:start w:val="1"/>
      <w:numFmt w:val="decimal"/>
      <w:lvlText w:val="%2)"/>
      <w:lvlJc w:val="left"/>
      <w:pPr>
        <w:ind w:left="1210"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1CE66B82"/>
    <w:multiLevelType w:val="hybridMultilevel"/>
    <w:tmpl w:val="AF8E81A8"/>
    <w:lvl w:ilvl="0" w:tplc="08090011">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0FD4E11"/>
    <w:multiLevelType w:val="hybridMultilevel"/>
    <w:tmpl w:val="BB18308E"/>
    <w:lvl w:ilvl="0" w:tplc="08090015">
      <w:start w:val="1"/>
      <w:numFmt w:val="upperLetter"/>
      <w:lvlText w:val="%1."/>
      <w:lvlJc w:val="left"/>
      <w:pPr>
        <w:ind w:left="36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97BF3"/>
    <w:multiLevelType w:val="hybridMultilevel"/>
    <w:tmpl w:val="6E4A76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EE53563"/>
    <w:multiLevelType w:val="hybridMultilevel"/>
    <w:tmpl w:val="64FA23B6"/>
    <w:lvl w:ilvl="0" w:tplc="FFFFFFFF">
      <w:start w:val="1"/>
      <w:numFmt w:val="decimal"/>
      <w:lvlText w:val="%1)"/>
      <w:lvlJc w:val="left"/>
      <w:pPr>
        <w:ind w:left="1069"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F6CFA"/>
    <w:multiLevelType w:val="hybridMultilevel"/>
    <w:tmpl w:val="1E5050B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2436876"/>
    <w:multiLevelType w:val="hybridMultilevel"/>
    <w:tmpl w:val="E62494CE"/>
    <w:lvl w:ilvl="0" w:tplc="26087F46">
      <w:start w:val="1"/>
      <w:numFmt w:val="decimal"/>
      <w:lvlText w:val="%1."/>
      <w:lvlJc w:val="left"/>
      <w:pPr>
        <w:ind w:left="720" w:hanging="360"/>
      </w:pPr>
      <w:rPr>
        <w:sz w:val="24"/>
        <w:szCs w:val="24"/>
      </w:rPr>
    </w:lvl>
    <w:lvl w:ilvl="1" w:tplc="FFFFFFFF">
      <w:start w:val="1"/>
      <w:numFmt w:val="lowerLetter"/>
      <w:lvlText w:val="%2."/>
      <w:lvlJc w:val="left"/>
      <w:pPr>
        <w:ind w:left="1068" w:hanging="360"/>
      </w:pPr>
    </w:lvl>
    <w:lvl w:ilvl="2" w:tplc="FFFFFFFF">
      <w:start w:val="1"/>
      <w:numFmt w:val="lowerRoman"/>
      <w:lvlText w:val="%3."/>
      <w:lvlJc w:val="right"/>
      <w:pPr>
        <w:ind w:left="1314"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FC5870"/>
    <w:multiLevelType w:val="hybridMultilevel"/>
    <w:tmpl w:val="4CDE301C"/>
    <w:lvl w:ilvl="0" w:tplc="08090011">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41470472"/>
    <w:multiLevelType w:val="hybridMultilevel"/>
    <w:tmpl w:val="748ECB56"/>
    <w:lvl w:ilvl="0" w:tplc="0809000F">
      <w:start w:val="1"/>
      <w:numFmt w:val="decimal"/>
      <w:lvlText w:val="%1."/>
      <w:lvlJc w:val="left"/>
      <w:pPr>
        <w:ind w:left="720" w:hanging="360"/>
      </w:pPr>
    </w:lvl>
    <w:lvl w:ilvl="1" w:tplc="08090019">
      <w:start w:val="1"/>
      <w:numFmt w:val="lowerLetter"/>
      <w:lvlText w:val="%2."/>
      <w:lvlJc w:val="left"/>
      <w:pPr>
        <w:ind w:left="1068"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5C2628"/>
    <w:multiLevelType w:val="hybridMultilevel"/>
    <w:tmpl w:val="E73C9B2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2" w15:restartNumberingAfterBreak="0">
    <w:nsid w:val="58057085"/>
    <w:multiLevelType w:val="multilevel"/>
    <w:tmpl w:val="ED2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041F1"/>
    <w:multiLevelType w:val="hybridMultilevel"/>
    <w:tmpl w:val="1C9AB9C0"/>
    <w:lvl w:ilvl="0" w:tplc="FFFFFFFF">
      <w:start w:val="1"/>
      <w:numFmt w:val="decimal"/>
      <w:lvlText w:val="%1."/>
      <w:lvlJc w:val="left"/>
      <w:pPr>
        <w:ind w:left="720" w:hanging="360"/>
      </w:pPr>
    </w:lvl>
    <w:lvl w:ilvl="1" w:tplc="FFFFFFFF">
      <w:start w:val="1"/>
      <w:numFmt w:val="lowerLetter"/>
      <w:lvlText w:val="%2."/>
      <w:lvlJc w:val="left"/>
      <w:pPr>
        <w:ind w:left="1068"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C52DD6"/>
    <w:multiLevelType w:val="hybridMultilevel"/>
    <w:tmpl w:val="0298CE84"/>
    <w:lvl w:ilvl="0" w:tplc="FFFFFFFF">
      <w:start w:val="1"/>
      <w:numFmt w:val="decimal"/>
      <w:lvlText w:val="%1)"/>
      <w:lvlJc w:val="left"/>
      <w:pPr>
        <w:ind w:left="1069" w:hanging="360"/>
      </w:pPr>
    </w:lvl>
    <w:lvl w:ilvl="1" w:tplc="FFFFFFFF">
      <w:start w:val="1"/>
      <w:numFmt w:val="lowerLetter"/>
      <w:lvlText w:val="%2."/>
      <w:lvlJc w:val="left"/>
      <w:pPr>
        <w:ind w:left="1494" w:hanging="360"/>
      </w:pPr>
    </w:lvl>
    <w:lvl w:ilvl="2" w:tplc="FFFFFFFF">
      <w:start w:val="1"/>
      <w:numFmt w:val="lowerRoman"/>
      <w:lvlText w:val="%3."/>
      <w:lvlJc w:val="right"/>
      <w:pPr>
        <w:ind w:left="1314" w:hanging="180"/>
      </w:pPr>
    </w:lvl>
    <w:lvl w:ilvl="3" w:tplc="FFFFFFFF">
      <w:start w:val="1"/>
      <w:numFmt w:val="decimal"/>
      <w:lvlText w:val="%4."/>
      <w:lvlJc w:val="left"/>
      <w:pPr>
        <w:ind w:left="1635"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6C802FC9"/>
    <w:multiLevelType w:val="multilevel"/>
    <w:tmpl w:val="E5D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14ABD"/>
    <w:multiLevelType w:val="hybridMultilevel"/>
    <w:tmpl w:val="88327F78"/>
    <w:lvl w:ilvl="0" w:tplc="08090019">
      <w:start w:val="1"/>
      <w:numFmt w:val="lowerLetter"/>
      <w:lvlText w:val="%1."/>
      <w:lvlJc w:val="left"/>
      <w:pPr>
        <w:ind w:left="1210"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17" w15:restartNumberingAfterBreak="0">
    <w:nsid w:val="70606D40"/>
    <w:multiLevelType w:val="hybridMultilevel"/>
    <w:tmpl w:val="F6722406"/>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16cid:durableId="170485840">
    <w:abstractNumId w:val="4"/>
  </w:num>
  <w:num w:numId="2" w16cid:durableId="1055928363">
    <w:abstractNumId w:val="5"/>
  </w:num>
  <w:num w:numId="3" w16cid:durableId="688796645">
    <w:abstractNumId w:val="3"/>
  </w:num>
  <w:num w:numId="4" w16cid:durableId="1541088376">
    <w:abstractNumId w:val="10"/>
  </w:num>
  <w:num w:numId="5" w16cid:durableId="831069147">
    <w:abstractNumId w:val="14"/>
  </w:num>
  <w:num w:numId="6" w16cid:durableId="1407338491">
    <w:abstractNumId w:val="7"/>
  </w:num>
  <w:num w:numId="7" w16cid:durableId="743264083">
    <w:abstractNumId w:val="11"/>
  </w:num>
  <w:num w:numId="8" w16cid:durableId="564532185">
    <w:abstractNumId w:val="0"/>
  </w:num>
  <w:num w:numId="9" w16cid:durableId="1660959761">
    <w:abstractNumId w:val="2"/>
  </w:num>
  <w:num w:numId="10" w16cid:durableId="1016230658">
    <w:abstractNumId w:val="17"/>
  </w:num>
  <w:num w:numId="11" w16cid:durableId="1266616388">
    <w:abstractNumId w:val="9"/>
  </w:num>
  <w:num w:numId="12" w16cid:durableId="1900359877">
    <w:abstractNumId w:val="6"/>
  </w:num>
  <w:num w:numId="13" w16cid:durableId="103500016">
    <w:abstractNumId w:val="16"/>
  </w:num>
  <w:num w:numId="14" w16cid:durableId="2093820066">
    <w:abstractNumId w:val="13"/>
  </w:num>
  <w:num w:numId="15" w16cid:durableId="1117331153">
    <w:abstractNumId w:val="8"/>
  </w:num>
  <w:num w:numId="16" w16cid:durableId="158430371">
    <w:abstractNumId w:val="15"/>
  </w:num>
  <w:num w:numId="17" w16cid:durableId="1162427799">
    <w:abstractNumId w:val="12"/>
  </w:num>
  <w:num w:numId="18" w16cid:durableId="203079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FC"/>
    <w:rsid w:val="000E2BD0"/>
    <w:rsid w:val="00175944"/>
    <w:rsid w:val="00230D9D"/>
    <w:rsid w:val="0029109B"/>
    <w:rsid w:val="003C614D"/>
    <w:rsid w:val="003E0C21"/>
    <w:rsid w:val="00451EED"/>
    <w:rsid w:val="004826FC"/>
    <w:rsid w:val="00535FE4"/>
    <w:rsid w:val="005D5588"/>
    <w:rsid w:val="005E3BF8"/>
    <w:rsid w:val="006E0ECB"/>
    <w:rsid w:val="007350B1"/>
    <w:rsid w:val="00903711"/>
    <w:rsid w:val="00921091"/>
    <w:rsid w:val="0098216B"/>
    <w:rsid w:val="009F56D0"/>
    <w:rsid w:val="00B52FF1"/>
    <w:rsid w:val="00B55E08"/>
    <w:rsid w:val="00B91B56"/>
    <w:rsid w:val="00BD5855"/>
    <w:rsid w:val="00C870BF"/>
    <w:rsid w:val="00CB7DDE"/>
    <w:rsid w:val="00D7205F"/>
    <w:rsid w:val="00DD5F9B"/>
    <w:rsid w:val="00E054B7"/>
    <w:rsid w:val="00E568E8"/>
    <w:rsid w:val="00EC12FF"/>
    <w:rsid w:val="00ED4C70"/>
    <w:rsid w:val="00FF1FA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F441ED"/>
  <w15:chartTrackingRefBased/>
  <w15:docId w15:val="{A0C2FE06-1548-6E4D-AC3E-A01E291C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FC"/>
    <w:pPr>
      <w:ind w:left="720"/>
      <w:contextualSpacing/>
    </w:pPr>
  </w:style>
  <w:style w:type="character" w:styleId="Strong">
    <w:name w:val="Strong"/>
    <w:basedOn w:val="DefaultParagraphFont"/>
    <w:uiPriority w:val="22"/>
    <w:qFormat/>
    <w:rsid w:val="000E2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8343">
      <w:bodyDiv w:val="1"/>
      <w:marLeft w:val="0"/>
      <w:marRight w:val="0"/>
      <w:marTop w:val="0"/>
      <w:marBottom w:val="0"/>
      <w:divBdr>
        <w:top w:val="none" w:sz="0" w:space="0" w:color="auto"/>
        <w:left w:val="none" w:sz="0" w:space="0" w:color="auto"/>
        <w:bottom w:val="none" w:sz="0" w:space="0" w:color="auto"/>
        <w:right w:val="none" w:sz="0" w:space="0" w:color="auto"/>
      </w:divBdr>
    </w:div>
    <w:div w:id="87386102">
      <w:bodyDiv w:val="1"/>
      <w:marLeft w:val="0"/>
      <w:marRight w:val="0"/>
      <w:marTop w:val="0"/>
      <w:marBottom w:val="0"/>
      <w:divBdr>
        <w:top w:val="none" w:sz="0" w:space="0" w:color="auto"/>
        <w:left w:val="none" w:sz="0" w:space="0" w:color="auto"/>
        <w:bottom w:val="none" w:sz="0" w:space="0" w:color="auto"/>
        <w:right w:val="none" w:sz="0" w:space="0" w:color="auto"/>
      </w:divBdr>
    </w:div>
    <w:div w:id="96221081">
      <w:bodyDiv w:val="1"/>
      <w:marLeft w:val="0"/>
      <w:marRight w:val="0"/>
      <w:marTop w:val="0"/>
      <w:marBottom w:val="0"/>
      <w:divBdr>
        <w:top w:val="none" w:sz="0" w:space="0" w:color="auto"/>
        <w:left w:val="none" w:sz="0" w:space="0" w:color="auto"/>
        <w:bottom w:val="none" w:sz="0" w:space="0" w:color="auto"/>
        <w:right w:val="none" w:sz="0" w:space="0" w:color="auto"/>
      </w:divBdr>
    </w:div>
    <w:div w:id="170679701">
      <w:bodyDiv w:val="1"/>
      <w:marLeft w:val="0"/>
      <w:marRight w:val="0"/>
      <w:marTop w:val="0"/>
      <w:marBottom w:val="0"/>
      <w:divBdr>
        <w:top w:val="none" w:sz="0" w:space="0" w:color="auto"/>
        <w:left w:val="none" w:sz="0" w:space="0" w:color="auto"/>
        <w:bottom w:val="none" w:sz="0" w:space="0" w:color="auto"/>
        <w:right w:val="none" w:sz="0" w:space="0" w:color="auto"/>
      </w:divBdr>
    </w:div>
    <w:div w:id="228469279">
      <w:bodyDiv w:val="1"/>
      <w:marLeft w:val="0"/>
      <w:marRight w:val="0"/>
      <w:marTop w:val="0"/>
      <w:marBottom w:val="0"/>
      <w:divBdr>
        <w:top w:val="none" w:sz="0" w:space="0" w:color="auto"/>
        <w:left w:val="none" w:sz="0" w:space="0" w:color="auto"/>
        <w:bottom w:val="none" w:sz="0" w:space="0" w:color="auto"/>
        <w:right w:val="none" w:sz="0" w:space="0" w:color="auto"/>
      </w:divBdr>
    </w:div>
    <w:div w:id="570654439">
      <w:bodyDiv w:val="1"/>
      <w:marLeft w:val="0"/>
      <w:marRight w:val="0"/>
      <w:marTop w:val="0"/>
      <w:marBottom w:val="0"/>
      <w:divBdr>
        <w:top w:val="none" w:sz="0" w:space="0" w:color="auto"/>
        <w:left w:val="none" w:sz="0" w:space="0" w:color="auto"/>
        <w:bottom w:val="none" w:sz="0" w:space="0" w:color="auto"/>
        <w:right w:val="none" w:sz="0" w:space="0" w:color="auto"/>
      </w:divBdr>
    </w:div>
    <w:div w:id="765807546">
      <w:bodyDiv w:val="1"/>
      <w:marLeft w:val="0"/>
      <w:marRight w:val="0"/>
      <w:marTop w:val="0"/>
      <w:marBottom w:val="0"/>
      <w:divBdr>
        <w:top w:val="none" w:sz="0" w:space="0" w:color="auto"/>
        <w:left w:val="none" w:sz="0" w:space="0" w:color="auto"/>
        <w:bottom w:val="none" w:sz="0" w:space="0" w:color="auto"/>
        <w:right w:val="none" w:sz="0" w:space="0" w:color="auto"/>
      </w:divBdr>
    </w:div>
    <w:div w:id="932251550">
      <w:bodyDiv w:val="1"/>
      <w:marLeft w:val="0"/>
      <w:marRight w:val="0"/>
      <w:marTop w:val="0"/>
      <w:marBottom w:val="0"/>
      <w:divBdr>
        <w:top w:val="none" w:sz="0" w:space="0" w:color="auto"/>
        <w:left w:val="none" w:sz="0" w:space="0" w:color="auto"/>
        <w:bottom w:val="none" w:sz="0" w:space="0" w:color="auto"/>
        <w:right w:val="none" w:sz="0" w:space="0" w:color="auto"/>
      </w:divBdr>
    </w:div>
    <w:div w:id="1100561707">
      <w:bodyDiv w:val="1"/>
      <w:marLeft w:val="0"/>
      <w:marRight w:val="0"/>
      <w:marTop w:val="0"/>
      <w:marBottom w:val="0"/>
      <w:divBdr>
        <w:top w:val="none" w:sz="0" w:space="0" w:color="auto"/>
        <w:left w:val="none" w:sz="0" w:space="0" w:color="auto"/>
        <w:bottom w:val="none" w:sz="0" w:space="0" w:color="auto"/>
        <w:right w:val="none" w:sz="0" w:space="0" w:color="auto"/>
      </w:divBdr>
    </w:div>
    <w:div w:id="1468814697">
      <w:bodyDiv w:val="1"/>
      <w:marLeft w:val="0"/>
      <w:marRight w:val="0"/>
      <w:marTop w:val="0"/>
      <w:marBottom w:val="0"/>
      <w:divBdr>
        <w:top w:val="none" w:sz="0" w:space="0" w:color="auto"/>
        <w:left w:val="none" w:sz="0" w:space="0" w:color="auto"/>
        <w:bottom w:val="none" w:sz="0" w:space="0" w:color="auto"/>
        <w:right w:val="none" w:sz="0" w:space="0" w:color="auto"/>
      </w:divBdr>
    </w:div>
    <w:div w:id="1500735509">
      <w:bodyDiv w:val="1"/>
      <w:marLeft w:val="0"/>
      <w:marRight w:val="0"/>
      <w:marTop w:val="0"/>
      <w:marBottom w:val="0"/>
      <w:divBdr>
        <w:top w:val="none" w:sz="0" w:space="0" w:color="auto"/>
        <w:left w:val="none" w:sz="0" w:space="0" w:color="auto"/>
        <w:bottom w:val="none" w:sz="0" w:space="0" w:color="auto"/>
        <w:right w:val="none" w:sz="0" w:space="0" w:color="auto"/>
      </w:divBdr>
    </w:div>
    <w:div w:id="1637252417">
      <w:bodyDiv w:val="1"/>
      <w:marLeft w:val="0"/>
      <w:marRight w:val="0"/>
      <w:marTop w:val="0"/>
      <w:marBottom w:val="0"/>
      <w:divBdr>
        <w:top w:val="none" w:sz="0" w:space="0" w:color="auto"/>
        <w:left w:val="none" w:sz="0" w:space="0" w:color="auto"/>
        <w:bottom w:val="none" w:sz="0" w:space="0" w:color="auto"/>
        <w:right w:val="none" w:sz="0" w:space="0" w:color="auto"/>
      </w:divBdr>
    </w:div>
    <w:div w:id="1964382735">
      <w:bodyDiv w:val="1"/>
      <w:marLeft w:val="0"/>
      <w:marRight w:val="0"/>
      <w:marTop w:val="0"/>
      <w:marBottom w:val="0"/>
      <w:divBdr>
        <w:top w:val="none" w:sz="0" w:space="0" w:color="auto"/>
        <w:left w:val="none" w:sz="0" w:space="0" w:color="auto"/>
        <w:bottom w:val="none" w:sz="0" w:space="0" w:color="auto"/>
        <w:right w:val="none" w:sz="0" w:space="0" w:color="auto"/>
      </w:divBdr>
    </w:div>
    <w:div w:id="20080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Song-Ping Tsai</dc:creator>
  <cp:keywords/>
  <dc:description/>
  <cp:lastModifiedBy>Song-Ping Tsai</cp:lastModifiedBy>
  <cp:revision>16</cp:revision>
  <dcterms:created xsi:type="dcterms:W3CDTF">2024-09-23T03:11:00Z</dcterms:created>
  <dcterms:modified xsi:type="dcterms:W3CDTF">2024-09-24T05:01:00Z</dcterms:modified>
</cp:coreProperties>
</file>