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19C4" w14:textId="27E74099" w:rsidR="002A2363" w:rsidRDefault="00465D5D">
      <w:pPr>
        <w:rPr>
          <w:lang w:val="en-US"/>
        </w:rPr>
      </w:pPr>
      <w:r>
        <w:t xml:space="preserve">Камеры </w:t>
      </w:r>
      <w:proofErr w:type="spellStart"/>
      <w:r>
        <w:rPr>
          <w:lang w:val="en-US"/>
        </w:rPr>
        <w:t>greateyes</w:t>
      </w:r>
      <w:proofErr w:type="spellEnd"/>
    </w:p>
    <w:p w14:paraId="6DA606AB" w14:textId="557B3AFE" w:rsidR="00465D5D" w:rsidRPr="00465D5D" w:rsidRDefault="00465D5D">
      <w:r>
        <w:t>Для</w:t>
      </w:r>
      <w:r w:rsidRPr="002D3092">
        <w:t xml:space="preserve"> </w:t>
      </w:r>
      <w:r w:rsidR="002D3092">
        <w:t>нового</w:t>
      </w:r>
      <w:r w:rsidR="002D3092" w:rsidRPr="002D3092">
        <w:t xml:space="preserve"> </w:t>
      </w:r>
      <w:r w:rsidR="002D3092">
        <w:t>оптоволоконного</w:t>
      </w:r>
      <w:r w:rsidR="002D3092" w:rsidRPr="002D3092">
        <w:t xml:space="preserve"> </w:t>
      </w:r>
      <w:r w:rsidR="002D3092">
        <w:t>спектрографа</w:t>
      </w:r>
      <w:r w:rsidR="002D3092" w:rsidRPr="002D3092">
        <w:t xml:space="preserve"> </w:t>
      </w:r>
      <w:r w:rsidR="002D3092">
        <w:t>телескопа</w:t>
      </w:r>
      <w:r w:rsidR="002D3092" w:rsidRPr="002D3092">
        <w:t xml:space="preserve"> </w:t>
      </w:r>
      <w:r w:rsidR="002D3092">
        <w:rPr>
          <w:lang w:val="en-US"/>
        </w:rPr>
        <w:t>Zeiss</w:t>
      </w:r>
      <w:r w:rsidR="002D3092" w:rsidRPr="002D3092">
        <w:t xml:space="preserve">-1000, </w:t>
      </w:r>
      <w:r w:rsidR="002D3092">
        <w:t>спектрографа</w:t>
      </w:r>
      <w:r w:rsidRPr="002D3092">
        <w:t xml:space="preserve"> </w:t>
      </w:r>
      <w:r w:rsidR="002D3092">
        <w:rPr>
          <w:lang w:val="en-US"/>
        </w:rPr>
        <w:t>MMCS</w:t>
      </w:r>
      <w:r w:rsidR="002D3092" w:rsidRPr="002D3092">
        <w:t xml:space="preserve"> </w:t>
      </w:r>
      <w:r w:rsidR="002D3092">
        <w:t>телескопа</w:t>
      </w:r>
      <w:r w:rsidR="002D3092" w:rsidRPr="002D3092">
        <w:t xml:space="preserve"> </w:t>
      </w:r>
      <w:r w:rsidR="002D3092">
        <w:rPr>
          <w:lang w:val="en-US"/>
        </w:rPr>
        <w:t>Zeiss</w:t>
      </w:r>
      <w:r w:rsidR="002D3092" w:rsidRPr="002D3092">
        <w:t xml:space="preserve">-2000 </w:t>
      </w:r>
      <w:r w:rsidR="002D3092">
        <w:t>и</w:t>
      </w:r>
      <w:proofErr w:type="gramStart"/>
      <w:r w:rsidR="002D3092">
        <w:t xml:space="preserve"> ….</w:t>
      </w:r>
      <w:proofErr w:type="gramEnd"/>
      <w:r w:rsidRPr="002D3092">
        <w:t xml:space="preserve"> </w:t>
      </w:r>
      <w:r>
        <w:t>были</w:t>
      </w:r>
      <w:r w:rsidRPr="002D3092">
        <w:t xml:space="preserve"> </w:t>
      </w:r>
      <w:r>
        <w:t>приобретены</w:t>
      </w:r>
      <w:r w:rsidRPr="002D3092">
        <w:t xml:space="preserve"> </w:t>
      </w:r>
      <w:r>
        <w:t>камеры</w:t>
      </w:r>
      <w:r w:rsidRPr="002D3092">
        <w:t xml:space="preserve"> </w:t>
      </w:r>
      <w:proofErr w:type="spellStart"/>
      <w:r w:rsidRPr="00465D5D">
        <w:rPr>
          <w:lang w:val="en-US"/>
        </w:rPr>
        <w:t>Greateyes</w:t>
      </w:r>
      <w:proofErr w:type="spellEnd"/>
      <w:r w:rsidRPr="002D3092">
        <w:t xml:space="preserve"> </w:t>
      </w:r>
      <w:proofErr w:type="spellStart"/>
      <w:r w:rsidRPr="00465D5D">
        <w:rPr>
          <w:lang w:val="en-US"/>
        </w:rPr>
        <w:t>ELSEi</w:t>
      </w:r>
      <w:proofErr w:type="spellEnd"/>
      <w:r w:rsidRPr="002D3092">
        <w:t xml:space="preserve"> 2048 2048 </w:t>
      </w:r>
      <w:r w:rsidRPr="00465D5D">
        <w:rPr>
          <w:lang w:val="en-US"/>
        </w:rPr>
        <w:t>BI</w:t>
      </w:r>
      <w:r w:rsidRPr="002D3092">
        <w:t xml:space="preserve"> </w:t>
      </w:r>
      <w:r w:rsidRPr="00465D5D">
        <w:rPr>
          <w:lang w:val="en-US"/>
        </w:rPr>
        <w:t>DD</w:t>
      </w:r>
      <w:r w:rsidRPr="002D3092">
        <w:t xml:space="preserve"> </w:t>
      </w:r>
      <w:r w:rsidRPr="00465D5D">
        <w:rPr>
          <w:lang w:val="en-US"/>
        </w:rPr>
        <w:t>MU</w:t>
      </w:r>
      <w:r w:rsidRPr="002D3092">
        <w:t xml:space="preserve">2 </w:t>
      </w:r>
      <w:r>
        <w:t>на</w:t>
      </w:r>
      <w:r w:rsidRPr="002D3092">
        <w:t xml:space="preserve"> </w:t>
      </w:r>
      <w:r>
        <w:t>базе</w:t>
      </w:r>
      <w:r w:rsidRPr="002D3092">
        <w:t xml:space="preserve"> </w:t>
      </w:r>
      <w:r>
        <w:t>ПЗС</w:t>
      </w:r>
      <w:r w:rsidRPr="002D3092">
        <w:t xml:space="preserve"> </w:t>
      </w:r>
      <w:r>
        <w:t>детектора</w:t>
      </w:r>
      <w:r w:rsidRPr="002D3092">
        <w:t xml:space="preserve"> </w:t>
      </w:r>
      <w:r>
        <w:rPr>
          <w:lang w:val="en-US"/>
        </w:rPr>
        <w:t>e</w:t>
      </w:r>
      <w:r w:rsidRPr="002D3092">
        <w:t>2</w:t>
      </w:r>
      <w:r>
        <w:rPr>
          <w:lang w:val="en-US"/>
        </w:rPr>
        <w:t>v</w:t>
      </w:r>
      <w:r w:rsidRPr="002D3092">
        <w:t xml:space="preserve"> </w:t>
      </w:r>
      <w:r w:rsidRPr="00465D5D">
        <w:rPr>
          <w:lang w:val="en-US"/>
        </w:rPr>
        <w:t>CCD</w:t>
      </w:r>
      <w:r w:rsidRPr="002D3092">
        <w:t xml:space="preserve">42-40 </w:t>
      </w:r>
      <w:r>
        <w:rPr>
          <w:lang w:val="en-US"/>
        </w:rPr>
        <w:t>c</w:t>
      </w:r>
      <w:r w:rsidRPr="002D3092">
        <w:t xml:space="preserve"> </w:t>
      </w:r>
      <w:r>
        <w:t>обратной</w:t>
      </w:r>
      <w:r w:rsidRPr="002D3092">
        <w:t xml:space="preserve"> </w:t>
      </w:r>
      <w:r>
        <w:t>засветкой</w:t>
      </w:r>
      <w:r w:rsidRPr="002D3092">
        <w:t xml:space="preserve"> (</w:t>
      </w:r>
      <w:r>
        <w:rPr>
          <w:lang w:val="en-US"/>
        </w:rPr>
        <w:t>BSI</w:t>
      </w:r>
      <w:r w:rsidRPr="002D3092">
        <w:t xml:space="preserve">). </w:t>
      </w:r>
      <w:r w:rsidR="002D3092">
        <w:t>Основной особенностью детектора является широкая полка максимума квантовой эффективности (85-95% а диапазоне от 400 до 850нм).</w:t>
      </w:r>
    </w:p>
    <w:p w14:paraId="7D04FBF2" w14:textId="73931549" w:rsidR="00465D5D" w:rsidRDefault="00465D5D">
      <w:r>
        <w:rPr>
          <w:noProof/>
        </w:rPr>
        <w:drawing>
          <wp:inline distT="0" distB="0" distL="0" distR="0" wp14:anchorId="1C35E5FF" wp14:editId="23AA744F">
            <wp:extent cx="5940425" cy="371094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8AC0" w14:textId="2A77EB22" w:rsidR="002D3092" w:rsidRDefault="002D3092">
      <w:r>
        <w:t>Камеры имеют термоэлектрическую систему охлаждения (</w:t>
      </w:r>
      <w:r>
        <w:rPr>
          <w:lang w:val="en-US"/>
        </w:rPr>
        <w:t>TEC</w:t>
      </w:r>
      <w:r>
        <w:t>)</w:t>
      </w:r>
      <w:r w:rsidRPr="002D3092">
        <w:t xml:space="preserve"> </w:t>
      </w:r>
      <w:r>
        <w:t xml:space="preserve">с возможностью </w:t>
      </w:r>
      <w:r w:rsidR="006C62BD">
        <w:t xml:space="preserve">воздушного и жидкостного охлаждения </w:t>
      </w:r>
      <w:r w:rsidR="0031477A">
        <w:t>радиатора</w:t>
      </w:r>
      <w:r w:rsidR="006C62BD">
        <w:t xml:space="preserve">. Производителем заявлен перепад температур между </w:t>
      </w:r>
      <w:r w:rsidR="000119FE">
        <w:t>детектором</w:t>
      </w:r>
      <w:r w:rsidR="006C62BD">
        <w:t xml:space="preserve"> и </w:t>
      </w:r>
      <w:r w:rsidR="000119FE">
        <w:t>радиатором</w:t>
      </w:r>
      <w:r w:rsidR="006C62BD">
        <w:t xml:space="preserve"> до 100</w:t>
      </w:r>
      <w:r w:rsidR="006C62BD" w:rsidRPr="006C62BD">
        <w:t>°C</w:t>
      </w:r>
      <w:r w:rsidR="006C62BD">
        <w:t xml:space="preserve">, что позволяет упростить эксплуатацию по сравнению с камерами с азотным охлаждением, а </w:t>
      </w:r>
      <w:r w:rsidR="0031477A">
        <w:t>также</w:t>
      </w:r>
      <w:r w:rsidR="006C62BD">
        <w:t xml:space="preserve"> улучшить </w:t>
      </w:r>
      <w:proofErr w:type="spellStart"/>
      <w:r w:rsidR="006C62BD">
        <w:t>термостабилизацию</w:t>
      </w:r>
      <w:proofErr w:type="spellEnd"/>
      <w:r w:rsidR="006C62BD">
        <w:t xml:space="preserve"> детектора. Температура детектора порядка -120</w:t>
      </w:r>
      <w:r w:rsidR="006C62BD" w:rsidRPr="006C62BD">
        <w:t>°C</w:t>
      </w:r>
      <w:r w:rsidR="006C62BD">
        <w:t xml:space="preserve"> может быть достигнута при использовании чиллера с незамерзающим при отрицательных температурах теплоносителем.</w:t>
      </w:r>
    </w:p>
    <w:p w14:paraId="1F4C4EB4" w14:textId="4C495E73" w:rsidR="00E7243D" w:rsidRPr="000119FE" w:rsidRDefault="000119FE">
      <w:r>
        <w:t>Емкость пикселя составляет 150</w:t>
      </w:r>
      <w:r w:rsidRPr="000119FE">
        <w:t>000</w:t>
      </w:r>
      <w:r>
        <w:rPr>
          <w:lang w:val="en-US"/>
        </w:rPr>
        <w:t>e</w:t>
      </w:r>
      <w:r w:rsidRPr="000119FE">
        <w:rPr>
          <w:vertAlign w:val="superscript"/>
        </w:rPr>
        <w:t>-</w:t>
      </w:r>
      <w:r w:rsidRPr="000119FE">
        <w:t xml:space="preserve">. </w:t>
      </w:r>
      <w:r>
        <w:t>Система считывания</w:t>
      </w:r>
      <w:r w:rsidRPr="000119FE">
        <w:t xml:space="preserve"> </w:t>
      </w:r>
      <w:r>
        <w:t>использует 18-битные АЦП</w:t>
      </w:r>
      <w:r>
        <w:t xml:space="preserve"> </w:t>
      </w:r>
      <w:r>
        <w:t>и</w:t>
      </w:r>
      <w:r>
        <w:t xml:space="preserve"> имеет 2 </w:t>
      </w:r>
      <w:r>
        <w:t>канала</w:t>
      </w:r>
      <w:r>
        <w:t>, которые могут быть использованы одновременно.</w:t>
      </w:r>
    </w:p>
    <w:p w14:paraId="79D8B092" w14:textId="388B08DC" w:rsidR="00F81AA6" w:rsidRDefault="000119FE">
      <w:r>
        <w:t>Основные параметры камеры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9FE" w14:paraId="5B581A5F" w14:textId="77777777" w:rsidTr="000119FE">
        <w:tc>
          <w:tcPr>
            <w:tcW w:w="4672" w:type="dxa"/>
          </w:tcPr>
          <w:p w14:paraId="33592D3A" w14:textId="096AB567" w:rsidR="000119FE" w:rsidRPr="000119FE" w:rsidRDefault="000119FE">
            <w:pPr>
              <w:rPr>
                <w:lang w:val="en-US"/>
              </w:rPr>
            </w:pPr>
            <w:proofErr w:type="spellStart"/>
            <w:r w:rsidRPr="000119FE">
              <w:rPr>
                <w:lang w:val="en-US"/>
              </w:rPr>
              <w:t>Usable</w:t>
            </w:r>
            <w:proofErr w:type="spellEnd"/>
            <w:r w:rsidRPr="000119FE">
              <w:rPr>
                <w:lang w:val="en-US"/>
              </w:rPr>
              <w:t xml:space="preserve"> </w:t>
            </w:r>
            <w:proofErr w:type="spellStart"/>
            <w:r w:rsidRPr="000119FE">
              <w:rPr>
                <w:lang w:val="en-US"/>
              </w:rPr>
              <w:t>pixels</w:t>
            </w:r>
            <w:proofErr w:type="spellEnd"/>
          </w:p>
        </w:tc>
        <w:tc>
          <w:tcPr>
            <w:tcW w:w="4673" w:type="dxa"/>
          </w:tcPr>
          <w:p w14:paraId="7F28CD47" w14:textId="26181BB8" w:rsidR="000119FE" w:rsidRDefault="000119FE">
            <w:r>
              <w:t>2048*2052</w:t>
            </w:r>
          </w:p>
        </w:tc>
      </w:tr>
      <w:tr w:rsidR="000119FE" w14:paraId="5C4B0D7B" w14:textId="77777777" w:rsidTr="000119FE">
        <w:tc>
          <w:tcPr>
            <w:tcW w:w="4672" w:type="dxa"/>
          </w:tcPr>
          <w:p w14:paraId="5DF898D5" w14:textId="3AA5EACF" w:rsidR="000119FE" w:rsidRPr="000119FE" w:rsidRDefault="000119FE">
            <w:pPr>
              <w:rPr>
                <w:lang w:val="en-US"/>
              </w:rPr>
            </w:pPr>
            <w:proofErr w:type="spellStart"/>
            <w:r w:rsidRPr="000119FE">
              <w:rPr>
                <w:lang w:val="en-US"/>
              </w:rPr>
              <w:t>Ac</w:t>
            </w:r>
            <w:r w:rsidRPr="000119FE">
              <w:rPr>
                <w:lang w:val="en-US"/>
              </w:rPr>
              <w:t>ti</w:t>
            </w:r>
            <w:r w:rsidRPr="000119FE">
              <w:rPr>
                <w:lang w:val="en-US"/>
              </w:rPr>
              <w:t>ve</w:t>
            </w:r>
            <w:proofErr w:type="spellEnd"/>
            <w:r w:rsidRPr="000119FE">
              <w:rPr>
                <w:lang w:val="en-US"/>
              </w:rPr>
              <w:t xml:space="preserve"> </w:t>
            </w:r>
            <w:proofErr w:type="spellStart"/>
            <w:r w:rsidRPr="000119FE">
              <w:rPr>
                <w:lang w:val="en-US"/>
              </w:rPr>
              <w:t>image</w:t>
            </w:r>
            <w:proofErr w:type="spellEnd"/>
            <w:r w:rsidRPr="000119FE">
              <w:rPr>
                <w:lang w:val="en-US"/>
              </w:rPr>
              <w:t xml:space="preserve"> </w:t>
            </w:r>
            <w:proofErr w:type="spellStart"/>
            <w:r w:rsidRPr="000119FE">
              <w:rPr>
                <w:lang w:val="en-US"/>
              </w:rPr>
              <w:t>area</w:t>
            </w:r>
            <w:proofErr w:type="spellEnd"/>
          </w:p>
        </w:tc>
        <w:tc>
          <w:tcPr>
            <w:tcW w:w="4673" w:type="dxa"/>
          </w:tcPr>
          <w:p w14:paraId="250C19EB" w14:textId="7F556D21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27.6mm x 27.6mm</w:t>
            </w:r>
          </w:p>
        </w:tc>
      </w:tr>
      <w:tr w:rsidR="000119FE" w14:paraId="1FA1C7BF" w14:textId="77777777" w:rsidTr="000119FE">
        <w:tc>
          <w:tcPr>
            <w:tcW w:w="4672" w:type="dxa"/>
          </w:tcPr>
          <w:p w14:paraId="465121F7" w14:textId="0BF47FD3" w:rsidR="000119FE" w:rsidRPr="000119FE" w:rsidRDefault="000119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Puxel</w:t>
            </w:r>
            <w:proofErr w:type="spellEnd"/>
            <w:r>
              <w:rPr>
                <w:lang w:val="en-US"/>
              </w:rPr>
              <w:t xml:space="preserve"> size</w:t>
            </w:r>
          </w:p>
        </w:tc>
        <w:tc>
          <w:tcPr>
            <w:tcW w:w="4673" w:type="dxa"/>
          </w:tcPr>
          <w:p w14:paraId="3190EB5B" w14:textId="638FC9E0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13.5um x 13.5um</w:t>
            </w:r>
          </w:p>
        </w:tc>
      </w:tr>
      <w:tr w:rsidR="000119FE" w14:paraId="7783F08C" w14:textId="77777777" w:rsidTr="000119FE">
        <w:tc>
          <w:tcPr>
            <w:tcW w:w="4672" w:type="dxa"/>
          </w:tcPr>
          <w:p w14:paraId="1C789B05" w14:textId="2F07B812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Full well capacity</w:t>
            </w:r>
          </w:p>
        </w:tc>
        <w:tc>
          <w:tcPr>
            <w:tcW w:w="4673" w:type="dxa"/>
          </w:tcPr>
          <w:p w14:paraId="59DFBDDF" w14:textId="25F7C05D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150000 e</w:t>
            </w:r>
            <w:r w:rsidRPr="000119FE">
              <w:rPr>
                <w:vertAlign w:val="superscript"/>
                <w:lang w:val="en-US"/>
              </w:rPr>
              <w:t>-</w:t>
            </w:r>
          </w:p>
        </w:tc>
      </w:tr>
      <w:tr w:rsidR="000119FE" w:rsidRPr="000119FE" w14:paraId="770237E5" w14:textId="77777777" w:rsidTr="000119FE">
        <w:tc>
          <w:tcPr>
            <w:tcW w:w="4672" w:type="dxa"/>
          </w:tcPr>
          <w:p w14:paraId="1BB01137" w14:textId="1256E02F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Typ. Read noise</w:t>
            </w:r>
          </w:p>
        </w:tc>
        <w:tc>
          <w:tcPr>
            <w:tcW w:w="4673" w:type="dxa"/>
          </w:tcPr>
          <w:p w14:paraId="7FBE1C86" w14:textId="670E95BF" w:rsid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 xml:space="preserve">3.4 </w:t>
            </w:r>
            <w:r>
              <w:rPr>
                <w:lang w:val="en-US"/>
              </w:rPr>
              <w:t>e</w:t>
            </w:r>
            <w:r w:rsidRPr="000119FE">
              <w:rPr>
                <w:vertAlign w:val="superscript"/>
                <w:lang w:val="en-US"/>
              </w:rPr>
              <w:t>-</w:t>
            </w: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lang w:val="en-US"/>
              </w:rPr>
              <w:t>@ 50kHz</w:t>
            </w:r>
          </w:p>
          <w:p w14:paraId="322B083C" w14:textId="3FE84FB6" w:rsid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7.0</w:t>
            </w:r>
            <w:r>
              <w:rPr>
                <w:lang w:val="en-US"/>
              </w:rPr>
              <w:t xml:space="preserve"> e</w:t>
            </w:r>
            <w:r w:rsidRPr="000119FE">
              <w:rPr>
                <w:vertAlign w:val="superscript"/>
                <w:lang w:val="en-US"/>
              </w:rPr>
              <w:t>-</w:t>
            </w: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lang w:val="en-US"/>
              </w:rPr>
              <w:t xml:space="preserve">@ </w:t>
            </w:r>
            <w:r>
              <w:rPr>
                <w:lang w:val="en-US"/>
              </w:rPr>
              <w:t>1M</w:t>
            </w:r>
            <w:r>
              <w:rPr>
                <w:lang w:val="en-US"/>
              </w:rPr>
              <w:t>Hz</w:t>
            </w:r>
          </w:p>
          <w:p w14:paraId="4C912340" w14:textId="636DAFBF" w:rsidR="000119FE" w:rsidRPr="000119FE" w:rsidRDefault="000119FE">
            <w:pPr>
              <w:rPr>
                <w:lang w:val="en-US"/>
              </w:rPr>
            </w:pPr>
            <w:r>
              <w:rPr>
                <w:lang w:val="en-US"/>
              </w:rPr>
              <w:t>13.6</w:t>
            </w:r>
            <w:r>
              <w:rPr>
                <w:lang w:val="en-US"/>
              </w:rPr>
              <w:t xml:space="preserve"> e</w:t>
            </w:r>
            <w:r w:rsidRPr="000119FE">
              <w:rPr>
                <w:vertAlign w:val="superscript"/>
                <w:lang w:val="en-US"/>
              </w:rPr>
              <w:t>-</w:t>
            </w: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lang w:val="en-US"/>
              </w:rPr>
              <w:t xml:space="preserve">@ </w:t>
            </w:r>
            <w:r>
              <w:rPr>
                <w:lang w:val="en-US"/>
              </w:rPr>
              <w:t>3M</w:t>
            </w:r>
            <w:r>
              <w:rPr>
                <w:lang w:val="en-US"/>
              </w:rPr>
              <w:t>Hz</w:t>
            </w:r>
          </w:p>
        </w:tc>
      </w:tr>
      <w:tr w:rsidR="000119FE" w:rsidRPr="000119FE" w14:paraId="2F67F6B5" w14:textId="77777777" w:rsidTr="000119FE">
        <w:tc>
          <w:tcPr>
            <w:tcW w:w="4672" w:type="dxa"/>
          </w:tcPr>
          <w:p w14:paraId="2B2750BE" w14:textId="5DD07024" w:rsidR="000119FE" w:rsidRPr="000119FE" w:rsidRDefault="005F088D">
            <w:pPr>
              <w:rPr>
                <w:lang w:val="en-US"/>
              </w:rPr>
            </w:pPr>
            <w:r>
              <w:rPr>
                <w:lang w:val="en-US"/>
              </w:rPr>
              <w:t>Dark current</w:t>
            </w:r>
          </w:p>
        </w:tc>
        <w:tc>
          <w:tcPr>
            <w:tcW w:w="4673" w:type="dxa"/>
          </w:tcPr>
          <w:p w14:paraId="1E5148F1" w14:textId="3DBEBA31" w:rsidR="000119FE" w:rsidRPr="000119FE" w:rsidRDefault="005F088D">
            <w:pPr>
              <w:rPr>
                <w:lang w:val="en-US"/>
              </w:rPr>
            </w:pPr>
            <w:r>
              <w:rPr>
                <w:lang w:val="en-US"/>
              </w:rPr>
              <w:t>0.001 @ -90</w:t>
            </w:r>
            <w:r w:rsidRPr="006C62BD">
              <w:t>°C</w:t>
            </w:r>
          </w:p>
        </w:tc>
      </w:tr>
      <w:tr w:rsidR="000119FE" w:rsidRPr="000119FE" w14:paraId="2C49DA74" w14:textId="77777777" w:rsidTr="000119FE">
        <w:tc>
          <w:tcPr>
            <w:tcW w:w="4672" w:type="dxa"/>
          </w:tcPr>
          <w:p w14:paraId="42703739" w14:textId="7866AA98" w:rsidR="000119FE" w:rsidRPr="000119FE" w:rsidRDefault="005F088D">
            <w:pPr>
              <w:rPr>
                <w:lang w:val="en-US"/>
              </w:rPr>
            </w:pPr>
            <w:r>
              <w:rPr>
                <w:lang w:val="en-US"/>
              </w:rPr>
              <w:t>Gain</w:t>
            </w:r>
          </w:p>
        </w:tc>
        <w:tc>
          <w:tcPr>
            <w:tcW w:w="4673" w:type="dxa"/>
          </w:tcPr>
          <w:p w14:paraId="5C606C47" w14:textId="77777777" w:rsidR="000119FE" w:rsidRDefault="005F088D">
            <w:pPr>
              <w:rPr>
                <w:lang w:val="en-US"/>
              </w:rPr>
            </w:pPr>
            <w:r>
              <w:rPr>
                <w:lang w:val="en-US"/>
              </w:rPr>
              <w:t>1 e</w:t>
            </w:r>
            <w:r w:rsidRPr="005F088D">
              <w:rPr>
                <w:vertAlign w:val="superscript"/>
                <w:lang w:val="en-US"/>
              </w:rPr>
              <w:t>-</w:t>
            </w:r>
            <w:r>
              <w:rPr>
                <w:lang w:val="en-US"/>
              </w:rPr>
              <w:t>/ADU</w:t>
            </w:r>
          </w:p>
          <w:p w14:paraId="66036BC2" w14:textId="6CA5666B" w:rsidR="005F088D" w:rsidRPr="000119FE" w:rsidRDefault="005F088D">
            <w:pPr>
              <w:rPr>
                <w:lang w:val="en-US"/>
              </w:rPr>
            </w:pPr>
            <w:r>
              <w:rPr>
                <w:lang w:val="en-US"/>
              </w:rPr>
              <w:t>2.94</w:t>
            </w:r>
            <w:r>
              <w:rPr>
                <w:lang w:val="en-US"/>
              </w:rPr>
              <w:t xml:space="preserve"> e</w:t>
            </w:r>
            <w:r w:rsidRPr="005F088D">
              <w:rPr>
                <w:vertAlign w:val="superscript"/>
                <w:lang w:val="en-US"/>
              </w:rPr>
              <w:t>-</w:t>
            </w:r>
            <w:r>
              <w:rPr>
                <w:lang w:val="en-US"/>
              </w:rPr>
              <w:t>/ADU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High capacity</w:t>
            </w:r>
            <w:proofErr w:type="gramEnd"/>
            <w:r>
              <w:rPr>
                <w:lang w:val="en-US"/>
              </w:rPr>
              <w:t xml:space="preserve"> mode for binning</w:t>
            </w:r>
          </w:p>
        </w:tc>
      </w:tr>
    </w:tbl>
    <w:p w14:paraId="48DFA66E" w14:textId="77777777" w:rsidR="000119FE" w:rsidRPr="000119FE" w:rsidRDefault="000119FE">
      <w:pPr>
        <w:rPr>
          <w:lang w:val="en-US"/>
        </w:rPr>
      </w:pPr>
    </w:p>
    <w:p w14:paraId="53A20684" w14:textId="09E0DF9B" w:rsidR="00E7243D" w:rsidRPr="000119FE" w:rsidRDefault="00E7243D">
      <w:pPr>
        <w:rPr>
          <w:lang w:val="en-US"/>
        </w:rPr>
      </w:pPr>
    </w:p>
    <w:p w14:paraId="12EEF522" w14:textId="77777777" w:rsidR="00E7243D" w:rsidRPr="000119FE" w:rsidRDefault="00E7243D">
      <w:pPr>
        <w:rPr>
          <w:lang w:val="en-US"/>
        </w:rPr>
      </w:pPr>
    </w:p>
    <w:p w14:paraId="08101A97" w14:textId="00BCABE8" w:rsidR="006C62BD" w:rsidRPr="00CF60E4" w:rsidRDefault="006C62BD">
      <w:r>
        <w:t xml:space="preserve">В оптической лаборатории ИНАСАН приобретенные камеры были протестированы для проверки соответствия </w:t>
      </w:r>
      <w:r w:rsidR="00F81AA6">
        <w:t xml:space="preserve">фактических значений шума чтения и </w:t>
      </w:r>
      <w:proofErr w:type="spellStart"/>
      <w:r w:rsidR="00F81AA6">
        <w:t>темнового</w:t>
      </w:r>
      <w:proofErr w:type="spellEnd"/>
      <w:r w:rsidR="00F81AA6">
        <w:t xml:space="preserve"> тока значениям, </w:t>
      </w:r>
      <w:r w:rsidR="00E7243D">
        <w:t>предоставленным в</w:t>
      </w:r>
      <w:r w:rsidR="00F81AA6">
        <w:t xml:space="preserve"> </w:t>
      </w:r>
      <w:r w:rsidR="00F81AA6">
        <w:rPr>
          <w:lang w:val="en-US"/>
        </w:rPr>
        <w:t>test</w:t>
      </w:r>
      <w:r w:rsidR="00F81AA6" w:rsidRPr="00F81AA6">
        <w:t xml:space="preserve"> </w:t>
      </w:r>
      <w:r w:rsidR="00F81AA6">
        <w:rPr>
          <w:lang w:val="en-US"/>
        </w:rPr>
        <w:t>report</w:t>
      </w:r>
      <w:r w:rsidR="00F81AA6">
        <w:t xml:space="preserve">-ах производителя. </w:t>
      </w:r>
      <w:r w:rsidR="0031477A">
        <w:t xml:space="preserve">Тестирование проводилось на скорости считывания 50кГц и температурах детектора </w:t>
      </w:r>
      <w:r w:rsidR="008539C9">
        <w:t xml:space="preserve">от -70 до </w:t>
      </w:r>
      <w:r w:rsidR="0031477A">
        <w:t>-80</w:t>
      </w:r>
      <w:r w:rsidR="008539C9" w:rsidRPr="006C62BD">
        <w:t>°C</w:t>
      </w:r>
      <w:r w:rsidR="0031477A">
        <w:t xml:space="preserve">. Время считывания при использовании двух выходов составляет порядка 42 секунд. За это время </w:t>
      </w:r>
      <w:proofErr w:type="spellStart"/>
      <w:r w:rsidR="0031477A">
        <w:t>темновой</w:t>
      </w:r>
      <w:proofErr w:type="spellEnd"/>
      <w:r w:rsidR="0031477A">
        <w:t xml:space="preserve"> ток вносит существенный вклад в суммарный шум</w:t>
      </w:r>
      <w:r w:rsidR="008539C9">
        <w:t xml:space="preserve"> и не позволяет оценить шум чтения напрямую, поэтому для оценки параметров на каждой камере были сняты </w:t>
      </w:r>
      <w:proofErr w:type="spellStart"/>
      <w:r w:rsidR="008539C9">
        <w:t>темновые</w:t>
      </w:r>
      <w:proofErr w:type="spellEnd"/>
      <w:r w:rsidR="008539C9">
        <w:t xml:space="preserve"> кадры длительностью от 0 до 3600 сек, после чего значения шумов были подобраны таким образом, чтобы полученные шумы наиболее правдоподобно описывались моделью, состоящей из неизменного для каждого выхода шума чтения и линейно нарастающего со временем </w:t>
      </w:r>
      <w:proofErr w:type="spellStart"/>
      <w:r w:rsidR="008539C9">
        <w:t>темнового</w:t>
      </w:r>
      <w:proofErr w:type="spellEnd"/>
      <w:r w:rsidR="008539C9">
        <w:t xml:space="preserve"> сигнала.</w:t>
      </w:r>
      <w:r w:rsidR="00CF60E4" w:rsidRPr="00CF60E4">
        <w:t xml:space="preserve"> </w:t>
      </w:r>
      <w:r w:rsidR="00CF60E4">
        <w:t>Результаты тестирования представлены в таблице.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03394" w14:paraId="153D6EF1" w14:textId="77777777" w:rsidTr="00303394">
        <w:tc>
          <w:tcPr>
            <w:tcW w:w="2336" w:type="dxa"/>
          </w:tcPr>
          <w:p w14:paraId="019D10AA" w14:textId="666FE6D6" w:rsidR="00303394" w:rsidRDefault="00303394">
            <w:r>
              <w:t>Серийный номер</w:t>
            </w:r>
          </w:p>
        </w:tc>
        <w:tc>
          <w:tcPr>
            <w:tcW w:w="2336" w:type="dxa"/>
          </w:tcPr>
          <w:p w14:paraId="01950794" w14:textId="1CD68F2D" w:rsidR="00303394" w:rsidRPr="00303394" w:rsidRDefault="00303394">
            <w:r>
              <w:t>Выход</w:t>
            </w:r>
          </w:p>
        </w:tc>
        <w:tc>
          <w:tcPr>
            <w:tcW w:w="2336" w:type="dxa"/>
          </w:tcPr>
          <w:p w14:paraId="4D50669F" w14:textId="6DE22756" w:rsidR="00303394" w:rsidRPr="00303394" w:rsidRDefault="00303394">
            <w:r>
              <w:t>Шум чтения (</w:t>
            </w:r>
            <w:r>
              <w:rPr>
                <w:lang w:val="en-US"/>
              </w:rPr>
              <w:t>e</w:t>
            </w:r>
            <w:r w:rsidRPr="00303394">
              <w:rPr>
                <w:vertAlign w:val="superscript"/>
                <w:lang w:val="en-US"/>
              </w:rPr>
              <w:t>-</w:t>
            </w:r>
            <w:r>
              <w:rPr>
                <w:lang w:val="en-US"/>
              </w:rPr>
              <w:t xml:space="preserve"> rms</w:t>
            </w:r>
            <w:r>
              <w:t>)</w:t>
            </w:r>
          </w:p>
        </w:tc>
        <w:tc>
          <w:tcPr>
            <w:tcW w:w="2337" w:type="dxa"/>
          </w:tcPr>
          <w:p w14:paraId="207DCD65" w14:textId="1FB658EF" w:rsidR="00303394" w:rsidRPr="00303394" w:rsidRDefault="00303394">
            <w:proofErr w:type="spellStart"/>
            <w:r>
              <w:t>Темновой</w:t>
            </w:r>
            <w:proofErr w:type="spellEnd"/>
            <w:r>
              <w:t xml:space="preserve"> ток (</w:t>
            </w:r>
            <w:r>
              <w:rPr>
                <w:lang w:val="en-US"/>
              </w:rPr>
              <w:t>e</w:t>
            </w:r>
            <w:r w:rsidRPr="00303394">
              <w:rPr>
                <w:vertAlign w:val="superscript"/>
              </w:rPr>
              <w:t>-</w:t>
            </w:r>
            <w:r w:rsidRPr="00303394">
              <w:t>/</w:t>
            </w:r>
            <w:r>
              <w:rPr>
                <w:lang w:val="en-US"/>
              </w:rPr>
              <w:t>px</w:t>
            </w:r>
            <w:r w:rsidRPr="00303394">
              <w:t>/</w:t>
            </w:r>
            <w:r>
              <w:rPr>
                <w:lang w:val="en-US"/>
              </w:rPr>
              <w:t>s</w:t>
            </w:r>
            <w:r>
              <w:t>)</w:t>
            </w:r>
          </w:p>
        </w:tc>
      </w:tr>
      <w:tr w:rsidR="00303394" w14:paraId="1F210E09" w14:textId="77777777" w:rsidTr="00303394">
        <w:tc>
          <w:tcPr>
            <w:tcW w:w="2336" w:type="dxa"/>
            <w:vMerge w:val="restart"/>
          </w:tcPr>
          <w:p w14:paraId="70D5BF75" w14:textId="1722F34E" w:rsidR="00303394" w:rsidRDefault="00303394" w:rsidP="00303394">
            <w:r>
              <w:t>100316</w:t>
            </w:r>
          </w:p>
        </w:tc>
        <w:tc>
          <w:tcPr>
            <w:tcW w:w="2336" w:type="dxa"/>
          </w:tcPr>
          <w:p w14:paraId="531ED647" w14:textId="5B7597FC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336" w:type="dxa"/>
          </w:tcPr>
          <w:p w14:paraId="610F357C" w14:textId="44DB77E3" w:rsidR="00303394" w:rsidRDefault="00303394" w:rsidP="00303394">
            <w:r w:rsidRPr="00AF0CA9">
              <w:t>3,23</w:t>
            </w:r>
          </w:p>
        </w:tc>
        <w:tc>
          <w:tcPr>
            <w:tcW w:w="2337" w:type="dxa"/>
          </w:tcPr>
          <w:p w14:paraId="1F83D221" w14:textId="2C166575" w:rsidR="00303394" w:rsidRPr="00CA4B75" w:rsidRDefault="00303394" w:rsidP="00303394">
            <w:pPr>
              <w:rPr>
                <w:lang w:val="en-US"/>
              </w:rPr>
            </w:pPr>
            <w:r w:rsidRPr="00767F34">
              <w:t>0,0250</w:t>
            </w:r>
            <w:r w:rsidR="00CA4B75">
              <w:rPr>
                <w:lang w:val="en-US"/>
              </w:rPr>
              <w:t xml:space="preserve"> @</w:t>
            </w:r>
            <w:r w:rsidR="00CA4B75">
              <w:t>-80</w:t>
            </w:r>
            <w:r w:rsidR="00CA4B75" w:rsidRPr="006C62BD">
              <w:t>°C</w:t>
            </w:r>
          </w:p>
        </w:tc>
      </w:tr>
      <w:tr w:rsidR="00303394" w14:paraId="3B91AC00" w14:textId="77777777" w:rsidTr="00303394">
        <w:tc>
          <w:tcPr>
            <w:tcW w:w="2336" w:type="dxa"/>
            <w:vMerge/>
          </w:tcPr>
          <w:p w14:paraId="52244523" w14:textId="77777777" w:rsidR="00303394" w:rsidRDefault="00303394" w:rsidP="00303394"/>
        </w:tc>
        <w:tc>
          <w:tcPr>
            <w:tcW w:w="2336" w:type="dxa"/>
          </w:tcPr>
          <w:p w14:paraId="547D2FB2" w14:textId="4BC580DF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336" w:type="dxa"/>
          </w:tcPr>
          <w:p w14:paraId="619BB3A7" w14:textId="32931B54" w:rsidR="00303394" w:rsidRDefault="00303394" w:rsidP="00303394">
            <w:r w:rsidRPr="00AF0CA9">
              <w:t>4,91</w:t>
            </w:r>
          </w:p>
        </w:tc>
        <w:tc>
          <w:tcPr>
            <w:tcW w:w="2337" w:type="dxa"/>
          </w:tcPr>
          <w:p w14:paraId="2D47EE67" w14:textId="29BF85F7" w:rsidR="00303394" w:rsidRDefault="00303394" w:rsidP="00303394">
            <w:r w:rsidRPr="00767F34">
              <w:t>0,0249</w:t>
            </w:r>
            <w:r w:rsidR="00CA4B75">
              <w:rPr>
                <w:lang w:val="en-US"/>
              </w:rPr>
              <w:t xml:space="preserve"> @</w:t>
            </w:r>
            <w:r w:rsidR="00CA4B75">
              <w:t>-80</w:t>
            </w:r>
            <w:r w:rsidR="00CA4B75" w:rsidRPr="006C62BD">
              <w:t>°C</w:t>
            </w:r>
          </w:p>
        </w:tc>
      </w:tr>
      <w:tr w:rsidR="00303394" w14:paraId="1DF43206" w14:textId="77777777" w:rsidTr="00303394">
        <w:tc>
          <w:tcPr>
            <w:tcW w:w="2336" w:type="dxa"/>
            <w:vMerge w:val="restart"/>
          </w:tcPr>
          <w:p w14:paraId="5E8059E2" w14:textId="58BE49D2" w:rsidR="00303394" w:rsidRPr="00303394" w:rsidRDefault="00303394" w:rsidP="00303394">
            <w:r>
              <w:t>100317</w:t>
            </w:r>
          </w:p>
        </w:tc>
        <w:tc>
          <w:tcPr>
            <w:tcW w:w="2336" w:type="dxa"/>
          </w:tcPr>
          <w:p w14:paraId="7D0523CA" w14:textId="72EDC29A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336" w:type="dxa"/>
          </w:tcPr>
          <w:p w14:paraId="493B03C7" w14:textId="508C3384" w:rsidR="00303394" w:rsidRDefault="00303394" w:rsidP="00303394">
            <w:r w:rsidRPr="00AF0CA9">
              <w:t>3,46</w:t>
            </w:r>
          </w:p>
        </w:tc>
        <w:tc>
          <w:tcPr>
            <w:tcW w:w="2337" w:type="dxa"/>
          </w:tcPr>
          <w:p w14:paraId="780CCBD2" w14:textId="7C7CE3CA" w:rsidR="00303394" w:rsidRDefault="00303394" w:rsidP="00303394">
            <w:r w:rsidRPr="00767F34">
              <w:t>0,2197</w:t>
            </w:r>
            <w:r w:rsidR="00CA4B75">
              <w:rPr>
                <w:lang w:val="en-US"/>
              </w:rPr>
              <w:t xml:space="preserve"> @</w:t>
            </w:r>
            <w:r w:rsidR="00CA4B75">
              <w:t>-</w:t>
            </w:r>
            <w:r w:rsidR="00CA4B75">
              <w:rPr>
                <w:lang w:val="en-US"/>
              </w:rPr>
              <w:t>7</w:t>
            </w:r>
            <w:r w:rsidR="00CA4B75">
              <w:t>0</w:t>
            </w:r>
            <w:r w:rsidR="00CA4B75" w:rsidRPr="006C62BD">
              <w:t>°C</w:t>
            </w:r>
          </w:p>
        </w:tc>
      </w:tr>
      <w:tr w:rsidR="00303394" w14:paraId="0EF07739" w14:textId="77777777" w:rsidTr="00303394">
        <w:tc>
          <w:tcPr>
            <w:tcW w:w="2336" w:type="dxa"/>
            <w:vMerge/>
          </w:tcPr>
          <w:p w14:paraId="3C2FD809" w14:textId="77777777" w:rsidR="00303394" w:rsidRDefault="00303394" w:rsidP="00303394"/>
        </w:tc>
        <w:tc>
          <w:tcPr>
            <w:tcW w:w="2336" w:type="dxa"/>
          </w:tcPr>
          <w:p w14:paraId="127FB288" w14:textId="264F74C0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336" w:type="dxa"/>
          </w:tcPr>
          <w:p w14:paraId="47F0B60A" w14:textId="2DA12C2A" w:rsidR="00303394" w:rsidRDefault="00303394" w:rsidP="00303394">
            <w:r w:rsidRPr="00AF0CA9">
              <w:t>4,92</w:t>
            </w:r>
          </w:p>
        </w:tc>
        <w:tc>
          <w:tcPr>
            <w:tcW w:w="2337" w:type="dxa"/>
          </w:tcPr>
          <w:p w14:paraId="78848508" w14:textId="306F84AD" w:rsidR="00303394" w:rsidRDefault="00303394" w:rsidP="00303394">
            <w:r w:rsidRPr="00767F34">
              <w:t>0,2181</w:t>
            </w:r>
            <w:r w:rsidR="00CA4B75">
              <w:rPr>
                <w:lang w:val="en-US"/>
              </w:rPr>
              <w:t xml:space="preserve"> @</w:t>
            </w:r>
            <w:r w:rsidR="00CA4B75">
              <w:t>-</w:t>
            </w:r>
            <w:r w:rsidR="00CA4B75">
              <w:rPr>
                <w:lang w:val="en-US"/>
              </w:rPr>
              <w:t>7</w:t>
            </w:r>
            <w:r w:rsidR="00CA4B75">
              <w:t>0</w:t>
            </w:r>
            <w:r w:rsidR="00CA4B75" w:rsidRPr="006C62BD">
              <w:t>°C</w:t>
            </w:r>
          </w:p>
        </w:tc>
      </w:tr>
      <w:tr w:rsidR="00303394" w14:paraId="1BFEB664" w14:textId="77777777" w:rsidTr="00303394">
        <w:tc>
          <w:tcPr>
            <w:tcW w:w="2336" w:type="dxa"/>
            <w:vMerge w:val="restart"/>
          </w:tcPr>
          <w:p w14:paraId="3A1A8E2A" w14:textId="238C4EF8" w:rsidR="00303394" w:rsidRDefault="00303394" w:rsidP="00303394">
            <w:r>
              <w:t>100330</w:t>
            </w:r>
          </w:p>
        </w:tc>
        <w:tc>
          <w:tcPr>
            <w:tcW w:w="2336" w:type="dxa"/>
          </w:tcPr>
          <w:p w14:paraId="27CCAD89" w14:textId="513EA551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336" w:type="dxa"/>
          </w:tcPr>
          <w:p w14:paraId="722A3729" w14:textId="1B281F9A" w:rsidR="00303394" w:rsidRDefault="00303394" w:rsidP="00303394">
            <w:r w:rsidRPr="00AF0CA9">
              <w:t>2,53</w:t>
            </w:r>
          </w:p>
        </w:tc>
        <w:tc>
          <w:tcPr>
            <w:tcW w:w="2337" w:type="dxa"/>
          </w:tcPr>
          <w:p w14:paraId="58930A4B" w14:textId="338313BF" w:rsidR="00303394" w:rsidRDefault="00303394" w:rsidP="00303394">
            <w:r w:rsidRPr="00767F34">
              <w:t>0,0273</w:t>
            </w:r>
            <w:r w:rsidR="00CA4B75">
              <w:rPr>
                <w:lang w:val="en-US"/>
              </w:rPr>
              <w:t xml:space="preserve"> @</w:t>
            </w:r>
            <w:r w:rsidR="00CA4B75">
              <w:t>-80</w:t>
            </w:r>
            <w:r w:rsidR="00CA4B75" w:rsidRPr="006C62BD">
              <w:t>°C</w:t>
            </w:r>
          </w:p>
        </w:tc>
      </w:tr>
      <w:tr w:rsidR="00303394" w14:paraId="0CAC0DBF" w14:textId="77777777" w:rsidTr="00303394">
        <w:tc>
          <w:tcPr>
            <w:tcW w:w="2336" w:type="dxa"/>
            <w:vMerge/>
          </w:tcPr>
          <w:p w14:paraId="15A7D753" w14:textId="77777777" w:rsidR="00303394" w:rsidRDefault="00303394" w:rsidP="00303394"/>
        </w:tc>
        <w:tc>
          <w:tcPr>
            <w:tcW w:w="2336" w:type="dxa"/>
          </w:tcPr>
          <w:p w14:paraId="62FC3915" w14:textId="6B58FDC6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336" w:type="dxa"/>
          </w:tcPr>
          <w:p w14:paraId="0126C1BC" w14:textId="6D511057" w:rsidR="00303394" w:rsidRDefault="00303394" w:rsidP="00303394">
            <w:r w:rsidRPr="00AF0CA9">
              <w:t>3,57</w:t>
            </w:r>
          </w:p>
        </w:tc>
        <w:tc>
          <w:tcPr>
            <w:tcW w:w="2337" w:type="dxa"/>
          </w:tcPr>
          <w:p w14:paraId="46E2FA60" w14:textId="46995702" w:rsidR="00303394" w:rsidRDefault="00303394" w:rsidP="00303394">
            <w:r w:rsidRPr="00767F34">
              <w:t>0,0270</w:t>
            </w:r>
            <w:r w:rsidR="00CA4B75">
              <w:rPr>
                <w:lang w:val="en-US"/>
              </w:rPr>
              <w:t xml:space="preserve"> @</w:t>
            </w:r>
            <w:r w:rsidR="00CA4B75">
              <w:t>-80</w:t>
            </w:r>
            <w:r w:rsidR="00CA4B75" w:rsidRPr="006C62BD">
              <w:t>°C</w:t>
            </w:r>
          </w:p>
        </w:tc>
      </w:tr>
      <w:tr w:rsidR="00303394" w14:paraId="33C54A2C" w14:textId="77777777" w:rsidTr="00303394">
        <w:tc>
          <w:tcPr>
            <w:tcW w:w="2336" w:type="dxa"/>
          </w:tcPr>
          <w:p w14:paraId="3F98014C" w14:textId="12564217" w:rsidR="00303394" w:rsidRPr="003E0713" w:rsidRDefault="003E0713" w:rsidP="00303394">
            <w:pPr>
              <w:rPr>
                <w:lang w:val="en-US"/>
              </w:rPr>
            </w:pPr>
            <w:r>
              <w:rPr>
                <w:lang w:val="en-US"/>
              </w:rPr>
              <w:t>Manufacturer’s test report</w:t>
            </w:r>
          </w:p>
        </w:tc>
        <w:tc>
          <w:tcPr>
            <w:tcW w:w="2336" w:type="dxa"/>
          </w:tcPr>
          <w:p w14:paraId="4576A131" w14:textId="77777777" w:rsidR="00303394" w:rsidRDefault="00303394" w:rsidP="00303394"/>
        </w:tc>
        <w:tc>
          <w:tcPr>
            <w:tcW w:w="2336" w:type="dxa"/>
          </w:tcPr>
          <w:p w14:paraId="7312B3CF" w14:textId="5AFAAC64" w:rsidR="00303394" w:rsidRPr="00303394" w:rsidRDefault="00303394" w:rsidP="00303394">
            <w:pPr>
              <w:rPr>
                <w:lang w:val="en-US"/>
              </w:rPr>
            </w:pPr>
            <w:r>
              <w:rPr>
                <w:lang w:val="en-US"/>
              </w:rPr>
              <w:t>2,7-3,6</w:t>
            </w:r>
          </w:p>
        </w:tc>
        <w:tc>
          <w:tcPr>
            <w:tcW w:w="2337" w:type="dxa"/>
          </w:tcPr>
          <w:p w14:paraId="532A5B83" w14:textId="0CD2356D" w:rsidR="00CA4B75" w:rsidRDefault="00CA4B75" w:rsidP="00303394">
            <w:pPr>
              <w:rPr>
                <w:lang w:val="en-US"/>
              </w:rPr>
            </w:pPr>
            <w:r>
              <w:rPr>
                <w:lang w:val="en-US"/>
              </w:rPr>
              <w:t>0.2 @</w:t>
            </w:r>
            <w:r>
              <w:t>-</w:t>
            </w:r>
            <w:r>
              <w:rPr>
                <w:lang w:val="en-US"/>
              </w:rPr>
              <w:t>7</w:t>
            </w:r>
            <w:r>
              <w:t>0</w:t>
            </w:r>
            <w:r w:rsidRPr="006C62BD">
              <w:t>°C</w:t>
            </w:r>
          </w:p>
          <w:p w14:paraId="2F88F254" w14:textId="1160A99A" w:rsidR="00CA4B75" w:rsidRPr="00CA4B75" w:rsidRDefault="00CA4B75" w:rsidP="00303394">
            <w:r>
              <w:rPr>
                <w:lang w:val="en-US"/>
              </w:rPr>
              <w:t>0.025 @</w:t>
            </w:r>
            <w:r>
              <w:t>-</w:t>
            </w:r>
            <w:r>
              <w:rPr>
                <w:lang w:val="en-US"/>
              </w:rPr>
              <w:t>8</w:t>
            </w:r>
            <w:r>
              <w:t>0</w:t>
            </w:r>
            <w:r w:rsidRPr="006C62BD">
              <w:t>°C</w:t>
            </w:r>
          </w:p>
        </w:tc>
      </w:tr>
    </w:tbl>
    <w:p w14:paraId="7E4353EC" w14:textId="77777777" w:rsidR="008539C9" w:rsidRPr="00303394" w:rsidRDefault="008539C9"/>
    <w:p w14:paraId="51CB9D91" w14:textId="77777777" w:rsidR="00557837" w:rsidRPr="0031477A" w:rsidRDefault="00557837"/>
    <w:sectPr w:rsidR="00557837" w:rsidRPr="00314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5D"/>
    <w:rsid w:val="000119FE"/>
    <w:rsid w:val="002A2363"/>
    <w:rsid w:val="002D3092"/>
    <w:rsid w:val="00303394"/>
    <w:rsid w:val="0031477A"/>
    <w:rsid w:val="003E0713"/>
    <w:rsid w:val="00465D5D"/>
    <w:rsid w:val="00557837"/>
    <w:rsid w:val="005F088D"/>
    <w:rsid w:val="006C62BD"/>
    <w:rsid w:val="008539C9"/>
    <w:rsid w:val="00CA4B75"/>
    <w:rsid w:val="00CF60E4"/>
    <w:rsid w:val="00E7243D"/>
    <w:rsid w:val="00F70A3E"/>
    <w:rsid w:val="00F8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E7ABA"/>
  <w15:chartTrackingRefBased/>
  <w15:docId w15:val="{A20DD8C4-DCE3-4E45-97E5-7845A296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5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Shmagin</dc:creator>
  <cp:keywords/>
  <dc:description/>
  <cp:lastModifiedBy>Vladimir Shmagin</cp:lastModifiedBy>
  <cp:revision>6</cp:revision>
  <dcterms:created xsi:type="dcterms:W3CDTF">2021-09-16T07:01:00Z</dcterms:created>
  <dcterms:modified xsi:type="dcterms:W3CDTF">2021-09-21T18:39:00Z</dcterms:modified>
</cp:coreProperties>
</file>