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Aliexpress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Req for registration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accept email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enter wrong email system must issue error “ your user name or password wrong”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enter email but didn`t enter password system must issue error “ your user name or password wrong”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enter email and enter wrong password system must issue error “ your user name or password wrong”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user enter password but didn`t enter email system must issue error “ your user name or password wrong”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password must be size 6-20 symb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enter less than 6-20 symb, system must issue error “password incorrect”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user enter more than 6-20 symb, system must issue error “password incorrect”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password must accept only A-Z, a-z, 0-9 symb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use not verified symb, system must issue error “password incorrect”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password must have function hide-show password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registration must have function quick registration with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play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window must have a link for privacy policy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window must have a message that if user will register account, he automatically agree with privacy policy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register he will get 3$ coupon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registration system must send message with verification on specified email.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verification user can use aliexpress.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