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Митрофанов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помощи стандартных команд</w:t>
      </w:r>
      <w:r>
        <w:t xml:space="preserve"> </w:t>
      </w:r>
      <w:r>
        <w:rPr>
          <w:bCs/>
          <w:b/>
        </w:rPr>
        <w:t xml:space="preserve">mkdir</w:t>
      </w:r>
      <w:r>
        <w:t xml:space="preserve">,</w:t>
      </w:r>
      <w:r>
        <w:t xml:space="preserve"> </w:t>
      </w:r>
      <w:r>
        <w:rPr>
          <w:bCs/>
          <w:b/>
        </w:rPr>
        <w:t xml:space="preserve">cd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touch</w:t>
      </w:r>
      <w:r>
        <w:t xml:space="preserve"> </w:t>
      </w:r>
      <w:r>
        <w:t xml:space="preserve">создал подкатолог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, а в нём файл</w:t>
      </w:r>
      <w:r>
        <w:t xml:space="preserve"> </w:t>
      </w:r>
      <w:r>
        <w:rPr>
          <w:iCs/>
          <w:i/>
        </w:rPr>
        <w:t xml:space="preserve">lab6-1.asm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710147"/>
            <wp:effectExtent b="0" l="0" r="0" t="0"/>
            <wp:docPr descr="Создание подкаталога и файла в нём" title="fig: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 и файла в нём</w:t>
      </w:r>
    </w:p>
    <w:p>
      <w:pPr>
        <w:pStyle w:val="BodyText"/>
      </w:pPr>
      <w:r>
        <w:t xml:space="preserve">В созданные файл</w:t>
      </w:r>
      <w:r>
        <w:t xml:space="preserve"> </w:t>
      </w:r>
      <w:r>
        <w:rPr>
          <w:iCs/>
          <w:i/>
        </w:rPr>
        <w:t xml:space="preserve">lab6-1.asm</w:t>
      </w:r>
      <w:r>
        <w:t xml:space="preserve"> </w:t>
      </w:r>
      <w:r>
        <w:t xml:space="preserve">скопировал код программы из листинга 6.1 (рис. ??). Затем скомпелировал этот файл и запустил для проверки его работы (рис. ??). В результате выполнения кода получил ответ -</w:t>
      </w:r>
      <w:r>
        <w:t xml:space="preserve"> </w:t>
      </w:r>
      <w:r>
        <w:rPr>
          <w:iCs/>
          <w:i/>
          <w:bCs/>
          <w:b/>
        </w:rPr>
        <w:t xml:space="preserve">j</w:t>
      </w:r>
      <w:r>
        <w:t xml:space="preserve">.</w:t>
      </w:r>
    </w:p>
    <w:p>
      <w:pPr>
        <w:pStyle w:val="CaptionedFigure"/>
      </w:pPr>
      <w:r>
        <w:drawing>
          <wp:inline>
            <wp:extent cx="5334000" cy="3567774"/>
            <wp:effectExtent b="0" l="0" r="0" t="0"/>
            <wp:docPr descr="Содержимое файла lab6-1.asm" title="fig: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  <w:r>
        <w:t xml:space="preserve"> </w:t>
      </w:r>
      <w:r>
        <w:rPr>
          <w:iCs/>
          <w:i/>
        </w:rPr>
        <w:t xml:space="preserve">lab6-1.asm</w:t>
      </w:r>
    </w:p>
    <w:p>
      <w:pPr>
        <w:pStyle w:val="CaptionedFigure"/>
      </w:pPr>
      <w:r>
        <w:drawing>
          <wp:inline>
            <wp:extent cx="5334000" cy="583304"/>
            <wp:effectExtent b="0" l="0" r="0" t="0"/>
            <wp:docPr descr="Компиляция файла lab6-1.asm и запуск кода" title="fig: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  <w:r>
        <w:t xml:space="preserve"> </w:t>
      </w:r>
      <w:r>
        <w:rPr>
          <w:iCs/>
          <w:i/>
        </w:rPr>
        <w:t xml:space="preserve">lab6-1.asm</w:t>
      </w:r>
      <w:r>
        <w:t xml:space="preserve"> </w:t>
      </w:r>
      <w:r>
        <w:t xml:space="preserve">и запуск кода</w:t>
      </w:r>
    </w:p>
    <w:p>
      <w:pPr>
        <w:pStyle w:val="BodyText"/>
      </w:pPr>
      <w:r>
        <w:t xml:space="preserve">Заменил несколько строчек кода в файле</w:t>
      </w:r>
      <w:r>
        <w:t xml:space="preserve"> </w:t>
      </w:r>
      <w:r>
        <w:rPr>
          <w:iCs/>
          <w:i/>
        </w:rPr>
        <w:t xml:space="preserve">lab6-1.asm</w:t>
      </w:r>
      <w:r>
        <w:t xml:space="preserve"> </w:t>
      </w:r>
      <w:r>
        <w:t xml:space="preserve">(рис. ??). Потом скомпелировал вновь изменёный файл и проверил его работу (рис. ??).</w:t>
      </w:r>
    </w:p>
    <w:p>
      <w:pPr>
        <w:pStyle w:val="BodyText"/>
      </w:pPr>
      <w:r>
        <w:t xml:space="preserve">Код</w:t>
      </w:r>
      <w:r>
        <w:t xml:space="preserve"> </w:t>
      </w:r>
      <w:r>
        <w:rPr>
          <w:iCs/>
          <w:i/>
        </w:rPr>
        <w:t xml:space="preserve">10</w:t>
      </w:r>
      <w:r>
        <w:t xml:space="preserve"> </w:t>
      </w:r>
      <w:r>
        <w:t xml:space="preserve">означает пререход на новую строку (рис. ??). Этот символ не отобразился в привычном понимании как тест, но исполнился, переведя вывод консоли на новую строку.</w:t>
      </w:r>
    </w:p>
    <w:p>
      <w:pPr>
        <w:pStyle w:val="CaptionedFigure"/>
      </w:pPr>
      <w:r>
        <w:drawing>
          <wp:inline>
            <wp:extent cx="3860800" cy="3657600"/>
            <wp:effectExtent b="0" l="0" r="0" t="0"/>
            <wp:docPr descr="Внесённые изменения в файл lab6-1.asm" title="fig:" id="31" name="Picture"/>
            <a:graphic>
              <a:graphicData uri="http://schemas.openxmlformats.org/drawingml/2006/picture">
                <pic:pic>
                  <pic:nvPicPr>
                    <pic:cNvPr descr="image/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Внесённые изменения в файл</w:t>
      </w:r>
      <w:r>
        <w:t xml:space="preserve"> </w:t>
      </w:r>
      <w:r>
        <w:rPr>
          <w:iCs/>
          <w:i/>
        </w:rPr>
        <w:t xml:space="preserve">lab6-1.asm</w:t>
      </w:r>
    </w:p>
    <w:p>
      <w:pPr>
        <w:pStyle w:val="CaptionedFigure"/>
      </w:pPr>
      <w:r>
        <w:drawing>
          <wp:inline>
            <wp:extent cx="5334000" cy="712018"/>
            <wp:effectExtent b="0" l="0" r="0" t="0"/>
            <wp:docPr descr="Компиляция изменёного файла lab6-1.asm и запуск кода" title="fig:" id="34" name="Picture"/>
            <a:graphic>
              <a:graphicData uri="http://schemas.openxmlformats.org/drawingml/2006/picture">
                <pic:pic>
                  <pic:nvPicPr>
                    <pic:cNvPr descr="image/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изменёного файла</w:t>
      </w:r>
      <w:r>
        <w:t xml:space="preserve"> </w:t>
      </w:r>
      <w:r>
        <w:rPr>
          <w:iCs/>
          <w:i/>
        </w:rPr>
        <w:t xml:space="preserve">lab6-1.asm</w:t>
      </w:r>
      <w:r>
        <w:t xml:space="preserve"> </w:t>
      </w:r>
      <w:r>
        <w:t xml:space="preserve">и запуск кода</w:t>
      </w:r>
    </w:p>
    <w:p>
      <w:pPr>
        <w:pStyle w:val="CaptionedFigure"/>
      </w:pPr>
      <w:r>
        <w:drawing>
          <wp:inline>
            <wp:extent cx="5334000" cy="665224"/>
            <wp:effectExtent b="0" l="0" r="0" t="0"/>
            <wp:docPr descr="Вырезка из таблицы ASCII" title="fig:" id="37" name="Picture"/>
            <a:graphic>
              <a:graphicData uri="http://schemas.openxmlformats.org/drawingml/2006/picture">
                <pic:pic>
                  <pic:nvPicPr>
                    <pic:cNvPr descr="image/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Вырезка из таблицы</w:t>
      </w:r>
      <w:r>
        <w:t xml:space="preserve"> </w:t>
      </w:r>
      <w:r>
        <w:rPr>
          <w:bCs/>
          <w:b/>
        </w:rPr>
        <w:t xml:space="preserve">ASCII</w:t>
      </w:r>
    </w:p>
    <w:p>
      <w:pPr>
        <w:pStyle w:val="BodyText"/>
      </w:pPr>
      <w:r>
        <w:t xml:space="preserve">Теперь создал файл</w:t>
      </w:r>
      <w:r>
        <w:t xml:space="preserve"> </w:t>
      </w:r>
      <w:r>
        <w:rPr>
          <w:iCs/>
          <w:i/>
        </w:rPr>
        <w:t xml:space="preserve">lab6-2.asm</w:t>
      </w:r>
      <w:r>
        <w:t xml:space="preserve"> </w:t>
      </w:r>
      <w:r>
        <w:t xml:space="preserve">(рис. ??). Добавил в него код из листинга 6.2 (рис. ??). Скомпелировал его и запустил для проверки работы (рис. ??).</w:t>
      </w:r>
    </w:p>
    <w:p>
      <w:pPr>
        <w:pStyle w:val="CaptionedFigure"/>
      </w:pPr>
      <w:r>
        <w:drawing>
          <wp:inline>
            <wp:extent cx="5334000" cy="665224"/>
            <wp:effectExtent b="0" l="0" r="0" t="0"/>
            <wp:docPr descr="Создание фалйа lab6-2.asm" title="fig:" id="40" name="Picture"/>
            <a:graphic>
              <a:graphicData uri="http://schemas.openxmlformats.org/drawingml/2006/picture">
                <pic:pic>
                  <pic:nvPicPr>
                    <pic:cNvPr descr="image/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фалйа</w:t>
      </w:r>
      <w:r>
        <w:t xml:space="preserve"> </w:t>
      </w:r>
      <w:r>
        <w:rPr>
          <w:iCs/>
          <w:i/>
        </w:rPr>
        <w:t xml:space="preserve">lab6-2.asm</w:t>
      </w:r>
    </w:p>
    <w:p>
      <w:pPr>
        <w:pStyle w:val="CaptionedFigure"/>
      </w:pPr>
      <w:r>
        <w:drawing>
          <wp:inline>
            <wp:extent cx="4038600" cy="2946400"/>
            <wp:effectExtent b="0" l="0" r="0" t="0"/>
            <wp:docPr descr="Внесённые код в файл lab6-2.asm" title="fig:" id="43" name="Picture"/>
            <a:graphic>
              <a:graphicData uri="http://schemas.openxmlformats.org/drawingml/2006/picture">
                <pic:pic>
                  <pic:nvPicPr>
                    <pic:cNvPr descr="image/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Внесённые код в файл</w:t>
      </w:r>
      <w:r>
        <w:t xml:space="preserve"> </w:t>
      </w:r>
      <w:r>
        <w:rPr>
          <w:iCs/>
          <w:i/>
        </w:rPr>
        <w:t xml:space="preserve">lab6-2.asm</w:t>
      </w:r>
    </w:p>
    <w:p>
      <w:pPr>
        <w:pStyle w:val="CaptionedFigure"/>
      </w:pPr>
      <w:r>
        <w:drawing>
          <wp:inline>
            <wp:extent cx="5334000" cy="762923"/>
            <wp:effectExtent b="0" l="0" r="0" t="0"/>
            <wp:docPr descr="Компиляция файла lab6-2.asm и запуск кода" title="fig:" id="46" name="Picture"/>
            <a:graphic>
              <a:graphicData uri="http://schemas.openxmlformats.org/drawingml/2006/picture">
                <pic:pic>
                  <pic:nvPicPr>
                    <pic:cNvPr descr="image/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  <w:r>
        <w:t xml:space="preserve"> </w:t>
      </w:r>
      <w:r>
        <w:rPr>
          <w:iCs/>
          <w:i/>
        </w:rPr>
        <w:t xml:space="preserve">lab6-2.asm</w:t>
      </w:r>
      <w:r>
        <w:t xml:space="preserve"> </w:t>
      </w:r>
      <w:r>
        <w:t xml:space="preserve">и запуск кода</w:t>
      </w:r>
    </w:p>
    <w:p>
      <w:pPr>
        <w:pStyle w:val="BodyText"/>
      </w:pPr>
      <w:r>
        <w:t xml:space="preserve">Согласно инструкции изменил часть кода в файле</w:t>
      </w:r>
      <w:r>
        <w:t xml:space="preserve"> </w:t>
      </w:r>
      <w:r>
        <w:rPr>
          <w:iCs/>
          <w:i/>
        </w:rPr>
        <w:t xml:space="preserve">lab6-2.asm</w:t>
      </w:r>
      <w:r>
        <w:t xml:space="preserve"> </w:t>
      </w:r>
      <w:r>
        <w:t xml:space="preserve">(рис. ??). Потом скопмпелитровал его и запустил код для проверки (рис. ??). ПрИ исполнении программы был получен результат - 10.</w:t>
      </w:r>
    </w:p>
    <w:p>
      <w:pPr>
        <w:pStyle w:val="BodyText"/>
      </w:pPr>
      <w:r>
        <w:t xml:space="preserve">Заменяю функцию</w:t>
      </w:r>
      <w:r>
        <w:t xml:space="preserve"> </w:t>
      </w:r>
      <w:r>
        <w:rPr>
          <w:bCs/>
          <w:b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iprint</w:t>
      </w:r>
      <w:r>
        <w:t xml:space="preserve"> </w:t>
      </w:r>
      <w:r>
        <w:t xml:space="preserve">(рис. ??). Компелирую файл и запускаю код для проверки (рис. ??). На этот раз после вывода результат консоль не стала переходить на новую строку ведь функция</w:t>
      </w:r>
      <w:r>
        <w:t xml:space="preserve"> </w:t>
      </w:r>
      <w:r>
        <w:rPr>
          <w:bCs/>
          <w:b/>
        </w:rPr>
        <w:t xml:space="preserve">iprint</w:t>
      </w:r>
      <w:r>
        <w:t xml:space="preserve"> </w:t>
      </w:r>
      <w:r>
        <w:t xml:space="preserve">не персматривает этого, в отличии от функции</w:t>
      </w:r>
      <w:r>
        <w:t xml:space="preserve"> </w:t>
      </w:r>
      <w:r>
        <w:rPr>
          <w:bCs/>
          <w:b/>
        </w:rPr>
        <w:t xml:space="preserve">iprintLF</w:t>
      </w:r>
      <w:r>
        <w:t xml:space="preserve">.</w:t>
      </w:r>
    </w:p>
    <w:p>
      <w:pPr>
        <w:pStyle w:val="CaptionedFigure"/>
      </w:pPr>
      <w:r>
        <w:drawing>
          <wp:inline>
            <wp:extent cx="4051300" cy="2844800"/>
            <wp:effectExtent b="0" l="0" r="0" t="0"/>
            <wp:docPr descr="Внесённые изменения в файл lab6-3.asm" title="fig:" id="49" name="Picture"/>
            <a:graphic>
              <a:graphicData uri="http://schemas.openxmlformats.org/drawingml/2006/picture">
                <pic:pic>
                  <pic:nvPicPr>
                    <pic:cNvPr descr="image/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Внесённые изменения в файл</w:t>
      </w:r>
      <w:r>
        <w:t xml:space="preserve"> </w:t>
      </w:r>
      <w:r>
        <w:rPr>
          <w:iCs/>
          <w:i/>
        </w:rPr>
        <w:t xml:space="preserve">lab6-3.asm</w:t>
      </w:r>
    </w:p>
    <w:p>
      <w:pPr>
        <w:pStyle w:val="CaptionedFigure"/>
      </w:pPr>
      <w:r>
        <w:drawing>
          <wp:inline>
            <wp:extent cx="5334000" cy="550028"/>
            <wp:effectExtent b="0" l="0" r="0" t="0"/>
            <wp:docPr descr="Компиляция файла изменёного lab6-3.asm и запуск кода" title="fig:" id="52" name="Picture"/>
            <a:graphic>
              <a:graphicData uri="http://schemas.openxmlformats.org/drawingml/2006/picture">
                <pic:pic>
                  <pic:nvPicPr>
                    <pic:cNvPr descr="image/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изменёного</w:t>
      </w:r>
      <w:r>
        <w:t xml:space="preserve"> </w:t>
      </w:r>
      <w:r>
        <w:rPr>
          <w:iCs/>
          <w:i/>
        </w:rPr>
        <w:t xml:space="preserve">lab6-3.asm</w:t>
      </w:r>
      <w:r>
        <w:t xml:space="preserve"> </w:t>
      </w:r>
      <w:r>
        <w:t xml:space="preserve">и запуск кода</w:t>
      </w:r>
    </w:p>
    <w:p>
      <w:pPr>
        <w:pStyle w:val="CaptionedFigure"/>
      </w:pPr>
      <w:r>
        <w:drawing>
          <wp:inline>
            <wp:extent cx="4114800" cy="2882900"/>
            <wp:effectExtent b="0" l="0" r="0" t="0"/>
            <wp:docPr descr="Изменение кода файла lab6-3.asm" title="fig:" id="55" name="Picture"/>
            <a:graphic>
              <a:graphicData uri="http://schemas.openxmlformats.org/drawingml/2006/picture">
                <pic:pic>
                  <pic:nvPicPr>
                    <pic:cNvPr descr="image/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файла</w:t>
      </w:r>
      <w:r>
        <w:t xml:space="preserve"> </w:t>
      </w:r>
      <w:r>
        <w:rPr>
          <w:iCs/>
          <w:i/>
        </w:rPr>
        <w:t xml:space="preserve">lab6-3.asm</w:t>
      </w:r>
    </w:p>
    <w:p>
      <w:pPr>
        <w:pStyle w:val="CaptionedFigure"/>
      </w:pPr>
      <w:r>
        <w:drawing>
          <wp:inline>
            <wp:extent cx="5334000" cy="515985"/>
            <wp:effectExtent b="0" l="0" r="0" t="0"/>
            <wp:docPr descr="Компиляция изменёного файла lab6-3.asm и запуск кода" title="fig:" id="58" name="Picture"/>
            <a:graphic>
              <a:graphicData uri="http://schemas.openxmlformats.org/drawingml/2006/picture">
                <pic:pic>
                  <pic:nvPicPr>
                    <pic:cNvPr descr="image/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изменёного файла</w:t>
      </w:r>
      <w:r>
        <w:t xml:space="preserve"> </w:t>
      </w:r>
      <w:r>
        <w:rPr>
          <w:iCs/>
          <w:i/>
        </w:rPr>
        <w:t xml:space="preserve">lab6-3.asm</w:t>
      </w:r>
      <w:r>
        <w:t xml:space="preserve"> </w:t>
      </w:r>
      <w:r>
        <w:t xml:space="preserve">и запуск кода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rPr>
          <w:iCs/>
          <w:i/>
        </w:rPr>
        <w:t xml:space="preserve">lab6-3.asm</w:t>
      </w:r>
      <w:r>
        <w:t xml:space="preserve"> </w:t>
      </w:r>
      <w:r>
        <w:t xml:space="preserve">(рис. ??). Ввёл код программы из листинга 6.3 в файл (рис. ??). Склмпелировал файл и запустил код для проверки его работы (рис. ??).</w:t>
      </w:r>
    </w:p>
    <w:p>
      <w:pPr>
        <w:pStyle w:val="BodyText"/>
      </w:pPr>
      <w:r>
        <w:t xml:space="preserve">Внёс необходимые изменения в файл</w:t>
      </w:r>
      <w:r>
        <w:t xml:space="preserve"> </w:t>
      </w:r>
      <w:r>
        <w:rPr>
          <w:iCs/>
          <w:i/>
        </w:rPr>
        <w:t xml:space="preserve">lab6-3.asm</w:t>
      </w:r>
      <w:r>
        <w:t xml:space="preserve"> </w:t>
      </w:r>
      <w:r>
        <w:t xml:space="preserve">(рис. ??). Скомпелировал его и, запустив, проверил работу (рис. ??).</w:t>
      </w:r>
    </w:p>
    <w:p>
      <w:pPr>
        <w:pStyle w:val="CaptionedFigure"/>
      </w:pPr>
      <w:r>
        <w:drawing>
          <wp:inline>
            <wp:extent cx="5334000" cy="491047"/>
            <wp:effectExtent b="0" l="0" r="0" t="0"/>
            <wp:docPr descr="Создание файла файл lab6-3.asm" title="fig:" id="61" name="Picture"/>
            <a:graphic>
              <a:graphicData uri="http://schemas.openxmlformats.org/drawingml/2006/picture">
                <pic:pic>
                  <pic:nvPicPr>
                    <pic:cNvPr descr="image/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файл</w:t>
      </w:r>
      <w:r>
        <w:t xml:space="preserve"> </w:t>
      </w:r>
      <w:r>
        <w:rPr>
          <w:iCs/>
          <w:i/>
        </w:rPr>
        <w:t xml:space="preserve">lab6-3.asm</w:t>
      </w:r>
    </w:p>
    <w:p>
      <w:pPr>
        <w:pStyle w:val="CaptionedFigure"/>
      </w:pPr>
      <w:r>
        <w:drawing>
          <wp:inline>
            <wp:extent cx="5334000" cy="5024910"/>
            <wp:effectExtent b="0" l="0" r="0" t="0"/>
            <wp:docPr descr="Внесённый код в файл lab6-3.asm" title="fig:" id="64" name="Picture"/>
            <a:graphic>
              <a:graphicData uri="http://schemas.openxmlformats.org/drawingml/2006/picture">
                <pic:pic>
                  <pic:nvPicPr>
                    <pic:cNvPr descr="image/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Внесённый код в файл</w:t>
      </w:r>
      <w:r>
        <w:t xml:space="preserve"> </w:t>
      </w:r>
      <w:r>
        <w:rPr>
          <w:iCs/>
          <w:i/>
        </w:rPr>
        <w:t xml:space="preserve">lab6-3.asm</w:t>
      </w:r>
    </w:p>
    <w:p>
      <w:pPr>
        <w:pStyle w:val="CaptionedFigure"/>
      </w:pPr>
      <w:r>
        <w:drawing>
          <wp:inline>
            <wp:extent cx="5334000" cy="748178"/>
            <wp:effectExtent b="0" l="0" r="0" t="0"/>
            <wp:docPr descr="Компиляция файла lab6-3.asm и запуск кода" title="fig:" id="67" name="Picture"/>
            <a:graphic>
              <a:graphicData uri="http://schemas.openxmlformats.org/drawingml/2006/picture">
                <pic:pic>
                  <pic:nvPicPr>
                    <pic:cNvPr descr="image/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  <w:r>
        <w:t xml:space="preserve"> </w:t>
      </w:r>
      <w:r>
        <w:rPr>
          <w:iCs/>
          <w:i/>
        </w:rPr>
        <w:t xml:space="preserve">lab6-3.asm</w:t>
      </w:r>
      <w:r>
        <w:t xml:space="preserve"> </w:t>
      </w:r>
      <w:r>
        <w:t xml:space="preserve">и запуск кода</w:t>
      </w:r>
    </w:p>
    <w:p>
      <w:pPr>
        <w:pStyle w:val="CaptionedFigure"/>
      </w:pPr>
      <w:r>
        <w:drawing>
          <wp:inline>
            <wp:extent cx="5334000" cy="5210975"/>
            <wp:effectExtent b="0" l="0" r="0" t="0"/>
            <wp:docPr descr="Изменёный файл lab6-3.asm" title="fig:" id="70" name="Picture"/>
            <a:graphic>
              <a:graphicData uri="http://schemas.openxmlformats.org/drawingml/2006/picture">
                <pic:pic>
                  <pic:nvPicPr>
                    <pic:cNvPr descr="image/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Изменёный файл</w:t>
      </w:r>
      <w:r>
        <w:t xml:space="preserve"> </w:t>
      </w:r>
      <w:r>
        <w:rPr>
          <w:iCs/>
          <w:i/>
        </w:rPr>
        <w:t xml:space="preserve">lab6-3.asm</w:t>
      </w:r>
    </w:p>
    <w:p>
      <w:pPr>
        <w:pStyle w:val="CaptionedFigure"/>
      </w:pPr>
      <w:r>
        <w:drawing>
          <wp:inline>
            <wp:extent cx="5334000" cy="767528"/>
            <wp:effectExtent b="0" l="0" r="0" t="0"/>
            <wp:docPr descr="Компиляция изменённого файла lab6-3.asm и запуск кода" title="fig:" id="73" name="Picture"/>
            <a:graphic>
              <a:graphicData uri="http://schemas.openxmlformats.org/drawingml/2006/picture">
                <pic:pic>
                  <pic:nvPicPr>
                    <pic:cNvPr descr="image/0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изменённого файла</w:t>
      </w:r>
      <w:r>
        <w:t xml:space="preserve"> </w:t>
      </w:r>
      <w:r>
        <w:rPr>
          <w:iCs/>
          <w:i/>
        </w:rPr>
        <w:t xml:space="preserve">lab6-3.asm</w:t>
      </w:r>
      <w:r>
        <w:t xml:space="preserve"> </w:t>
      </w:r>
      <w:r>
        <w:t xml:space="preserve">и запуск кода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rPr>
          <w:iCs/>
          <w:i/>
        </w:rPr>
        <w:t xml:space="preserve">variant.asm</w:t>
      </w:r>
      <w:r>
        <w:t xml:space="preserve"> </w:t>
      </w:r>
      <w:r>
        <w:t xml:space="preserve">(рис. ??). Внёс код программы листинга 6.4 в файл (рис. ??). Скомпелировал файл и проверил его работу (рис. ??). Затем проверил работу файла аналетически (рис. ??).</w:t>
      </w:r>
    </w:p>
    <w:p>
      <w:pPr>
        <w:pStyle w:val="CaptionedFigure"/>
      </w:pPr>
      <w:r>
        <w:drawing>
          <wp:inline>
            <wp:extent cx="5334000" cy="255739"/>
            <wp:effectExtent b="0" l="0" r="0" t="0"/>
            <wp:docPr descr="Создание файла файл variant.asm" title="fig:" id="76" name="Picture"/>
            <a:graphic>
              <a:graphicData uri="http://schemas.openxmlformats.org/drawingml/2006/picture">
                <pic:pic>
                  <pic:nvPicPr>
                    <pic:cNvPr descr="image/0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файл</w:t>
      </w:r>
      <w:r>
        <w:t xml:space="preserve"> </w:t>
      </w:r>
      <w:r>
        <w:rPr>
          <w:iCs/>
          <w:i/>
        </w:rPr>
        <w:t xml:space="preserve">variant.asm</w:t>
      </w:r>
    </w:p>
    <w:p>
      <w:pPr>
        <w:pStyle w:val="CaptionedFigure"/>
      </w:pPr>
      <w:r>
        <w:drawing>
          <wp:inline>
            <wp:extent cx="5334000" cy="5138745"/>
            <wp:effectExtent b="0" l="0" r="0" t="0"/>
            <wp:docPr descr="Внесённый код в файл variant.asm" title="fig:" id="79" name="Picture"/>
            <a:graphic>
              <a:graphicData uri="http://schemas.openxmlformats.org/drawingml/2006/picture">
                <pic:pic>
                  <pic:nvPicPr>
                    <pic:cNvPr descr="image/0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Внесённый код в файл</w:t>
      </w:r>
      <w:r>
        <w:t xml:space="preserve"> </w:t>
      </w:r>
      <w:r>
        <w:rPr>
          <w:iCs/>
          <w:i/>
        </w:rPr>
        <w:t xml:space="preserve">variant.asm</w:t>
      </w:r>
    </w:p>
    <w:p>
      <w:pPr>
        <w:pStyle w:val="CaptionedFigure"/>
      </w:pPr>
      <w:r>
        <w:drawing>
          <wp:inline>
            <wp:extent cx="5334000" cy="965801"/>
            <wp:effectExtent b="0" l="0" r="0" t="0"/>
            <wp:docPr descr="Компиляция файла variant.asm и запуск кода" title="fig:" id="82" name="Picture"/>
            <a:graphic>
              <a:graphicData uri="http://schemas.openxmlformats.org/drawingml/2006/picture">
                <pic:pic>
                  <pic:nvPicPr>
                    <pic:cNvPr descr="image/0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  <w:r>
        <w:t xml:space="preserve"> </w:t>
      </w:r>
      <w:r>
        <w:rPr>
          <w:iCs/>
          <w:i/>
        </w:rPr>
        <w:t xml:space="preserve">variant.asm</w:t>
      </w:r>
      <w:r>
        <w:t xml:space="preserve"> </w:t>
      </w:r>
      <w:r>
        <w:t xml:space="preserve">и запуск кода</w:t>
      </w:r>
    </w:p>
    <w:p>
      <w:pPr>
        <w:pStyle w:val="CaptionedFigure"/>
      </w:pPr>
      <w:r>
        <w:drawing>
          <wp:inline>
            <wp:extent cx="5334000" cy="1345733"/>
            <wp:effectExtent b="0" l="0" r="0" t="0"/>
            <wp:docPr descr="Аналетическая проверка работы кода" title="fig:" id="85" name="Picture"/>
            <a:graphic>
              <a:graphicData uri="http://schemas.openxmlformats.org/drawingml/2006/picture">
                <pic:pic>
                  <pic:nvPicPr>
                    <pic:cNvPr descr="image/0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Аналетическая проверка работы кода</w:t>
      </w:r>
    </w:p>
    <w:bookmarkStart w:id="87" w:name="ответ-на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 на вопросы</w:t>
      </w:r>
    </w:p>
    <w:p>
      <w:pPr>
        <w:numPr>
          <w:ilvl w:val="0"/>
          <w:numId w:val="1001"/>
        </w:numPr>
      </w:pPr>
      <w:r>
        <w:t xml:space="preserve">За вывод строки</w:t>
      </w:r>
      <w:r>
        <w:t xml:space="preserve"> </w:t>
      </w:r>
      <w:r>
        <w:rPr>
          <w:iCs/>
          <w:i/>
          <w:bCs/>
          <w:b/>
        </w:rPr>
        <w:t xml:space="preserve">Ваш вариант:</w:t>
      </w:r>
      <w:r>
        <w:t xml:space="preserve"> </w:t>
      </w:r>
      <w:r>
        <w:t xml:space="preserve">отвечают 2 строки:</w:t>
      </w:r>
      <w:r>
        <w:t xml:space="preserve"> </w:t>
      </w:r>
      <w:r>
        <w:rPr>
          <w:bCs/>
          <w:b/>
        </w:rPr>
        <w:t xml:space="preserve">mov eax,rem</w:t>
      </w:r>
      <w:r>
        <w:t xml:space="preserve"> </w:t>
      </w:r>
      <w:r>
        <w:rPr>
          <w:bCs/>
          <w:b/>
        </w:rPr>
        <w:t xml:space="preserve">call sprint</w:t>
      </w:r>
    </w:p>
    <w:p>
      <w:pPr>
        <w:numPr>
          <w:ilvl w:val="0"/>
          <w:numId w:val="1001"/>
        </w:numPr>
      </w:pPr>
      <w:r>
        <w:t xml:space="preserve">объявляется перемнная, под неё выделяется 80 байт, а затем вызывается функция которая отвечает за ввод строки пользователем в ранее обяъявленную переменную.</w:t>
      </w:r>
    </w:p>
    <w:p>
      <w:pPr>
        <w:numPr>
          <w:ilvl w:val="0"/>
          <w:numId w:val="1001"/>
        </w:numPr>
      </w:pPr>
      <w:r>
        <w:t xml:space="preserve">Это функция преобразования ascii-код символа в целое число</w:t>
      </w:r>
    </w:p>
    <w:p>
      <w:pPr>
        <w:numPr>
          <w:ilvl w:val="0"/>
          <w:numId w:val="1001"/>
        </w:numPr>
      </w:pPr>
      <w:r>
        <w:t xml:space="preserve">За вычисление варианта отвечает следующая последовательность строк -</w:t>
      </w:r>
      <w:r>
        <w:t xml:space="preserve"> </w:t>
      </w:r>
      <w:r>
        <w:rPr>
          <w:bCs/>
          <w:b/>
        </w:rPr>
        <w:t xml:space="preserve">xor edx,edx</w:t>
      </w:r>
      <w:r>
        <w:t xml:space="preserve"> </w:t>
      </w:r>
      <w:r>
        <w:rPr>
          <w:bCs/>
          <w:b/>
        </w:rPr>
        <w:t xml:space="preserve">mov ebx,20</w:t>
      </w:r>
      <w:r>
        <w:t xml:space="preserve"> </w:t>
      </w:r>
      <w:r>
        <w:rPr>
          <w:bCs/>
          <w:b/>
        </w:rPr>
        <w:t xml:space="preserve">div ebx</w:t>
      </w:r>
      <w:r>
        <w:t xml:space="preserve"> </w:t>
      </w:r>
      <w:r>
        <w:rPr>
          <w:bCs/>
          <w:b/>
        </w:rPr>
        <w:t xml:space="preserve">inc edx</w:t>
      </w:r>
    </w:p>
    <w:p>
      <w:pPr>
        <w:numPr>
          <w:ilvl w:val="0"/>
          <w:numId w:val="1001"/>
        </w:numPr>
      </w:pPr>
      <w:r>
        <w:t xml:space="preserve">Запись происходит в регистр edx.</w:t>
      </w:r>
    </w:p>
    <w:p>
      <w:pPr>
        <w:numPr>
          <w:ilvl w:val="0"/>
          <w:numId w:val="1001"/>
        </w:numPr>
      </w:pPr>
      <w:r>
        <w:t xml:space="preserve">Данная инструкция пребовляет 1 к значению регистра edx.</w:t>
      </w:r>
    </w:p>
    <w:p>
      <w:pPr>
        <w:numPr>
          <w:ilvl w:val="0"/>
          <w:numId w:val="1001"/>
        </w:numPr>
      </w:pPr>
      <w:r>
        <w:t xml:space="preserve">Строки -</w:t>
      </w:r>
      <w:r>
        <w:t xml:space="preserve"> </w:t>
      </w:r>
      <w:r>
        <w:rPr>
          <w:bCs/>
          <w:b/>
        </w:rPr>
        <w:t xml:space="preserve">mov eax,edx</w:t>
      </w:r>
      <w:r>
        <w:t xml:space="preserve"> </w:t>
      </w:r>
      <w:r>
        <w:rPr>
          <w:bCs/>
          <w:b/>
        </w:rPr>
        <w:t xml:space="preserve">call iprintLF</w:t>
      </w:r>
    </w:p>
    <w:p>
      <w:pPr>
        <w:pStyle w:val="FirstParagraph"/>
      </w:pPr>
      <w:r>
        <w:t xml:space="preserve">отвечают за вывод результата вычеслений в консоль</w:t>
      </w:r>
    </w:p>
    <w:bookmarkEnd w:id="87"/>
    <w:bookmarkEnd w:id="88"/>
    <w:bookmarkStart w:id="9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iCs/>
          <w:i/>
        </w:rPr>
        <w:t xml:space="preserve">sam_rabota.asm</w:t>
      </w:r>
      <w:r>
        <w:t xml:space="preserve"> </w:t>
      </w:r>
      <w:r>
        <w:t xml:space="preserve">(рис. ??). Пишу необходимый код (рис. ??). Компелирую файл и запускаю его код, проверяю работу программы (рис. ??).</w:t>
      </w:r>
    </w:p>
    <w:p>
      <w:pPr>
        <w:pStyle w:val="CaptionedFigure"/>
      </w:pPr>
      <w:r>
        <w:drawing>
          <wp:inline>
            <wp:extent cx="5334000" cy="349770"/>
            <wp:effectExtent b="0" l="0" r="0" t="0"/>
            <wp:docPr descr="Создание файла файл sam_rabota.asm" title="fig:" id="90" name="Picture"/>
            <a:graphic>
              <a:graphicData uri="http://schemas.openxmlformats.org/drawingml/2006/picture">
                <pic:pic>
                  <pic:nvPicPr>
                    <pic:cNvPr descr="image/0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файл</w:t>
      </w:r>
      <w:r>
        <w:t xml:space="preserve"> </w:t>
      </w:r>
      <w:r>
        <w:rPr>
          <w:iCs/>
          <w:i/>
        </w:rPr>
        <w:t xml:space="preserve">sam_rabota.asm</w:t>
      </w:r>
    </w:p>
    <w:p>
      <w:pPr>
        <w:pStyle w:val="CaptionedFigure"/>
      </w:pPr>
      <w:r>
        <w:drawing>
          <wp:inline>
            <wp:extent cx="5334000" cy="5797051"/>
            <wp:effectExtent b="0" l="0" r="0" t="0"/>
            <wp:docPr descr="Внесённый код в файл sam_rabota.asm" title="fig:" id="93" name="Picture"/>
            <a:graphic>
              <a:graphicData uri="http://schemas.openxmlformats.org/drawingml/2006/picture">
                <pic:pic>
                  <pic:nvPicPr>
                    <pic:cNvPr descr="image/0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Внесённый код в файл</w:t>
      </w:r>
      <w:r>
        <w:t xml:space="preserve"> </w:t>
      </w:r>
      <w:r>
        <w:rPr>
          <w:iCs/>
          <w:i/>
        </w:rPr>
        <w:t xml:space="preserve">sam_rabota.asm</w:t>
      </w:r>
    </w:p>
    <w:p>
      <w:pPr>
        <w:pStyle w:val="CaptionedFigure"/>
      </w:pPr>
      <w:r>
        <w:drawing>
          <wp:inline>
            <wp:extent cx="5334000" cy="1572997"/>
            <wp:effectExtent b="0" l="0" r="0" t="0"/>
            <wp:docPr descr="Компиляция файлаsam_rabota.asm, запуск кода и проверка кода" title="fig:" id="96" name="Picture"/>
            <a:graphic>
              <a:graphicData uri="http://schemas.openxmlformats.org/drawingml/2006/picture">
                <pic:pic>
                  <pic:nvPicPr>
                    <pic:cNvPr descr="image/0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  <w:r>
        <w:rPr>
          <w:iCs/>
          <w:i/>
        </w:rPr>
        <w:t xml:space="preserve">sam_rabota.asm</w:t>
      </w:r>
      <w:r>
        <w:t xml:space="preserve">, запуск кода и проверка кода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освоил арифметические инструкций языка ассемблера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абораторная работа №6.</dc:title>
  <dc:creator>Митрофанов Тимур Александрович</dc:creator>
  <dc:language>ru-RU</dc:language>
  <cp:keywords/>
  <dcterms:created xsi:type="dcterms:W3CDTF">2023-11-18T17:59:07Z</dcterms:created>
  <dcterms:modified xsi:type="dcterms:W3CDTF">2023-11-18T17:59:07Z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Арифметические операции в NASM.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