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72.png" ContentType="image/png"/>
  <Override PartName="/word/media/rId75.png" ContentType="image/png"/>
  <Override PartName="/word/media/rId24.png" ContentType="image/png"/>
  <Override PartName="/word/media/rId78.png" ContentType="image/png"/>
  <Override PartName="/word/media/rId81.png" ContentType="image/png"/>
  <Override PartName="/word/media/rId84.png" ContentType="image/png"/>
  <Override PartName="/word/media/rId87.png" ContentType="image/png"/>
  <Override PartName="/word/media/rId90.png" ContentType="image/png"/>
  <Override PartName="/word/media/rId93.png" ContentType="image/png"/>
  <Override PartName="/word/media/rId96.png" ContentType="image/png"/>
  <Override PartName="/word/media/rId99.png" ContentType="image/png"/>
  <Override PartName="/word/media/rId102.png" ContentType="image/png"/>
  <Override PartName="/word/media/rId105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Настройка</w:t>
      </w:r>
      <w:r>
        <w:t xml:space="preserve"> </w:t>
      </w:r>
      <w:r>
        <w:t xml:space="preserve">рабочей</w:t>
      </w:r>
      <w:r>
        <w:t xml:space="preserve"> </w:t>
      </w:r>
      <w:r>
        <w:t xml:space="preserve">среды.</w:t>
      </w:r>
    </w:p>
    <w:p>
      <w:pPr>
        <w:pStyle w:val="Author"/>
      </w:pPr>
      <w:r>
        <w:t xml:space="preserve">Митрофанов</w:t>
      </w:r>
      <w:r>
        <w:t xml:space="preserve"> </w:t>
      </w:r>
      <w:r>
        <w:t xml:space="preserve">Тимур</w:t>
      </w:r>
      <w:r>
        <w:t xml:space="preserve"> </w:t>
      </w:r>
      <w:r>
        <w:t xml:space="preserve">Александрович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Настройка рабочей среды для дальнейшей работы.</w:t>
      </w:r>
    </w:p>
    <w:bookmarkEnd w:id="20"/>
    <w:bookmarkStart w:id="108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Устанавливаем менеджер паролей при помощи команд</w:t>
      </w:r>
      <w:r>
        <w:t xml:space="preserve"> </w:t>
      </w:r>
      <w:r>
        <w:rPr>
          <w:iCs/>
          <w:i/>
          <w:bCs/>
          <w:b/>
        </w:rPr>
        <w:t xml:space="preserve">dnf install pass pass-otp</w:t>
      </w:r>
      <w:r>
        <w:t xml:space="preserve"> </w:t>
      </w:r>
      <w:r>
        <w:t xml:space="preserve">и</w:t>
      </w:r>
      <w:r>
        <w:t xml:space="preserve"> </w:t>
      </w:r>
      <w:r>
        <w:rPr>
          <w:iCs/>
          <w:i/>
          <w:bCs/>
          <w:b/>
        </w:rPr>
        <w:t xml:space="preserve">dnf install gopass</w:t>
      </w:r>
      <w:r>
        <w:t xml:space="preserve">. (рис. 1) и (рис. 2)</w:t>
      </w:r>
    </w:p>
    <w:p>
      <w:pPr>
        <w:pStyle w:val="CaptionedFigure"/>
      </w:pPr>
      <w:r>
        <w:drawing>
          <wp:inline>
            <wp:extent cx="3733800" cy="3280270"/>
            <wp:effectExtent b="0" l="0" r="0" t="0"/>
            <wp:docPr descr="Установка pass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802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Установка pass</w:t>
      </w:r>
    </w:p>
    <w:p>
      <w:pPr>
        <w:pStyle w:val="CaptionedFigure"/>
      </w:pPr>
      <w:r>
        <w:drawing>
          <wp:inline>
            <wp:extent cx="3733800" cy="3199293"/>
            <wp:effectExtent b="0" l="0" r="0" t="0"/>
            <wp:docPr descr="Установка gopass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992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gopass</w:t>
      </w:r>
    </w:p>
    <w:p>
      <w:pPr>
        <w:pStyle w:val="BodyText"/>
      </w:pPr>
      <w:r>
        <w:t xml:space="preserve">Просмотрим список ключей. (рис. 3)</w:t>
      </w:r>
    </w:p>
    <w:p>
      <w:pPr>
        <w:pStyle w:val="CaptionedFigure"/>
      </w:pPr>
      <w:r>
        <w:drawing>
          <wp:inline>
            <wp:extent cx="3733800" cy="1254266"/>
            <wp:effectExtent b="0" l="0" r="0" t="0"/>
            <wp:docPr descr="Просмотр списка ключей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542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Просмотр списка ключей</w:t>
      </w:r>
    </w:p>
    <w:p>
      <w:pPr>
        <w:pStyle w:val="BodyText"/>
      </w:pPr>
      <w:r>
        <w:t xml:space="preserve">Инициализируем хранилище. (рис. 4)</w:t>
      </w:r>
    </w:p>
    <w:p>
      <w:pPr>
        <w:pStyle w:val="CaptionedFigure"/>
      </w:pPr>
      <w:r>
        <w:drawing>
          <wp:inline>
            <wp:extent cx="3733800" cy="790865"/>
            <wp:effectExtent b="0" l="0" r="0" t="0"/>
            <wp:docPr descr="Инициализация хранилища" title="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90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Инициализация хранилища</w:t>
      </w:r>
    </w:p>
    <w:p>
      <w:pPr>
        <w:pStyle w:val="BodyText"/>
      </w:pPr>
      <w:r>
        <w:t xml:space="preserve">Создадим структуру git. (рис. 5)</w:t>
      </w:r>
    </w:p>
    <w:p>
      <w:pPr>
        <w:pStyle w:val="CaptionedFigure"/>
      </w:pPr>
      <w:r>
        <w:drawing>
          <wp:inline>
            <wp:extent cx="3733800" cy="1024264"/>
            <wp:effectExtent b="0" l="0" r="0" t="0"/>
            <wp:docPr descr="Создадие структуры git" title="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242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Создадие структуры git</w:t>
      </w:r>
    </w:p>
    <w:p>
      <w:pPr>
        <w:pStyle w:val="BodyText"/>
      </w:pPr>
      <w:r>
        <w:t xml:space="preserve">Созданим новый репозиторий pass. (рис. 6)</w:t>
      </w:r>
    </w:p>
    <w:p>
      <w:pPr>
        <w:pStyle w:val="CaptionedFigure"/>
      </w:pPr>
      <w:r>
        <w:drawing>
          <wp:inline>
            <wp:extent cx="3733800" cy="3376260"/>
            <wp:effectExtent b="0" l="0" r="0" t="0"/>
            <wp:docPr descr="Создание нового репозитория pass" title="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762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Создание нового репозитория pass</w:t>
      </w:r>
    </w:p>
    <w:p>
      <w:pPr>
        <w:pStyle w:val="BodyText"/>
      </w:pPr>
      <w:r>
        <w:t xml:space="preserve">Зададим адрес репозитория на хостинге. (рис. 7)</w:t>
      </w:r>
    </w:p>
    <w:p>
      <w:pPr>
        <w:pStyle w:val="CaptionedFigure"/>
      </w:pPr>
      <w:r>
        <w:drawing>
          <wp:inline>
            <wp:extent cx="3733800" cy="280736"/>
            <wp:effectExtent b="0" l="0" r="0" t="0"/>
            <wp:docPr descr="Зададие адреса репозитория на хостинге" title="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7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Зададие адреса репозитория на хостинге</w:t>
      </w:r>
    </w:p>
    <w:p>
      <w:pPr>
        <w:pStyle w:val="BodyText"/>
      </w:pPr>
      <w:r>
        <w:t xml:space="preserve">Для синхронизации выполним следующие команды. (рис. 8)</w:t>
      </w:r>
    </w:p>
    <w:p>
      <w:pPr>
        <w:pStyle w:val="CaptionedFigure"/>
      </w:pPr>
      <w:r>
        <w:drawing>
          <wp:inline>
            <wp:extent cx="3733800" cy="1387957"/>
            <wp:effectExtent b="0" l="0" r="0" t="0"/>
            <wp:docPr descr="Выполнение для синхранизации" title="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879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Выполнение для синхранизации</w:t>
      </w:r>
    </w:p>
    <w:p>
      <w:pPr>
        <w:pStyle w:val="BodyText"/>
      </w:pPr>
      <w:r>
        <w:t xml:space="preserve">Проверим чтовсе данные синранизированы и нам нечего еомитить на сервер. (рис. 9)</w:t>
      </w:r>
    </w:p>
    <w:p>
      <w:pPr>
        <w:pStyle w:val="CaptionedFigure"/>
      </w:pPr>
      <w:r>
        <w:drawing>
          <wp:inline>
            <wp:extent cx="3733800" cy="1729674"/>
            <wp:effectExtent b="0" l="0" r="0" t="0"/>
            <wp:docPr descr="Проверка актуальности синхранизации" title="" id="46" name="Picture"/>
            <a:graphic>
              <a:graphicData uri="http://schemas.openxmlformats.org/drawingml/2006/picture">
                <pic:pic>
                  <pic:nvPicPr>
                    <pic:cNvPr descr="image/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296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Проверка актуальности синхранизации</w:t>
      </w:r>
    </w:p>
    <w:p>
      <w:pPr>
        <w:pStyle w:val="BodyText"/>
      </w:pPr>
      <w:r>
        <w:t xml:space="preserve">Также проверим статус синхронизации. (рис. 10)</w:t>
      </w:r>
    </w:p>
    <w:p>
      <w:pPr>
        <w:pStyle w:val="CaptionedFigure"/>
      </w:pPr>
      <w:r>
        <w:drawing>
          <wp:inline>
            <wp:extent cx="3733800" cy="969900"/>
            <wp:effectExtent b="0" l="0" r="0" t="0"/>
            <wp:docPr descr="Также проверим статус синхронизации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69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Также проверим статус синхронизации</w:t>
      </w:r>
    </w:p>
    <w:p>
      <w:pPr>
        <w:pStyle w:val="BodyText"/>
      </w:pPr>
      <w:r>
        <w:t xml:space="preserve">Для настройки работы с интерфейсом браузера добавим разрешения и установим соответствующие плагины. (рис. 11) и (рис. 12) и (рис. 13)</w:t>
      </w:r>
    </w:p>
    <w:p>
      <w:pPr>
        <w:pStyle w:val="CaptionedFigure"/>
      </w:pPr>
      <w:r>
        <w:drawing>
          <wp:inline>
            <wp:extent cx="3733800" cy="1244600"/>
            <wp:effectExtent b="0" l="0" r="0" t="0"/>
            <wp:docPr descr="Разрешение внедрения плагина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44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Разрешение внедрения плагина</w:t>
      </w:r>
    </w:p>
    <w:p>
      <w:pPr>
        <w:pStyle w:val="CaptionedFigure"/>
      </w:pPr>
      <w:r>
        <w:drawing>
          <wp:inline>
            <wp:extent cx="3733800" cy="3064950"/>
            <wp:effectExtent b="0" l="0" r="0" t="0"/>
            <wp:docPr descr="Установка плагина" title="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64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Установка плагина</w:t>
      </w:r>
    </w:p>
    <w:p>
      <w:pPr>
        <w:pStyle w:val="CaptionedFigure"/>
      </w:pPr>
      <w:r>
        <w:drawing>
          <wp:inline>
            <wp:extent cx="3733800" cy="3280542"/>
            <wp:effectExtent b="0" l="0" r="0" t="0"/>
            <wp:docPr descr="Установка плагина в браузере" title="" id="58" name="Picture"/>
            <a:graphic>
              <a:graphicData uri="http://schemas.openxmlformats.org/drawingml/2006/picture">
                <pic:pic>
                  <pic:nvPicPr>
                    <pic:cNvPr descr="image/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805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Установка плагина в браузере</w:t>
      </w:r>
    </w:p>
    <w:p>
      <w:pPr>
        <w:pStyle w:val="BodyText"/>
      </w:pPr>
      <w:r>
        <w:t xml:space="preserve">Создадим файл с поролями и запишем туда первый пароль. (рис. 14)</w:t>
      </w:r>
    </w:p>
    <w:p>
      <w:pPr>
        <w:pStyle w:val="CaptionedFigure"/>
      </w:pPr>
      <w:r>
        <w:drawing>
          <wp:inline>
            <wp:extent cx="3733800" cy="950421"/>
            <wp:effectExtent b="0" l="0" r="0" t="0"/>
            <wp:docPr descr="Сохранение пароля" title="" id="61" name="Picture"/>
            <a:graphic>
              <a:graphicData uri="http://schemas.openxmlformats.org/drawingml/2006/picture">
                <pic:pic>
                  <pic:nvPicPr>
                    <pic:cNvPr descr="image/14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504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Сохранение пароля</w:t>
      </w:r>
    </w:p>
    <w:p>
      <w:pPr>
        <w:pStyle w:val="BodyText"/>
      </w:pPr>
      <w:r>
        <w:t xml:space="preserve">Проверим заданый пароль. (рис. 15)</w:t>
      </w:r>
    </w:p>
    <w:p>
      <w:pPr>
        <w:pStyle w:val="CaptionedFigure"/>
      </w:pPr>
      <w:r>
        <w:drawing>
          <wp:inline>
            <wp:extent cx="3733800" cy="676413"/>
            <wp:effectExtent b="0" l="0" r="0" t="0"/>
            <wp:docPr descr="Вывод пароля" title="" id="64" name="Picture"/>
            <a:graphic>
              <a:graphicData uri="http://schemas.openxmlformats.org/drawingml/2006/picture">
                <pic:pic>
                  <pic:nvPicPr>
                    <pic:cNvPr descr="image/15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764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Вывод пароля</w:t>
      </w:r>
    </w:p>
    <w:p>
      <w:pPr>
        <w:pStyle w:val="BodyText"/>
      </w:pPr>
      <w:r>
        <w:t xml:space="preserve">Сгенерируем новый пароль и запишем его в файл. (рис. 16)</w:t>
      </w:r>
    </w:p>
    <w:p>
      <w:pPr>
        <w:pStyle w:val="CaptionedFigure"/>
      </w:pPr>
      <w:r>
        <w:drawing>
          <wp:inline>
            <wp:extent cx="3733800" cy="780794"/>
            <wp:effectExtent b="0" l="0" r="0" t="0"/>
            <wp:docPr descr="Генерация пароля" title="" id="67" name="Picture"/>
            <a:graphic>
              <a:graphicData uri="http://schemas.openxmlformats.org/drawingml/2006/picture">
                <pic:pic>
                  <pic:nvPicPr>
                    <pic:cNvPr descr="image/16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807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Генерация пароля</w:t>
      </w:r>
    </w:p>
    <w:p>
      <w:pPr>
        <w:pStyle w:val="BodyText"/>
      </w:pPr>
      <w:r>
        <w:t xml:space="preserve">Установим доп. ПО для работами с файлами конфигурации. (рис. 17)</w:t>
      </w:r>
    </w:p>
    <w:p>
      <w:pPr>
        <w:pStyle w:val="CaptionedFigure"/>
      </w:pPr>
      <w:r>
        <w:drawing>
          <wp:inline>
            <wp:extent cx="3733800" cy="3015900"/>
            <wp:effectExtent b="0" l="0" r="0" t="0"/>
            <wp:docPr descr="Установим доп. ПО" title="" id="70" name="Picture"/>
            <a:graphic>
              <a:graphicData uri="http://schemas.openxmlformats.org/drawingml/2006/picture">
                <pic:pic>
                  <pic:nvPicPr>
                    <pic:cNvPr descr="image/17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15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Установим доп. ПО</w:t>
      </w:r>
    </w:p>
    <w:p>
      <w:pPr>
        <w:pStyle w:val="BodyText"/>
      </w:pPr>
      <w:r>
        <w:t xml:space="preserve">Установим шрифты. (рис. 18)</w:t>
      </w:r>
    </w:p>
    <w:p>
      <w:pPr>
        <w:pStyle w:val="CaptionedFigure"/>
      </w:pPr>
      <w:r>
        <w:drawing>
          <wp:inline>
            <wp:extent cx="3733800" cy="2738571"/>
            <wp:effectExtent b="0" l="0" r="0" t="0"/>
            <wp:docPr descr="Установим шрифты" title="" id="73" name="Picture"/>
            <a:graphic>
              <a:graphicData uri="http://schemas.openxmlformats.org/drawingml/2006/picture">
                <pic:pic>
                  <pic:nvPicPr>
                    <pic:cNvPr descr="image/18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385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Установим шрифты</w:t>
      </w:r>
    </w:p>
    <w:p>
      <w:pPr>
        <w:pStyle w:val="BodyText"/>
      </w:pPr>
      <w:r>
        <w:t xml:space="preserve">Установим бинарный файл. (рис. 19)</w:t>
      </w:r>
    </w:p>
    <w:p>
      <w:pPr>
        <w:pStyle w:val="CaptionedFigure"/>
      </w:pPr>
      <w:r>
        <w:drawing>
          <wp:inline>
            <wp:extent cx="3733800" cy="731059"/>
            <wp:effectExtent b="0" l="0" r="0" t="0"/>
            <wp:docPr descr="Установка бинарного файла" title="" id="76" name="Picture"/>
            <a:graphic>
              <a:graphicData uri="http://schemas.openxmlformats.org/drawingml/2006/picture">
                <pic:pic>
                  <pic:nvPicPr>
                    <pic:cNvPr descr="image/19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31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Установка бинарного файла</w:t>
      </w:r>
    </w:p>
    <w:p>
      <w:pPr>
        <w:pStyle w:val="BodyText"/>
      </w:pPr>
      <w:r>
        <w:t xml:space="preserve">Создадим собственный репозиторий с помощью утилит. (рис. 20)</w:t>
      </w:r>
    </w:p>
    <w:p>
      <w:pPr>
        <w:pStyle w:val="CaptionedFigure"/>
      </w:pPr>
      <w:r>
        <w:drawing>
          <wp:inline>
            <wp:extent cx="3733800" cy="382300"/>
            <wp:effectExtent b="0" l="0" r="0" t="0"/>
            <wp:docPr descr="Создадим собственный репозиторий с помощью утилит" title="" id="79" name="Picture"/>
            <a:graphic>
              <a:graphicData uri="http://schemas.openxmlformats.org/drawingml/2006/picture">
                <pic:pic>
                  <pic:nvPicPr>
                    <pic:cNvPr descr="image/20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2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Создадим собственный репозиторий с помощью утилит</w:t>
      </w:r>
    </w:p>
    <w:p>
      <w:pPr>
        <w:pStyle w:val="BodyText"/>
      </w:pPr>
      <w:r>
        <w:t xml:space="preserve">Инициализируем chezmoi с нашим репозиторием dotfiles. (рис. 21)</w:t>
      </w:r>
    </w:p>
    <w:p>
      <w:pPr>
        <w:pStyle w:val="CaptionedFigure"/>
      </w:pPr>
      <w:r>
        <w:drawing>
          <wp:inline>
            <wp:extent cx="3733800" cy="618950"/>
            <wp:effectExtent b="0" l="0" r="0" t="0"/>
            <wp:docPr descr="Инициализируем chezmoi" title="" id="82" name="Picture"/>
            <a:graphic>
              <a:graphicData uri="http://schemas.openxmlformats.org/drawingml/2006/picture">
                <pic:pic>
                  <pic:nvPicPr>
                    <pic:cNvPr descr="image/21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18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Инициализируем chezmoi</w:t>
      </w:r>
    </w:p>
    <w:p>
      <w:pPr>
        <w:pStyle w:val="BodyText"/>
      </w:pPr>
      <w:r>
        <w:t xml:space="preserve">Проверим, какие изменения внесёт chezmoi в домашний каталог. (рис. 22)</w:t>
      </w:r>
    </w:p>
    <w:p>
      <w:pPr>
        <w:pStyle w:val="CaptionedFigure"/>
      </w:pPr>
      <w:r>
        <w:drawing>
          <wp:inline>
            <wp:extent cx="3733800" cy="2777656"/>
            <wp:effectExtent b="0" l="0" r="0" t="0"/>
            <wp:docPr descr="Проверим, какие изменения внесёт chezmoi" title="" id="85" name="Picture"/>
            <a:graphic>
              <a:graphicData uri="http://schemas.openxmlformats.org/drawingml/2006/picture">
                <pic:pic>
                  <pic:nvPicPr>
                    <pic:cNvPr descr="image/22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776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Проверим, какие изменения внесёт chezmoi</w:t>
      </w:r>
    </w:p>
    <w:p>
      <w:pPr>
        <w:pStyle w:val="BodyText"/>
      </w:pPr>
      <w:r>
        <w:t xml:space="preserve">Нас устраивают изменения, внесённые chezmoi, запустим</w:t>
      </w:r>
      <w:r>
        <w:t xml:space="preserve"> </w:t>
      </w:r>
      <w:r>
        <w:rPr>
          <w:iCs/>
          <w:i/>
          <w:bCs/>
          <w:b/>
        </w:rPr>
        <w:t xml:space="preserve">chezmoi apply -v</w:t>
      </w:r>
      <w:r>
        <w:t xml:space="preserve">. (рис. 23)</w:t>
      </w:r>
    </w:p>
    <w:p>
      <w:pPr>
        <w:pStyle w:val="CaptionedFigure"/>
      </w:pPr>
      <w:r>
        <w:drawing>
          <wp:inline>
            <wp:extent cx="3733800" cy="3014812"/>
            <wp:effectExtent b="0" l="0" r="0" t="0"/>
            <wp:docPr descr="Нас устраивают изменения, внесённые chezmoi, запустим chezmoi apply -v" title="" id="88" name="Picture"/>
            <a:graphic>
              <a:graphicData uri="http://schemas.openxmlformats.org/drawingml/2006/picture">
                <pic:pic>
                  <pic:nvPicPr>
                    <pic:cNvPr descr="image/23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148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Нас устраивают изменения, внесённые chezmoi, запустим</w:t>
      </w:r>
      <w:r>
        <w:t xml:space="preserve"> </w:t>
      </w:r>
      <w:r>
        <w:rPr>
          <w:iCs/>
          <w:i/>
          <w:bCs/>
          <w:b/>
        </w:rPr>
        <w:t xml:space="preserve">chezmoi apply -v</w:t>
      </w:r>
    </w:p>
    <w:p>
      <w:pPr>
        <w:pStyle w:val="BodyText"/>
      </w:pPr>
      <w:r>
        <w:t xml:space="preserve">Установим chezmoi на второй вирт машине. (рис. 24)</w:t>
      </w:r>
    </w:p>
    <w:p>
      <w:pPr>
        <w:pStyle w:val="CaptionedFigure"/>
      </w:pPr>
      <w:r>
        <w:drawing>
          <wp:inline>
            <wp:extent cx="3733800" cy="544512"/>
            <wp:effectExtent b="0" l="0" r="0" t="0"/>
            <wp:docPr descr="Установим chezmoi" title="" id="91" name="Picture"/>
            <a:graphic>
              <a:graphicData uri="http://schemas.openxmlformats.org/drawingml/2006/picture">
                <pic:pic>
                  <pic:nvPicPr>
                    <pic:cNvPr descr="image/24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45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24: Установим chezmoi</w:t>
      </w:r>
    </w:p>
    <w:p>
      <w:pPr>
        <w:pStyle w:val="BodyText"/>
      </w:pPr>
      <w:r>
        <w:t xml:space="preserve">Инициализируем chezmoi с нашим репозиторием dotfiles. (рис. 25)</w:t>
      </w:r>
    </w:p>
    <w:p>
      <w:pPr>
        <w:pStyle w:val="CaptionedFigure"/>
      </w:pPr>
      <w:r>
        <w:drawing>
          <wp:inline>
            <wp:extent cx="3733800" cy="234119"/>
            <wp:effectExtent b="0" l="0" r="0" t="0"/>
            <wp:docPr descr="Инициализируем chezmoi" title="" id="94" name="Picture"/>
            <a:graphic>
              <a:graphicData uri="http://schemas.openxmlformats.org/drawingml/2006/picture">
                <pic:pic>
                  <pic:nvPicPr>
                    <pic:cNvPr descr="image/25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4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25: Инициализируем chezmoi</w:t>
      </w:r>
    </w:p>
    <w:p>
      <w:pPr>
        <w:pStyle w:val="BodyText"/>
      </w:pPr>
      <w:r>
        <w:t xml:space="preserve">Проверим, какие изменения внесёт chezmoi в домашний каталог. (рис. 26)</w:t>
      </w:r>
    </w:p>
    <w:p>
      <w:pPr>
        <w:pStyle w:val="CaptionedFigure"/>
      </w:pPr>
      <w:r>
        <w:drawing>
          <wp:inline>
            <wp:extent cx="3733800" cy="214039"/>
            <wp:effectExtent b="0" l="0" r="0" t="0"/>
            <wp:docPr descr="Проверим, какие изменения внесёт chezmoi" title="" id="97" name="Picture"/>
            <a:graphic>
              <a:graphicData uri="http://schemas.openxmlformats.org/drawingml/2006/picture">
                <pic:pic>
                  <pic:nvPicPr>
                    <pic:cNvPr descr="image/26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40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26: Проверим, какие изменения внесёт chezmoi</w:t>
      </w:r>
    </w:p>
    <w:p>
      <w:pPr>
        <w:pStyle w:val="BodyText"/>
      </w:pPr>
      <w:r>
        <w:t xml:space="preserve">Нас устраивают изменения, внесённые chezmoi, запустим</w:t>
      </w:r>
      <w:r>
        <w:t xml:space="preserve"> </w:t>
      </w:r>
      <w:r>
        <w:rPr>
          <w:iCs/>
          <w:i/>
          <w:bCs/>
          <w:b/>
        </w:rPr>
        <w:t xml:space="preserve">chezmoi apply -v</w:t>
      </w:r>
      <w:r>
        <w:t xml:space="preserve">. (рис. 27)</w:t>
      </w:r>
    </w:p>
    <w:p>
      <w:pPr>
        <w:pStyle w:val="CaptionedFigure"/>
      </w:pPr>
      <w:r>
        <w:drawing>
          <wp:inline>
            <wp:extent cx="3733800" cy="219635"/>
            <wp:effectExtent b="0" l="0" r="0" t="0"/>
            <wp:docPr descr="Нас устраивают изменения, внесённые chezmoi, запустим chezmoi apply -v" title="" id="100" name="Picture"/>
            <a:graphic>
              <a:graphicData uri="http://schemas.openxmlformats.org/drawingml/2006/picture">
                <pic:pic>
                  <pic:nvPicPr>
                    <pic:cNvPr descr="image/27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9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27: Нас устраивают изменения, внесённые chezmoi, запустим</w:t>
      </w:r>
      <w:r>
        <w:t xml:space="preserve"> </w:t>
      </w:r>
      <w:r>
        <w:rPr>
          <w:iCs/>
          <w:i/>
          <w:bCs/>
          <w:b/>
        </w:rPr>
        <w:t xml:space="preserve">chezmoi apply -v</w:t>
      </w:r>
    </w:p>
    <w:p>
      <w:pPr>
        <w:pStyle w:val="BodyText"/>
      </w:pPr>
      <w:r>
        <w:t xml:space="preserve">Извлечём последние изменения из репозитория и применим их. (рис. 28)</w:t>
      </w:r>
    </w:p>
    <w:p>
      <w:pPr>
        <w:pStyle w:val="CaptionedFigure"/>
      </w:pPr>
      <w:r>
        <w:drawing>
          <wp:inline>
            <wp:extent cx="3733800" cy="390172"/>
            <wp:effectExtent b="0" l="0" r="0" t="0"/>
            <wp:docPr descr="Извлечём последние изменения из репозитория и применим их." title="" id="103" name="Picture"/>
            <a:graphic>
              <a:graphicData uri="http://schemas.openxmlformats.org/drawingml/2006/picture">
                <pic:pic>
                  <pic:nvPicPr>
                    <pic:cNvPr descr="image/28.pn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01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28: Извлечём последние изменения из репозитория и применим их.</w:t>
      </w:r>
    </w:p>
    <w:p>
      <w:pPr>
        <w:pStyle w:val="BodyText"/>
      </w:pPr>
      <w:r>
        <w:t xml:space="preserve">Включим автоматическую фиксацию изменений прописав соответствующие команды в файле ~/.config/chezmoi/chezmoi.toml. (рис. 29)</w:t>
      </w:r>
    </w:p>
    <w:p>
      <w:pPr>
        <w:pStyle w:val="CaptionedFigure"/>
      </w:pPr>
      <w:r>
        <w:drawing>
          <wp:inline>
            <wp:extent cx="2666197" cy="1241658"/>
            <wp:effectExtent b="0" l="0" r="0" t="0"/>
            <wp:docPr descr="Подключение атосохранения изменений" title="" id="106" name="Picture"/>
            <a:graphic>
              <a:graphicData uri="http://schemas.openxmlformats.org/drawingml/2006/picture">
                <pic:pic>
                  <pic:nvPicPr>
                    <pic:cNvPr descr="image/29.png" id="107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6197" cy="12416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29: Подключение атосохранения изменений</w:t>
      </w:r>
    </w:p>
    <w:bookmarkEnd w:id="108"/>
    <w:bookmarkStart w:id="109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этой лабораторной работе я Настроил рабочую среду для дальнейшей работы.</w:t>
      </w:r>
    </w:p>
    <w:bookmarkEnd w:id="10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24" Target="media/rId24.png" /><Relationship Type="http://schemas.openxmlformats.org/officeDocument/2006/relationships/image" Id="rId78" Target="media/rId78.png" /><Relationship Type="http://schemas.openxmlformats.org/officeDocument/2006/relationships/image" Id="rId81" Target="media/rId81.png" /><Relationship Type="http://schemas.openxmlformats.org/officeDocument/2006/relationships/image" Id="rId84" Target="media/rId84.png" /><Relationship Type="http://schemas.openxmlformats.org/officeDocument/2006/relationships/image" Id="rId87" Target="media/rId87.png" /><Relationship Type="http://schemas.openxmlformats.org/officeDocument/2006/relationships/image" Id="rId90" Target="media/rId90.png" /><Relationship Type="http://schemas.openxmlformats.org/officeDocument/2006/relationships/image" Id="rId93" Target="media/rId93.png" /><Relationship Type="http://schemas.openxmlformats.org/officeDocument/2006/relationships/image" Id="rId96" Target="media/rId96.png" /><Relationship Type="http://schemas.openxmlformats.org/officeDocument/2006/relationships/image" Id="rId99" Target="media/rId99.png" /><Relationship Type="http://schemas.openxmlformats.org/officeDocument/2006/relationships/image" Id="rId102" Target="media/rId102.png" /><Relationship Type="http://schemas.openxmlformats.org/officeDocument/2006/relationships/image" Id="rId105" Target="media/rId105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Митрофанов Тимур Александрович</dc:creator>
  <dc:language>ru-RU</dc:language>
  <cp:keywords/>
  <dcterms:created xsi:type="dcterms:W3CDTF">2024-03-14T22:56:30Z</dcterms:created>
  <dcterms:modified xsi:type="dcterms:W3CDTF">2024-03-14T22:56:30Z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Listing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List of Listings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Scale=MatchLowercase,Scale=0.9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</vt:lpwstr>
  </property>
  <property fmtid="{D5CDD505-2E9C-101B-9397-08002B2CF9AE}" pid="65" name="polyglossia-lang">
    <vt:lpwstr/>
  </property>
  <property fmtid="{D5CDD505-2E9C-101B-9397-08002B2CF9AE}" pid="66" name="polyglossia-otherlangs">
    <vt:lpwstr/>
  </property>
  <property fmtid="{D5CDD505-2E9C-101B-9397-08002B2CF9AE}" pid="67" name="rangeDelim">
    <vt:lpwstr>-</vt:lpwstr>
  </property>
  <property fmtid="{D5CDD505-2E9C-101B-9397-08002B2CF9AE}" pid="68" name="refDelim">
    <vt:lpwstr>, </vt:lpwstr>
  </property>
  <property fmtid="{D5CDD505-2E9C-101B-9397-08002B2CF9AE}" pid="69" name="refIndexTemplate">
    <vt:lpwstr>isuf</vt:lpwstr>
  </property>
  <property fmtid="{D5CDD505-2E9C-101B-9397-08002B2CF9AE}" pid="70" name="romanfont">
    <vt:lpwstr>PT Serif</vt:lpwstr>
  </property>
  <property fmtid="{D5CDD505-2E9C-101B-9397-08002B2CF9AE}" pid="71" name="romanfontoptions">
    <vt:lpwstr>Ligatures=TeX</vt:lpwstr>
  </property>
  <property fmtid="{D5CDD505-2E9C-101B-9397-08002B2CF9AE}" pid="72" name="sansfont">
    <vt:lpwstr>PT Sans</vt:lpwstr>
  </property>
  <property fmtid="{D5CDD505-2E9C-101B-9397-08002B2CF9AE}" pid="73" name="sansfontoptions">
    <vt:lpwstr>Ligatures=TeX,Scale=MatchLowercase</vt:lpwstr>
  </property>
  <property fmtid="{D5CDD505-2E9C-101B-9397-08002B2CF9AE}" pid="74" name="secHeaderDelim">
    <vt:lpwstr> </vt:lpwstr>
  </property>
  <property fmtid="{D5CDD505-2E9C-101B-9397-08002B2CF9AE}" pid="75" name="secHeaderTemplate">
    <vt:lpwstr>isecHeaderDelim[n]t</vt:lpwstr>
  </property>
  <property fmtid="{D5CDD505-2E9C-101B-9397-08002B2CF9AE}" pid="76" name="secLabels">
    <vt:lpwstr>arabic</vt:lpwstr>
  </property>
  <property fmtid="{D5CDD505-2E9C-101B-9397-08002B2CF9AE}" pid="77" name="secPrefix">
    <vt:lpwstr/>
  </property>
  <property fmtid="{D5CDD505-2E9C-101B-9397-08002B2CF9AE}" pid="78" name="secPrefixTemplate">
    <vt:lpwstr>p i</vt:lpwstr>
  </property>
  <property fmtid="{D5CDD505-2E9C-101B-9397-08002B2CF9AE}" pid="79" name="sectionsDepth">
    <vt:lpwstr>0</vt:lpwstr>
  </property>
  <property fmtid="{D5CDD505-2E9C-101B-9397-08002B2CF9AE}" pid="80" name="subfigGrid">
    <vt:lpwstr>False</vt:lpwstr>
  </property>
  <property fmtid="{D5CDD505-2E9C-101B-9397-08002B2CF9AE}" pid="81" name="subfigLabels">
    <vt:lpwstr>alpha a</vt:lpwstr>
  </property>
  <property fmtid="{D5CDD505-2E9C-101B-9397-08002B2CF9AE}" pid="82" name="subfigureChildTemplate">
    <vt:lpwstr>i</vt:lpwstr>
  </property>
  <property fmtid="{D5CDD505-2E9C-101B-9397-08002B2CF9AE}" pid="83" name="subfigureRefIndexTemplate">
    <vt:lpwstr>isuf (s)</vt:lpwstr>
  </property>
  <property fmtid="{D5CDD505-2E9C-101B-9397-08002B2CF9AE}" pid="84" name="subfigureTemplate">
    <vt:lpwstr>figureTitle ititleDelim t. ccs</vt:lpwstr>
  </property>
  <property fmtid="{D5CDD505-2E9C-101B-9397-08002B2CF9AE}" pid="85" name="subtitle">
    <vt:lpwstr>Настройка рабочей среды.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Таблица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