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5hopxw20ymia" w:id="0"/>
      <w:bookmarkEnd w:id="0"/>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45.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650"/>
        <w:gridCol w:w="7995"/>
        <w:tblGridChange w:id="0">
          <w:tblGrid>
            <w:gridCol w:w="1650"/>
            <w:gridCol w:w="7995"/>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spacing w:after="240" w:before="240" w:lineRule="auto"/>
              <w:jc w:val="both"/>
              <w:rPr>
                <w:sz w:val="20"/>
                <w:szCs w:val="20"/>
              </w:rPr>
            </w:pPr>
            <w:r w:rsidDel="00000000" w:rsidR="00000000" w:rsidRPr="00000000">
              <w:rPr>
                <w:sz w:val="20"/>
                <w:szCs w:val="20"/>
                <w:rtl w:val="0"/>
              </w:rPr>
              <w:t xml:space="preserve">El desarrollo ha seguido rigurosamente la metodología ágil Scrum, avanzando a través de sprints planificados que han permitido entregar valor incremental y un producto funcional. Los logros hasta la fecha son:</w:t>
            </w:r>
          </w:p>
          <w:p w:rsidR="00000000" w:rsidDel="00000000" w:rsidP="00000000" w:rsidRDefault="00000000" w:rsidRPr="00000000" w14:paraId="0000000F">
            <w:pPr>
              <w:numPr>
                <w:ilvl w:val="0"/>
                <w:numId w:val="4"/>
              </w:numPr>
              <w:spacing w:after="0" w:afterAutospacing="0" w:before="240" w:lineRule="auto"/>
              <w:ind w:left="720" w:hanging="360"/>
              <w:rPr>
                <w:sz w:val="20"/>
                <w:szCs w:val="20"/>
              </w:rPr>
            </w:pPr>
            <w:r w:rsidDel="00000000" w:rsidR="00000000" w:rsidRPr="00000000">
              <w:rPr>
                <w:b w:val="1"/>
                <w:sz w:val="20"/>
                <w:szCs w:val="20"/>
                <w:rtl w:val="0"/>
              </w:rPr>
              <w:t xml:space="preserve">Sprint 0 - Configuración Inicial:</w:t>
            </w:r>
            <w:r w:rsidDel="00000000" w:rsidR="00000000" w:rsidRPr="00000000">
              <w:rPr>
                <w:sz w:val="20"/>
                <w:szCs w:val="20"/>
                <w:rtl w:val="0"/>
              </w:rPr>
              <w:t xml:space="preserve"> Se establecieron las bases técnicas y metodológicas del proyecto. Se configuró el entorno de desarrollo, el repositorio en GitHub, y se estableció la conexión con </w:t>
            </w:r>
            <w:r w:rsidDel="00000000" w:rsidR="00000000" w:rsidRPr="00000000">
              <w:rPr>
                <w:b w:val="1"/>
                <w:sz w:val="20"/>
                <w:szCs w:val="20"/>
                <w:rtl w:val="0"/>
              </w:rPr>
              <w:t xml:space="preserve">Supabase</w:t>
            </w:r>
            <w:r w:rsidDel="00000000" w:rsidR="00000000" w:rsidRPr="00000000">
              <w:rPr>
                <w:sz w:val="20"/>
                <w:szCs w:val="20"/>
                <w:rtl w:val="0"/>
              </w:rPr>
              <w:t xml:space="preserve"> como solución Backend as a Service (BaaS). Además, se realizó el refinamiento inicial del Product Backlog.</w:t>
            </w:r>
          </w:p>
          <w:p w:rsidR="00000000" w:rsidDel="00000000" w:rsidP="00000000" w:rsidRDefault="00000000" w:rsidRPr="00000000" w14:paraId="00000010">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Sprint 1 - Módulo de Productos y Stock:</w:t>
            </w:r>
            <w:r w:rsidDel="00000000" w:rsidR="00000000" w:rsidRPr="00000000">
              <w:rPr>
                <w:sz w:val="20"/>
                <w:szCs w:val="20"/>
                <w:rtl w:val="0"/>
              </w:rPr>
              <w:t xml:space="preserve"> Se desarrolló la funcionalidad central del sistema: la gestión de productos e inventario. Se implementó un CRUD (Crear, Leer, Actualizar, Eliminar) completo que permite al cliente administrar su catálogo de productos y visualizar el stock de manera centralizada, logrando una interfaz limpia y una conexión estable con la base de datos.</w:t>
            </w:r>
          </w:p>
          <w:p w:rsidR="00000000" w:rsidDel="00000000" w:rsidP="00000000" w:rsidRDefault="00000000" w:rsidRPr="00000000" w14:paraId="00000011">
            <w:pPr>
              <w:numPr>
                <w:ilvl w:val="0"/>
                <w:numId w:val="4"/>
              </w:numPr>
              <w:spacing w:after="0" w:afterAutospacing="0" w:before="0" w:beforeAutospacing="0" w:lineRule="auto"/>
              <w:ind w:left="720" w:hanging="360"/>
              <w:rPr>
                <w:sz w:val="20"/>
                <w:szCs w:val="20"/>
              </w:rPr>
            </w:pPr>
            <w:r w:rsidDel="00000000" w:rsidR="00000000" w:rsidRPr="00000000">
              <w:rPr>
                <w:b w:val="1"/>
                <w:sz w:val="20"/>
                <w:szCs w:val="20"/>
                <w:rtl w:val="0"/>
              </w:rPr>
              <w:t xml:space="preserve">Sprint 2 - Registro de Ventas Manuales:</w:t>
            </w:r>
            <w:r w:rsidDel="00000000" w:rsidR="00000000" w:rsidRPr="00000000">
              <w:rPr>
                <w:sz w:val="20"/>
                <w:szCs w:val="20"/>
                <w:rtl w:val="0"/>
              </w:rPr>
              <w:t xml:space="preserve"> Se abordó uno de los requerimientos clave, permitiendo el registro de ventas de canales no automatizados como la tienda física y las ventas a distribuidores (B2B). Esta funcionalidad asegura la actualización automática e instantánea del stock "madre" tras cada transacción.</w:t>
            </w:r>
          </w:p>
          <w:p w:rsidR="00000000" w:rsidDel="00000000" w:rsidP="00000000" w:rsidRDefault="00000000" w:rsidRPr="00000000" w14:paraId="00000012">
            <w:pPr>
              <w:numPr>
                <w:ilvl w:val="0"/>
                <w:numId w:val="4"/>
              </w:numPr>
              <w:spacing w:after="240" w:before="0" w:beforeAutospacing="0" w:lineRule="auto"/>
              <w:ind w:left="720" w:hanging="360"/>
              <w:rPr>
                <w:sz w:val="20"/>
                <w:szCs w:val="20"/>
              </w:rPr>
            </w:pPr>
            <w:r w:rsidDel="00000000" w:rsidR="00000000" w:rsidRPr="00000000">
              <w:rPr>
                <w:b w:val="1"/>
                <w:sz w:val="20"/>
                <w:szCs w:val="20"/>
                <w:rtl w:val="0"/>
              </w:rPr>
              <w:t xml:space="preserve">Sprint 3 - Reportes y Dashboard:</w:t>
            </w:r>
            <w:r w:rsidDel="00000000" w:rsidR="00000000" w:rsidRPr="00000000">
              <w:rPr>
                <w:sz w:val="20"/>
                <w:szCs w:val="20"/>
                <w:rtl w:val="0"/>
              </w:rPr>
              <w:t xml:space="preserve"> Se inició el desarrollo de la interfaz principal o Dashboard, que ofrece una vista consolidada de los indicadores más importantes, como niveles de stock y reportes de ventas. Se integraron gráficos dinámicos (usando Recharts) para facilitar la toma de decisiones basada en datos.</w:t>
            </w:r>
          </w:p>
          <w:p w:rsidR="00000000" w:rsidDel="00000000" w:rsidP="00000000" w:rsidRDefault="00000000" w:rsidRPr="00000000" w14:paraId="00000013">
            <w:pPr>
              <w:spacing w:after="240" w:before="240" w:lineRule="auto"/>
              <w:jc w:val="both"/>
              <w:rPr>
                <w:sz w:val="20"/>
                <w:szCs w:val="20"/>
              </w:rPr>
            </w:pPr>
            <w:r w:rsidDel="00000000" w:rsidR="00000000" w:rsidRPr="00000000">
              <w:rPr>
                <w:sz w:val="20"/>
                <w:szCs w:val="20"/>
                <w:rtl w:val="0"/>
              </w:rPr>
              <w:t xml:space="preserve">El producto desarrollado es una </w:t>
            </w:r>
            <w:r w:rsidDel="00000000" w:rsidR="00000000" w:rsidRPr="00000000">
              <w:rPr>
                <w:b w:val="1"/>
                <w:sz w:val="20"/>
                <w:szCs w:val="20"/>
                <w:rtl w:val="0"/>
              </w:rPr>
              <w:t xml:space="preserve">Single Page Application (SPA)</w:t>
            </w:r>
            <w:r w:rsidDel="00000000" w:rsidR="00000000" w:rsidRPr="00000000">
              <w:rPr>
                <w:sz w:val="20"/>
                <w:szCs w:val="20"/>
                <w:rtl w:val="0"/>
              </w:rPr>
              <w:t xml:space="preserve">, lo que garantiza una experiencia de usuario fluida y rápida. El frontend se construyó utilizando </w:t>
            </w:r>
            <w:r w:rsidDel="00000000" w:rsidR="00000000" w:rsidRPr="00000000">
              <w:rPr>
                <w:b w:val="1"/>
                <w:sz w:val="20"/>
                <w:szCs w:val="20"/>
                <w:rtl w:val="0"/>
              </w:rPr>
              <w:t xml:space="preserve">React con Vite</w:t>
            </w:r>
            <w:r w:rsidDel="00000000" w:rsidR="00000000" w:rsidRPr="00000000">
              <w:rPr>
                <w:sz w:val="20"/>
                <w:szCs w:val="20"/>
                <w:rtl w:val="0"/>
              </w:rPr>
              <w:t xml:space="preserve">, aprovechando su velocidad de desarrollo. Se incorporó </w:t>
            </w:r>
            <w:r w:rsidDel="00000000" w:rsidR="00000000" w:rsidRPr="00000000">
              <w:rPr>
                <w:b w:val="1"/>
                <w:sz w:val="20"/>
                <w:szCs w:val="20"/>
                <w:rtl w:val="0"/>
              </w:rPr>
              <w:t xml:space="preserve">TypeScript</w:t>
            </w:r>
            <w:r w:rsidDel="00000000" w:rsidR="00000000" w:rsidRPr="00000000">
              <w:rPr>
                <w:sz w:val="20"/>
                <w:szCs w:val="20"/>
                <w:rtl w:val="0"/>
              </w:rPr>
              <w:t xml:space="preserve"> para asegurar un tipado estático y robustez en el código, y </w:t>
            </w:r>
            <w:r w:rsidDel="00000000" w:rsidR="00000000" w:rsidRPr="00000000">
              <w:rPr>
                <w:b w:val="1"/>
                <w:sz w:val="20"/>
                <w:szCs w:val="20"/>
                <w:rtl w:val="0"/>
              </w:rPr>
              <w:t xml:space="preserve">Tailwind CSS</w:t>
            </w:r>
            <w:r w:rsidDel="00000000" w:rsidR="00000000" w:rsidRPr="00000000">
              <w:rPr>
                <w:sz w:val="20"/>
                <w:szCs w:val="20"/>
                <w:rtl w:val="0"/>
              </w:rPr>
              <w:t xml:space="preserve"> para un diseño visualmente atractivo y responsivo. La arquitectura del software, conectada directamente a </w:t>
            </w:r>
            <w:r w:rsidDel="00000000" w:rsidR="00000000" w:rsidRPr="00000000">
              <w:rPr>
                <w:b w:val="1"/>
                <w:sz w:val="20"/>
                <w:szCs w:val="20"/>
                <w:rtl w:val="0"/>
              </w:rPr>
              <w:t xml:space="preserve">Supabase</w:t>
            </w:r>
            <w:r w:rsidDel="00000000" w:rsidR="00000000" w:rsidRPr="00000000">
              <w:rPr>
                <w:sz w:val="20"/>
                <w:szCs w:val="20"/>
                <w:rtl w:val="0"/>
              </w:rPr>
              <w:t xml:space="preserve"> para la autenticación y gestión de datos, ha permitido eliminar la necesidad de un backend dedicado, reduciendo la complejidad y acelerando el desarrollo.</w:t>
            </w:r>
          </w:p>
          <w:p w:rsidR="00000000" w:rsidDel="00000000" w:rsidP="00000000" w:rsidRDefault="00000000" w:rsidRPr="00000000" w14:paraId="00000014">
            <w:pPr>
              <w:spacing w:after="240" w:before="240" w:lineRule="auto"/>
              <w:jc w:val="both"/>
              <w:rPr>
                <w:sz w:val="20"/>
                <w:szCs w:val="20"/>
              </w:rPr>
            </w:pPr>
            <w:r w:rsidDel="00000000" w:rsidR="00000000" w:rsidRPr="00000000">
              <w:rPr>
                <w:sz w:val="20"/>
                <w:szCs w:val="20"/>
                <w:rtl w:val="0"/>
              </w:rPr>
              <w:t xml:space="preserve">A la fecha, se ha cumplido a grandes rasgos de manera incremental con los objetivos específicos definidos, validando el progreso funcional del producto a través de un prototipo completamente operativo que cubre los requerimientos priorizados por el cliente.</w:t>
            </w:r>
          </w:p>
          <w:p w:rsidR="00000000" w:rsidDel="00000000" w:rsidP="00000000" w:rsidRDefault="00000000" w:rsidRPr="00000000" w14:paraId="00000015">
            <w:pPr>
              <w:jc w:val="both"/>
              <w:rPr>
                <w:i w:val="1"/>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1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7">
            <w:pPr>
              <w:jc w:val="both"/>
              <w:rPr>
                <w:rFonts w:ascii="Calibri" w:cs="Calibri" w:eastAsia="Calibri" w:hAnsi="Calibri"/>
                <w:b w:val="1"/>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r w:rsidDel="00000000" w:rsidR="00000000" w:rsidRPr="00000000">
              <w:rPr>
                <w:rtl w:val="0"/>
              </w:rPr>
            </w:r>
          </w:p>
        </w:tc>
      </w:tr>
      <w:tr>
        <w:trPr>
          <w:cantSplit w:val="0"/>
          <w:trHeight w:val="939"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9">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Opcional en caso de ajuste</w:t>
            </w:r>
          </w:p>
        </w:tc>
      </w:tr>
      <w:tr>
        <w:trPr>
          <w:cantSplit w:val="0"/>
          <w:trHeight w:val="2377"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B">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Describe la(s) evidencia(s) que presentarás en este informe de avance y justifica de qué manera esta(s) evidencia(s) permite(n) dar cuenta del desarrollo del proyecto.</w:t>
            </w:r>
          </w:p>
          <w:p w:rsidR="00000000" w:rsidDel="00000000" w:rsidP="00000000" w:rsidRDefault="00000000" w:rsidRPr="00000000" w14:paraId="0000001C">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caso de ser pertinente explica cómo resguardaste la calidad de tu Proyecto APT a partir de aspectos propios de tu disciplina (correcta aplicación de metodologías, actividades, herramientas, recursos propios, etc.).</w:t>
            </w:r>
          </w:p>
          <w:p w:rsidR="00000000" w:rsidDel="00000000" w:rsidP="00000000" w:rsidRDefault="00000000" w:rsidRPr="00000000" w14:paraId="0000001D">
            <w:pPr>
              <w:jc w:val="both"/>
              <w:rPr>
                <w:rFonts w:ascii="Calibri" w:cs="Calibri" w:eastAsia="Calibri" w:hAnsi="Calibri"/>
                <w:i w:val="1"/>
                <w:color w:val="548dd4"/>
                <w:sz w:val="20"/>
                <w:szCs w:val="20"/>
              </w:rPr>
            </w:pPr>
            <w:r w:rsidDel="00000000" w:rsidR="00000000" w:rsidRPr="00000000">
              <w:rPr>
                <w:rFonts w:ascii="Calibri" w:cs="Calibri" w:eastAsia="Calibri" w:hAnsi="Calibri"/>
                <w:i w:val="1"/>
                <w:color w:val="548dd4"/>
                <w:sz w:val="20"/>
                <w:szCs w:val="20"/>
                <w:rtl w:val="0"/>
              </w:rPr>
              <w:t xml:space="preserve">En este apartado adjuntar la(s) evidencia(s) seleccionada(s) para ser evaluada por el docente.</w:t>
            </w:r>
          </w:p>
          <w:p w:rsidR="00000000" w:rsidDel="00000000" w:rsidP="00000000" w:rsidRDefault="00000000" w:rsidRPr="00000000" w14:paraId="0000001E">
            <w:pPr>
              <w:jc w:val="both"/>
              <w:rPr>
                <w:i w:val="1"/>
                <w:color w:val="548dd4"/>
                <w:sz w:val="20"/>
                <w:szCs w:val="20"/>
              </w:rPr>
            </w:pPr>
            <w:r w:rsidDel="00000000" w:rsidR="00000000" w:rsidRPr="00000000">
              <w:rPr>
                <w:rtl w:val="0"/>
              </w:rPr>
            </w:r>
          </w:p>
          <w:p w:rsidR="00000000" w:rsidDel="00000000" w:rsidP="00000000" w:rsidRDefault="00000000" w:rsidRPr="00000000" w14:paraId="0000001F">
            <w:pPr>
              <w:spacing w:after="240" w:before="240" w:lineRule="auto"/>
              <w:jc w:val="both"/>
              <w:rPr>
                <w:sz w:val="20"/>
                <w:szCs w:val="20"/>
              </w:rPr>
            </w:pPr>
            <w:r w:rsidDel="00000000" w:rsidR="00000000" w:rsidRPr="00000000">
              <w:rPr>
                <w:sz w:val="20"/>
                <w:szCs w:val="20"/>
                <w:rtl w:val="0"/>
              </w:rPr>
              <w:t xml:space="preserve">El progreso y la calidad del proyecto están respaldados por un conjunt de evidencias que documentan tanto el proceso de gestión como el desarrollo técnico. </w:t>
            </w:r>
          </w:p>
          <w:p w:rsidR="00000000" w:rsidDel="00000000" w:rsidP="00000000" w:rsidRDefault="00000000" w:rsidRPr="00000000" w14:paraId="00000020">
            <w:pPr>
              <w:spacing w:after="240" w:before="240" w:lineRule="auto"/>
              <w:jc w:val="both"/>
              <w:rPr>
                <w:sz w:val="20"/>
                <w:szCs w:val="20"/>
              </w:rPr>
            </w:pPr>
            <w:r w:rsidDel="00000000" w:rsidR="00000000" w:rsidRPr="00000000">
              <w:rPr>
                <w:sz w:val="20"/>
                <w:szCs w:val="20"/>
                <w:rtl w:val="0"/>
              </w:rPr>
              <w:t xml:space="preserve">A continuación, se justifica la relevancia de las evidencias principales:</w:t>
            </w:r>
          </w:p>
          <w:p w:rsidR="00000000" w:rsidDel="00000000" w:rsidP="00000000" w:rsidRDefault="00000000" w:rsidRPr="00000000" w14:paraId="00000021">
            <w:pPr>
              <w:numPr>
                <w:ilvl w:val="0"/>
                <w:numId w:val="2"/>
              </w:numPr>
              <w:spacing w:after="0" w:afterAutospacing="0" w:before="240" w:lineRule="auto"/>
              <w:ind w:left="720" w:hanging="360"/>
              <w:rPr>
                <w:sz w:val="20"/>
                <w:szCs w:val="20"/>
              </w:rPr>
            </w:pPr>
            <w:r w:rsidDel="00000000" w:rsidR="00000000" w:rsidRPr="00000000">
              <w:rPr>
                <w:b w:val="1"/>
                <w:sz w:val="20"/>
                <w:szCs w:val="20"/>
                <w:rtl w:val="0"/>
              </w:rPr>
              <w:t xml:space="preserve">Product Backlog:</w:t>
            </w:r>
            <w:r w:rsidDel="00000000" w:rsidR="00000000" w:rsidRPr="00000000">
              <w:rPr>
                <w:sz w:val="20"/>
                <w:szCs w:val="20"/>
                <w:rtl w:val="0"/>
              </w:rPr>
              <w:t xml:space="preserve"> Como evidencia de la gestión de requisitos, este artefacto muestra el desglose detallado de todo el trabajo por realizar en forma de historias de usuario priorizadas. Demuestra una comprensión clara de las necesidades del cliente y sirve como hoja de ruta para el equipo de desarrollo.</w:t>
            </w:r>
            <w:r w:rsidDel="00000000" w:rsidR="00000000" w:rsidRPr="00000000">
              <w:rPr>
                <w:rtl w:val="0"/>
              </w:rPr>
            </w:r>
          </w:p>
          <w:p w:rsidR="00000000" w:rsidDel="00000000" w:rsidP="00000000" w:rsidRDefault="00000000" w:rsidRPr="00000000" w14:paraId="00000022">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RoadMap y Release Plan:</w:t>
            </w:r>
            <w:r w:rsidDel="00000000" w:rsidR="00000000" w:rsidRPr="00000000">
              <w:rPr>
                <w:sz w:val="20"/>
                <w:szCs w:val="20"/>
                <w:rtl w:val="0"/>
              </w:rPr>
              <w:t xml:space="preserve"> Estos documentos son la evidencia de la planificación estratégica e incremental del proyecto. El RoadMap visualiza el flujo de trabajo a través de los sprints, mientras que el Release Plan define hitos de entrega de valor concretos. Juntos, demuestran que el equipo ha cumplido con las metas planificadas en los tiempos definidos, siguiendo un enfoque organizado.</w:t>
            </w:r>
          </w:p>
          <w:p w:rsidR="00000000" w:rsidDel="00000000" w:rsidP="00000000" w:rsidRDefault="00000000" w:rsidRPr="00000000" w14:paraId="00000023">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Registro de Retrospectivas:</w:t>
            </w:r>
            <w:r w:rsidDel="00000000" w:rsidR="00000000" w:rsidRPr="00000000">
              <w:rPr>
                <w:sz w:val="20"/>
                <w:szCs w:val="20"/>
                <w:rtl w:val="0"/>
              </w:rPr>
              <w:t xml:space="preserve"> Este documento es la prueba tangible de la aplicación rigurosa de la metodología Scrum. Evidencia el ciclo de mejora continua del equipo, registrando los aciertos, desafíos y acciones concretas tomadas en cada sprint para optimizar tanto los procesos de trabajo como la calidad técnica del producto.</w:t>
            </w:r>
          </w:p>
          <w:p w:rsidR="00000000" w:rsidDel="00000000" w:rsidP="00000000" w:rsidRDefault="00000000" w:rsidRPr="00000000" w14:paraId="00000024">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Programación Fronten:</w:t>
            </w:r>
            <w:r w:rsidDel="00000000" w:rsidR="00000000" w:rsidRPr="00000000">
              <w:rPr>
                <w:sz w:val="20"/>
                <w:szCs w:val="20"/>
                <w:rtl w:val="0"/>
              </w:rPr>
              <w:t xml:space="preserve"> Corresponde a la evidencia principal del producto tangible y funcional desarrollado hasta la fecha. Describe la arquitectura, las tecnologías y los componentes clave implementados, demostrando que el software no es solo un concepto, sino una herramienta operativa que ya resuelve problemas reales del cliente.</w:t>
            </w:r>
          </w:p>
          <w:p w:rsidR="00000000" w:rsidDel="00000000" w:rsidP="00000000" w:rsidRDefault="00000000" w:rsidRPr="00000000" w14:paraId="00000025">
            <w:pPr>
              <w:numPr>
                <w:ilvl w:val="0"/>
                <w:numId w:val="2"/>
              </w:numPr>
              <w:spacing w:after="0" w:afterAutospacing="0" w:before="0" w:beforeAutospacing="0" w:lineRule="auto"/>
              <w:ind w:left="720" w:hanging="360"/>
              <w:rPr>
                <w:sz w:val="20"/>
                <w:szCs w:val="20"/>
              </w:rPr>
            </w:pPr>
            <w:r w:rsidDel="00000000" w:rsidR="00000000" w:rsidRPr="00000000">
              <w:rPr>
                <w:b w:val="1"/>
                <w:sz w:val="20"/>
                <w:szCs w:val="20"/>
                <w:rtl w:val="0"/>
              </w:rPr>
              <w:t xml:space="preserve">Test Plan Ágil:</w:t>
            </w:r>
            <w:r w:rsidDel="00000000" w:rsidR="00000000" w:rsidRPr="00000000">
              <w:rPr>
                <w:sz w:val="20"/>
                <w:szCs w:val="20"/>
                <w:rtl w:val="0"/>
              </w:rPr>
              <w:t xml:space="preserve"> Este plan justifica el compromiso del proyecto con la calidad del software. Define una estrategia de pruebas continuas e integradas en el ciclo de desarrollo (unitarias, de integración y UAT). Este documento, junto a la Matriz de pruebas asociada a cada historia de usuario, garantiza la robustez, fiabilidad y correcta funcionalidad del sistema.</w:t>
            </w:r>
          </w:p>
          <w:p w:rsidR="00000000" w:rsidDel="00000000" w:rsidP="00000000" w:rsidRDefault="00000000" w:rsidRPr="00000000" w14:paraId="00000026">
            <w:pPr>
              <w:numPr>
                <w:ilvl w:val="0"/>
                <w:numId w:val="2"/>
              </w:numPr>
              <w:spacing w:after="240" w:before="0" w:beforeAutospacing="0" w:lineRule="auto"/>
              <w:ind w:left="720" w:hanging="360"/>
              <w:rPr>
                <w:sz w:val="20"/>
                <w:szCs w:val="20"/>
              </w:rPr>
            </w:pPr>
            <w:r w:rsidDel="00000000" w:rsidR="00000000" w:rsidRPr="00000000">
              <w:rPr>
                <w:rtl w:val="0"/>
              </w:rPr>
            </w:r>
          </w:p>
          <w:p w:rsidR="00000000" w:rsidDel="00000000" w:rsidP="00000000" w:rsidRDefault="00000000" w:rsidRPr="00000000" w14:paraId="00000027">
            <w:pPr>
              <w:spacing w:after="240" w:before="240" w:lineRule="auto"/>
              <w:jc w:val="both"/>
              <w:rPr>
                <w:sz w:val="20"/>
                <w:szCs w:val="20"/>
              </w:rPr>
            </w:pPr>
            <w:r w:rsidDel="00000000" w:rsidR="00000000" w:rsidRPr="00000000">
              <w:rPr>
                <w:sz w:val="20"/>
                <w:szCs w:val="20"/>
                <w:rtl w:val="0"/>
              </w:rPr>
              <w:t xml:space="preserve">En conjunto, este set de evidencias demuestra un proceso de desarrollo ordenado, transparente y de alta calidad, alineado con las mejores prácticas de la ingeniería de software ágil.</w:t>
            </w:r>
          </w:p>
          <w:p w:rsidR="00000000" w:rsidDel="00000000" w:rsidP="00000000" w:rsidRDefault="00000000" w:rsidRPr="00000000" w14:paraId="00000028">
            <w:pPr>
              <w:spacing w:after="240" w:before="240" w:lineRule="auto"/>
              <w:jc w:val="both"/>
              <w:rPr>
                <w:sz w:val="20"/>
                <w:szCs w:val="20"/>
              </w:rPr>
            </w:pPr>
            <w:r w:rsidDel="00000000" w:rsidR="00000000" w:rsidRPr="00000000">
              <w:rPr>
                <w:sz w:val="20"/>
                <w:szCs w:val="20"/>
                <w:rtl w:val="0"/>
              </w:rPr>
              <w:t xml:space="preserve">Los documentos se encuentran en el OneDrive y en el repositorio de github.</w:t>
            </w:r>
          </w:p>
          <w:p w:rsidR="00000000" w:rsidDel="00000000" w:rsidP="00000000" w:rsidRDefault="00000000" w:rsidRPr="00000000" w14:paraId="00000029">
            <w:pPr>
              <w:jc w:val="both"/>
              <w:rPr>
                <w:i w:val="1"/>
                <w:color w:val="548dd4"/>
                <w:sz w:val="20"/>
                <w:szCs w:val="20"/>
              </w:rPr>
            </w:pPr>
            <w:r w:rsidDel="00000000" w:rsidR="00000000" w:rsidRPr="00000000">
              <w:rPr>
                <w:rtl w:val="0"/>
              </w:rPr>
            </w:r>
          </w:p>
        </w:tc>
      </w:tr>
    </w:tbl>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sectPr>
          <w:headerReference r:id="rId9"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2C">
      <w:pPr>
        <w:rPr>
          <w:color w:val="595959"/>
          <w:sz w:val="24"/>
          <w:szCs w:val="24"/>
        </w:rPr>
      </w:pPr>
      <w:r w:rsidDel="00000000" w:rsidR="00000000" w:rsidRPr="00000000">
        <w:rPr>
          <w:rtl w:val="0"/>
        </w:rPr>
      </w:r>
    </w:p>
    <w:tbl>
      <w:tblPr>
        <w:tblStyle w:val="Table3"/>
        <w:tblW w:w="11640.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1640"/>
        <w:tblGridChange w:id="0">
          <w:tblGrid>
            <w:gridCol w:w="11640"/>
          </w:tblGrid>
        </w:tblGridChange>
      </w:tblGrid>
      <w:tr>
        <w:trPr>
          <w:cantSplit w:val="0"/>
          <w:trHeight w:val="440" w:hRule="atLeast"/>
          <w:tblHeader w:val="0"/>
        </w:trPr>
        <w:tc>
          <w:tcPr>
            <w:vAlign w:val="center"/>
          </w:tcPr>
          <w:p w:rsidR="00000000" w:rsidDel="00000000" w:rsidP="00000000" w:rsidRDefault="00000000" w:rsidRPr="00000000" w14:paraId="0000002D">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2E">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Examina cuidadosamente tu plan de trabajo, enfocándote especialmente en la columna de estado de avance y ajustes.</w:t>
            </w:r>
            <w:r w:rsidDel="00000000" w:rsidR="00000000" w:rsidRPr="00000000">
              <w:rPr>
                <w:rtl w:val="0"/>
              </w:rPr>
            </w:r>
          </w:p>
        </w:tc>
      </w:tr>
    </w:tbl>
    <w:p w:rsidR="00000000" w:rsidDel="00000000" w:rsidP="00000000" w:rsidRDefault="00000000" w:rsidRPr="00000000" w14:paraId="0000002F">
      <w:pPr>
        <w:rPr>
          <w:color w:val="595959"/>
          <w:sz w:val="24"/>
          <w:szCs w:val="24"/>
        </w:rPr>
      </w:pPr>
      <w:r w:rsidDel="00000000" w:rsidR="00000000" w:rsidRPr="00000000">
        <w:rPr>
          <w:rtl w:val="0"/>
        </w:rPr>
      </w:r>
    </w:p>
    <w:sdt>
      <w:sdtPr>
        <w:lock w:val="contentLocked"/>
        <w:id w:val="769600076"/>
        <w:tag w:val="goog_rdk_0"/>
      </w:sdtPr>
      <w:sdtContent>
        <w:tbl>
          <w:tblPr>
            <w:tblStyle w:val="Table4"/>
            <w:tblW w:w="15840.0" w:type="dxa"/>
            <w:jc w:val="left"/>
            <w:tblInd w:w="-117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980"/>
            <w:gridCol w:w="1980"/>
            <w:gridCol w:w="1980"/>
            <w:gridCol w:w="1980"/>
            <w:gridCol w:w="2400"/>
            <w:gridCol w:w="1560"/>
            <w:gridCol w:w="1980"/>
            <w:tblGridChange w:id="0">
              <w:tblGrid>
                <w:gridCol w:w="1980"/>
                <w:gridCol w:w="1980"/>
                <w:gridCol w:w="1980"/>
                <w:gridCol w:w="1980"/>
                <w:gridCol w:w="1980"/>
                <w:gridCol w:w="2400"/>
                <w:gridCol w:w="1560"/>
                <w:gridCol w:w="1980"/>
              </w:tblGrid>
            </w:tblGridChange>
          </w:tblGrid>
          <w:tr>
            <w:trPr>
              <w:cantSplit w:val="0"/>
              <w:trHeight w:val="440" w:hRule="atLeast"/>
              <w:tblHeader w:val="0"/>
            </w:trPr>
            <w:tc>
              <w:tcPr>
                <w:gridSpan w:val="8"/>
                <w:vAlign w:val="center"/>
              </w:tcPr>
              <w:p w:rsidR="00000000" w:rsidDel="00000000" w:rsidP="00000000" w:rsidRDefault="00000000" w:rsidRPr="00000000" w14:paraId="00000030">
                <w:pPr>
                  <w:jc w:val="center"/>
                  <w:rPr>
                    <w:color w:val="1f3864"/>
                    <w:sz w:val="18"/>
                    <w:szCs w:val="18"/>
                  </w:rPr>
                </w:pPr>
                <w:r w:rsidDel="00000000" w:rsidR="00000000" w:rsidRPr="00000000">
                  <w:rPr>
                    <w:color w:val="1f3864"/>
                    <w:sz w:val="18"/>
                    <w:szCs w:val="18"/>
                    <w:rtl w:val="0"/>
                  </w:rPr>
                  <w:t xml:space="preserve">Plan de Trabajo</w:t>
                </w:r>
              </w:p>
            </w:tc>
          </w:tr>
          <w:tr>
            <w:trPr>
              <w:cantSplit w:val="0"/>
              <w:tblHeader w:val="0"/>
            </w:trPr>
            <w:tc>
              <w:tcPr>
                <w:vAlign w:val="center"/>
              </w:tcPr>
              <w:p w:rsidR="00000000" w:rsidDel="00000000" w:rsidP="00000000" w:rsidRDefault="00000000" w:rsidRPr="00000000" w14:paraId="00000038">
                <w:pPr>
                  <w:jc w:val="center"/>
                  <w:rPr>
                    <w:color w:val="1f3864"/>
                    <w:sz w:val="18"/>
                    <w:szCs w:val="18"/>
                  </w:rPr>
                </w:pPr>
                <w:r w:rsidDel="00000000" w:rsidR="00000000" w:rsidRPr="00000000">
                  <w:rPr>
                    <w:color w:val="1f3864"/>
                    <w:sz w:val="18"/>
                    <w:szCs w:val="18"/>
                    <w:rtl w:val="0"/>
                  </w:rPr>
                  <w:t xml:space="preserve">Competencia o unidades de competencias</w:t>
                </w:r>
              </w:p>
            </w:tc>
            <w:tc>
              <w:tcPr>
                <w:vAlign w:val="center"/>
              </w:tcPr>
              <w:p w:rsidR="00000000" w:rsidDel="00000000" w:rsidP="00000000" w:rsidRDefault="00000000" w:rsidRPr="00000000" w14:paraId="00000039">
                <w:pPr>
                  <w:jc w:val="center"/>
                  <w:rPr>
                    <w:color w:val="1f3864"/>
                    <w:sz w:val="18"/>
                    <w:szCs w:val="18"/>
                  </w:rPr>
                </w:pPr>
                <w:r w:rsidDel="00000000" w:rsidR="00000000" w:rsidRPr="00000000">
                  <w:rPr>
                    <w:color w:val="1f3864"/>
                    <w:sz w:val="18"/>
                    <w:szCs w:val="18"/>
                    <w:rtl w:val="0"/>
                  </w:rPr>
                  <w:t xml:space="preserve">Actividades</w:t>
                </w:r>
              </w:p>
            </w:tc>
            <w:tc>
              <w:tcPr>
                <w:vAlign w:val="center"/>
              </w:tcPr>
              <w:p w:rsidR="00000000" w:rsidDel="00000000" w:rsidP="00000000" w:rsidRDefault="00000000" w:rsidRPr="00000000" w14:paraId="0000003A">
                <w:pPr>
                  <w:jc w:val="center"/>
                  <w:rPr>
                    <w:color w:val="1f3864"/>
                    <w:sz w:val="18"/>
                    <w:szCs w:val="18"/>
                  </w:rPr>
                </w:pPr>
                <w:r w:rsidDel="00000000" w:rsidR="00000000" w:rsidRPr="00000000">
                  <w:rPr>
                    <w:color w:val="1f3864"/>
                    <w:sz w:val="18"/>
                    <w:szCs w:val="18"/>
                    <w:rtl w:val="0"/>
                  </w:rPr>
                  <w:t xml:space="preserve">Recursos</w:t>
                </w:r>
              </w:p>
            </w:tc>
            <w:tc>
              <w:tcPr>
                <w:vAlign w:val="center"/>
              </w:tcPr>
              <w:p w:rsidR="00000000" w:rsidDel="00000000" w:rsidP="00000000" w:rsidRDefault="00000000" w:rsidRPr="00000000" w14:paraId="0000003B">
                <w:pPr>
                  <w:jc w:val="center"/>
                  <w:rPr>
                    <w:color w:val="1f3864"/>
                    <w:sz w:val="18"/>
                    <w:szCs w:val="18"/>
                  </w:rPr>
                </w:pPr>
                <w:r w:rsidDel="00000000" w:rsidR="00000000" w:rsidRPr="00000000">
                  <w:rPr>
                    <w:color w:val="1f3864"/>
                    <w:sz w:val="18"/>
                    <w:szCs w:val="18"/>
                    <w:rtl w:val="0"/>
                  </w:rPr>
                  <w:t xml:space="preserve">Duración de la actividad</w:t>
                </w:r>
              </w:p>
            </w:tc>
            <w:tc>
              <w:tcPr>
                <w:vAlign w:val="center"/>
              </w:tcPr>
              <w:p w:rsidR="00000000" w:rsidDel="00000000" w:rsidP="00000000" w:rsidRDefault="00000000" w:rsidRPr="00000000" w14:paraId="0000003C">
                <w:pPr>
                  <w:jc w:val="center"/>
                  <w:rPr>
                    <w:color w:val="1f3864"/>
                    <w:sz w:val="18"/>
                    <w:szCs w:val="18"/>
                  </w:rPr>
                </w:pPr>
                <w:r w:rsidDel="00000000" w:rsidR="00000000" w:rsidRPr="00000000">
                  <w:rPr>
                    <w:color w:val="1f3864"/>
                    <w:sz w:val="18"/>
                    <w:szCs w:val="18"/>
                    <w:rtl w:val="0"/>
                  </w:rPr>
                  <w:t xml:space="preserve">Responsable</w:t>
                </w:r>
                <w:r w:rsidDel="00000000" w:rsidR="00000000" w:rsidRPr="00000000">
                  <w:rPr>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D">
                <w:pPr>
                  <w:jc w:val="center"/>
                  <w:rPr>
                    <w:color w:val="1f3864"/>
                    <w:sz w:val="18"/>
                    <w:szCs w:val="18"/>
                  </w:rPr>
                </w:pPr>
                <w:r w:rsidDel="00000000" w:rsidR="00000000" w:rsidRPr="00000000">
                  <w:rPr>
                    <w:color w:val="1f3864"/>
                    <w:sz w:val="18"/>
                    <w:szCs w:val="18"/>
                    <w:rtl w:val="0"/>
                  </w:rPr>
                  <w:t xml:space="preserve">Observaciones</w:t>
                </w:r>
              </w:p>
            </w:tc>
            <w:tc>
              <w:tcPr>
                <w:vAlign w:val="center"/>
              </w:tcPr>
              <w:p w:rsidR="00000000" w:rsidDel="00000000" w:rsidP="00000000" w:rsidRDefault="00000000" w:rsidRPr="00000000" w14:paraId="0000003E">
                <w:pPr>
                  <w:jc w:val="center"/>
                  <w:rPr>
                    <w:color w:val="1f3864"/>
                    <w:sz w:val="18"/>
                    <w:szCs w:val="18"/>
                  </w:rPr>
                </w:pPr>
                <w:r w:rsidDel="00000000" w:rsidR="00000000" w:rsidRPr="00000000">
                  <w:rPr>
                    <w:color w:val="1f3864"/>
                    <w:sz w:val="18"/>
                    <w:szCs w:val="18"/>
                    <w:rtl w:val="0"/>
                  </w:rPr>
                  <w:t xml:space="preserve">Estado de avance</w:t>
                </w:r>
              </w:p>
            </w:tc>
            <w:tc>
              <w:tcPr>
                <w:vAlign w:val="center"/>
              </w:tcPr>
              <w:p w:rsidR="00000000" w:rsidDel="00000000" w:rsidP="00000000" w:rsidRDefault="00000000" w:rsidRPr="00000000" w14:paraId="0000003F">
                <w:pPr>
                  <w:jc w:val="center"/>
                  <w:rPr>
                    <w:color w:val="1f3864"/>
                    <w:sz w:val="18"/>
                    <w:szCs w:val="18"/>
                  </w:rPr>
                </w:pPr>
                <w:r w:rsidDel="00000000" w:rsidR="00000000" w:rsidRPr="00000000">
                  <w:rPr>
                    <w:color w:val="1f3864"/>
                    <w:sz w:val="18"/>
                    <w:szCs w:val="18"/>
                    <w:rtl w:val="0"/>
                  </w:rPr>
                  <w:t xml:space="preserve">Ajustes</w:t>
                </w:r>
              </w:p>
            </w:tc>
          </w:tr>
          <w:tr>
            <w:trPr>
              <w:cantSplit w:val="0"/>
              <w:tblHeader w:val="0"/>
            </w:trPr>
            <w:tc>
              <w:tcPr/>
              <w:p w:rsidR="00000000" w:rsidDel="00000000" w:rsidP="00000000" w:rsidRDefault="00000000" w:rsidRPr="00000000" w14:paraId="00000040">
                <w:pPr>
                  <w:jc w:val="both"/>
                  <w:rPr>
                    <w:b w:val="1"/>
                    <w:sz w:val="18"/>
                    <w:szCs w:val="18"/>
                  </w:rPr>
                </w:pPr>
                <w:r w:rsidDel="00000000" w:rsidR="00000000" w:rsidRPr="00000000">
                  <w:rPr>
                    <w:i w:val="1"/>
                    <w:color w:val="548dd4"/>
                    <w:sz w:val="18"/>
                    <w:szCs w:val="18"/>
                    <w:rtl w:val="0"/>
                  </w:rPr>
                  <w:t xml:space="preserve">Nombra las competencias o unidades de competencias que se relacionan con las diferentes actividades requeridas para el desarrollo del proyecto APT.</w:t>
                </w:r>
                <w:r w:rsidDel="00000000" w:rsidR="00000000" w:rsidRPr="00000000">
                  <w:rPr>
                    <w:rtl w:val="0"/>
                  </w:rPr>
                </w:r>
              </w:p>
            </w:tc>
            <w:tc>
              <w:tcPr/>
              <w:p w:rsidR="00000000" w:rsidDel="00000000" w:rsidP="00000000" w:rsidRDefault="00000000" w:rsidRPr="00000000" w14:paraId="00000041">
                <w:pPr>
                  <w:jc w:val="both"/>
                  <w:rPr>
                    <w:i w:val="1"/>
                    <w:color w:val="548dd4"/>
                    <w:sz w:val="18"/>
                    <w:szCs w:val="18"/>
                  </w:rPr>
                </w:pPr>
                <w:r w:rsidDel="00000000" w:rsidR="00000000" w:rsidRPr="00000000">
                  <w:rPr>
                    <w:i w:val="1"/>
                    <w:color w:val="548dd4"/>
                    <w:sz w:val="18"/>
                    <w:szCs w:val="18"/>
                    <w:rtl w:val="0"/>
                  </w:rPr>
                  <w:t xml:space="preserve">Nombra las actividades que se necesitan para desarrollar el proyecto APT. </w:t>
                </w:r>
              </w:p>
            </w:tc>
            <w:tc>
              <w:tcPr/>
              <w:p w:rsidR="00000000" w:rsidDel="00000000" w:rsidP="00000000" w:rsidRDefault="00000000" w:rsidRPr="00000000" w14:paraId="00000042">
                <w:pPr>
                  <w:jc w:val="both"/>
                  <w:rPr>
                    <w:b w:val="1"/>
                    <w:sz w:val="18"/>
                    <w:szCs w:val="18"/>
                  </w:rPr>
                </w:pPr>
                <w:r w:rsidDel="00000000" w:rsidR="00000000" w:rsidRPr="00000000">
                  <w:rPr>
                    <w:i w:val="1"/>
                    <w:color w:val="548dd4"/>
                    <w:sz w:val="18"/>
                    <w:szCs w:val="18"/>
                    <w:rtl w:val="0"/>
                  </w:rPr>
                  <w:t xml:space="preserve">Nombra los recursos necesarios para llevar a cabo las actividades definidas.</w:t>
                </w:r>
                <w:r w:rsidDel="00000000" w:rsidR="00000000" w:rsidRPr="00000000">
                  <w:rPr>
                    <w:rtl w:val="0"/>
                  </w:rPr>
                </w:r>
              </w:p>
            </w:tc>
            <w:tc>
              <w:tcPr/>
              <w:p w:rsidR="00000000" w:rsidDel="00000000" w:rsidP="00000000" w:rsidRDefault="00000000" w:rsidRPr="00000000" w14:paraId="00000043">
                <w:pPr>
                  <w:jc w:val="both"/>
                  <w:rPr>
                    <w:b w:val="1"/>
                    <w:sz w:val="18"/>
                    <w:szCs w:val="18"/>
                  </w:rPr>
                </w:pPr>
                <w:r w:rsidDel="00000000" w:rsidR="00000000" w:rsidRPr="00000000">
                  <w:rPr>
                    <w:i w:val="1"/>
                    <w:color w:val="548dd4"/>
                    <w:sz w:val="18"/>
                    <w:szCs w:val="18"/>
                    <w:rtl w:val="0"/>
                  </w:rPr>
                  <w:t xml:space="preserve">Señala la duración de cada actividad. </w:t>
                </w:r>
                <w:r w:rsidDel="00000000" w:rsidR="00000000" w:rsidRPr="00000000">
                  <w:rPr>
                    <w:rtl w:val="0"/>
                  </w:rPr>
                </w:r>
              </w:p>
            </w:tc>
            <w:tc>
              <w:tcPr/>
              <w:p w:rsidR="00000000" w:rsidDel="00000000" w:rsidP="00000000" w:rsidRDefault="00000000" w:rsidRPr="00000000" w14:paraId="00000044">
                <w:pPr>
                  <w:jc w:val="both"/>
                  <w:rPr>
                    <w:i w:val="1"/>
                    <w:color w:val="548dd4"/>
                    <w:sz w:val="18"/>
                    <w:szCs w:val="18"/>
                  </w:rPr>
                </w:pPr>
                <w:r w:rsidDel="00000000" w:rsidR="00000000" w:rsidRPr="00000000">
                  <w:rPr>
                    <w:i w:val="1"/>
                    <w:color w:val="548dd4"/>
                    <w:sz w:val="18"/>
                    <w:szCs w:val="18"/>
                    <w:rtl w:val="0"/>
                  </w:rPr>
                  <w:t xml:space="preserve">Escribe el nombre del integrante del equipo responsable de cada actividad.</w:t>
                </w:r>
              </w:p>
            </w:tc>
            <w:tc>
              <w:tcPr/>
              <w:p w:rsidR="00000000" w:rsidDel="00000000" w:rsidP="00000000" w:rsidRDefault="00000000" w:rsidRPr="00000000" w14:paraId="00000045">
                <w:pPr>
                  <w:jc w:val="both"/>
                  <w:rPr>
                    <w:i w:val="1"/>
                    <w:color w:val="548dd4"/>
                    <w:sz w:val="18"/>
                    <w:szCs w:val="18"/>
                  </w:rPr>
                </w:pPr>
                <w:r w:rsidDel="00000000" w:rsidR="00000000" w:rsidRPr="00000000">
                  <w:rPr>
                    <w:i w:val="1"/>
                    <w:color w:val="548dd4"/>
                    <w:sz w:val="18"/>
                    <w:szCs w:val="18"/>
                    <w:rtl w:val="0"/>
                  </w:rPr>
                  <w:t xml:space="preserve">Señala las dificultades o facilitadores que se podrían presentar durante la ejecución de cada una de las actividades propuestas.</w:t>
                </w:r>
              </w:p>
            </w:tc>
            <w:tc>
              <w:tcPr/>
              <w:p w:rsidR="00000000" w:rsidDel="00000000" w:rsidP="00000000" w:rsidRDefault="00000000" w:rsidRPr="00000000" w14:paraId="00000046">
                <w:pPr>
                  <w:jc w:val="both"/>
                  <w:rPr>
                    <w:i w:val="1"/>
                    <w:color w:val="548dd4"/>
                    <w:sz w:val="18"/>
                    <w:szCs w:val="18"/>
                  </w:rPr>
                </w:pPr>
                <w:r w:rsidDel="00000000" w:rsidR="00000000" w:rsidRPr="00000000">
                  <w:rPr>
                    <w:i w:val="1"/>
                    <w:color w:val="548dd4"/>
                    <w:sz w:val="18"/>
                    <w:szCs w:val="18"/>
                    <w:rtl w:val="0"/>
                  </w:rPr>
                  <w:t xml:space="preserve">Describe el estado de avance de cada actividad.</w:t>
                </w:r>
              </w:p>
              <w:p w:rsidR="00000000" w:rsidDel="00000000" w:rsidP="00000000" w:rsidRDefault="00000000" w:rsidRPr="00000000" w14:paraId="00000047">
                <w:pPr>
                  <w:jc w:val="both"/>
                  <w:rPr>
                    <w:i w:val="1"/>
                    <w:color w:val="c00000"/>
                    <w:sz w:val="16"/>
                    <w:szCs w:val="16"/>
                  </w:rPr>
                </w:pPr>
                <w:r w:rsidDel="00000000" w:rsidR="00000000" w:rsidRPr="00000000">
                  <w:rPr>
                    <w:rtl w:val="0"/>
                  </w:rPr>
                </w:r>
              </w:p>
              <w:p w:rsidR="00000000" w:rsidDel="00000000" w:rsidP="00000000" w:rsidRDefault="00000000" w:rsidRPr="00000000" w14:paraId="00000048">
                <w:pPr>
                  <w:jc w:val="both"/>
                  <w:rPr>
                    <w:i w:val="1"/>
                    <w:color w:val="548dd4"/>
                    <w:sz w:val="18"/>
                    <w:szCs w:val="18"/>
                  </w:rPr>
                </w:pPr>
                <w:r w:rsidDel="00000000" w:rsidR="00000000" w:rsidRPr="00000000">
                  <w:rPr>
                    <w:i w:val="1"/>
                    <w:color w:val="548dd4"/>
                    <w:sz w:val="18"/>
                    <w:szCs w:val="18"/>
                    <w:rtl w:val="0"/>
                  </w:rPr>
                  <w:t xml:space="preserve">Tipos de estado: </w:t>
                </w:r>
              </w:p>
              <w:p w:rsidR="00000000" w:rsidDel="00000000" w:rsidP="00000000" w:rsidRDefault="00000000" w:rsidRPr="00000000" w14:paraId="00000049">
                <w:pPr>
                  <w:jc w:val="both"/>
                  <w:rPr>
                    <w:i w:val="1"/>
                    <w:color w:val="c00000"/>
                    <w:sz w:val="16"/>
                    <w:szCs w:val="16"/>
                  </w:rPr>
                </w:pPr>
                <w:r w:rsidDel="00000000" w:rsidR="00000000" w:rsidRPr="00000000">
                  <w:rPr>
                    <w:i w:val="1"/>
                    <w:color w:val="548dd4"/>
                    <w:sz w:val="18"/>
                    <w:szCs w:val="18"/>
                    <w:rtl w:val="0"/>
                  </w:rPr>
                  <w:t xml:space="preserve">En curso/ Con retraso/ No iniciado/ Completado/ Ajustada</w:t>
                </w:r>
                <w:r w:rsidDel="00000000" w:rsidR="00000000" w:rsidRPr="00000000">
                  <w:rPr>
                    <w:i w:val="1"/>
                    <w:color w:val="c00000"/>
                    <w:sz w:val="16"/>
                    <w:szCs w:val="16"/>
                    <w:rtl w:val="0"/>
                  </w:rPr>
                  <w:t xml:space="preserve"> </w:t>
                </w:r>
              </w:p>
            </w:tc>
            <w:tc>
              <w:tcPr/>
              <w:p w:rsidR="00000000" w:rsidDel="00000000" w:rsidP="00000000" w:rsidRDefault="00000000" w:rsidRPr="00000000" w14:paraId="0000004A">
                <w:pPr>
                  <w:jc w:val="both"/>
                  <w:rPr>
                    <w:i w:val="1"/>
                    <w:color w:val="548dd4"/>
                    <w:sz w:val="18"/>
                    <w:szCs w:val="18"/>
                  </w:rPr>
                </w:pPr>
                <w:r w:rsidDel="00000000" w:rsidR="00000000" w:rsidRPr="00000000">
                  <w:rPr>
                    <w:i w:val="1"/>
                    <w:color w:val="548dd4"/>
                    <w:sz w:val="18"/>
                    <w:szCs w:val="18"/>
                    <w:rtl w:val="0"/>
                  </w:rPr>
                  <w:t xml:space="preserve">Señala los ajustes o reformulaciones que has realizado. </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Gestión de Proyectos, Arquitectura</w:t>
                </w:r>
              </w:p>
            </w:tc>
            <w:tc>
              <w:tcPr>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b w:val="1"/>
                    <w:rtl w:val="0"/>
                  </w:rPr>
                  <w:t xml:space="preserve">Sprint 0 – Configuración Inicial</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GitHub, Supabase, Jira, React</w:t>
                </w:r>
              </w:p>
            </w:tc>
            <w:tc>
              <w:tcPr>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3 semanas</w:t>
                </w:r>
              </w:p>
            </w:tc>
            <w:tc>
              <w:tcPr>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Todo el equipo</w:t>
                </w:r>
              </w:p>
            </w:tc>
            <w:tc>
              <w:tcPr>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Entornos configurados, pipeline CI/CD básico con GitHub Actions y conexión a Supabase establecida.</w:t>
                </w:r>
              </w:p>
            </w:tc>
            <w:tc>
              <w:tcPr>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Completado</w:t>
                </w:r>
              </w:p>
            </w:tc>
            <w:tc>
              <w:tcPr>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Se hizo un ajuste a la duración de los sprints.</w:t>
                </w: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Modelamiento de Base de Datos, Programación Web</w:t>
                </w:r>
              </w:p>
            </w:tc>
            <w:tc>
              <w:tcPr>
                <w:tcMar>
                  <w:top w:w="100.0" w:type="dxa"/>
                  <w:left w:w="100.0" w:type="dxa"/>
                  <w:bottom w:w="100.0" w:type="dxa"/>
                  <w:right w:w="100.0" w:type="dxa"/>
                </w:tcMar>
                <w:vAlign w:val="top"/>
              </w:tcPr>
              <w:p w:rsidR="00000000" w:rsidDel="00000000" w:rsidP="00000000" w:rsidRDefault="00000000" w:rsidRPr="00000000" w14:paraId="00000054">
                <w:pPr>
                  <w:rPr/>
                </w:pPr>
                <w:r w:rsidDel="00000000" w:rsidR="00000000" w:rsidRPr="00000000">
                  <w:rPr>
                    <w:b w:val="1"/>
                    <w:rtl w:val="0"/>
                  </w:rPr>
                  <w:t xml:space="preserve">Sprint 1 – Módulo de Productos y Stock</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5">
                <w:pPr>
                  <w:rPr/>
                </w:pPr>
                <w:r w:rsidDel="00000000" w:rsidR="00000000" w:rsidRPr="00000000">
                  <w:rPr>
                    <w:rtl w:val="0"/>
                  </w:rPr>
                  <w:t xml:space="preserve">React, Supabase, Tailwind CSS</w:t>
                </w:r>
              </w:p>
            </w:tc>
            <w:tc>
              <w:tcPr>
                <w:tcMar>
                  <w:top w:w="100.0" w:type="dxa"/>
                  <w:left w:w="100.0" w:type="dxa"/>
                  <w:bottom w:w="100.0" w:type="dxa"/>
                  <w:right w:w="100.0" w:type="dxa"/>
                </w:tcMar>
                <w:vAlign w:val="top"/>
              </w:tcPr>
              <w:p w:rsidR="00000000" w:rsidDel="00000000" w:rsidP="00000000" w:rsidRDefault="00000000" w:rsidRPr="00000000" w14:paraId="00000056">
                <w:pPr>
                  <w:rPr/>
                </w:pPr>
                <w:r w:rsidDel="00000000" w:rsidR="00000000" w:rsidRPr="00000000">
                  <w:rPr>
                    <w:rtl w:val="0"/>
                  </w:rPr>
                  <w:t xml:space="preserve">3 semanas</w:t>
                </w:r>
              </w:p>
            </w:tc>
            <w:tc>
              <w:tcPr>
                <w:tcMar>
                  <w:top w:w="100.0" w:type="dxa"/>
                  <w:left w:w="100.0" w:type="dxa"/>
                  <w:bottom w:w="100.0" w:type="dxa"/>
                  <w:right w:w="100.0" w:type="dxa"/>
                </w:tcMar>
                <w:vAlign w:val="top"/>
              </w:tcPr>
              <w:p w:rsidR="00000000" w:rsidDel="00000000" w:rsidP="00000000" w:rsidRDefault="00000000" w:rsidRPr="00000000" w14:paraId="00000057">
                <w:pPr>
                  <w:rPr/>
                </w:pPr>
                <w:r w:rsidDel="00000000" w:rsidR="00000000" w:rsidRPr="00000000">
                  <w:rPr>
                    <w:rtl w:val="0"/>
                  </w:rPr>
                  <w:t xml:space="preserve">Equipo de Desarrollo, Product Owner</w:t>
                </w:r>
              </w:p>
            </w:tc>
            <w:tc>
              <w:tcPr>
                <w:tcMar>
                  <w:top w:w="100.0" w:type="dxa"/>
                  <w:left w:w="100.0" w:type="dxa"/>
                  <w:bottom w:w="100.0" w:type="dxa"/>
                  <w:right w:w="100.0" w:type="dxa"/>
                </w:tcMar>
                <w:vAlign w:val="top"/>
              </w:tcPr>
              <w:p w:rsidR="00000000" w:rsidDel="00000000" w:rsidP="00000000" w:rsidRDefault="00000000" w:rsidRPr="00000000" w14:paraId="00000058">
                <w:pPr>
                  <w:rPr/>
                </w:pPr>
                <w:r w:rsidDel="00000000" w:rsidR="00000000" w:rsidRPr="00000000">
                  <w:rPr>
                    <w:rtl w:val="0"/>
                  </w:rPr>
                  <w:t xml:space="preserve">Implementación exitosa del CRUD de productos y visualización de stock. Conexión estable y funcional.</w:t>
                </w:r>
              </w:p>
            </w:tc>
            <w:tc>
              <w:tcPr>
                <w:tcMar>
                  <w:top w:w="100.0" w:type="dxa"/>
                  <w:left w:w="100.0" w:type="dxa"/>
                  <w:bottom w:w="100.0" w:type="dxa"/>
                  <w:right w:w="100.0" w:type="dxa"/>
                </w:tcMar>
                <w:vAlign w:val="top"/>
              </w:tcPr>
              <w:p w:rsidR="00000000" w:rsidDel="00000000" w:rsidP="00000000" w:rsidRDefault="00000000" w:rsidRPr="00000000" w14:paraId="00000059">
                <w:pPr>
                  <w:rPr/>
                </w:pPr>
                <w:r w:rsidDel="00000000" w:rsidR="00000000" w:rsidRPr="00000000">
                  <w:rPr>
                    <w:rtl w:val="0"/>
                  </w:rPr>
                  <w:t xml:space="preserve">Completado</w:t>
                </w:r>
              </w:p>
            </w:tc>
            <w:tc>
              <w:tcPr>
                <w:tcMar>
                  <w:top w:w="100.0" w:type="dxa"/>
                  <w:left w:w="100.0" w:type="dxa"/>
                  <w:bottom w:w="100.0" w:type="dxa"/>
                  <w:right w:w="100.0" w:type="dxa"/>
                </w:tcMar>
                <w:vAlign w:val="top"/>
              </w:tcPr>
              <w:p w:rsidR="00000000" w:rsidDel="00000000" w:rsidP="00000000" w:rsidRDefault="00000000" w:rsidRPr="00000000" w14:paraId="0000005A">
                <w:pPr>
                  <w:rPr/>
                </w:pPr>
                <w:r w:rsidDel="00000000" w:rsidR="00000000" w:rsidRPr="00000000">
                  <w:rPr>
                    <w:rtl w:val="0"/>
                  </w:rPr>
                  <w:t xml:space="preserve">Se hizo un ajuste a la duración de los sprints.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5B">
                <w:pPr>
                  <w:rPr/>
                </w:pPr>
                <w:r w:rsidDel="00000000" w:rsidR="00000000" w:rsidRPr="00000000">
                  <w:rPr>
                    <w:rtl w:val="0"/>
                  </w:rPr>
                  <w:t xml:space="preserve">Programación Web, Lógica de Negocio</w:t>
                </w:r>
              </w:p>
            </w:tc>
            <w:tc>
              <w:tcPr>
                <w:tcMar>
                  <w:top w:w="100.0" w:type="dxa"/>
                  <w:left w:w="100.0" w:type="dxa"/>
                  <w:bottom w:w="100.0" w:type="dxa"/>
                  <w:right w:w="100.0" w:type="dxa"/>
                </w:tcMar>
                <w:vAlign w:val="top"/>
              </w:tcPr>
              <w:p w:rsidR="00000000" w:rsidDel="00000000" w:rsidP="00000000" w:rsidRDefault="00000000" w:rsidRPr="00000000" w14:paraId="0000005C">
                <w:pPr>
                  <w:rPr/>
                </w:pPr>
                <w:r w:rsidDel="00000000" w:rsidR="00000000" w:rsidRPr="00000000">
                  <w:rPr>
                    <w:b w:val="1"/>
                    <w:rtl w:val="0"/>
                  </w:rPr>
                  <w:t xml:space="preserve">Sprint 2 – Registro de Ventas Manuales</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5D">
                <w:pPr>
                  <w:rPr/>
                </w:pPr>
                <w:r w:rsidDel="00000000" w:rsidR="00000000" w:rsidRPr="00000000">
                  <w:rPr>
                    <w:rtl w:val="0"/>
                  </w:rPr>
                  <w:t xml:space="preserve">React, Supabase (funciones RPC)</w:t>
                </w:r>
              </w:p>
            </w:tc>
            <w:tc>
              <w:tcPr>
                <w:tcMar>
                  <w:top w:w="100.0" w:type="dxa"/>
                  <w:left w:w="100.0" w:type="dxa"/>
                  <w:bottom w:w="100.0" w:type="dxa"/>
                  <w:right w:w="100.0" w:type="dxa"/>
                </w:tcMar>
                <w:vAlign w:val="top"/>
              </w:tcPr>
              <w:p w:rsidR="00000000" w:rsidDel="00000000" w:rsidP="00000000" w:rsidRDefault="00000000" w:rsidRPr="00000000" w14:paraId="0000005E">
                <w:pPr>
                  <w:rPr/>
                </w:pPr>
                <w:r w:rsidDel="00000000" w:rsidR="00000000" w:rsidRPr="00000000">
                  <w:rPr>
                    <w:rtl w:val="0"/>
                  </w:rPr>
                  <w:t xml:space="preserve">3 semanas</w:t>
                </w:r>
              </w:p>
            </w:tc>
            <w:tc>
              <w:tcPr>
                <w:tcMar>
                  <w:top w:w="100.0" w:type="dxa"/>
                  <w:left w:w="100.0" w:type="dxa"/>
                  <w:bottom w:w="100.0" w:type="dxa"/>
                  <w:right w:w="100.0" w:type="dxa"/>
                </w:tcMar>
                <w:vAlign w:val="top"/>
              </w:tcPr>
              <w:p w:rsidR="00000000" w:rsidDel="00000000" w:rsidP="00000000" w:rsidRDefault="00000000" w:rsidRPr="00000000" w14:paraId="0000005F">
                <w:pPr>
                  <w:rPr/>
                </w:pPr>
                <w:r w:rsidDel="00000000" w:rsidR="00000000" w:rsidRPr="00000000">
                  <w:rPr>
                    <w:rtl w:val="0"/>
                  </w:rPr>
                  <w:t xml:space="preserve">Equipo de Desarrollo, Scrum Master</w:t>
                </w:r>
              </w:p>
            </w:tc>
            <w:tc>
              <w:tcPr>
                <w:tcMar>
                  <w:top w:w="100.0" w:type="dxa"/>
                  <w:left w:w="100.0" w:type="dxa"/>
                  <w:bottom w:w="100.0" w:type="dxa"/>
                  <w:right w:w="100.0" w:type="dxa"/>
                </w:tcMar>
                <w:vAlign w:val="top"/>
              </w:tcPr>
              <w:p w:rsidR="00000000" w:rsidDel="00000000" w:rsidP="00000000" w:rsidRDefault="00000000" w:rsidRPr="00000000" w14:paraId="00000060">
                <w:pPr>
                  <w:rPr/>
                </w:pPr>
                <w:r w:rsidDel="00000000" w:rsidR="00000000" w:rsidRPr="00000000">
                  <w:rPr>
                    <w:rtl w:val="0"/>
                  </w:rPr>
                  <w:t xml:space="preserve">Flujo de ventas manuales (B2B y tienda física) desarrollado, con actualización instantánea y automática del stock.</w:t>
                </w:r>
              </w:p>
            </w:tc>
            <w:tc>
              <w:tcPr>
                <w:tcMar>
                  <w:top w:w="100.0" w:type="dxa"/>
                  <w:left w:w="100.0" w:type="dxa"/>
                  <w:bottom w:w="100.0" w:type="dxa"/>
                  <w:right w:w="100.0" w:type="dxa"/>
                </w:tcMar>
                <w:vAlign w:val="top"/>
              </w:tcPr>
              <w:p w:rsidR="00000000" w:rsidDel="00000000" w:rsidP="00000000" w:rsidRDefault="00000000" w:rsidRPr="00000000" w14:paraId="00000061">
                <w:pPr>
                  <w:rPr/>
                </w:pPr>
                <w:r w:rsidDel="00000000" w:rsidR="00000000" w:rsidRPr="00000000">
                  <w:rPr>
                    <w:rtl w:val="0"/>
                  </w:rPr>
                  <w:t xml:space="preserve">En Proceso</w:t>
                </w:r>
              </w:p>
            </w:tc>
            <w:tc>
              <w:tcPr>
                <w:tcMar>
                  <w:top w:w="100.0" w:type="dxa"/>
                  <w:left w:w="100.0" w:type="dxa"/>
                  <w:bottom w:w="100.0" w:type="dxa"/>
                  <w:right w:w="100.0" w:type="dxa"/>
                </w:tcMar>
                <w:vAlign w:val="top"/>
              </w:tcPr>
              <w:p w:rsidR="00000000" w:rsidDel="00000000" w:rsidP="00000000" w:rsidRDefault="00000000" w:rsidRPr="00000000" w14:paraId="00000062">
                <w:pPr>
                  <w:rPr/>
                </w:pPr>
                <w:r w:rsidDel="00000000" w:rsidR="00000000" w:rsidRPr="00000000">
                  <w:rPr>
                    <w:rtl w:val="0"/>
                  </w:rPr>
                  <w:t xml:space="preserve">Se hizo un ajuste a la duración de los sprints.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3">
                <w:pPr>
                  <w:rPr/>
                </w:pPr>
                <w:r w:rsidDel="00000000" w:rsidR="00000000" w:rsidRPr="00000000">
                  <w:rPr>
                    <w:rtl w:val="0"/>
                  </w:rPr>
                  <w:t xml:space="preserve">Programación Web, Visualización de Datos</w:t>
                </w:r>
              </w:p>
            </w:tc>
            <w:tc>
              <w:tcPr>
                <w:tcMar>
                  <w:top w:w="100.0" w:type="dxa"/>
                  <w:left w:w="100.0" w:type="dxa"/>
                  <w:bottom w:w="100.0" w:type="dxa"/>
                  <w:right w:w="100.0" w:type="dxa"/>
                </w:tcMar>
                <w:vAlign w:val="top"/>
              </w:tcPr>
              <w:p w:rsidR="00000000" w:rsidDel="00000000" w:rsidP="00000000" w:rsidRDefault="00000000" w:rsidRPr="00000000" w14:paraId="00000064">
                <w:pPr>
                  <w:rPr/>
                </w:pPr>
                <w:r w:rsidDel="00000000" w:rsidR="00000000" w:rsidRPr="00000000">
                  <w:rPr>
                    <w:b w:val="1"/>
                    <w:rtl w:val="0"/>
                  </w:rPr>
                  <w:t xml:space="preserve">Sprint 3 – Reportes y Dashboard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5">
                <w:pPr>
                  <w:rPr/>
                </w:pPr>
                <w:r w:rsidDel="00000000" w:rsidR="00000000" w:rsidRPr="00000000">
                  <w:rPr>
                    <w:rtl w:val="0"/>
                  </w:rPr>
                  <w:t xml:space="preserve">React, Recharts, Supabase</w:t>
                </w:r>
              </w:p>
            </w:tc>
            <w:tc>
              <w:tcPr>
                <w:tcMar>
                  <w:top w:w="100.0" w:type="dxa"/>
                  <w:left w:w="100.0" w:type="dxa"/>
                  <w:bottom w:w="100.0" w:type="dxa"/>
                  <w:right w:w="100.0" w:type="dxa"/>
                </w:tcMar>
                <w:vAlign w:val="top"/>
              </w:tcPr>
              <w:p w:rsidR="00000000" w:rsidDel="00000000" w:rsidP="00000000" w:rsidRDefault="00000000" w:rsidRPr="00000000" w14:paraId="00000066">
                <w:pPr>
                  <w:rPr/>
                </w:pPr>
                <w:r w:rsidDel="00000000" w:rsidR="00000000" w:rsidRPr="00000000">
                  <w:rPr>
                    <w:rtl w:val="0"/>
                  </w:rPr>
                  <w:t xml:space="preserve">3 semanas</w:t>
                </w:r>
              </w:p>
            </w:tc>
            <w:tc>
              <w:tcPr>
                <w:tcMar>
                  <w:top w:w="100.0" w:type="dxa"/>
                  <w:left w:w="100.0" w:type="dxa"/>
                  <w:bottom w:w="100.0" w:type="dxa"/>
                  <w:right w:w="100.0" w:type="dxa"/>
                </w:tcMar>
                <w:vAlign w:val="top"/>
              </w:tcPr>
              <w:p w:rsidR="00000000" w:rsidDel="00000000" w:rsidP="00000000" w:rsidRDefault="00000000" w:rsidRPr="00000000" w14:paraId="00000067">
                <w:pPr>
                  <w:rPr/>
                </w:pPr>
                <w:r w:rsidDel="00000000" w:rsidR="00000000" w:rsidRPr="00000000">
                  <w:rPr>
                    <w:rtl w:val="0"/>
                  </w:rPr>
                  <w:t xml:space="preserve">Equipo de Desarrollo</w:t>
                </w:r>
              </w:p>
            </w:tc>
            <w:tc>
              <w:tcPr>
                <w:tcMar>
                  <w:top w:w="100.0" w:type="dxa"/>
                  <w:left w:w="100.0" w:type="dxa"/>
                  <w:bottom w:w="100.0" w:type="dxa"/>
                  <w:right w:w="100.0" w:type="dxa"/>
                </w:tcMar>
                <w:vAlign w:val="top"/>
              </w:tcPr>
              <w:p w:rsidR="00000000" w:rsidDel="00000000" w:rsidP="00000000" w:rsidRDefault="00000000" w:rsidRPr="00000000" w14:paraId="00000068">
                <w:pPr>
                  <w:rPr/>
                </w:pPr>
                <w:r w:rsidDel="00000000" w:rsidR="00000000" w:rsidRPr="00000000">
                  <w:rPr>
                    <w:rtl w:val="0"/>
                  </w:rPr>
                  <w:t xml:space="preserve">Desarrollo del panel principal con KPIs de stock y reportes visuales de ventas para facilitar la toma de decisiones.</w:t>
                </w:r>
              </w:p>
            </w:tc>
            <w:tc>
              <w:tcPr>
                <w:tcMar>
                  <w:top w:w="100.0" w:type="dxa"/>
                  <w:left w:w="100.0" w:type="dxa"/>
                  <w:bottom w:w="100.0" w:type="dxa"/>
                  <w:right w:w="100.0" w:type="dxa"/>
                </w:tcMar>
                <w:vAlign w:val="top"/>
              </w:tcPr>
              <w:p w:rsidR="00000000" w:rsidDel="00000000" w:rsidP="00000000" w:rsidRDefault="00000000" w:rsidRPr="00000000" w14:paraId="00000069">
                <w:pPr>
                  <w:rPr/>
                </w:pPr>
                <w:r w:rsidDel="00000000" w:rsidR="00000000" w:rsidRPr="00000000">
                  <w:rPr>
                    <w:rtl w:val="0"/>
                  </w:rPr>
                  <w:t xml:space="preserve">En Proceso</w:t>
                </w:r>
              </w:p>
            </w:tc>
            <w:tc>
              <w:tcPr>
                <w:tcMar>
                  <w:top w:w="100.0" w:type="dxa"/>
                  <w:left w:w="100.0" w:type="dxa"/>
                  <w:bottom w:w="100.0" w:type="dxa"/>
                  <w:right w:w="100.0" w:type="dxa"/>
                </w:tcMar>
                <w:vAlign w:val="top"/>
              </w:tcPr>
              <w:p w:rsidR="00000000" w:rsidDel="00000000" w:rsidP="00000000" w:rsidRDefault="00000000" w:rsidRPr="00000000" w14:paraId="0000006A">
                <w:pPr>
                  <w:rPr/>
                </w:pPr>
                <w:r w:rsidDel="00000000" w:rsidR="00000000" w:rsidRPr="00000000">
                  <w:rPr>
                    <w:rtl w:val="0"/>
                  </w:rPr>
                  <w:t xml:space="preserve">Se hizo un ajuste a la duración de los sprints.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6B">
                <w:pPr>
                  <w:rPr/>
                </w:pPr>
                <w:r w:rsidDel="00000000" w:rsidR="00000000" w:rsidRPr="00000000">
                  <w:rPr>
                    <w:rtl w:val="0"/>
                  </w:rPr>
                  <w:t xml:space="preserve">Calidad de Software, Seguridad</w:t>
                </w:r>
              </w:p>
            </w:tc>
            <w:tc>
              <w:tcPr>
                <w:tcMar>
                  <w:top w:w="100.0" w:type="dxa"/>
                  <w:left w:w="100.0" w:type="dxa"/>
                  <w:bottom w:w="100.0" w:type="dxa"/>
                  <w:right w:w="100.0" w:type="dxa"/>
                </w:tcMar>
                <w:vAlign w:val="top"/>
              </w:tcPr>
              <w:p w:rsidR="00000000" w:rsidDel="00000000" w:rsidP="00000000" w:rsidRDefault="00000000" w:rsidRPr="00000000" w14:paraId="0000006C">
                <w:pPr>
                  <w:rPr/>
                </w:pPr>
                <w:r w:rsidDel="00000000" w:rsidR="00000000" w:rsidRPr="00000000">
                  <w:rPr>
                    <w:b w:val="1"/>
                    <w:rtl w:val="0"/>
                  </w:rPr>
                  <w:t xml:space="preserve">Sprint 4 – Pruebas, Seguridad y Despliegue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6D">
                <w:pPr>
                  <w:rPr/>
                </w:pPr>
                <w:r w:rsidDel="00000000" w:rsidR="00000000" w:rsidRPr="00000000">
                  <w:rPr>
                    <w:rtl w:val="0"/>
                  </w:rPr>
                  <w:t xml:space="preserve">Jest, React Testing Library, DigitalOcean</w:t>
                </w:r>
              </w:p>
            </w:tc>
            <w:tc>
              <w:tcPr>
                <w:tcMar>
                  <w:top w:w="100.0" w:type="dxa"/>
                  <w:left w:w="100.0" w:type="dxa"/>
                  <w:bottom w:w="100.0" w:type="dxa"/>
                  <w:right w:w="100.0" w:type="dxa"/>
                </w:tcMar>
                <w:vAlign w:val="top"/>
              </w:tcPr>
              <w:p w:rsidR="00000000" w:rsidDel="00000000" w:rsidP="00000000" w:rsidRDefault="00000000" w:rsidRPr="00000000" w14:paraId="0000006E">
                <w:pPr>
                  <w:rPr/>
                </w:pPr>
                <w:r w:rsidDel="00000000" w:rsidR="00000000" w:rsidRPr="00000000">
                  <w:rPr>
                    <w:rtl w:val="0"/>
                  </w:rPr>
                  <w:t xml:space="preserve">3 semanas</w:t>
                </w:r>
              </w:p>
            </w:tc>
            <w:tc>
              <w:tcPr>
                <w:tcMar>
                  <w:top w:w="100.0" w:type="dxa"/>
                  <w:left w:w="100.0" w:type="dxa"/>
                  <w:bottom w:w="100.0" w:type="dxa"/>
                  <w:right w:w="100.0" w:type="dxa"/>
                </w:tcMar>
                <w:vAlign w:val="top"/>
              </w:tcPr>
              <w:p w:rsidR="00000000" w:rsidDel="00000000" w:rsidP="00000000" w:rsidRDefault="00000000" w:rsidRPr="00000000" w14:paraId="0000006F">
                <w:pPr>
                  <w:rPr/>
                </w:pPr>
                <w:r w:rsidDel="00000000" w:rsidR="00000000" w:rsidRPr="00000000">
                  <w:rPr>
                    <w:rtl w:val="0"/>
                  </w:rPr>
                  <w:t xml:space="preserve">Equipo de Desarrollo, Product Owner</w:t>
                </w:r>
              </w:p>
            </w:tc>
            <w:tc>
              <w:tcPr>
                <w:tcMar>
                  <w:top w:w="100.0" w:type="dxa"/>
                  <w:left w:w="100.0" w:type="dxa"/>
                  <w:bottom w:w="100.0" w:type="dxa"/>
                  <w:right w:w="100.0" w:type="dxa"/>
                </w:tcMar>
                <w:vAlign w:val="top"/>
              </w:tcPr>
              <w:p w:rsidR="00000000" w:rsidDel="00000000" w:rsidP="00000000" w:rsidRDefault="00000000" w:rsidRPr="00000000" w14:paraId="00000070">
                <w:pPr>
                  <w:rPr/>
                </w:pPr>
                <w:r w:rsidDel="00000000" w:rsidR="00000000" w:rsidRPr="00000000">
                  <w:rPr>
                    <w:rtl w:val="0"/>
                  </w:rPr>
                  <w:t xml:space="preserve">Ejecución de suite de pruebas completa (unitarias, integración, UAT), corrección de errores y despliegue en entorno productivo.</w:t>
                </w:r>
              </w:p>
            </w:tc>
            <w:tc>
              <w:tcPr>
                <w:tcMar>
                  <w:top w:w="100.0" w:type="dxa"/>
                  <w:left w:w="100.0" w:type="dxa"/>
                  <w:bottom w:w="100.0" w:type="dxa"/>
                  <w:right w:w="100.0" w:type="dxa"/>
                </w:tcMar>
                <w:vAlign w:val="top"/>
              </w:tcPr>
              <w:p w:rsidR="00000000" w:rsidDel="00000000" w:rsidP="00000000" w:rsidRDefault="00000000" w:rsidRPr="00000000" w14:paraId="00000071">
                <w:pPr>
                  <w:rPr/>
                </w:pPr>
                <w:r w:rsidDel="00000000" w:rsidR="00000000" w:rsidRPr="00000000">
                  <w:rPr>
                    <w:rtl w:val="0"/>
                  </w:rPr>
                  <w:t xml:space="preserve">Planificado</w:t>
                </w:r>
              </w:p>
            </w:tc>
            <w:tc>
              <w:tcPr>
                <w:tcMar>
                  <w:top w:w="100.0" w:type="dxa"/>
                  <w:left w:w="100.0" w:type="dxa"/>
                  <w:bottom w:w="100.0" w:type="dxa"/>
                  <w:right w:w="100.0" w:type="dxa"/>
                </w:tcMar>
                <w:vAlign w:val="top"/>
              </w:tcPr>
              <w:p w:rsidR="00000000" w:rsidDel="00000000" w:rsidP="00000000" w:rsidRDefault="00000000" w:rsidRPr="00000000" w14:paraId="00000072">
                <w:pPr>
                  <w:rPr/>
                </w:pPr>
                <w:r w:rsidDel="00000000" w:rsidR="00000000" w:rsidRPr="00000000">
                  <w:rPr>
                    <w:rtl w:val="0"/>
                  </w:rPr>
                  <w:t xml:space="preserve">Se hizo un ajuste a la duración de los sprints.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73">
                <w:pPr>
                  <w:rPr/>
                </w:pPr>
                <w:r w:rsidDel="00000000" w:rsidR="00000000" w:rsidRPr="00000000">
                  <w:rPr>
                    <w:rtl w:val="0"/>
                  </w:rPr>
                  <w:t xml:space="preserve">Gestión de Proyectos</w:t>
                </w:r>
              </w:p>
            </w:tc>
            <w:tc>
              <w:tcPr>
                <w:tcMar>
                  <w:top w:w="100.0" w:type="dxa"/>
                  <w:left w:w="100.0" w:type="dxa"/>
                  <w:bottom w:w="100.0" w:type="dxa"/>
                  <w:right w:w="100.0" w:type="dxa"/>
                </w:tcMar>
                <w:vAlign w:val="top"/>
              </w:tcPr>
              <w:p w:rsidR="00000000" w:rsidDel="00000000" w:rsidP="00000000" w:rsidRDefault="00000000" w:rsidRPr="00000000" w14:paraId="00000074">
                <w:pPr>
                  <w:rPr/>
                </w:pPr>
                <w:r w:rsidDel="00000000" w:rsidR="00000000" w:rsidRPr="00000000">
                  <w:rPr>
                    <w:b w:val="1"/>
                    <w:rtl w:val="0"/>
                  </w:rPr>
                  <w:t xml:space="preserve">Sprint 5 – Documentación y Cierre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75">
                <w:pPr>
                  <w:rPr/>
                </w:pPr>
                <w:r w:rsidDel="00000000" w:rsidR="00000000" w:rsidRPr="00000000">
                  <w:rPr>
                    <w:rtl w:val="0"/>
                  </w:rPr>
                  <w:t xml:space="preserve">Microsoft 365</w:t>
                </w:r>
              </w:p>
            </w:tc>
            <w:tc>
              <w:tcPr>
                <w:tcMar>
                  <w:top w:w="100.0" w:type="dxa"/>
                  <w:left w:w="100.0" w:type="dxa"/>
                  <w:bottom w:w="100.0" w:type="dxa"/>
                  <w:right w:w="100.0" w:type="dxa"/>
                </w:tcMar>
                <w:vAlign w:val="top"/>
              </w:tcPr>
              <w:p w:rsidR="00000000" w:rsidDel="00000000" w:rsidP="00000000" w:rsidRDefault="00000000" w:rsidRPr="00000000" w14:paraId="00000076">
                <w:pPr>
                  <w:rPr/>
                </w:pPr>
                <w:r w:rsidDel="00000000" w:rsidR="00000000" w:rsidRPr="00000000">
                  <w:rPr>
                    <w:rtl w:val="0"/>
                  </w:rPr>
                  <w:t xml:space="preserve">3 semanas</w:t>
                </w:r>
              </w:p>
            </w:tc>
            <w:tc>
              <w:tcPr>
                <w:tcMar>
                  <w:top w:w="100.0" w:type="dxa"/>
                  <w:left w:w="100.0" w:type="dxa"/>
                  <w:bottom w:w="100.0" w:type="dxa"/>
                  <w:right w:w="100.0" w:type="dxa"/>
                </w:tcMar>
                <w:vAlign w:val="top"/>
              </w:tcPr>
              <w:p w:rsidR="00000000" w:rsidDel="00000000" w:rsidP="00000000" w:rsidRDefault="00000000" w:rsidRPr="00000000" w14:paraId="00000077">
                <w:pPr>
                  <w:rPr/>
                </w:pPr>
                <w:r w:rsidDel="00000000" w:rsidR="00000000" w:rsidRPr="00000000">
                  <w:rPr>
                    <w:rtl w:val="0"/>
                  </w:rPr>
                  <w:t xml:space="preserve">Todo el equipo</w:t>
                </w:r>
              </w:p>
            </w:tc>
            <w:tc>
              <w:tcPr>
                <w:tcMar>
                  <w:top w:w="100.0" w:type="dxa"/>
                  <w:left w:w="100.0" w:type="dxa"/>
                  <w:bottom w:w="100.0" w:type="dxa"/>
                  <w:right w:w="100.0" w:type="dxa"/>
                </w:tcMar>
                <w:vAlign w:val="top"/>
              </w:tcPr>
              <w:p w:rsidR="00000000" w:rsidDel="00000000" w:rsidP="00000000" w:rsidRDefault="00000000" w:rsidRPr="00000000" w14:paraId="00000078">
                <w:pPr>
                  <w:rPr/>
                </w:pPr>
                <w:r w:rsidDel="00000000" w:rsidR="00000000" w:rsidRPr="00000000">
                  <w:rPr>
                    <w:rtl w:val="0"/>
                  </w:rPr>
                  <w:t xml:space="preserve">Entrega de manual de usuario, documentación técnica, capacitación al cliente y presentación final del proyecto.</w:t>
                </w:r>
              </w:p>
            </w:tc>
            <w:tc>
              <w:tcPr>
                <w:tcMar>
                  <w:top w:w="100.0" w:type="dxa"/>
                  <w:left w:w="100.0" w:type="dxa"/>
                  <w:bottom w:w="100.0" w:type="dxa"/>
                  <w:right w:w="100.0" w:type="dxa"/>
                </w:tcMar>
                <w:vAlign w:val="top"/>
              </w:tcPr>
              <w:p w:rsidR="00000000" w:rsidDel="00000000" w:rsidP="00000000" w:rsidRDefault="00000000" w:rsidRPr="00000000" w14:paraId="00000079">
                <w:pPr>
                  <w:rPr/>
                </w:pPr>
                <w:r w:rsidDel="00000000" w:rsidR="00000000" w:rsidRPr="00000000">
                  <w:rPr>
                    <w:rtl w:val="0"/>
                  </w:rPr>
                  <w:t xml:space="preserve">Planificado</w:t>
                </w:r>
              </w:p>
            </w:tc>
            <w:tc>
              <w:tcPr>
                <w:tcMar>
                  <w:top w:w="100.0" w:type="dxa"/>
                  <w:left w:w="100.0" w:type="dxa"/>
                  <w:bottom w:w="100.0" w:type="dxa"/>
                  <w:right w:w="100.0" w:type="dxa"/>
                </w:tcMar>
                <w:vAlign w:val="top"/>
              </w:tcPr>
              <w:p w:rsidR="00000000" w:rsidDel="00000000" w:rsidP="00000000" w:rsidRDefault="00000000" w:rsidRPr="00000000" w14:paraId="0000007A">
                <w:pPr>
                  <w:rPr/>
                </w:pPr>
                <w:r w:rsidDel="00000000" w:rsidR="00000000" w:rsidRPr="00000000">
                  <w:rPr>
                    <w:rtl w:val="0"/>
                  </w:rPr>
                  <w:t xml:space="preserve">Se hizo un ajuste a la duración de los sprints.</w:t>
                </w:r>
              </w:p>
            </w:tc>
          </w:tr>
        </w:tbl>
      </w:sdtContent>
    </w:sdt>
    <w:p w:rsidR="00000000" w:rsidDel="00000000" w:rsidP="00000000" w:rsidRDefault="00000000" w:rsidRPr="00000000" w14:paraId="0000007B">
      <w:pPr>
        <w:rPr>
          <w:color w:val="595959"/>
          <w:sz w:val="24"/>
          <w:szCs w:val="24"/>
        </w:rPr>
        <w:sectPr>
          <w:type w:val="nextPage"/>
          <w:pgSz w:h="11906" w:w="16838" w:orient="landscape"/>
          <w:pgMar w:bottom="1411.2" w:top="1411.2" w:left="1699.1999999999998" w:right="1699.1999999999998" w:header="708" w:footer="708"/>
        </w:sectPr>
      </w:pPr>
      <w:r w:rsidDel="00000000" w:rsidR="00000000" w:rsidRPr="00000000">
        <w:rPr>
          <w:rtl w:val="0"/>
        </w:rPr>
      </w:r>
    </w:p>
    <w:p w:rsidR="00000000" w:rsidDel="00000000" w:rsidP="00000000" w:rsidRDefault="00000000" w:rsidRPr="00000000" w14:paraId="0000007C">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D">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7F">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80">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81">
            <w:pPr>
              <w:spacing w:after="240" w:before="240" w:lineRule="auto"/>
              <w:rPr>
                <w:b w:val="1"/>
              </w:rPr>
            </w:pPr>
            <w:r w:rsidDel="00000000" w:rsidR="00000000" w:rsidRPr="00000000">
              <w:rPr>
                <w:b w:val="1"/>
                <w:rtl w:val="0"/>
              </w:rPr>
              <w:t xml:space="preserve">Factores que han facilitado el desarrollo:</w:t>
            </w:r>
          </w:p>
          <w:p w:rsidR="00000000" w:rsidDel="00000000" w:rsidP="00000000" w:rsidRDefault="00000000" w:rsidRPr="00000000" w14:paraId="00000082">
            <w:pPr>
              <w:numPr>
                <w:ilvl w:val="0"/>
                <w:numId w:val="1"/>
              </w:numPr>
              <w:spacing w:after="0" w:afterAutospacing="0" w:before="240" w:lineRule="auto"/>
              <w:ind w:left="720" w:hanging="360"/>
              <w:rPr/>
            </w:pPr>
            <w:r w:rsidDel="00000000" w:rsidR="00000000" w:rsidRPr="00000000">
              <w:rPr>
                <w:b w:val="1"/>
                <w:rtl w:val="0"/>
              </w:rPr>
              <w:t xml:space="preserve">Tecnología:</w:t>
            </w:r>
            <w:r w:rsidDel="00000000" w:rsidR="00000000" w:rsidRPr="00000000">
              <w:rPr>
                <w:rtl w:val="0"/>
              </w:rPr>
              <w:t xml:space="preserve"> La elección de </w:t>
            </w:r>
            <w:r w:rsidDel="00000000" w:rsidR="00000000" w:rsidRPr="00000000">
              <w:rPr>
                <w:b w:val="1"/>
                <w:rtl w:val="0"/>
              </w:rPr>
              <w:t xml:space="preserve">Supabase</w:t>
            </w:r>
            <w:r w:rsidDel="00000000" w:rsidR="00000000" w:rsidRPr="00000000">
              <w:rPr>
                <w:rtl w:val="0"/>
              </w:rPr>
              <w:t xml:space="preserve"> como BaaS fue un factor clave, ya que permitió reducir drásticamente la complejidad del backend y acelerar el desarrollo. Su fácil integración con </w:t>
            </w:r>
            <w:r w:rsidDel="00000000" w:rsidR="00000000" w:rsidRPr="00000000">
              <w:rPr>
                <w:b w:val="1"/>
                <w:rtl w:val="0"/>
              </w:rPr>
              <w:t xml:space="preserve">React</w:t>
            </w:r>
            <w:r w:rsidDel="00000000" w:rsidR="00000000" w:rsidRPr="00000000">
              <w:rPr>
                <w:rtl w:val="0"/>
              </w:rPr>
              <w:t xml:space="preserve"> facilitó la creación de una aplicación robusta en poco tiempo.</w:t>
            </w:r>
          </w:p>
          <w:p w:rsidR="00000000" w:rsidDel="00000000" w:rsidP="00000000" w:rsidRDefault="00000000" w:rsidRPr="00000000" w14:paraId="00000083">
            <w:pPr>
              <w:numPr>
                <w:ilvl w:val="0"/>
                <w:numId w:val="1"/>
              </w:numPr>
              <w:spacing w:after="0" w:afterAutospacing="0" w:before="0" w:beforeAutospacing="0" w:lineRule="auto"/>
              <w:ind w:left="720" w:hanging="360"/>
              <w:rPr/>
            </w:pPr>
            <w:r w:rsidDel="00000000" w:rsidR="00000000" w:rsidRPr="00000000">
              <w:rPr>
                <w:b w:val="1"/>
                <w:rtl w:val="0"/>
              </w:rPr>
              <w:t xml:space="preserve">Metodología:</w:t>
            </w:r>
            <w:r w:rsidDel="00000000" w:rsidR="00000000" w:rsidRPr="00000000">
              <w:rPr>
                <w:rtl w:val="0"/>
              </w:rPr>
              <w:t xml:space="preserve"> El uso de </w:t>
            </w:r>
            <w:r w:rsidDel="00000000" w:rsidR="00000000" w:rsidRPr="00000000">
              <w:rPr>
                <w:b w:val="1"/>
                <w:rtl w:val="0"/>
              </w:rPr>
              <w:t xml:space="preserve">Jira</w:t>
            </w:r>
            <w:r w:rsidDel="00000000" w:rsidR="00000000" w:rsidRPr="00000000">
              <w:rPr>
                <w:rtl w:val="0"/>
              </w:rPr>
              <w:t xml:space="preserve"> para la gestión del backlog y los sprints ayudó a mantener una gran claridad en las prioridades y el avance del trabajo. La aplicación de ceremonias Scrum, como las retrospectivas, fue fundamental para la mejora continua.</w:t>
            </w:r>
          </w:p>
          <w:p w:rsidR="00000000" w:rsidDel="00000000" w:rsidP="00000000" w:rsidRDefault="00000000" w:rsidRPr="00000000" w14:paraId="00000084">
            <w:pPr>
              <w:numPr>
                <w:ilvl w:val="0"/>
                <w:numId w:val="1"/>
              </w:numPr>
              <w:spacing w:after="240" w:before="0" w:beforeAutospacing="0" w:lineRule="auto"/>
              <w:ind w:left="720" w:hanging="360"/>
              <w:rPr/>
            </w:pPr>
            <w:r w:rsidDel="00000000" w:rsidR="00000000" w:rsidRPr="00000000">
              <w:rPr>
                <w:b w:val="1"/>
                <w:rtl w:val="0"/>
              </w:rPr>
              <w:t xml:space="preserve">Comunicación:</w:t>
            </w:r>
            <w:r w:rsidDel="00000000" w:rsidR="00000000" w:rsidRPr="00000000">
              <w:rPr>
                <w:rtl w:val="0"/>
              </w:rPr>
              <w:t xml:space="preserve"> Las reuniones de revisión periódicas con el cliente (Old Tree) facilitaron una retroalimentación temprana y constante, permitiendo realizar ajustes rápidos y asegurar que el producto desarrollado estuviera siempre alineado con sus expectativas y necesidades.</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spacing w:after="240" w:before="240" w:lineRule="auto"/>
              <w:rPr>
                <w:b w:val="1"/>
              </w:rPr>
            </w:pPr>
            <w:r w:rsidDel="00000000" w:rsidR="00000000" w:rsidRPr="00000000">
              <w:rPr>
                <w:b w:val="1"/>
                <w:rtl w:val="0"/>
              </w:rPr>
              <w:t xml:space="preserve">Factores que han dificultado el desarrollo:</w:t>
            </w:r>
          </w:p>
          <w:p w:rsidR="00000000" w:rsidDel="00000000" w:rsidP="00000000" w:rsidRDefault="00000000" w:rsidRPr="00000000" w14:paraId="00000087">
            <w:pPr>
              <w:numPr>
                <w:ilvl w:val="0"/>
                <w:numId w:val="3"/>
              </w:numPr>
              <w:spacing w:after="0" w:afterAutospacing="0" w:before="240" w:lineRule="auto"/>
              <w:ind w:left="720" w:hanging="360"/>
              <w:rPr/>
            </w:pPr>
            <w:r w:rsidDel="00000000" w:rsidR="00000000" w:rsidRPr="00000000">
              <w:rPr>
                <w:b w:val="1"/>
                <w:rtl w:val="0"/>
              </w:rPr>
              <w:t xml:space="preserve">Proceso:</w:t>
            </w:r>
            <w:r w:rsidDel="00000000" w:rsidR="00000000" w:rsidRPr="00000000">
              <w:rPr>
                <w:rtl w:val="0"/>
              </w:rPr>
              <w:t xml:space="preserve"> Al inicio del proyecto (Sprint 0 y 1), se identificó una falta de estandarización en los commits y la gestión de ramas en Git. Esto fue abordado definiendo y adoptando una convención basada en Gitflow.</w:t>
            </w:r>
          </w:p>
          <w:p w:rsidR="00000000" w:rsidDel="00000000" w:rsidP="00000000" w:rsidRDefault="00000000" w:rsidRPr="00000000" w14:paraId="00000088">
            <w:pPr>
              <w:numPr>
                <w:ilvl w:val="0"/>
                <w:numId w:val="3"/>
              </w:numPr>
              <w:spacing w:after="240" w:before="0" w:beforeAutospacing="0" w:lineRule="auto"/>
              <w:ind w:left="720" w:hanging="360"/>
              <w:rPr/>
            </w:pPr>
            <w:r w:rsidDel="00000000" w:rsidR="00000000" w:rsidRPr="00000000">
              <w:rPr>
                <w:b w:val="1"/>
                <w:rtl w:val="0"/>
              </w:rPr>
              <w:t xml:space="preserve">Técnico:</w:t>
            </w:r>
            <w:r w:rsidDel="00000000" w:rsidR="00000000" w:rsidRPr="00000000">
              <w:rPr>
                <w:rtl w:val="0"/>
              </w:rPr>
              <w:t xml:space="preserve"> Durante el desarrollo de formularios, se detectó la necesidad de implementar validaciones más robustas para asegurar la integridad de los datos. Asimismo, se identificó la necesidad de optimizar ciertas consultas a la base de datos para mejorar el rendimiento a futuro.</w:t>
            </w:r>
            <w:r w:rsidDel="00000000" w:rsidR="00000000" w:rsidRPr="00000000">
              <w:rPr>
                <w:rtl w:val="0"/>
              </w:rPr>
            </w:r>
          </w:p>
        </w:tc>
      </w:tr>
    </w:tbl>
    <w:p w:rsidR="00000000" w:rsidDel="00000000" w:rsidP="00000000" w:rsidRDefault="00000000" w:rsidRPr="00000000" w14:paraId="00000089">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8A">
            <w:pPr>
              <w:jc w:val="both"/>
              <w:rPr>
                <w:rFonts w:ascii="Calibri" w:cs="Calibri" w:eastAsia="Calibri" w:hAnsi="Calibri"/>
                <w:i w:val="1"/>
                <w:color w:val="c00000"/>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r w:rsidDel="00000000" w:rsidR="00000000" w:rsidRPr="00000000">
              <w:rPr>
                <w:rtl w:val="0"/>
              </w:rPr>
            </w:r>
          </w:p>
          <w:p w:rsidR="00000000" w:rsidDel="00000000" w:rsidP="00000000" w:rsidRDefault="00000000" w:rsidRPr="00000000" w14:paraId="0000008B">
            <w:pPr>
              <w:jc w:val="both"/>
              <w:rPr>
                <w:rFonts w:ascii="Calibri" w:cs="Calibri" w:eastAsia="Calibri" w:hAnsi="Calibri"/>
                <w:i w:val="1"/>
                <w:color w:val="548dd4"/>
                <w:sz w:val="20"/>
                <w:szCs w:val="20"/>
              </w:rPr>
            </w:pPr>
            <w:r w:rsidDel="00000000" w:rsidR="00000000" w:rsidRPr="00000000">
              <w:rPr>
                <w:sz w:val="20"/>
                <w:szCs w:val="20"/>
                <w:rtl w:val="0"/>
              </w:rPr>
              <w:t xml:space="preserve">Gracias a la naturaleza adaptativa de la metodología ágil Scrum, no fue necesario eliminar ninguna actividad crítica del plan de trabajo. En su lugar, el proyecto se benefició de ajustes iterativos basados en los hallazgos de cada sprint. Estos ajustes no </w:t>
            </w:r>
            <w:r w:rsidDel="00000000" w:rsidR="00000000" w:rsidRPr="00000000">
              <w:rPr>
                <w:sz w:val="20"/>
                <w:szCs w:val="20"/>
                <w:rtl w:val="0"/>
              </w:rPr>
              <w:t xml:space="preserve">representaron</w:t>
            </w:r>
            <w:r w:rsidDel="00000000" w:rsidR="00000000" w:rsidRPr="00000000">
              <w:rPr>
                <w:sz w:val="20"/>
                <w:szCs w:val="20"/>
                <w:rtl w:val="0"/>
              </w:rPr>
              <w:t xml:space="preserve"> cambios en el alcance, sino mejoras en el enfoque técnico y de proceso. El principal ajuste fue cambiar la duración de los sprints, para que todos tuvieran la misma. </w:t>
            </w:r>
            <w:r w:rsidDel="00000000" w:rsidR="00000000" w:rsidRPr="00000000">
              <w:rPr>
                <w:rtl w:val="0"/>
              </w:rPr>
            </w:r>
          </w:p>
        </w:tc>
      </w:tr>
    </w:tbl>
    <w:p w:rsidR="00000000" w:rsidDel="00000000" w:rsidP="00000000" w:rsidRDefault="00000000" w:rsidRPr="00000000" w14:paraId="0000008C">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8D">
      <w:pPr>
        <w:spacing w:after="0" w:line="240" w:lineRule="auto"/>
        <w:jc w:val="both"/>
        <w:rPr>
          <w:rFonts w:ascii="Calibri" w:cs="Calibri" w:eastAsia="Calibri" w:hAnsi="Calibri"/>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8E">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08F">
            <w:pPr>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090">
            <w:pPr>
              <w:jc w:val="both"/>
              <w:rPr>
                <w:rFonts w:ascii="Calibri" w:cs="Calibri" w:eastAsia="Calibri" w:hAnsi="Calibri"/>
                <w:i w:val="1"/>
                <w:color w:val="548dd4"/>
                <w:sz w:val="20"/>
                <w:szCs w:val="20"/>
              </w:rPr>
            </w:pPr>
            <w:r w:rsidDel="00000000" w:rsidR="00000000" w:rsidRPr="00000000">
              <w:rPr>
                <w:sz w:val="20"/>
                <w:szCs w:val="20"/>
                <w:rtl w:val="0"/>
              </w:rPr>
              <w:t xml:space="preserve">El flujo de venta B2B aún no está finalizado. Estamos contemplando cambiar el enfoque completamente, y hacer una página dedicada a B2B. </w:t>
            </w:r>
            <w:r w:rsidDel="00000000" w:rsidR="00000000" w:rsidRPr="00000000">
              <w:rPr>
                <w:rtl w:val="0"/>
              </w:rPr>
            </w:r>
          </w:p>
        </w:tc>
      </w:tr>
    </w:tbl>
    <w:p w:rsidR="00000000" w:rsidDel="00000000" w:rsidP="00000000" w:rsidRDefault="00000000" w:rsidRPr="00000000" w14:paraId="00000091">
      <w:pPr>
        <w:rPr/>
      </w:pPr>
      <w:r w:rsidDel="00000000" w:rsidR="00000000" w:rsidRPr="00000000">
        <w:rPr>
          <w:rtl w:val="0"/>
        </w:rPr>
      </w:r>
    </w:p>
    <w:sectPr>
      <w:type w:val="nextPage"/>
      <w:pgSz w:h="16838" w:w="11906" w:orient="portrait"/>
      <w:pgMar w:bottom="1411.2" w:top="1411.2" w:left="1699.1999999999998" w:right="1699.1999999999998"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97">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3">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094">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95">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EfoAe5xp9Cjxn/9X0T1vd13DMA==">CgMxLjAaHgoBMBIZChcICVITChF0YWJsZS5mOGNrNW1pdXhlODIOaC41aG9weHcyMHltaWE4AHIhMXM5Y2NESl8yeTNYdTZpLVU0Q2cwcktHc0VvLTQ3Z29o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