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6vi8wqr2mg9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Carrasco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50"/>
        <w:gridCol w:w="1005"/>
        <w:gridCol w:w="930"/>
        <w:gridCol w:w="1050"/>
        <w:gridCol w:w="1185"/>
        <w:gridCol w:w="1245"/>
        <w:gridCol w:w="2550"/>
        <w:tblGridChange w:id="0">
          <w:tblGrid>
            <w:gridCol w:w="1950"/>
            <w:gridCol w:w="1005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biuiwh00nyw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color w:val="ff0000"/>
                <w:sz w:val="14"/>
                <w:szCs w:val="14"/>
              </w:rPr>
            </w:pPr>
            <w:bookmarkStart w:colFirst="0" w:colLast="0" w:name="_heading=h.5jiqfjbrhj69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Ingeniería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Basto conocimiento de metodologia para el desarrollo de un software estable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mye35vyvcuy2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Desarrollo Web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Conocimiento de diferentes lenguajes asi mismo he formado y llevado a cabo diferentes proyectos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c7fjn3xlbinh" w:id="4"/>
            <w:bookmarkEnd w:id="4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Conocimiento de librerias clave para el optimo funcionamiento de redes neuronales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(mencion en ciencia de datos)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sz w:val="14"/>
                <w:szCs w:val="14"/>
              </w:rPr>
            </w:pPr>
            <w:bookmarkStart w:colFirst="0" w:colLast="0" w:name="_heading=h.uskpz1ven7bm" w:id="5"/>
            <w:bookmarkEnd w:id="5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Constante analisis sobre arquitecturas , flujos y comunicaciones de distintos softwares</w:t>
            </w:r>
          </w:p>
        </w:tc>
      </w:tr>
      <w:tr>
        <w:trPr>
          <w:cantSplit w:val="0"/>
          <w:trHeight w:val="747.421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sz w:val="22"/>
                <w:szCs w:val="22"/>
              </w:rPr>
            </w:pPr>
            <w:bookmarkStart w:colFirst="0" w:colLast="0" w:name="_heading=h.fb01dvjvodzk" w:id="6"/>
            <w:bookmarkEnd w:id="6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Integración de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asesorado pymes que buscan integrar nuevas tecnologias a sus negocios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spacing w:after="80" w:before="280" w:line="360" w:lineRule="auto"/>
              <w:jc w:val="both"/>
              <w:rPr>
                <w:sz w:val="14"/>
                <w:szCs w:val="14"/>
              </w:rPr>
            </w:pPr>
            <w:bookmarkStart w:colFirst="0" w:colLast="0" w:name="_heading=h.9udgq2zffio9" w:id="7"/>
            <w:bookmarkEnd w:id="7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Gestión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Fuerte capacidad de analisis ante posibles escenarios que atenten contra la integridad del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Ciberseguridad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"/>
                <w:szCs w:val="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Amplio conocimiento acerca de maquinas virtuales, exploits , y superficies de ataque (actualmente me desempeño trabajando en el area)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Conocimiento acerca de GPC, AWS Y Azure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iwnI/K6f0QHK90ljOpkxdDvTw==">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