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20" w:firstLine="720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Acta de Cierre de Proyecto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Nicolas Carrasco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Benjamin Schindler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Matias Suito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Martin Urbina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Asignatura: Capstone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Propósito del Acta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presente documento formaliza el cierre administrativo del proyecto, dejando constancia del alcance final entregado, las aprobaciones formales, el estado de conformidad y los compromisos post–cierre.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Identificación del Proyecto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Plataforma Centralizada de Gestión y Control de Stock Multicanal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Old Tree – Empresa de producción y venta de ropa streetwear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Duración del Proyecto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28 de julio de 2025 – 28 de noviembre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Ágil (Scrum)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Manager, Scrum Master, Dev Backend, Dev Frontend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3. Alcance Final Validado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Centralización del inventario multicanal.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Integración con WooCommerce vía API REST.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Procesamiento en tiempo real mediante Webhooks.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Panel web funcional para consulta y gestión de stock.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Control de variantes, SKU y flujos B2B/B2C.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Auditoría de movimientos de inventario.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Carga masiva y ajustes manuales.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Base de datos centralizada en Supabase.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Gestión de usuarios y roles.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Entregables Formales Aprobados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✔ Plataforma web operativa (React).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✔ Integración completa con WooCommerce.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✔ Motor de actualización de inventario.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✔ Base de datos optimizada.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✔ Documentación técnica y funcional.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✔ Capacitación básica a usuarios operativos.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 Observaciones y Decisiones Ejecutivas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El canal Mercado Libre fue removido por decisión comercial del cliente.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Se adoptó Supabase como solución de base de datos por costos y escalabilidad.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Se adaptaron procesos debido a que el cliente no poseía un flujo B2B formal.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El sistema quedó operativo con observaciones menores no críticas.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 Riesgos Remanentes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Dependencia del ecosistema WooCommerce para sincronización.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Posibles inconsistencias cuando el cliente modifica stock de forma manual.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Necesidad de seguir fortaleciendo procesos internos (especialmente B2B).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7. Conformidad del Cliente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cliente declara estar conforme con el resultado final del proyecto, manifestando un alto nivel de satisfacción respecto a la solución recibida y su alineación con los procesos operativos actuales.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8. Cierre Administrativo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 la aprobación del cliente, la entrega de documentación formal y la validación de los entregables, se declara oficialmente cerrado el proyecto Plataforma Centralizada de Gestión y Control de Stock Multicanal.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FvL24ynUeV07W3s6PsAtoZV2g==">CgMxLjA4AHIhMV9UdEJDZ05MakFiUm9EWV9nUWZsNVR0TGE2MXkwRHlw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2025-11-20T23:09:00Z</dcterms:created>
  <dc:creator>python-docx</dc:creator>
</cp:coreProperties>
</file>