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A82" w:rsidRPr="00B34784" w:rsidRDefault="000E1B01" w:rsidP="000E1B01">
      <w:pPr>
        <w:jc w:val="center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人間の行動</w:t>
      </w:r>
    </w:p>
    <w:p w:rsidR="000E1B01" w:rsidRPr="00B34784" w:rsidRDefault="000E1B01" w:rsidP="000E1B01">
      <w:pPr>
        <w:jc w:val="righ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K19093　福本光重</w:t>
      </w:r>
    </w:p>
    <w:p w:rsidR="00FB20DE" w:rsidRPr="00B34784" w:rsidRDefault="00FB20DE" w:rsidP="000E1B01">
      <w:pPr>
        <w:jc w:val="right"/>
        <w:rPr>
          <w:rFonts w:hint="eastAsia"/>
          <w:sz w:val="22"/>
          <w:szCs w:val="28"/>
        </w:rPr>
      </w:pPr>
    </w:p>
    <w:p w:rsidR="000E1B01" w:rsidRPr="00B34784" w:rsidRDefault="00FD5CBD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条件付けとは、私たちの無意識下で生じる「学習」のことである。</w:t>
      </w:r>
      <w:r w:rsidR="000D02B7" w:rsidRPr="00B34784">
        <w:rPr>
          <w:rFonts w:hint="eastAsia"/>
          <w:sz w:val="22"/>
          <w:szCs w:val="28"/>
        </w:rPr>
        <w:t>古典的条件付けとは、生理的反応の条件付けであ</w:t>
      </w:r>
      <w:r w:rsidR="000D02B7" w:rsidRPr="00B34784">
        <w:rPr>
          <w:rFonts w:hint="eastAsia"/>
          <w:sz w:val="22"/>
          <w:szCs w:val="28"/>
        </w:rPr>
        <w:t>り、オペラント条件付けとは自発反応の条件付けである。</w:t>
      </w:r>
    </w:p>
    <w:p w:rsidR="005B6D78" w:rsidRPr="00B34784" w:rsidRDefault="005B6D78" w:rsidP="000E1B01">
      <w:pPr>
        <w:jc w:val="left"/>
        <w:rPr>
          <w:rFonts w:hint="eastAsia"/>
          <w:sz w:val="22"/>
          <w:szCs w:val="28"/>
        </w:rPr>
      </w:pPr>
    </w:p>
    <w:p w:rsidR="000E1B01" w:rsidRPr="00B34784" w:rsidRDefault="000E1B01" w:rsidP="000E1B0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古典的条件づけ</w:t>
      </w:r>
    </w:p>
    <w:p w:rsidR="00F55281" w:rsidRPr="00B34784" w:rsidRDefault="00F55281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無条件反応：誰もが生まれながらに身に付けている反応</w:t>
      </w:r>
    </w:p>
    <w:p w:rsidR="00F55281" w:rsidRPr="00B34784" w:rsidRDefault="00F55281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無条件刺激：一定の無条件反応を、いつでも同じように生じさせる刺激</w:t>
      </w:r>
    </w:p>
    <w:p w:rsidR="00F55281" w:rsidRPr="00B34784" w:rsidRDefault="00F55281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中性刺激：何の反応も生じさせない</w:t>
      </w:r>
      <w:r w:rsidR="000D02B7" w:rsidRPr="00B34784">
        <w:rPr>
          <w:rFonts w:hint="eastAsia"/>
          <w:sz w:val="22"/>
          <w:szCs w:val="28"/>
        </w:rPr>
        <w:t>（関連のない）</w:t>
      </w:r>
      <w:r w:rsidRPr="00B34784">
        <w:rPr>
          <w:rFonts w:hint="eastAsia"/>
          <w:sz w:val="22"/>
          <w:szCs w:val="28"/>
        </w:rPr>
        <w:t>刺激</w:t>
      </w:r>
    </w:p>
    <w:p w:rsidR="00F55281" w:rsidRPr="00B34784" w:rsidRDefault="00F55281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条件刺激：条件付けが完成すると、条件刺激となる</w:t>
      </w:r>
    </w:p>
    <w:p w:rsidR="00F55281" w:rsidRPr="00B34784" w:rsidRDefault="00F55281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条件反応：条件刺激に対して生じる反応</w:t>
      </w:r>
    </w:p>
    <w:p w:rsidR="00F55281" w:rsidRPr="00B34784" w:rsidRDefault="00F55281" w:rsidP="00F55281">
      <w:pPr>
        <w:pStyle w:val="a3"/>
        <w:numPr>
          <w:ilvl w:val="0"/>
          <w:numId w:val="2"/>
        </w:numPr>
        <w:ind w:leftChars="0"/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無条件刺激のみを与える→無条件反応が生じる</w:t>
      </w:r>
    </w:p>
    <w:p w:rsidR="00F55281" w:rsidRPr="00B34784" w:rsidRDefault="00F55281" w:rsidP="00F5528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無条件刺激＋中性刺激を与える→無条件反応が生じる</w:t>
      </w:r>
      <w:r w:rsidR="003F0FE6" w:rsidRPr="00B34784">
        <w:rPr>
          <w:rFonts w:hint="eastAsia"/>
          <w:sz w:val="22"/>
          <w:szCs w:val="28"/>
        </w:rPr>
        <w:t>。何度か繰り返す</w:t>
      </w:r>
    </w:p>
    <w:p w:rsidR="00F55281" w:rsidRPr="00B34784" w:rsidRDefault="00F55281" w:rsidP="00F5528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中性刺激（条件刺激）のみを与える→無条件反応（条件反応）が生じる</w:t>
      </w:r>
    </w:p>
    <w:p w:rsidR="00F55281" w:rsidRPr="00B34784" w:rsidRDefault="00053AED" w:rsidP="000E1B01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最終的に、</w:t>
      </w:r>
      <w:r w:rsidR="000D02B7" w:rsidRPr="00B34784">
        <w:rPr>
          <w:rFonts w:hint="eastAsia"/>
          <w:sz w:val="22"/>
          <w:szCs w:val="28"/>
        </w:rPr>
        <w:t>中性刺激が無条件反応を誘発するようになれば、古典的条件付けは完成となる</w:t>
      </w:r>
    </w:p>
    <w:p w:rsidR="006D51DD" w:rsidRPr="00B34784" w:rsidRDefault="006D51DD" w:rsidP="000E1B01">
      <w:pPr>
        <w:jc w:val="left"/>
        <w:rPr>
          <w:sz w:val="22"/>
          <w:szCs w:val="28"/>
        </w:rPr>
      </w:pPr>
    </w:p>
    <w:p w:rsidR="002C35C0" w:rsidRPr="00B34784" w:rsidRDefault="008A6018" w:rsidP="002C35C0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身の回りの体験：</w:t>
      </w:r>
      <w:r w:rsidR="00F733BE" w:rsidRPr="00B34784">
        <w:rPr>
          <w:rFonts w:hint="eastAsia"/>
          <w:sz w:val="22"/>
          <w:szCs w:val="28"/>
        </w:rPr>
        <w:t>炒め物の料理をしているときに、油が跳ねて身を引いてしまった体験</w:t>
      </w:r>
    </w:p>
    <w:p w:rsidR="002C35C0" w:rsidRPr="00B34784" w:rsidRDefault="002C35C0" w:rsidP="000E1B01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無条件刺激：油が跳ねて体に付着する</w:t>
      </w:r>
    </w:p>
    <w:p w:rsidR="00F733BE" w:rsidRPr="00B34784" w:rsidRDefault="00F733BE" w:rsidP="002C35C0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無条件反応：</w:t>
      </w:r>
      <w:r w:rsidR="002C35C0" w:rsidRPr="00B34784">
        <w:rPr>
          <w:rFonts w:hint="eastAsia"/>
          <w:sz w:val="22"/>
          <w:szCs w:val="28"/>
        </w:rPr>
        <w:t>思わず手を引いてしまうこと</w:t>
      </w:r>
      <w:r w:rsidR="00271DF2" w:rsidRPr="00B34784">
        <w:rPr>
          <w:rFonts w:hint="eastAsia"/>
          <w:sz w:val="22"/>
          <w:szCs w:val="28"/>
        </w:rPr>
        <w:t>（体が反応する）</w:t>
      </w:r>
    </w:p>
    <w:p w:rsidR="00F733BE" w:rsidRPr="00B34784" w:rsidRDefault="00F733BE" w:rsidP="00F733BE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中性刺激：</w:t>
      </w:r>
      <w:r w:rsidR="006E7601" w:rsidRPr="00B34784">
        <w:rPr>
          <w:rFonts w:hint="eastAsia"/>
          <w:sz w:val="22"/>
          <w:szCs w:val="28"/>
        </w:rPr>
        <w:t>炒め物を料理しているときの音</w:t>
      </w:r>
    </w:p>
    <w:p w:rsidR="00F733BE" w:rsidRPr="00B34784" w:rsidRDefault="00F733BE" w:rsidP="00F733BE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条件刺激：</w:t>
      </w:r>
      <w:r w:rsidR="006E7601" w:rsidRPr="00B34784">
        <w:rPr>
          <w:rFonts w:hint="eastAsia"/>
          <w:sz w:val="22"/>
          <w:szCs w:val="28"/>
        </w:rPr>
        <w:t>炒めものをしていて、水分の多いものを入れた時にする大きい音（ジュワ～）</w:t>
      </w:r>
    </w:p>
    <w:p w:rsidR="00C04547" w:rsidRPr="00B34784" w:rsidRDefault="00F733BE" w:rsidP="00F733BE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条件反応：</w:t>
      </w:r>
      <w:r w:rsidR="00C04547" w:rsidRPr="00B34784">
        <w:rPr>
          <w:rFonts w:hint="eastAsia"/>
          <w:sz w:val="22"/>
          <w:szCs w:val="28"/>
        </w:rPr>
        <w:t>音がした瞬間に、反射的に身を引いてしまう。</w:t>
      </w:r>
    </w:p>
    <w:p w:rsidR="00F733BE" w:rsidRPr="00B34784" w:rsidRDefault="00F733BE" w:rsidP="000E1B01">
      <w:pPr>
        <w:jc w:val="left"/>
        <w:rPr>
          <w:rFonts w:hint="eastAsia"/>
          <w:sz w:val="22"/>
          <w:szCs w:val="28"/>
        </w:rPr>
      </w:pPr>
    </w:p>
    <w:p w:rsidR="000E1B01" w:rsidRPr="00B34784" w:rsidRDefault="000E1B01" w:rsidP="000E1B0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オペラント条件付け</w:t>
      </w:r>
    </w:p>
    <w:p w:rsidR="00FD5CBD" w:rsidRPr="00B34784" w:rsidRDefault="00C063B4" w:rsidP="00FD5CBD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強化：オペラント行動が自発された時に、「強化子」を与えること</w:t>
      </w:r>
    </w:p>
    <w:p w:rsidR="00C063B4" w:rsidRPr="00B34784" w:rsidRDefault="00C063B4" w:rsidP="00FD5CBD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強化子：オペラント行動が自発された時に与えられる「報酬や罰」</w:t>
      </w:r>
    </w:p>
    <w:p w:rsidR="00104EC6" w:rsidRPr="00B34784" w:rsidRDefault="00104EC6" w:rsidP="00FD5CBD">
      <w:pPr>
        <w:jc w:val="left"/>
        <w:rPr>
          <w:rFonts w:hint="eastAsia"/>
          <w:sz w:val="22"/>
          <w:szCs w:val="28"/>
        </w:rPr>
      </w:pPr>
    </w:p>
    <w:p w:rsidR="00104EC6" w:rsidRPr="00B34784" w:rsidRDefault="00E72B6B" w:rsidP="00104EC6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身の回りの体験：</w:t>
      </w:r>
      <w:r w:rsidR="00104EC6" w:rsidRPr="00B34784">
        <w:rPr>
          <w:rFonts w:hint="eastAsia"/>
          <w:sz w:val="22"/>
          <w:szCs w:val="28"/>
        </w:rPr>
        <w:t>飼い犬に、お手を覚えさせるためにエサを使って覚えさせた。</w:t>
      </w:r>
    </w:p>
    <w:p w:rsidR="00104EC6" w:rsidRPr="00B34784" w:rsidRDefault="00104EC6" w:rsidP="00104EC6">
      <w:pPr>
        <w:jc w:val="left"/>
        <w:rPr>
          <w:sz w:val="22"/>
          <w:szCs w:val="28"/>
        </w:rPr>
      </w:pPr>
      <w:r w:rsidRPr="00B34784">
        <w:rPr>
          <w:rFonts w:hint="eastAsia"/>
          <w:sz w:val="22"/>
          <w:szCs w:val="28"/>
        </w:rPr>
        <w:t>強化：お手（オペラント行動）</w:t>
      </w:r>
    </w:p>
    <w:p w:rsidR="00104EC6" w:rsidRPr="00B34784" w:rsidRDefault="00104EC6" w:rsidP="00104EC6">
      <w:pPr>
        <w:jc w:val="left"/>
        <w:rPr>
          <w:rFonts w:hint="eastAsia"/>
          <w:sz w:val="22"/>
          <w:szCs w:val="28"/>
        </w:rPr>
      </w:pPr>
      <w:r w:rsidRPr="00B34784">
        <w:rPr>
          <w:rFonts w:hint="eastAsia"/>
          <w:sz w:val="22"/>
          <w:szCs w:val="28"/>
        </w:rPr>
        <w:t>強化子：エサ（おやつ）</w:t>
      </w:r>
    </w:p>
    <w:sectPr w:rsidR="00104EC6" w:rsidRPr="00B347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640D1"/>
    <w:multiLevelType w:val="hybridMultilevel"/>
    <w:tmpl w:val="8C3C4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6130A4C"/>
    <w:multiLevelType w:val="hybridMultilevel"/>
    <w:tmpl w:val="6EAAC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4323CA"/>
    <w:multiLevelType w:val="hybridMultilevel"/>
    <w:tmpl w:val="5D889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F80C93"/>
    <w:multiLevelType w:val="hybridMultilevel"/>
    <w:tmpl w:val="34481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82"/>
    <w:rsid w:val="00053AED"/>
    <w:rsid w:val="000D02B7"/>
    <w:rsid w:val="000E1B01"/>
    <w:rsid w:val="00104EC6"/>
    <w:rsid w:val="00271DF2"/>
    <w:rsid w:val="002C35C0"/>
    <w:rsid w:val="00344A82"/>
    <w:rsid w:val="003F0FE6"/>
    <w:rsid w:val="005B6D78"/>
    <w:rsid w:val="006D51DD"/>
    <w:rsid w:val="006E7601"/>
    <w:rsid w:val="007342EB"/>
    <w:rsid w:val="008A6018"/>
    <w:rsid w:val="00B34784"/>
    <w:rsid w:val="00C04547"/>
    <w:rsid w:val="00C063B4"/>
    <w:rsid w:val="00E72B6B"/>
    <w:rsid w:val="00F55281"/>
    <w:rsid w:val="00F733BE"/>
    <w:rsid w:val="00FB20DE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1D4E"/>
  <w15:chartTrackingRefBased/>
  <w15:docId w15:val="{27189CAF-4F18-B740-858D-FA167F10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16</cp:revision>
  <dcterms:created xsi:type="dcterms:W3CDTF">2020-07-01T13:31:00Z</dcterms:created>
  <dcterms:modified xsi:type="dcterms:W3CDTF">2020-07-01T14:32:00Z</dcterms:modified>
</cp:coreProperties>
</file>