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4CD0" w:rsidRPr="00F83922" w:rsidRDefault="00374CD0" w:rsidP="00374CD0">
      <w:pPr>
        <w:pStyle w:val="NSN002DocType"/>
        <w:rPr>
          <w:lang w:eastAsia="en-US"/>
        </w:rPr>
      </w:pPr>
      <w:bookmarkStart w:id="0" w:name="_Toc204587674"/>
      <w:bookmarkStart w:id="1" w:name="_Toc272933729"/>
      <w:bookmarkStart w:id="2" w:name="_Toc273031815"/>
      <w:bookmarkStart w:id="3" w:name="_Toc273036846"/>
      <w:bookmarkStart w:id="4" w:name="_Toc273037055"/>
      <w:bookmarkStart w:id="5" w:name="_Toc277349849"/>
      <w:bookmarkStart w:id="6" w:name="_Toc295482953"/>
      <w:bookmarkStart w:id="7" w:name="_Toc312424303"/>
      <w:bookmarkStart w:id="8" w:name="_Toc312428507"/>
      <w:bookmarkStart w:id="9" w:name="_Toc325730875"/>
      <w:bookmarkStart w:id="10" w:name="_Toc325824446"/>
      <w:bookmarkStart w:id="11" w:name="_Toc326080734"/>
      <w:bookmarkStart w:id="12" w:name="_Toc326084488"/>
      <w:bookmarkStart w:id="13" w:name="_Toc330211564"/>
      <w:bookmarkStart w:id="14" w:name="_Toc338767097"/>
      <w:bookmarkStart w:id="15" w:name="_Toc343533568"/>
      <w:bookmarkStart w:id="16" w:name="_Toc343538973"/>
      <w:bookmarkStart w:id="17" w:name="_Toc356580706"/>
      <w:bookmarkStart w:id="18" w:name="_Toc357613256"/>
      <w:bookmarkStart w:id="19" w:name="_Toc357787363"/>
      <w:bookmarkStart w:id="20" w:name="_Toc358384733"/>
      <w:bookmarkStart w:id="21" w:name="_Toc361663320"/>
      <w:bookmarkStart w:id="22" w:name="_Toc369280184"/>
      <w:bookmarkStart w:id="23" w:name="_Toc369623088"/>
      <w:bookmarkStart w:id="24" w:name="_Toc373774695"/>
      <w:bookmarkStart w:id="25" w:name="_Toc373778636"/>
      <w:bookmarkStart w:id="26" w:name="_Toc381963941"/>
      <w:bookmarkStart w:id="27" w:name="_Toc36254682"/>
      <w:bookmarkStart w:id="28" w:name="_Toc185236637"/>
      <w:bookmarkStart w:id="29" w:name="_Toc185237653"/>
    </w:p>
    <w:tbl>
      <w:tblPr>
        <w:tblW w:w="4753" w:type="pct"/>
        <w:tblLayout w:type="fixed"/>
        <w:tblLook w:val="01E0" w:firstRow="1" w:lastRow="1" w:firstColumn="1" w:lastColumn="1" w:noHBand="0" w:noVBand="0"/>
      </w:tblPr>
      <w:tblGrid>
        <w:gridCol w:w="4850"/>
        <w:gridCol w:w="4851"/>
      </w:tblGrid>
      <w:tr w:rsidR="00374CD0" w:rsidRPr="00F83922" w:rsidTr="00374CD0">
        <w:tc>
          <w:tcPr>
            <w:tcW w:w="5000" w:type="pct"/>
            <w:gridSpan w:val="2"/>
          </w:tcPr>
          <w:p w:rsidR="00374CD0" w:rsidRPr="00F83922" w:rsidRDefault="00056B78" w:rsidP="00056B78">
            <w:pPr>
              <w:pStyle w:val="NSN002DocType"/>
              <w:spacing w:after="240"/>
            </w:pPr>
            <w:bookmarkStart w:id="30" w:name="T_Product2_DONT_MODIFY"/>
            <w:bookmarkEnd w:id="30"/>
            <w:r>
              <w:t xml:space="preserve">Cloud </w:t>
            </w:r>
            <w:r w:rsidR="00FC12BA">
              <w:t>RAN 16</w:t>
            </w:r>
            <w:r w:rsidR="00606A80" w:rsidRPr="00F83922">
              <w:t xml:space="preserve"> System Architecture Specification</w:t>
            </w:r>
          </w:p>
        </w:tc>
      </w:tr>
      <w:tr w:rsidR="00374CD0" w:rsidRPr="00F83922" w:rsidTr="00374CD0">
        <w:tc>
          <w:tcPr>
            <w:tcW w:w="2500" w:type="pct"/>
          </w:tcPr>
          <w:p w:rsidR="00374CD0" w:rsidRPr="00F83922" w:rsidRDefault="00374CD0" w:rsidP="00374CD0">
            <w:pPr>
              <w:pStyle w:val="NSN002DocType"/>
              <w:spacing w:after="240"/>
            </w:pPr>
            <w:bookmarkStart w:id="31" w:name="T_Release_DONT_MODIFY"/>
            <w:bookmarkEnd w:id="31"/>
          </w:p>
        </w:tc>
        <w:tc>
          <w:tcPr>
            <w:tcW w:w="3799" w:type="pct"/>
          </w:tcPr>
          <w:p w:rsidR="00374CD0" w:rsidRPr="00F83922" w:rsidRDefault="00374CD0" w:rsidP="00374CD0">
            <w:pPr>
              <w:pStyle w:val="NSN002DocType"/>
              <w:spacing w:after="240"/>
            </w:pPr>
            <w:bookmarkStart w:id="32" w:name="T_NetEle_DONT_MODIFY"/>
            <w:bookmarkEnd w:id="32"/>
          </w:p>
        </w:tc>
      </w:tr>
      <w:tr w:rsidR="00374CD0" w:rsidRPr="00F83922" w:rsidTr="00374CD0">
        <w:tc>
          <w:tcPr>
            <w:tcW w:w="5000" w:type="pct"/>
            <w:gridSpan w:val="2"/>
          </w:tcPr>
          <w:p w:rsidR="00374CD0" w:rsidRPr="00F83922" w:rsidRDefault="00374CD0" w:rsidP="00374CD0">
            <w:pPr>
              <w:pStyle w:val="NSN002DocType"/>
              <w:spacing w:after="240"/>
            </w:pPr>
            <w:bookmarkStart w:id="33" w:name="T_Type2_DONT_MODIFY"/>
            <w:bookmarkEnd w:id="33"/>
          </w:p>
        </w:tc>
      </w:tr>
      <w:tr w:rsidR="00374CD0" w:rsidRPr="00F83922" w:rsidTr="00374CD0">
        <w:tc>
          <w:tcPr>
            <w:tcW w:w="5000" w:type="pct"/>
            <w:gridSpan w:val="2"/>
          </w:tcPr>
          <w:p w:rsidR="00374CD0" w:rsidRPr="00F83922" w:rsidRDefault="00374CD0" w:rsidP="00374CD0">
            <w:pPr>
              <w:pStyle w:val="NSN002DocType"/>
              <w:spacing w:after="240"/>
            </w:pPr>
          </w:p>
        </w:tc>
      </w:tr>
      <w:tr w:rsidR="00374CD0" w:rsidRPr="00F83922" w:rsidTr="00374CD0">
        <w:tc>
          <w:tcPr>
            <w:tcW w:w="5000" w:type="pct"/>
            <w:gridSpan w:val="2"/>
          </w:tcPr>
          <w:p w:rsidR="00374CD0" w:rsidRDefault="00374CD0" w:rsidP="00374CD0">
            <w:pPr>
              <w:pStyle w:val="NSN-003DocTypeSubline"/>
              <w:spacing w:after="240"/>
              <w:rPr>
                <w:lang w:eastAsia="en-US"/>
              </w:rPr>
            </w:pPr>
            <w:bookmarkStart w:id="34" w:name="T_Title_DONT_MODIFY"/>
            <w:bookmarkEnd w:id="34"/>
            <w:r w:rsidRPr="00F83922">
              <w:rPr>
                <w:lang w:eastAsia="en-US"/>
              </w:rPr>
              <w:t>Architecture Specification</w:t>
            </w:r>
          </w:p>
          <w:p w:rsidR="00193196" w:rsidRPr="00F83922" w:rsidRDefault="00193196" w:rsidP="00374CD0">
            <w:pPr>
              <w:pStyle w:val="NSN-003DocTypeSubline"/>
              <w:spacing w:after="240"/>
              <w:rPr>
                <w:lang w:eastAsia="en-US"/>
              </w:rPr>
            </w:pPr>
          </w:p>
        </w:tc>
      </w:tr>
    </w:tbl>
    <w:p w:rsidR="00374CD0" w:rsidRDefault="00374CD0" w:rsidP="00374CD0"/>
    <w:p w:rsidR="00BC53FD" w:rsidRPr="00F83922" w:rsidRDefault="00BC53FD" w:rsidP="00374CD0"/>
    <w:tbl>
      <w:tblPr>
        <w:tblW w:w="10474" w:type="dxa"/>
        <w:tblLayout w:type="fixed"/>
        <w:tblLook w:val="01E0" w:firstRow="1" w:lastRow="1" w:firstColumn="1" w:lastColumn="1" w:noHBand="0" w:noVBand="0"/>
      </w:tblPr>
      <w:tblGrid>
        <w:gridCol w:w="1487"/>
        <w:gridCol w:w="4433"/>
        <w:gridCol w:w="1418"/>
        <w:gridCol w:w="2568"/>
        <w:gridCol w:w="568"/>
      </w:tblGrid>
      <w:tr w:rsidR="00374CD0" w:rsidRPr="00F83922" w:rsidTr="005B1FCD">
        <w:trPr>
          <w:gridAfter w:val="1"/>
          <w:wAfter w:w="568" w:type="dxa"/>
          <w:trHeight w:hRule="exact" w:val="1985"/>
        </w:trPr>
        <w:tc>
          <w:tcPr>
            <w:tcW w:w="1487" w:type="dxa"/>
          </w:tcPr>
          <w:p w:rsidR="00374CD0" w:rsidRPr="00F83922" w:rsidRDefault="00374CD0" w:rsidP="00374CD0">
            <w:pPr>
              <w:tabs>
                <w:tab w:val="right" w:pos="8506"/>
              </w:tabs>
              <w:rPr>
                <w:b/>
                <w:sz w:val="24"/>
                <w:szCs w:val="24"/>
              </w:rPr>
            </w:pPr>
            <w:bookmarkStart w:id="35" w:name="T_Author_Label_DONT_MODIFY"/>
            <w:bookmarkEnd w:id="35"/>
            <w:r w:rsidRPr="00F83922">
              <w:rPr>
                <w:b/>
                <w:sz w:val="24"/>
                <w:szCs w:val="24"/>
              </w:rPr>
              <w:t>Author:</w:t>
            </w:r>
          </w:p>
        </w:tc>
        <w:tc>
          <w:tcPr>
            <w:tcW w:w="4433" w:type="dxa"/>
          </w:tcPr>
          <w:p w:rsidR="00EC0567" w:rsidRPr="00F83922" w:rsidRDefault="00606A80" w:rsidP="00374CD0">
            <w:pPr>
              <w:tabs>
                <w:tab w:val="right" w:pos="8506"/>
              </w:tabs>
              <w:spacing w:after="60"/>
              <w:rPr>
                <w:b/>
                <w:sz w:val="24"/>
                <w:szCs w:val="24"/>
              </w:rPr>
            </w:pPr>
            <w:bookmarkStart w:id="36" w:name="T_Author_DONT_MODIFY"/>
            <w:bookmarkEnd w:id="36"/>
            <w:r w:rsidRPr="00F83922">
              <w:rPr>
                <w:b/>
                <w:sz w:val="24"/>
                <w:szCs w:val="24"/>
              </w:rPr>
              <w:t>Tero Kinnunen</w:t>
            </w:r>
          </w:p>
        </w:tc>
        <w:tc>
          <w:tcPr>
            <w:tcW w:w="1418" w:type="dxa"/>
          </w:tcPr>
          <w:p w:rsidR="00374CD0" w:rsidRPr="00F83922" w:rsidRDefault="00374CD0" w:rsidP="00374CD0">
            <w:pPr>
              <w:tabs>
                <w:tab w:val="right" w:pos="8506"/>
              </w:tabs>
              <w:rPr>
                <w:b/>
                <w:sz w:val="24"/>
                <w:szCs w:val="24"/>
              </w:rPr>
            </w:pPr>
            <w:bookmarkStart w:id="37" w:name="T_Approver_Label_DONT_MODIFY"/>
            <w:bookmarkEnd w:id="37"/>
            <w:r w:rsidRPr="00F83922">
              <w:rPr>
                <w:b/>
                <w:sz w:val="24"/>
                <w:szCs w:val="24"/>
              </w:rPr>
              <w:t>Approver:</w:t>
            </w:r>
          </w:p>
        </w:tc>
        <w:tc>
          <w:tcPr>
            <w:tcW w:w="2568" w:type="dxa"/>
          </w:tcPr>
          <w:p w:rsidR="005B1FCD" w:rsidRPr="00F83922" w:rsidRDefault="00056B78" w:rsidP="00217066">
            <w:pPr>
              <w:tabs>
                <w:tab w:val="right" w:pos="8506"/>
              </w:tabs>
              <w:spacing w:after="60"/>
              <w:rPr>
                <w:b/>
                <w:sz w:val="24"/>
                <w:szCs w:val="24"/>
              </w:rPr>
            </w:pPr>
            <w:bookmarkStart w:id="38" w:name="T_Approver_DONT_MODIFY"/>
            <w:bookmarkEnd w:id="38"/>
            <w:r>
              <w:rPr>
                <w:b/>
                <w:sz w:val="24"/>
                <w:szCs w:val="24"/>
              </w:rPr>
              <w:t>xxx</w:t>
            </w:r>
          </w:p>
        </w:tc>
      </w:tr>
      <w:tr w:rsidR="00374CD0" w:rsidRPr="00F83922" w:rsidTr="005B1FCD">
        <w:trPr>
          <w:trHeight w:val="4178"/>
        </w:trPr>
        <w:tc>
          <w:tcPr>
            <w:tcW w:w="10474" w:type="dxa"/>
            <w:gridSpan w:val="5"/>
            <w:vAlign w:val="bottom"/>
          </w:tcPr>
          <w:p w:rsidR="00374CD0" w:rsidRPr="00F83922" w:rsidRDefault="00374CD0" w:rsidP="00374CD0">
            <w:pPr>
              <w:autoSpaceDE w:val="0"/>
              <w:autoSpaceDN w:val="0"/>
              <w:adjustRightInd w:val="0"/>
              <w:spacing w:after="100"/>
              <w:rPr>
                <w:rFonts w:cs="Arial"/>
                <w:color w:val="000000"/>
                <w:kern w:val="28"/>
                <w:sz w:val="18"/>
                <w:szCs w:val="18"/>
              </w:rPr>
            </w:pPr>
            <w:bookmarkStart w:id="39" w:name="T_Copyright_DONT_MODIFY"/>
            <w:bookmarkEnd w:id="39"/>
            <w:r w:rsidRPr="00F83922">
              <w:rPr>
                <w:rFonts w:cs="Arial"/>
                <w:color w:val="000000"/>
                <w:kern w:val="28"/>
                <w:sz w:val="18"/>
                <w:szCs w:val="18"/>
              </w:rPr>
              <w:t>___________________________</w:t>
            </w:r>
          </w:p>
          <w:p w:rsidR="00374CD0" w:rsidRPr="00F83922" w:rsidRDefault="00374CD0" w:rsidP="00374CD0">
            <w:pPr>
              <w:autoSpaceDE w:val="0"/>
              <w:autoSpaceDN w:val="0"/>
              <w:adjustRightInd w:val="0"/>
              <w:spacing w:after="100"/>
              <w:rPr>
                <w:rFonts w:cs="Arial"/>
                <w:color w:val="000000"/>
                <w:kern w:val="28"/>
                <w:sz w:val="18"/>
                <w:szCs w:val="18"/>
              </w:rPr>
            </w:pPr>
            <w:r w:rsidRPr="00F83922">
              <w:rPr>
                <w:rFonts w:cs="Arial"/>
                <w:color w:val="000000"/>
                <w:kern w:val="28"/>
                <w:sz w:val="18"/>
                <w:szCs w:val="18"/>
              </w:rPr>
              <w:t>Copyright © 2014 Nokia. All rights reserved.</w:t>
            </w:r>
          </w:p>
          <w:p w:rsidR="00374CD0" w:rsidRPr="00F83922" w:rsidRDefault="00374CD0" w:rsidP="00374CD0">
            <w:pPr>
              <w:autoSpaceDE w:val="0"/>
              <w:autoSpaceDN w:val="0"/>
              <w:adjustRightInd w:val="0"/>
              <w:spacing w:after="100"/>
              <w:rPr>
                <w:rFonts w:cs="Arial"/>
                <w:color w:val="000000"/>
                <w:kern w:val="28"/>
                <w:sz w:val="18"/>
                <w:szCs w:val="18"/>
              </w:rPr>
            </w:pPr>
            <w:r w:rsidRPr="00F83922">
              <w:rPr>
                <w:rFonts w:cs="Arial"/>
                <w:color w:val="000000"/>
                <w:kern w:val="28"/>
                <w:sz w:val="18"/>
                <w:szCs w:val="18"/>
              </w:rPr>
              <w:t>No part of this publication may be copied, distributed, transmitted, transcribed, stored in a retrieval system, or translated into any human or computer language without the prior written permission of Nokia.</w:t>
            </w:r>
          </w:p>
          <w:p w:rsidR="00374CD0" w:rsidRPr="00F83922" w:rsidRDefault="00374CD0" w:rsidP="00374CD0">
            <w:pPr>
              <w:autoSpaceDE w:val="0"/>
              <w:autoSpaceDN w:val="0"/>
              <w:adjustRightInd w:val="0"/>
              <w:spacing w:after="100"/>
              <w:rPr>
                <w:rFonts w:cs="Arial"/>
                <w:color w:val="000000"/>
                <w:kern w:val="28"/>
                <w:sz w:val="18"/>
                <w:szCs w:val="18"/>
              </w:rPr>
            </w:pPr>
            <w:r w:rsidRPr="00F83922">
              <w:rPr>
                <w:rFonts w:cs="Arial"/>
                <w:color w:val="000000"/>
                <w:kern w:val="28"/>
                <w:sz w:val="18"/>
                <w:szCs w:val="18"/>
              </w:rPr>
              <w:t>The manufacturer has made every effort to ensure that the instructions contained in the documents are adequate and free of errors and omissions. The manufacturer will, if necessary, explain issues, which may not be covered by the documents. The manufacturer's liability for any errors in the documents is limited to the correction of errors and the aforementioned advisory services.</w:t>
            </w:r>
          </w:p>
          <w:p w:rsidR="00374CD0" w:rsidRPr="00F83922" w:rsidRDefault="00374CD0" w:rsidP="00374CD0">
            <w:pPr>
              <w:autoSpaceDE w:val="0"/>
              <w:autoSpaceDN w:val="0"/>
              <w:adjustRightInd w:val="0"/>
              <w:spacing w:after="100"/>
              <w:rPr>
                <w:rFonts w:cs="Arial"/>
                <w:color w:val="000000"/>
                <w:kern w:val="28"/>
                <w:sz w:val="18"/>
                <w:szCs w:val="18"/>
              </w:rPr>
            </w:pPr>
            <w:r w:rsidRPr="00F83922">
              <w:rPr>
                <w:rFonts w:cs="Arial"/>
                <w:color w:val="000000"/>
                <w:kern w:val="28"/>
                <w:sz w:val="18"/>
                <w:szCs w:val="18"/>
              </w:rPr>
              <w:t>The documents have been prepared to be used by professional and properly trained personnel, and the customer assumes full responsibility when using them. The manufacturer welcomes customer comments as part of the process of continual development and improvement of the documentation in the best way possible from the user's viewpoint. Please submit your comments to the nearest Nokia sales representative.</w:t>
            </w:r>
          </w:p>
          <w:p w:rsidR="00A20ED8" w:rsidRPr="00F83922" w:rsidRDefault="00374CD0">
            <w:pPr>
              <w:autoSpaceDE w:val="0"/>
              <w:autoSpaceDN w:val="0"/>
              <w:adjustRightInd w:val="0"/>
              <w:spacing w:after="100"/>
              <w:rPr>
                <w:rFonts w:cs="Arial"/>
                <w:color w:val="000000"/>
                <w:kern w:val="28"/>
                <w:sz w:val="18"/>
                <w:szCs w:val="18"/>
              </w:rPr>
            </w:pPr>
            <w:r w:rsidRPr="00F83922">
              <w:rPr>
                <w:rFonts w:cs="Arial"/>
                <w:color w:val="000000"/>
                <w:kern w:val="28"/>
                <w:sz w:val="18"/>
                <w:szCs w:val="18"/>
              </w:rPr>
              <w:t xml:space="preserve">Nokia and the </w:t>
            </w:r>
            <w:r w:rsidR="00EE14C1" w:rsidRPr="00F83922">
              <w:rPr>
                <w:rFonts w:cs="Arial"/>
                <w:color w:val="000000"/>
                <w:kern w:val="28"/>
                <w:sz w:val="18"/>
                <w:szCs w:val="18"/>
              </w:rPr>
              <w:t xml:space="preserve">Nokia </w:t>
            </w:r>
            <w:r w:rsidRPr="00F83922">
              <w:rPr>
                <w:rFonts w:cs="Arial"/>
                <w:color w:val="000000"/>
                <w:kern w:val="28"/>
                <w:sz w:val="18"/>
                <w:szCs w:val="18"/>
              </w:rPr>
              <w:t>logo are registered trademarks of Nokia. Other company and product names mentioned herein may be trademarks or trade names of their respective owners.</w:t>
            </w:r>
          </w:p>
        </w:tc>
      </w:tr>
    </w:tbl>
    <w:p w:rsidR="00FA2171" w:rsidRPr="00F83922" w:rsidRDefault="00FA2171" w:rsidP="00FA2171"/>
    <w:p w:rsidR="00374CD0" w:rsidRDefault="00374CD0" w:rsidP="00374CD0">
      <w:pPr>
        <w:autoSpaceDE w:val="0"/>
        <w:autoSpaceDN w:val="0"/>
        <w:adjustRightInd w:val="0"/>
        <w:spacing w:after="100"/>
        <w:rPr>
          <w:rFonts w:cs="Arial"/>
          <w:color w:val="000000"/>
          <w:kern w:val="28"/>
          <w:sz w:val="18"/>
          <w:szCs w:val="18"/>
        </w:rPr>
      </w:pPr>
    </w:p>
    <w:p w:rsidR="00193196" w:rsidRPr="00F83922" w:rsidRDefault="00193196" w:rsidP="00193196">
      <w:pPr>
        <w:pStyle w:val="Heading1"/>
      </w:pPr>
      <w:bookmarkStart w:id="40" w:name="_Toc204587722"/>
      <w:bookmarkStart w:id="41" w:name="_Toc272933783"/>
      <w:bookmarkStart w:id="42" w:name="_Toc273031871"/>
      <w:bookmarkStart w:id="43" w:name="_Toc273036900"/>
      <w:bookmarkStart w:id="44" w:name="_Toc273037109"/>
      <w:bookmarkStart w:id="45" w:name="_Toc277349911"/>
      <w:bookmarkStart w:id="46" w:name="_Toc295483028"/>
      <w:bookmarkStart w:id="47" w:name="_Toc312424381"/>
      <w:bookmarkStart w:id="48" w:name="_Toc312428585"/>
      <w:bookmarkStart w:id="49" w:name="_Toc325730959"/>
      <w:bookmarkStart w:id="50" w:name="_Toc325824530"/>
      <w:bookmarkStart w:id="51" w:name="_Toc326080818"/>
      <w:bookmarkStart w:id="52" w:name="_Toc326084572"/>
      <w:bookmarkStart w:id="53" w:name="_Toc330211648"/>
      <w:bookmarkStart w:id="54" w:name="_Toc338767181"/>
      <w:bookmarkStart w:id="55" w:name="_Toc343533647"/>
      <w:bookmarkStart w:id="56" w:name="_Toc343539052"/>
      <w:bookmarkStart w:id="57" w:name="_Toc356580789"/>
      <w:bookmarkStart w:id="58" w:name="_Toc357613339"/>
      <w:bookmarkStart w:id="59" w:name="_Toc357787602"/>
      <w:bookmarkStart w:id="60" w:name="_Toc358384809"/>
      <w:bookmarkStart w:id="61" w:name="_Toc361663395"/>
      <w:bookmarkStart w:id="62" w:name="_Toc369280258"/>
      <w:bookmarkStart w:id="63" w:name="_Toc369623162"/>
      <w:bookmarkStart w:id="64" w:name="_Toc373774769"/>
      <w:bookmarkStart w:id="65" w:name="_Toc373778710"/>
      <w:bookmarkStart w:id="66" w:name="_Toc381964020"/>
      <w:bookmarkStart w:id="67" w:name="_Toc399940997"/>
      <w:bookmarkStart w:id="68" w:name="_Toc400370590"/>
      <w:bookmarkStart w:id="69" w:name="_Toc400370860"/>
      <w:bookmarkStart w:id="70" w:name="_Toc439252255"/>
      <w:r w:rsidRPr="00F83922">
        <w:lastRenderedPageBreak/>
        <w:t>Revision history</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1134"/>
        <w:gridCol w:w="1276"/>
        <w:gridCol w:w="1134"/>
        <w:gridCol w:w="992"/>
        <w:gridCol w:w="4420"/>
      </w:tblGrid>
      <w:tr w:rsidR="00193196" w:rsidRPr="00F83922" w:rsidTr="00BB688C">
        <w:trPr>
          <w:cantSplit/>
          <w:trHeight w:val="273"/>
        </w:trPr>
        <w:tc>
          <w:tcPr>
            <w:tcW w:w="851" w:type="dxa"/>
          </w:tcPr>
          <w:p w:rsidR="00193196" w:rsidRPr="00F83922" w:rsidRDefault="00193196" w:rsidP="00BB688C">
            <w:pPr>
              <w:pStyle w:val="Header"/>
            </w:pPr>
            <w:r w:rsidRPr="00F83922">
              <w:t>Version</w:t>
            </w:r>
          </w:p>
        </w:tc>
        <w:tc>
          <w:tcPr>
            <w:tcW w:w="1134" w:type="dxa"/>
          </w:tcPr>
          <w:p w:rsidR="00193196" w:rsidRPr="00F83922" w:rsidRDefault="00193196" w:rsidP="00BB688C">
            <w:pPr>
              <w:pStyle w:val="Header"/>
            </w:pPr>
            <w:r w:rsidRPr="00F83922">
              <w:t>Date</w:t>
            </w:r>
          </w:p>
        </w:tc>
        <w:tc>
          <w:tcPr>
            <w:tcW w:w="1276" w:type="dxa"/>
          </w:tcPr>
          <w:p w:rsidR="00193196" w:rsidRPr="00F83922" w:rsidRDefault="00193196" w:rsidP="00BB688C">
            <w:pPr>
              <w:pStyle w:val="Header"/>
            </w:pPr>
            <w:r w:rsidRPr="00F83922">
              <w:t>Modified by</w:t>
            </w:r>
          </w:p>
        </w:tc>
        <w:tc>
          <w:tcPr>
            <w:tcW w:w="1134" w:type="dxa"/>
          </w:tcPr>
          <w:p w:rsidR="00193196" w:rsidRPr="00F83922" w:rsidRDefault="00193196" w:rsidP="00BB688C">
            <w:pPr>
              <w:pStyle w:val="Header"/>
            </w:pPr>
            <w:r w:rsidRPr="00F83922">
              <w:t>Status</w:t>
            </w:r>
          </w:p>
        </w:tc>
        <w:tc>
          <w:tcPr>
            <w:tcW w:w="992" w:type="dxa"/>
          </w:tcPr>
          <w:p w:rsidR="00193196" w:rsidRPr="00F83922" w:rsidRDefault="00193196" w:rsidP="00BB688C">
            <w:pPr>
              <w:pStyle w:val="Header"/>
            </w:pPr>
            <w:r w:rsidRPr="00F83922">
              <w:t>Accepted by</w:t>
            </w:r>
          </w:p>
        </w:tc>
        <w:tc>
          <w:tcPr>
            <w:tcW w:w="4420" w:type="dxa"/>
          </w:tcPr>
          <w:p w:rsidR="00193196" w:rsidRPr="00F83922" w:rsidRDefault="00193196" w:rsidP="00BB688C">
            <w:pPr>
              <w:pStyle w:val="Header"/>
            </w:pPr>
            <w:r w:rsidRPr="00F83922">
              <w:t>Main changes</w:t>
            </w:r>
          </w:p>
        </w:tc>
      </w:tr>
      <w:tr w:rsidR="00193196" w:rsidRPr="00F83922" w:rsidTr="00BB688C">
        <w:trPr>
          <w:cantSplit/>
          <w:trHeight w:val="624"/>
        </w:trPr>
        <w:tc>
          <w:tcPr>
            <w:tcW w:w="851" w:type="dxa"/>
          </w:tcPr>
          <w:p w:rsidR="00193196" w:rsidRPr="00F83922" w:rsidRDefault="00193196" w:rsidP="00BB688C">
            <w:pPr>
              <w:pStyle w:val="Header"/>
            </w:pPr>
            <w:r w:rsidRPr="00F83922">
              <w:t>0.</w:t>
            </w:r>
            <w:r>
              <w:t>0</w:t>
            </w:r>
          </w:p>
        </w:tc>
        <w:tc>
          <w:tcPr>
            <w:tcW w:w="1134" w:type="dxa"/>
          </w:tcPr>
          <w:p w:rsidR="00193196" w:rsidRPr="00F83922" w:rsidRDefault="00193196" w:rsidP="00BB688C">
            <w:pPr>
              <w:pStyle w:val="Header"/>
            </w:pPr>
          </w:p>
        </w:tc>
        <w:tc>
          <w:tcPr>
            <w:tcW w:w="1276" w:type="dxa"/>
          </w:tcPr>
          <w:p w:rsidR="00193196" w:rsidRPr="00F83922" w:rsidRDefault="00193196" w:rsidP="00BB688C">
            <w:pPr>
              <w:pStyle w:val="Header"/>
            </w:pPr>
            <w:r>
              <w:t>Tero Kinnunen</w:t>
            </w:r>
          </w:p>
        </w:tc>
        <w:tc>
          <w:tcPr>
            <w:tcW w:w="1134" w:type="dxa"/>
          </w:tcPr>
          <w:p w:rsidR="00193196" w:rsidRPr="00F83922" w:rsidRDefault="00193196" w:rsidP="00BB688C">
            <w:pPr>
              <w:pStyle w:val="Header"/>
            </w:pPr>
            <w:r w:rsidRPr="00F83922">
              <w:t xml:space="preserve">Draft </w:t>
            </w:r>
          </w:p>
        </w:tc>
        <w:tc>
          <w:tcPr>
            <w:tcW w:w="992" w:type="dxa"/>
          </w:tcPr>
          <w:p w:rsidR="00193196" w:rsidRPr="00F83922" w:rsidRDefault="00193196" w:rsidP="00BB688C">
            <w:pPr>
              <w:pStyle w:val="Header"/>
            </w:pPr>
          </w:p>
        </w:tc>
        <w:tc>
          <w:tcPr>
            <w:tcW w:w="4420" w:type="dxa"/>
          </w:tcPr>
          <w:p w:rsidR="00193196" w:rsidRPr="00F83922" w:rsidRDefault="00193196" w:rsidP="00BB688C">
            <w:pPr>
              <w:pStyle w:val="Header"/>
              <w:rPr>
                <w:rFonts w:cs="Arial"/>
              </w:rPr>
            </w:pPr>
          </w:p>
        </w:tc>
      </w:tr>
      <w:tr w:rsidR="00193196" w:rsidRPr="00F83922" w:rsidTr="00BB688C">
        <w:trPr>
          <w:cantSplit/>
          <w:trHeight w:val="624"/>
        </w:trPr>
        <w:tc>
          <w:tcPr>
            <w:tcW w:w="851" w:type="dxa"/>
          </w:tcPr>
          <w:p w:rsidR="00193196" w:rsidRPr="00F83922" w:rsidRDefault="00193196" w:rsidP="00BB688C">
            <w:pPr>
              <w:pStyle w:val="Header"/>
            </w:pPr>
            <w:r>
              <w:t>0.1</w:t>
            </w:r>
          </w:p>
        </w:tc>
        <w:tc>
          <w:tcPr>
            <w:tcW w:w="1134" w:type="dxa"/>
          </w:tcPr>
          <w:p w:rsidR="00193196" w:rsidRPr="00F83922" w:rsidRDefault="00193196" w:rsidP="00BB688C">
            <w:pPr>
              <w:pStyle w:val="Header"/>
            </w:pPr>
            <w:r>
              <w:t>30.12.2015</w:t>
            </w:r>
          </w:p>
        </w:tc>
        <w:tc>
          <w:tcPr>
            <w:tcW w:w="1276" w:type="dxa"/>
          </w:tcPr>
          <w:p w:rsidR="00193196" w:rsidRPr="00F83922" w:rsidRDefault="00193196" w:rsidP="00BB688C">
            <w:pPr>
              <w:pStyle w:val="Header"/>
            </w:pPr>
            <w:r>
              <w:t>Tero Kinnunen</w:t>
            </w:r>
          </w:p>
        </w:tc>
        <w:tc>
          <w:tcPr>
            <w:tcW w:w="1134" w:type="dxa"/>
          </w:tcPr>
          <w:p w:rsidR="00193196" w:rsidRPr="00F83922" w:rsidRDefault="00193196" w:rsidP="00BB688C">
            <w:pPr>
              <w:pStyle w:val="Header"/>
            </w:pPr>
            <w:r>
              <w:t>First public version</w:t>
            </w:r>
          </w:p>
        </w:tc>
        <w:tc>
          <w:tcPr>
            <w:tcW w:w="992" w:type="dxa"/>
          </w:tcPr>
          <w:p w:rsidR="00193196" w:rsidRPr="00F83922" w:rsidRDefault="00193196" w:rsidP="00BB688C">
            <w:pPr>
              <w:pStyle w:val="Header"/>
            </w:pPr>
          </w:p>
        </w:tc>
        <w:tc>
          <w:tcPr>
            <w:tcW w:w="4420" w:type="dxa"/>
          </w:tcPr>
          <w:p w:rsidR="00193196" w:rsidRPr="00F83922" w:rsidRDefault="00193196" w:rsidP="00BB688C">
            <w:pPr>
              <w:pStyle w:val="Header"/>
              <w:rPr>
                <w:rFonts w:cs="Arial"/>
              </w:rPr>
            </w:pPr>
          </w:p>
        </w:tc>
      </w:tr>
      <w:tr w:rsidR="00193196" w:rsidRPr="00F83922" w:rsidTr="00BB688C">
        <w:trPr>
          <w:cantSplit/>
          <w:trHeight w:val="624"/>
        </w:trPr>
        <w:tc>
          <w:tcPr>
            <w:tcW w:w="851" w:type="dxa"/>
          </w:tcPr>
          <w:p w:rsidR="00193196" w:rsidRPr="00F83922" w:rsidRDefault="00193196" w:rsidP="00BB688C">
            <w:pPr>
              <w:pStyle w:val="Header"/>
            </w:pPr>
          </w:p>
        </w:tc>
        <w:tc>
          <w:tcPr>
            <w:tcW w:w="1134" w:type="dxa"/>
          </w:tcPr>
          <w:p w:rsidR="00193196" w:rsidRPr="00F83922" w:rsidRDefault="00193196" w:rsidP="00BB688C">
            <w:pPr>
              <w:pStyle w:val="Header"/>
            </w:pPr>
          </w:p>
        </w:tc>
        <w:tc>
          <w:tcPr>
            <w:tcW w:w="1276" w:type="dxa"/>
          </w:tcPr>
          <w:p w:rsidR="00193196" w:rsidRPr="00F83922" w:rsidRDefault="00193196" w:rsidP="00BB688C">
            <w:pPr>
              <w:pStyle w:val="Header"/>
            </w:pPr>
          </w:p>
        </w:tc>
        <w:tc>
          <w:tcPr>
            <w:tcW w:w="1134" w:type="dxa"/>
          </w:tcPr>
          <w:p w:rsidR="00193196" w:rsidRPr="00F83922" w:rsidRDefault="00193196" w:rsidP="00BB688C">
            <w:pPr>
              <w:pStyle w:val="Header"/>
            </w:pPr>
          </w:p>
        </w:tc>
        <w:tc>
          <w:tcPr>
            <w:tcW w:w="992" w:type="dxa"/>
          </w:tcPr>
          <w:p w:rsidR="00193196" w:rsidRPr="00F83922" w:rsidRDefault="00193196" w:rsidP="00BB688C">
            <w:pPr>
              <w:pStyle w:val="Header"/>
            </w:pPr>
          </w:p>
        </w:tc>
        <w:tc>
          <w:tcPr>
            <w:tcW w:w="4420" w:type="dxa"/>
          </w:tcPr>
          <w:p w:rsidR="00193196" w:rsidRPr="00F83922" w:rsidRDefault="00193196" w:rsidP="00BB688C">
            <w:pPr>
              <w:pStyle w:val="Header"/>
              <w:rPr>
                <w:rFonts w:cs="Arial"/>
              </w:rPr>
            </w:pPr>
          </w:p>
        </w:tc>
      </w:tr>
      <w:tr w:rsidR="00193196" w:rsidRPr="00F83922" w:rsidTr="00BB688C">
        <w:trPr>
          <w:cantSplit/>
          <w:trHeight w:val="624"/>
        </w:trPr>
        <w:tc>
          <w:tcPr>
            <w:tcW w:w="851" w:type="dxa"/>
          </w:tcPr>
          <w:p w:rsidR="00193196" w:rsidRPr="00F83922" w:rsidRDefault="00193196" w:rsidP="00BB688C">
            <w:pPr>
              <w:pStyle w:val="Header"/>
            </w:pPr>
          </w:p>
        </w:tc>
        <w:tc>
          <w:tcPr>
            <w:tcW w:w="1134" w:type="dxa"/>
          </w:tcPr>
          <w:p w:rsidR="00193196" w:rsidRPr="00F83922" w:rsidDel="000B2FE3" w:rsidRDefault="00193196" w:rsidP="00BB688C">
            <w:pPr>
              <w:pStyle w:val="Header"/>
            </w:pPr>
          </w:p>
        </w:tc>
        <w:tc>
          <w:tcPr>
            <w:tcW w:w="1276" w:type="dxa"/>
          </w:tcPr>
          <w:p w:rsidR="00193196" w:rsidRPr="00F83922" w:rsidRDefault="00193196" w:rsidP="00BB688C">
            <w:pPr>
              <w:pStyle w:val="Header"/>
            </w:pPr>
          </w:p>
        </w:tc>
        <w:tc>
          <w:tcPr>
            <w:tcW w:w="1134" w:type="dxa"/>
          </w:tcPr>
          <w:p w:rsidR="00193196" w:rsidRPr="00F83922" w:rsidRDefault="00193196" w:rsidP="00BB688C">
            <w:pPr>
              <w:pStyle w:val="Header"/>
            </w:pPr>
          </w:p>
        </w:tc>
        <w:tc>
          <w:tcPr>
            <w:tcW w:w="992" w:type="dxa"/>
          </w:tcPr>
          <w:p w:rsidR="00193196" w:rsidRPr="00F83922" w:rsidRDefault="00193196" w:rsidP="00BB688C">
            <w:pPr>
              <w:pStyle w:val="Header"/>
            </w:pPr>
          </w:p>
        </w:tc>
        <w:tc>
          <w:tcPr>
            <w:tcW w:w="4420" w:type="dxa"/>
          </w:tcPr>
          <w:p w:rsidR="00193196" w:rsidRPr="00F83922" w:rsidRDefault="00193196" w:rsidP="00BB688C">
            <w:pPr>
              <w:pStyle w:val="Header"/>
              <w:rPr>
                <w:rFonts w:cs="Arial"/>
              </w:rPr>
            </w:pPr>
          </w:p>
        </w:tc>
      </w:tr>
    </w:tbl>
    <w:p w:rsidR="00193196" w:rsidRPr="00F83922" w:rsidRDefault="00193196" w:rsidP="00193196"/>
    <w:p w:rsidR="00193196" w:rsidRPr="00F83922" w:rsidRDefault="00193196" w:rsidP="00193196">
      <w:pPr>
        <w:keepNext/>
        <w:keepLines/>
      </w:pPr>
      <w:r w:rsidRPr="00F83922">
        <w:t>IMS Location:</w:t>
      </w:r>
    </w:p>
    <w:p w:rsidR="00EB41F3" w:rsidRPr="00EB41F3" w:rsidRDefault="00EB41F3">
      <w:pPr>
        <w:rPr>
          <w:sz w:val="20"/>
        </w:rPr>
      </w:pPr>
      <w:hyperlink r:id="rId9" w:history="1">
        <w:r w:rsidRPr="00EB41F3">
          <w:rPr>
            <w:rStyle w:val="Hyperlink"/>
            <w:sz w:val="20"/>
          </w:rPr>
          <w:t>https://sharenet-ims.int.net.nokia.com/livelink/livelink?func=ll&amp;objId=539155485&amp;objAction=browse&amp;viewType=3</w:t>
        </w:r>
      </w:hyperlink>
    </w:p>
    <w:p w:rsidR="00193196" w:rsidRDefault="00193196">
      <w:pPr>
        <w:rPr>
          <w:iCs/>
        </w:rPr>
      </w:pPr>
      <w:r>
        <w:rPr>
          <w:iCs/>
        </w:rPr>
        <w:br w:type="page"/>
      </w:r>
    </w:p>
    <w:p w:rsidR="00193196" w:rsidRDefault="00193196" w:rsidP="00193196">
      <w:pPr>
        <w:keepNext/>
        <w:keepLines/>
        <w:rPr>
          <w:iCs/>
        </w:rPr>
      </w:pPr>
      <w:bookmarkStart w:id="71" w:name="_GoBack"/>
      <w:bookmarkEnd w:id="71"/>
    </w:p>
    <w:p w:rsidR="00193196" w:rsidRDefault="00193196" w:rsidP="00374CD0">
      <w:pPr>
        <w:autoSpaceDE w:val="0"/>
        <w:autoSpaceDN w:val="0"/>
        <w:adjustRightInd w:val="0"/>
        <w:spacing w:after="100"/>
        <w:rPr>
          <w:rFonts w:cs="Arial"/>
          <w:color w:val="000000"/>
          <w:kern w:val="28"/>
          <w:sz w:val="18"/>
          <w:szCs w:val="18"/>
        </w:rPr>
      </w:pPr>
    </w:p>
    <w:sdt>
      <w:sdtPr>
        <w:rPr>
          <w:rFonts w:ascii="Arial" w:eastAsia="Times New Roman" w:hAnsi="Arial" w:cs="Times New Roman"/>
          <w:b w:val="0"/>
          <w:bCs w:val="0"/>
          <w:color w:val="auto"/>
          <w:sz w:val="22"/>
          <w:szCs w:val="22"/>
          <w:lang w:eastAsia="de-DE"/>
        </w:rPr>
        <w:id w:val="929161486"/>
        <w:docPartObj>
          <w:docPartGallery w:val="Table of Contents"/>
          <w:docPartUnique/>
        </w:docPartObj>
      </w:sdtPr>
      <w:sdtEndPr>
        <w:rPr>
          <w:noProof/>
        </w:rPr>
      </w:sdtEndPr>
      <w:sdtContent>
        <w:p w:rsidR="00057E52" w:rsidRDefault="00057E52">
          <w:pPr>
            <w:pStyle w:val="TOCHeading"/>
          </w:pPr>
          <w:r>
            <w:t>Contents</w:t>
          </w:r>
        </w:p>
        <w:p w:rsidR="00057E52" w:rsidRDefault="00057E52">
          <w:pPr>
            <w:pStyle w:val="TOC1"/>
            <w:rPr>
              <w:rFonts w:asciiTheme="minorHAnsi" w:eastAsiaTheme="minorEastAsia" w:hAnsiTheme="minorHAnsi" w:cstheme="minorBidi"/>
              <w:bCs w:val="0"/>
              <w:noProof/>
              <w:kern w:val="0"/>
              <w:sz w:val="22"/>
              <w:szCs w:val="22"/>
              <w:lang w:eastAsia="en-US"/>
            </w:rPr>
          </w:pPr>
          <w:r>
            <w:fldChar w:fldCharType="begin"/>
          </w:r>
          <w:r>
            <w:instrText xml:space="preserve"> TOC \o "1-3" \h \z \u </w:instrText>
          </w:r>
          <w:r>
            <w:fldChar w:fldCharType="separate"/>
          </w:r>
          <w:hyperlink w:anchor="_Toc439252255" w:history="1">
            <w:r w:rsidRPr="004F7103">
              <w:rPr>
                <w:rStyle w:val="Hyperlink"/>
                <w:noProof/>
              </w:rPr>
              <w:t>1</w:t>
            </w:r>
            <w:r>
              <w:rPr>
                <w:rFonts w:asciiTheme="minorHAnsi" w:eastAsiaTheme="minorEastAsia" w:hAnsiTheme="minorHAnsi" w:cstheme="minorBidi"/>
                <w:bCs w:val="0"/>
                <w:noProof/>
                <w:kern w:val="0"/>
                <w:sz w:val="22"/>
                <w:szCs w:val="22"/>
                <w:lang w:eastAsia="en-US"/>
              </w:rPr>
              <w:tab/>
            </w:r>
            <w:r w:rsidRPr="004F7103">
              <w:rPr>
                <w:rStyle w:val="Hyperlink"/>
                <w:noProof/>
              </w:rPr>
              <w:t>Revision history</w:t>
            </w:r>
            <w:r>
              <w:rPr>
                <w:noProof/>
                <w:webHidden/>
              </w:rPr>
              <w:tab/>
            </w:r>
            <w:r>
              <w:rPr>
                <w:noProof/>
                <w:webHidden/>
              </w:rPr>
              <w:fldChar w:fldCharType="begin"/>
            </w:r>
            <w:r>
              <w:rPr>
                <w:noProof/>
                <w:webHidden/>
              </w:rPr>
              <w:instrText xml:space="preserve"> PAGEREF _Toc439252255 \h </w:instrText>
            </w:r>
            <w:r>
              <w:rPr>
                <w:noProof/>
                <w:webHidden/>
              </w:rPr>
            </w:r>
            <w:r>
              <w:rPr>
                <w:noProof/>
                <w:webHidden/>
              </w:rPr>
              <w:fldChar w:fldCharType="separate"/>
            </w:r>
            <w:r>
              <w:rPr>
                <w:noProof/>
                <w:webHidden/>
              </w:rPr>
              <w:t>2</w:t>
            </w:r>
            <w:r>
              <w:rPr>
                <w:noProof/>
                <w:webHidden/>
              </w:rPr>
              <w:fldChar w:fldCharType="end"/>
            </w:r>
          </w:hyperlink>
        </w:p>
        <w:p w:rsidR="00057E52" w:rsidRDefault="00922B23">
          <w:pPr>
            <w:pStyle w:val="TOC1"/>
            <w:rPr>
              <w:rFonts w:asciiTheme="minorHAnsi" w:eastAsiaTheme="minorEastAsia" w:hAnsiTheme="minorHAnsi" w:cstheme="minorBidi"/>
              <w:bCs w:val="0"/>
              <w:noProof/>
              <w:kern w:val="0"/>
              <w:sz w:val="22"/>
              <w:szCs w:val="22"/>
              <w:lang w:eastAsia="en-US"/>
            </w:rPr>
          </w:pPr>
          <w:hyperlink w:anchor="_Toc439252256" w:history="1">
            <w:r w:rsidR="00057E52" w:rsidRPr="004F7103">
              <w:rPr>
                <w:rStyle w:val="Hyperlink"/>
                <w:noProof/>
              </w:rPr>
              <w:t>2</w:t>
            </w:r>
            <w:r w:rsidR="00057E52">
              <w:rPr>
                <w:rFonts w:asciiTheme="minorHAnsi" w:eastAsiaTheme="minorEastAsia" w:hAnsiTheme="minorHAnsi" w:cstheme="minorBidi"/>
                <w:bCs w:val="0"/>
                <w:noProof/>
                <w:kern w:val="0"/>
                <w:sz w:val="22"/>
                <w:szCs w:val="22"/>
                <w:lang w:eastAsia="en-US"/>
              </w:rPr>
              <w:tab/>
            </w:r>
            <w:r w:rsidR="00057E52" w:rsidRPr="004F7103">
              <w:rPr>
                <w:rStyle w:val="Hyperlink"/>
                <w:noProof/>
              </w:rPr>
              <w:t>Introduction</w:t>
            </w:r>
            <w:r w:rsidR="00057E52">
              <w:rPr>
                <w:noProof/>
                <w:webHidden/>
              </w:rPr>
              <w:tab/>
            </w:r>
            <w:r w:rsidR="00057E52">
              <w:rPr>
                <w:noProof/>
                <w:webHidden/>
              </w:rPr>
              <w:fldChar w:fldCharType="begin"/>
            </w:r>
            <w:r w:rsidR="00057E52">
              <w:rPr>
                <w:noProof/>
                <w:webHidden/>
              </w:rPr>
              <w:instrText xml:space="preserve"> PAGEREF _Toc439252256 \h </w:instrText>
            </w:r>
            <w:r w:rsidR="00057E52">
              <w:rPr>
                <w:noProof/>
                <w:webHidden/>
              </w:rPr>
            </w:r>
            <w:r w:rsidR="00057E52">
              <w:rPr>
                <w:noProof/>
                <w:webHidden/>
              </w:rPr>
              <w:fldChar w:fldCharType="separate"/>
            </w:r>
            <w:r w:rsidR="00057E52">
              <w:rPr>
                <w:noProof/>
                <w:webHidden/>
              </w:rPr>
              <w:t>4</w:t>
            </w:r>
            <w:r w:rsidR="00057E52">
              <w:rPr>
                <w:noProof/>
                <w:webHidden/>
              </w:rPr>
              <w:fldChar w:fldCharType="end"/>
            </w:r>
          </w:hyperlink>
        </w:p>
        <w:p w:rsidR="00057E52" w:rsidRDefault="00922B23">
          <w:pPr>
            <w:pStyle w:val="TOC2"/>
            <w:rPr>
              <w:rFonts w:asciiTheme="minorHAnsi" w:eastAsiaTheme="minorEastAsia" w:hAnsiTheme="minorHAnsi" w:cstheme="minorBidi"/>
              <w:bCs w:val="0"/>
              <w:kern w:val="0"/>
              <w:lang w:eastAsia="en-US"/>
            </w:rPr>
          </w:pPr>
          <w:hyperlink w:anchor="_Toc439252257" w:history="1">
            <w:r w:rsidR="00057E52" w:rsidRPr="004F7103">
              <w:rPr>
                <w:rStyle w:val="Hyperlink"/>
              </w:rPr>
              <w:t>2.1</w:t>
            </w:r>
            <w:r w:rsidR="00057E52">
              <w:rPr>
                <w:rFonts w:asciiTheme="minorHAnsi" w:eastAsiaTheme="minorEastAsia" w:hAnsiTheme="minorHAnsi" w:cstheme="minorBidi"/>
                <w:bCs w:val="0"/>
                <w:kern w:val="0"/>
                <w:lang w:eastAsia="en-US"/>
              </w:rPr>
              <w:tab/>
            </w:r>
            <w:r w:rsidR="00057E52" w:rsidRPr="004F7103">
              <w:rPr>
                <w:rStyle w:val="Hyperlink"/>
              </w:rPr>
              <w:t>Scope and purpose</w:t>
            </w:r>
            <w:r w:rsidR="00057E52">
              <w:rPr>
                <w:webHidden/>
              </w:rPr>
              <w:tab/>
            </w:r>
            <w:r w:rsidR="00057E52">
              <w:rPr>
                <w:webHidden/>
              </w:rPr>
              <w:fldChar w:fldCharType="begin"/>
            </w:r>
            <w:r w:rsidR="00057E52">
              <w:rPr>
                <w:webHidden/>
              </w:rPr>
              <w:instrText xml:space="preserve"> PAGEREF _Toc439252257 \h </w:instrText>
            </w:r>
            <w:r w:rsidR="00057E52">
              <w:rPr>
                <w:webHidden/>
              </w:rPr>
            </w:r>
            <w:r w:rsidR="00057E52">
              <w:rPr>
                <w:webHidden/>
              </w:rPr>
              <w:fldChar w:fldCharType="separate"/>
            </w:r>
            <w:r w:rsidR="00057E52">
              <w:rPr>
                <w:webHidden/>
              </w:rPr>
              <w:t>4</w:t>
            </w:r>
            <w:r w:rsidR="00057E52">
              <w:rPr>
                <w:webHidden/>
              </w:rPr>
              <w:fldChar w:fldCharType="end"/>
            </w:r>
          </w:hyperlink>
        </w:p>
        <w:p w:rsidR="00057E52" w:rsidRDefault="00922B23">
          <w:pPr>
            <w:pStyle w:val="TOC1"/>
            <w:rPr>
              <w:rFonts w:asciiTheme="minorHAnsi" w:eastAsiaTheme="minorEastAsia" w:hAnsiTheme="minorHAnsi" w:cstheme="minorBidi"/>
              <w:bCs w:val="0"/>
              <w:noProof/>
              <w:kern w:val="0"/>
              <w:sz w:val="22"/>
              <w:szCs w:val="22"/>
              <w:lang w:eastAsia="en-US"/>
            </w:rPr>
          </w:pPr>
          <w:hyperlink w:anchor="_Toc439252258" w:history="1">
            <w:r w:rsidR="00057E52" w:rsidRPr="004F7103">
              <w:rPr>
                <w:rStyle w:val="Hyperlink"/>
                <w:noProof/>
              </w:rPr>
              <w:t>3</w:t>
            </w:r>
            <w:r w:rsidR="00057E52">
              <w:rPr>
                <w:rFonts w:asciiTheme="minorHAnsi" w:eastAsiaTheme="minorEastAsia" w:hAnsiTheme="minorHAnsi" w:cstheme="minorBidi"/>
                <w:bCs w:val="0"/>
                <w:noProof/>
                <w:kern w:val="0"/>
                <w:sz w:val="22"/>
                <w:szCs w:val="22"/>
                <w:lang w:eastAsia="en-US"/>
              </w:rPr>
              <w:tab/>
            </w:r>
            <w:r w:rsidR="00057E52" w:rsidRPr="004F7103">
              <w:rPr>
                <w:rStyle w:val="Hyperlink"/>
                <w:noProof/>
              </w:rPr>
              <w:t>System Architecture Overview</w:t>
            </w:r>
            <w:r w:rsidR="00057E52">
              <w:rPr>
                <w:noProof/>
                <w:webHidden/>
              </w:rPr>
              <w:tab/>
            </w:r>
            <w:r w:rsidR="00057E52">
              <w:rPr>
                <w:noProof/>
                <w:webHidden/>
              </w:rPr>
              <w:fldChar w:fldCharType="begin"/>
            </w:r>
            <w:r w:rsidR="00057E52">
              <w:rPr>
                <w:noProof/>
                <w:webHidden/>
              </w:rPr>
              <w:instrText xml:space="preserve"> PAGEREF _Toc439252258 \h </w:instrText>
            </w:r>
            <w:r w:rsidR="00057E52">
              <w:rPr>
                <w:noProof/>
                <w:webHidden/>
              </w:rPr>
            </w:r>
            <w:r w:rsidR="00057E52">
              <w:rPr>
                <w:noProof/>
                <w:webHidden/>
              </w:rPr>
              <w:fldChar w:fldCharType="separate"/>
            </w:r>
            <w:r w:rsidR="00057E52">
              <w:rPr>
                <w:noProof/>
                <w:webHidden/>
              </w:rPr>
              <w:t>4</w:t>
            </w:r>
            <w:r w:rsidR="00057E52">
              <w:rPr>
                <w:noProof/>
                <w:webHidden/>
              </w:rPr>
              <w:fldChar w:fldCharType="end"/>
            </w:r>
          </w:hyperlink>
        </w:p>
        <w:p w:rsidR="00057E52" w:rsidRDefault="00922B23">
          <w:pPr>
            <w:pStyle w:val="TOC1"/>
            <w:rPr>
              <w:rFonts w:asciiTheme="minorHAnsi" w:eastAsiaTheme="minorEastAsia" w:hAnsiTheme="minorHAnsi" w:cstheme="minorBidi"/>
              <w:bCs w:val="0"/>
              <w:noProof/>
              <w:kern w:val="0"/>
              <w:sz w:val="22"/>
              <w:szCs w:val="22"/>
              <w:lang w:eastAsia="en-US"/>
            </w:rPr>
          </w:pPr>
          <w:hyperlink w:anchor="_Toc439252259" w:history="1">
            <w:r w:rsidR="00057E52" w:rsidRPr="004F7103">
              <w:rPr>
                <w:rStyle w:val="Hyperlink"/>
                <w:noProof/>
              </w:rPr>
              <w:t>4</w:t>
            </w:r>
            <w:r w:rsidR="00057E52">
              <w:rPr>
                <w:rFonts w:asciiTheme="minorHAnsi" w:eastAsiaTheme="minorEastAsia" w:hAnsiTheme="minorHAnsi" w:cstheme="minorBidi"/>
                <w:bCs w:val="0"/>
                <w:noProof/>
                <w:kern w:val="0"/>
                <w:sz w:val="22"/>
                <w:szCs w:val="22"/>
                <w:lang w:eastAsia="en-US"/>
              </w:rPr>
              <w:tab/>
            </w:r>
            <w:r w:rsidR="00057E52" w:rsidRPr="004F7103">
              <w:rPr>
                <w:rStyle w:val="Hyperlink"/>
                <w:noProof/>
              </w:rPr>
              <w:t>CloudBTS in system architecture</w:t>
            </w:r>
            <w:r w:rsidR="00057E52">
              <w:rPr>
                <w:noProof/>
                <w:webHidden/>
              </w:rPr>
              <w:tab/>
            </w:r>
            <w:r w:rsidR="00057E52">
              <w:rPr>
                <w:noProof/>
                <w:webHidden/>
              </w:rPr>
              <w:fldChar w:fldCharType="begin"/>
            </w:r>
            <w:r w:rsidR="00057E52">
              <w:rPr>
                <w:noProof/>
                <w:webHidden/>
              </w:rPr>
              <w:instrText xml:space="preserve"> PAGEREF _Toc439252259 \h </w:instrText>
            </w:r>
            <w:r w:rsidR="00057E52">
              <w:rPr>
                <w:noProof/>
                <w:webHidden/>
              </w:rPr>
            </w:r>
            <w:r w:rsidR="00057E52">
              <w:rPr>
                <w:noProof/>
                <w:webHidden/>
              </w:rPr>
              <w:fldChar w:fldCharType="separate"/>
            </w:r>
            <w:r w:rsidR="00057E52">
              <w:rPr>
                <w:noProof/>
                <w:webHidden/>
              </w:rPr>
              <w:t>5</w:t>
            </w:r>
            <w:r w:rsidR="00057E52">
              <w:rPr>
                <w:noProof/>
                <w:webHidden/>
              </w:rPr>
              <w:fldChar w:fldCharType="end"/>
            </w:r>
          </w:hyperlink>
        </w:p>
        <w:p w:rsidR="00057E52" w:rsidRDefault="00922B23">
          <w:pPr>
            <w:pStyle w:val="TOC1"/>
            <w:rPr>
              <w:rFonts w:asciiTheme="minorHAnsi" w:eastAsiaTheme="minorEastAsia" w:hAnsiTheme="minorHAnsi" w:cstheme="minorBidi"/>
              <w:bCs w:val="0"/>
              <w:noProof/>
              <w:kern w:val="0"/>
              <w:sz w:val="22"/>
              <w:szCs w:val="22"/>
              <w:lang w:eastAsia="en-US"/>
            </w:rPr>
          </w:pPr>
          <w:hyperlink w:anchor="_Toc439252260" w:history="1">
            <w:r w:rsidR="00057E52" w:rsidRPr="004F7103">
              <w:rPr>
                <w:rStyle w:val="Hyperlink"/>
                <w:noProof/>
              </w:rPr>
              <w:t>5</w:t>
            </w:r>
            <w:r w:rsidR="00057E52">
              <w:rPr>
                <w:rFonts w:asciiTheme="minorHAnsi" w:eastAsiaTheme="minorEastAsia" w:hAnsiTheme="minorHAnsi" w:cstheme="minorBidi"/>
                <w:bCs w:val="0"/>
                <w:noProof/>
                <w:kern w:val="0"/>
                <w:sz w:val="22"/>
                <w:szCs w:val="22"/>
                <w:lang w:eastAsia="en-US"/>
              </w:rPr>
              <w:tab/>
            </w:r>
            <w:r w:rsidR="00057E52" w:rsidRPr="004F7103">
              <w:rPr>
                <w:rStyle w:val="Hyperlink"/>
                <w:noProof/>
              </w:rPr>
              <w:t>External information model</w:t>
            </w:r>
            <w:r w:rsidR="00057E52">
              <w:rPr>
                <w:noProof/>
                <w:webHidden/>
              </w:rPr>
              <w:tab/>
            </w:r>
            <w:r w:rsidR="00057E52">
              <w:rPr>
                <w:noProof/>
                <w:webHidden/>
              </w:rPr>
              <w:fldChar w:fldCharType="begin"/>
            </w:r>
            <w:r w:rsidR="00057E52">
              <w:rPr>
                <w:noProof/>
                <w:webHidden/>
              </w:rPr>
              <w:instrText xml:space="preserve"> PAGEREF _Toc439252260 \h </w:instrText>
            </w:r>
            <w:r w:rsidR="00057E52">
              <w:rPr>
                <w:noProof/>
                <w:webHidden/>
              </w:rPr>
            </w:r>
            <w:r w:rsidR="00057E52">
              <w:rPr>
                <w:noProof/>
                <w:webHidden/>
              </w:rPr>
              <w:fldChar w:fldCharType="separate"/>
            </w:r>
            <w:r w:rsidR="00057E52">
              <w:rPr>
                <w:noProof/>
                <w:webHidden/>
              </w:rPr>
              <w:t>6</w:t>
            </w:r>
            <w:r w:rsidR="00057E52">
              <w:rPr>
                <w:noProof/>
                <w:webHidden/>
              </w:rPr>
              <w:fldChar w:fldCharType="end"/>
            </w:r>
          </w:hyperlink>
        </w:p>
        <w:p w:rsidR="00057E52" w:rsidRDefault="00922B23">
          <w:pPr>
            <w:pStyle w:val="TOC1"/>
            <w:rPr>
              <w:rFonts w:asciiTheme="minorHAnsi" w:eastAsiaTheme="minorEastAsia" w:hAnsiTheme="minorHAnsi" w:cstheme="minorBidi"/>
              <w:bCs w:val="0"/>
              <w:noProof/>
              <w:kern w:val="0"/>
              <w:sz w:val="22"/>
              <w:szCs w:val="22"/>
              <w:lang w:eastAsia="en-US"/>
            </w:rPr>
          </w:pPr>
          <w:hyperlink w:anchor="_Toc439252261" w:history="1">
            <w:r w:rsidR="00057E52" w:rsidRPr="004F7103">
              <w:rPr>
                <w:rStyle w:val="Hyperlink"/>
                <w:noProof/>
              </w:rPr>
              <w:t>6</w:t>
            </w:r>
            <w:r w:rsidR="00057E52">
              <w:rPr>
                <w:rFonts w:asciiTheme="minorHAnsi" w:eastAsiaTheme="minorEastAsia" w:hAnsiTheme="minorHAnsi" w:cstheme="minorBidi"/>
                <w:bCs w:val="0"/>
                <w:noProof/>
                <w:kern w:val="0"/>
                <w:sz w:val="22"/>
                <w:szCs w:val="22"/>
                <w:lang w:eastAsia="en-US"/>
              </w:rPr>
              <w:tab/>
            </w:r>
            <w:r w:rsidR="00057E52" w:rsidRPr="004F7103">
              <w:rPr>
                <w:rStyle w:val="Hyperlink"/>
                <w:noProof/>
              </w:rPr>
              <w:t>External interfaces</w:t>
            </w:r>
            <w:r w:rsidR="00057E52">
              <w:rPr>
                <w:noProof/>
                <w:webHidden/>
              </w:rPr>
              <w:tab/>
            </w:r>
            <w:r w:rsidR="00057E52">
              <w:rPr>
                <w:noProof/>
                <w:webHidden/>
              </w:rPr>
              <w:fldChar w:fldCharType="begin"/>
            </w:r>
            <w:r w:rsidR="00057E52">
              <w:rPr>
                <w:noProof/>
                <w:webHidden/>
              </w:rPr>
              <w:instrText xml:space="preserve"> PAGEREF _Toc439252261 \h </w:instrText>
            </w:r>
            <w:r w:rsidR="00057E52">
              <w:rPr>
                <w:noProof/>
                <w:webHidden/>
              </w:rPr>
            </w:r>
            <w:r w:rsidR="00057E52">
              <w:rPr>
                <w:noProof/>
                <w:webHidden/>
              </w:rPr>
              <w:fldChar w:fldCharType="separate"/>
            </w:r>
            <w:r w:rsidR="00057E52">
              <w:rPr>
                <w:noProof/>
                <w:webHidden/>
              </w:rPr>
              <w:t>7</w:t>
            </w:r>
            <w:r w:rsidR="00057E52">
              <w:rPr>
                <w:noProof/>
                <w:webHidden/>
              </w:rPr>
              <w:fldChar w:fldCharType="end"/>
            </w:r>
          </w:hyperlink>
        </w:p>
        <w:p w:rsidR="00057E52" w:rsidRDefault="00922B23">
          <w:pPr>
            <w:pStyle w:val="TOC2"/>
            <w:rPr>
              <w:rFonts w:asciiTheme="minorHAnsi" w:eastAsiaTheme="minorEastAsia" w:hAnsiTheme="minorHAnsi" w:cstheme="minorBidi"/>
              <w:bCs w:val="0"/>
              <w:kern w:val="0"/>
              <w:lang w:eastAsia="en-US"/>
            </w:rPr>
          </w:pPr>
          <w:hyperlink w:anchor="_Toc439252262" w:history="1">
            <w:r w:rsidR="00057E52" w:rsidRPr="004F7103">
              <w:rPr>
                <w:rStyle w:val="Hyperlink"/>
              </w:rPr>
              <w:t>6.1</w:t>
            </w:r>
            <w:r w:rsidR="00057E52">
              <w:rPr>
                <w:rFonts w:asciiTheme="minorHAnsi" w:eastAsiaTheme="minorEastAsia" w:hAnsiTheme="minorHAnsi" w:cstheme="minorBidi"/>
                <w:bCs w:val="0"/>
                <w:kern w:val="0"/>
                <w:lang w:eastAsia="en-US"/>
              </w:rPr>
              <w:tab/>
            </w:r>
            <w:r w:rsidR="00057E52" w:rsidRPr="004F7103">
              <w:rPr>
                <w:rStyle w:val="Hyperlink"/>
              </w:rPr>
              <w:t>LTE telecom interfaces</w:t>
            </w:r>
            <w:r w:rsidR="00057E52">
              <w:rPr>
                <w:webHidden/>
              </w:rPr>
              <w:tab/>
            </w:r>
            <w:r w:rsidR="00057E52">
              <w:rPr>
                <w:webHidden/>
              </w:rPr>
              <w:fldChar w:fldCharType="begin"/>
            </w:r>
            <w:r w:rsidR="00057E52">
              <w:rPr>
                <w:webHidden/>
              </w:rPr>
              <w:instrText xml:space="preserve"> PAGEREF _Toc439252262 \h </w:instrText>
            </w:r>
            <w:r w:rsidR="00057E52">
              <w:rPr>
                <w:webHidden/>
              </w:rPr>
            </w:r>
            <w:r w:rsidR="00057E52">
              <w:rPr>
                <w:webHidden/>
              </w:rPr>
              <w:fldChar w:fldCharType="separate"/>
            </w:r>
            <w:r w:rsidR="00057E52">
              <w:rPr>
                <w:webHidden/>
              </w:rPr>
              <w:t>7</w:t>
            </w:r>
            <w:r w:rsidR="00057E52">
              <w:rPr>
                <w:webHidden/>
              </w:rPr>
              <w:fldChar w:fldCharType="end"/>
            </w:r>
          </w:hyperlink>
        </w:p>
        <w:p w:rsidR="00057E52" w:rsidRDefault="00922B23">
          <w:pPr>
            <w:pStyle w:val="TOC2"/>
            <w:rPr>
              <w:rFonts w:asciiTheme="minorHAnsi" w:eastAsiaTheme="minorEastAsia" w:hAnsiTheme="minorHAnsi" w:cstheme="minorBidi"/>
              <w:bCs w:val="0"/>
              <w:kern w:val="0"/>
              <w:lang w:eastAsia="en-US"/>
            </w:rPr>
          </w:pPr>
          <w:hyperlink w:anchor="_Toc439252263" w:history="1">
            <w:r w:rsidR="00057E52" w:rsidRPr="004F7103">
              <w:rPr>
                <w:rStyle w:val="Hyperlink"/>
              </w:rPr>
              <w:t>6.2</w:t>
            </w:r>
            <w:r w:rsidR="00057E52">
              <w:rPr>
                <w:rFonts w:asciiTheme="minorHAnsi" w:eastAsiaTheme="minorEastAsia" w:hAnsiTheme="minorHAnsi" w:cstheme="minorBidi"/>
                <w:bCs w:val="0"/>
                <w:kern w:val="0"/>
                <w:lang w:eastAsia="en-US"/>
              </w:rPr>
              <w:tab/>
            </w:r>
            <w:r w:rsidR="00057E52" w:rsidRPr="004F7103">
              <w:rPr>
                <w:rStyle w:val="Hyperlink"/>
              </w:rPr>
              <w:t>M-plane interfaces</w:t>
            </w:r>
            <w:r w:rsidR="00057E52">
              <w:rPr>
                <w:webHidden/>
              </w:rPr>
              <w:tab/>
            </w:r>
            <w:r w:rsidR="00057E52">
              <w:rPr>
                <w:webHidden/>
              </w:rPr>
              <w:fldChar w:fldCharType="begin"/>
            </w:r>
            <w:r w:rsidR="00057E52">
              <w:rPr>
                <w:webHidden/>
              </w:rPr>
              <w:instrText xml:space="preserve"> PAGEREF _Toc439252263 \h </w:instrText>
            </w:r>
            <w:r w:rsidR="00057E52">
              <w:rPr>
                <w:webHidden/>
              </w:rPr>
            </w:r>
            <w:r w:rsidR="00057E52">
              <w:rPr>
                <w:webHidden/>
              </w:rPr>
              <w:fldChar w:fldCharType="separate"/>
            </w:r>
            <w:r w:rsidR="00057E52">
              <w:rPr>
                <w:webHidden/>
              </w:rPr>
              <w:t>7</w:t>
            </w:r>
            <w:r w:rsidR="00057E52">
              <w:rPr>
                <w:webHidden/>
              </w:rPr>
              <w:fldChar w:fldCharType="end"/>
            </w:r>
          </w:hyperlink>
        </w:p>
        <w:p w:rsidR="00057E52" w:rsidRDefault="00922B23">
          <w:pPr>
            <w:pStyle w:val="TOC2"/>
            <w:rPr>
              <w:rFonts w:asciiTheme="minorHAnsi" w:eastAsiaTheme="minorEastAsia" w:hAnsiTheme="minorHAnsi" w:cstheme="minorBidi"/>
              <w:bCs w:val="0"/>
              <w:kern w:val="0"/>
              <w:lang w:eastAsia="en-US"/>
            </w:rPr>
          </w:pPr>
          <w:hyperlink w:anchor="_Toc439252264" w:history="1">
            <w:r w:rsidR="00057E52" w:rsidRPr="004F7103">
              <w:rPr>
                <w:rStyle w:val="Hyperlink"/>
              </w:rPr>
              <w:t>6.3</w:t>
            </w:r>
            <w:r w:rsidR="00057E52">
              <w:rPr>
                <w:rFonts w:asciiTheme="minorHAnsi" w:eastAsiaTheme="minorEastAsia" w:hAnsiTheme="minorHAnsi" w:cstheme="minorBidi"/>
                <w:bCs w:val="0"/>
                <w:kern w:val="0"/>
                <w:lang w:eastAsia="en-US"/>
              </w:rPr>
              <w:tab/>
            </w:r>
            <w:r w:rsidR="00057E52" w:rsidRPr="004F7103">
              <w:rPr>
                <w:rStyle w:val="Hyperlink"/>
              </w:rPr>
              <w:t>VNF-RAP interfaces</w:t>
            </w:r>
            <w:r w:rsidR="00057E52">
              <w:rPr>
                <w:webHidden/>
              </w:rPr>
              <w:tab/>
            </w:r>
            <w:r w:rsidR="00057E52">
              <w:rPr>
                <w:webHidden/>
              </w:rPr>
              <w:fldChar w:fldCharType="begin"/>
            </w:r>
            <w:r w:rsidR="00057E52">
              <w:rPr>
                <w:webHidden/>
              </w:rPr>
              <w:instrText xml:space="preserve"> PAGEREF _Toc439252264 \h </w:instrText>
            </w:r>
            <w:r w:rsidR="00057E52">
              <w:rPr>
                <w:webHidden/>
              </w:rPr>
            </w:r>
            <w:r w:rsidR="00057E52">
              <w:rPr>
                <w:webHidden/>
              </w:rPr>
              <w:fldChar w:fldCharType="separate"/>
            </w:r>
            <w:r w:rsidR="00057E52">
              <w:rPr>
                <w:webHidden/>
              </w:rPr>
              <w:t>7</w:t>
            </w:r>
            <w:r w:rsidR="00057E52">
              <w:rPr>
                <w:webHidden/>
              </w:rPr>
              <w:fldChar w:fldCharType="end"/>
            </w:r>
          </w:hyperlink>
        </w:p>
        <w:p w:rsidR="00057E52" w:rsidRDefault="00922B23">
          <w:pPr>
            <w:pStyle w:val="TOC2"/>
            <w:rPr>
              <w:rFonts w:asciiTheme="minorHAnsi" w:eastAsiaTheme="minorEastAsia" w:hAnsiTheme="minorHAnsi" w:cstheme="minorBidi"/>
              <w:bCs w:val="0"/>
              <w:kern w:val="0"/>
              <w:lang w:eastAsia="en-US"/>
            </w:rPr>
          </w:pPr>
          <w:hyperlink w:anchor="_Toc439252265" w:history="1">
            <w:r w:rsidR="00057E52" w:rsidRPr="004F7103">
              <w:rPr>
                <w:rStyle w:val="Hyperlink"/>
              </w:rPr>
              <w:t>6.4</w:t>
            </w:r>
            <w:r w:rsidR="00057E52">
              <w:rPr>
                <w:rFonts w:asciiTheme="minorHAnsi" w:eastAsiaTheme="minorEastAsia" w:hAnsiTheme="minorHAnsi" w:cstheme="minorBidi"/>
                <w:bCs w:val="0"/>
                <w:kern w:val="0"/>
                <w:lang w:eastAsia="en-US"/>
              </w:rPr>
              <w:tab/>
            </w:r>
            <w:r w:rsidR="00057E52" w:rsidRPr="004F7103">
              <w:rPr>
                <w:rStyle w:val="Hyperlink"/>
              </w:rPr>
              <w:t>Cloud management interfaces</w:t>
            </w:r>
            <w:r w:rsidR="00057E52">
              <w:rPr>
                <w:webHidden/>
              </w:rPr>
              <w:tab/>
            </w:r>
            <w:r w:rsidR="00057E52">
              <w:rPr>
                <w:webHidden/>
              </w:rPr>
              <w:fldChar w:fldCharType="begin"/>
            </w:r>
            <w:r w:rsidR="00057E52">
              <w:rPr>
                <w:webHidden/>
              </w:rPr>
              <w:instrText xml:space="preserve"> PAGEREF _Toc439252265 \h </w:instrText>
            </w:r>
            <w:r w:rsidR="00057E52">
              <w:rPr>
                <w:webHidden/>
              </w:rPr>
            </w:r>
            <w:r w:rsidR="00057E52">
              <w:rPr>
                <w:webHidden/>
              </w:rPr>
              <w:fldChar w:fldCharType="separate"/>
            </w:r>
            <w:r w:rsidR="00057E52">
              <w:rPr>
                <w:webHidden/>
              </w:rPr>
              <w:t>8</w:t>
            </w:r>
            <w:r w:rsidR="00057E52">
              <w:rPr>
                <w:webHidden/>
              </w:rPr>
              <w:fldChar w:fldCharType="end"/>
            </w:r>
          </w:hyperlink>
        </w:p>
        <w:p w:rsidR="00057E52" w:rsidRDefault="00922B23">
          <w:pPr>
            <w:pStyle w:val="TOC1"/>
            <w:rPr>
              <w:rFonts w:asciiTheme="minorHAnsi" w:eastAsiaTheme="minorEastAsia" w:hAnsiTheme="minorHAnsi" w:cstheme="minorBidi"/>
              <w:bCs w:val="0"/>
              <w:noProof/>
              <w:kern w:val="0"/>
              <w:sz w:val="22"/>
              <w:szCs w:val="22"/>
              <w:lang w:eastAsia="en-US"/>
            </w:rPr>
          </w:pPr>
          <w:hyperlink w:anchor="_Toc439252266" w:history="1">
            <w:r w:rsidR="00057E52" w:rsidRPr="004F7103">
              <w:rPr>
                <w:rStyle w:val="Hyperlink"/>
                <w:noProof/>
              </w:rPr>
              <w:t>7</w:t>
            </w:r>
            <w:r w:rsidR="00057E52">
              <w:rPr>
                <w:rFonts w:asciiTheme="minorHAnsi" w:eastAsiaTheme="minorEastAsia" w:hAnsiTheme="minorHAnsi" w:cstheme="minorBidi"/>
                <w:bCs w:val="0"/>
                <w:noProof/>
                <w:kern w:val="0"/>
                <w:sz w:val="22"/>
                <w:szCs w:val="22"/>
                <w:lang w:eastAsia="en-US"/>
              </w:rPr>
              <w:tab/>
            </w:r>
            <w:r w:rsidR="00057E52" w:rsidRPr="004F7103">
              <w:rPr>
                <w:rStyle w:val="Hyperlink"/>
                <w:noProof/>
              </w:rPr>
              <w:t>CloudBTS life-cycle management</w:t>
            </w:r>
            <w:r w:rsidR="00057E52">
              <w:rPr>
                <w:noProof/>
                <w:webHidden/>
              </w:rPr>
              <w:tab/>
            </w:r>
            <w:r w:rsidR="00057E52">
              <w:rPr>
                <w:noProof/>
                <w:webHidden/>
              </w:rPr>
              <w:fldChar w:fldCharType="begin"/>
            </w:r>
            <w:r w:rsidR="00057E52">
              <w:rPr>
                <w:noProof/>
                <w:webHidden/>
              </w:rPr>
              <w:instrText xml:space="preserve"> PAGEREF _Toc439252266 \h </w:instrText>
            </w:r>
            <w:r w:rsidR="00057E52">
              <w:rPr>
                <w:noProof/>
                <w:webHidden/>
              </w:rPr>
            </w:r>
            <w:r w:rsidR="00057E52">
              <w:rPr>
                <w:noProof/>
                <w:webHidden/>
              </w:rPr>
              <w:fldChar w:fldCharType="separate"/>
            </w:r>
            <w:r w:rsidR="00057E52">
              <w:rPr>
                <w:noProof/>
                <w:webHidden/>
              </w:rPr>
              <w:t>8</w:t>
            </w:r>
            <w:r w:rsidR="00057E52">
              <w:rPr>
                <w:noProof/>
                <w:webHidden/>
              </w:rPr>
              <w:fldChar w:fldCharType="end"/>
            </w:r>
          </w:hyperlink>
        </w:p>
        <w:p w:rsidR="00057E52" w:rsidRDefault="00922B23">
          <w:pPr>
            <w:pStyle w:val="TOC2"/>
            <w:rPr>
              <w:rFonts w:asciiTheme="minorHAnsi" w:eastAsiaTheme="minorEastAsia" w:hAnsiTheme="minorHAnsi" w:cstheme="minorBidi"/>
              <w:bCs w:val="0"/>
              <w:kern w:val="0"/>
              <w:lang w:eastAsia="en-US"/>
            </w:rPr>
          </w:pPr>
          <w:hyperlink w:anchor="_Toc439252267" w:history="1">
            <w:r w:rsidR="00057E52" w:rsidRPr="004F7103">
              <w:rPr>
                <w:rStyle w:val="Hyperlink"/>
              </w:rPr>
              <w:t>7.1</w:t>
            </w:r>
            <w:r w:rsidR="00057E52">
              <w:rPr>
                <w:rFonts w:asciiTheme="minorHAnsi" w:eastAsiaTheme="minorEastAsia" w:hAnsiTheme="minorHAnsi" w:cstheme="minorBidi"/>
                <w:bCs w:val="0"/>
                <w:kern w:val="0"/>
                <w:lang w:eastAsia="en-US"/>
              </w:rPr>
              <w:tab/>
            </w:r>
            <w:r w:rsidR="00057E52" w:rsidRPr="004F7103">
              <w:rPr>
                <w:rStyle w:val="Hyperlink"/>
              </w:rPr>
              <w:t>Onboarding</w:t>
            </w:r>
            <w:r w:rsidR="00057E52">
              <w:rPr>
                <w:webHidden/>
              </w:rPr>
              <w:tab/>
            </w:r>
            <w:r w:rsidR="00057E52">
              <w:rPr>
                <w:webHidden/>
              </w:rPr>
              <w:fldChar w:fldCharType="begin"/>
            </w:r>
            <w:r w:rsidR="00057E52">
              <w:rPr>
                <w:webHidden/>
              </w:rPr>
              <w:instrText xml:space="preserve"> PAGEREF _Toc439252267 \h </w:instrText>
            </w:r>
            <w:r w:rsidR="00057E52">
              <w:rPr>
                <w:webHidden/>
              </w:rPr>
            </w:r>
            <w:r w:rsidR="00057E52">
              <w:rPr>
                <w:webHidden/>
              </w:rPr>
              <w:fldChar w:fldCharType="separate"/>
            </w:r>
            <w:r w:rsidR="00057E52">
              <w:rPr>
                <w:webHidden/>
              </w:rPr>
              <w:t>8</w:t>
            </w:r>
            <w:r w:rsidR="00057E52">
              <w:rPr>
                <w:webHidden/>
              </w:rPr>
              <w:fldChar w:fldCharType="end"/>
            </w:r>
          </w:hyperlink>
        </w:p>
        <w:p w:rsidR="00057E52" w:rsidRDefault="00922B23">
          <w:pPr>
            <w:pStyle w:val="TOC2"/>
            <w:rPr>
              <w:rFonts w:asciiTheme="minorHAnsi" w:eastAsiaTheme="minorEastAsia" w:hAnsiTheme="minorHAnsi" w:cstheme="minorBidi"/>
              <w:bCs w:val="0"/>
              <w:kern w:val="0"/>
              <w:lang w:eastAsia="en-US"/>
            </w:rPr>
          </w:pPr>
          <w:hyperlink w:anchor="_Toc439252268" w:history="1">
            <w:r w:rsidR="00057E52" w:rsidRPr="004F7103">
              <w:rPr>
                <w:rStyle w:val="Hyperlink"/>
              </w:rPr>
              <w:t>7.2</w:t>
            </w:r>
            <w:r w:rsidR="00057E52">
              <w:rPr>
                <w:rFonts w:asciiTheme="minorHAnsi" w:eastAsiaTheme="minorEastAsia" w:hAnsiTheme="minorHAnsi" w:cstheme="minorBidi"/>
                <w:bCs w:val="0"/>
                <w:kern w:val="0"/>
                <w:lang w:eastAsia="en-US"/>
              </w:rPr>
              <w:tab/>
            </w:r>
            <w:r w:rsidR="00057E52" w:rsidRPr="004F7103">
              <w:rPr>
                <w:rStyle w:val="Hyperlink"/>
              </w:rPr>
              <w:t>Deployment</w:t>
            </w:r>
            <w:r w:rsidR="00057E52">
              <w:rPr>
                <w:webHidden/>
              </w:rPr>
              <w:tab/>
            </w:r>
            <w:r w:rsidR="00057E52">
              <w:rPr>
                <w:webHidden/>
              </w:rPr>
              <w:fldChar w:fldCharType="begin"/>
            </w:r>
            <w:r w:rsidR="00057E52">
              <w:rPr>
                <w:webHidden/>
              </w:rPr>
              <w:instrText xml:space="preserve"> PAGEREF _Toc439252268 \h </w:instrText>
            </w:r>
            <w:r w:rsidR="00057E52">
              <w:rPr>
                <w:webHidden/>
              </w:rPr>
            </w:r>
            <w:r w:rsidR="00057E52">
              <w:rPr>
                <w:webHidden/>
              </w:rPr>
              <w:fldChar w:fldCharType="separate"/>
            </w:r>
            <w:r w:rsidR="00057E52">
              <w:rPr>
                <w:webHidden/>
              </w:rPr>
              <w:t>9</w:t>
            </w:r>
            <w:r w:rsidR="00057E52">
              <w:rPr>
                <w:webHidden/>
              </w:rPr>
              <w:fldChar w:fldCharType="end"/>
            </w:r>
          </w:hyperlink>
        </w:p>
        <w:p w:rsidR="00057E52" w:rsidRDefault="00922B23" w:rsidP="00057E52">
          <w:pPr>
            <w:pStyle w:val="TOC3"/>
            <w:rPr>
              <w:rFonts w:asciiTheme="minorHAnsi" w:eastAsiaTheme="minorEastAsia" w:hAnsiTheme="minorHAnsi" w:cstheme="minorBidi"/>
              <w:kern w:val="0"/>
              <w:lang w:eastAsia="en-US"/>
            </w:rPr>
          </w:pPr>
          <w:hyperlink w:anchor="_Toc439252269" w:history="1">
            <w:r w:rsidR="00057E52" w:rsidRPr="004F7103">
              <w:rPr>
                <w:rStyle w:val="Hyperlink"/>
              </w:rPr>
              <w:t>7.2.1</w:t>
            </w:r>
            <w:r w:rsidR="00057E52">
              <w:rPr>
                <w:rFonts w:asciiTheme="minorHAnsi" w:eastAsiaTheme="minorEastAsia" w:hAnsiTheme="minorHAnsi" w:cstheme="minorBidi"/>
                <w:kern w:val="0"/>
                <w:lang w:eastAsia="en-US"/>
              </w:rPr>
              <w:tab/>
            </w:r>
            <w:r w:rsidR="00057E52" w:rsidRPr="004F7103">
              <w:rPr>
                <w:rStyle w:val="Hyperlink"/>
              </w:rPr>
              <w:t>VNF deployment</w:t>
            </w:r>
            <w:r w:rsidR="00057E52">
              <w:rPr>
                <w:webHidden/>
              </w:rPr>
              <w:tab/>
            </w:r>
            <w:r w:rsidR="00057E52">
              <w:rPr>
                <w:webHidden/>
              </w:rPr>
              <w:fldChar w:fldCharType="begin"/>
            </w:r>
            <w:r w:rsidR="00057E52">
              <w:rPr>
                <w:webHidden/>
              </w:rPr>
              <w:instrText xml:space="preserve"> PAGEREF _Toc439252269 \h </w:instrText>
            </w:r>
            <w:r w:rsidR="00057E52">
              <w:rPr>
                <w:webHidden/>
              </w:rPr>
            </w:r>
            <w:r w:rsidR="00057E52">
              <w:rPr>
                <w:webHidden/>
              </w:rPr>
              <w:fldChar w:fldCharType="separate"/>
            </w:r>
            <w:r w:rsidR="00057E52">
              <w:rPr>
                <w:webHidden/>
              </w:rPr>
              <w:t>9</w:t>
            </w:r>
            <w:r w:rsidR="00057E52">
              <w:rPr>
                <w:webHidden/>
              </w:rPr>
              <w:fldChar w:fldCharType="end"/>
            </w:r>
          </w:hyperlink>
        </w:p>
        <w:p w:rsidR="00057E52" w:rsidRDefault="00922B23" w:rsidP="00057E52">
          <w:pPr>
            <w:pStyle w:val="TOC3"/>
            <w:rPr>
              <w:rFonts w:asciiTheme="minorHAnsi" w:eastAsiaTheme="minorEastAsia" w:hAnsiTheme="minorHAnsi" w:cstheme="minorBidi"/>
              <w:kern w:val="0"/>
              <w:lang w:eastAsia="en-US"/>
            </w:rPr>
          </w:pPr>
          <w:hyperlink w:anchor="_Toc439252270" w:history="1">
            <w:r w:rsidR="00057E52" w:rsidRPr="004F7103">
              <w:rPr>
                <w:rStyle w:val="Hyperlink"/>
              </w:rPr>
              <w:t>7.2.2</w:t>
            </w:r>
            <w:r w:rsidR="00057E52">
              <w:rPr>
                <w:rFonts w:asciiTheme="minorHAnsi" w:eastAsiaTheme="minorEastAsia" w:hAnsiTheme="minorHAnsi" w:cstheme="minorBidi"/>
                <w:kern w:val="0"/>
                <w:lang w:eastAsia="en-US"/>
              </w:rPr>
              <w:tab/>
            </w:r>
            <w:r w:rsidR="00057E52" w:rsidRPr="004F7103">
              <w:rPr>
                <w:rStyle w:val="Hyperlink"/>
              </w:rPr>
              <w:t>CloudBTS creation in NetAct</w:t>
            </w:r>
            <w:r w:rsidR="00057E52">
              <w:rPr>
                <w:webHidden/>
              </w:rPr>
              <w:tab/>
            </w:r>
            <w:r w:rsidR="00057E52">
              <w:rPr>
                <w:webHidden/>
              </w:rPr>
              <w:fldChar w:fldCharType="begin"/>
            </w:r>
            <w:r w:rsidR="00057E52">
              <w:rPr>
                <w:webHidden/>
              </w:rPr>
              <w:instrText xml:space="preserve"> PAGEREF _Toc439252270 \h </w:instrText>
            </w:r>
            <w:r w:rsidR="00057E52">
              <w:rPr>
                <w:webHidden/>
              </w:rPr>
            </w:r>
            <w:r w:rsidR="00057E52">
              <w:rPr>
                <w:webHidden/>
              </w:rPr>
              <w:fldChar w:fldCharType="separate"/>
            </w:r>
            <w:r w:rsidR="00057E52">
              <w:rPr>
                <w:webHidden/>
              </w:rPr>
              <w:t>9</w:t>
            </w:r>
            <w:r w:rsidR="00057E52">
              <w:rPr>
                <w:webHidden/>
              </w:rPr>
              <w:fldChar w:fldCharType="end"/>
            </w:r>
          </w:hyperlink>
        </w:p>
        <w:p w:rsidR="00057E52" w:rsidRDefault="00922B23" w:rsidP="00057E52">
          <w:pPr>
            <w:pStyle w:val="TOC3"/>
            <w:rPr>
              <w:rFonts w:asciiTheme="minorHAnsi" w:eastAsiaTheme="minorEastAsia" w:hAnsiTheme="minorHAnsi" w:cstheme="minorBidi"/>
              <w:kern w:val="0"/>
              <w:lang w:eastAsia="en-US"/>
            </w:rPr>
          </w:pPr>
          <w:hyperlink w:anchor="_Toc439252271" w:history="1">
            <w:r w:rsidR="00057E52" w:rsidRPr="004F7103">
              <w:rPr>
                <w:rStyle w:val="Hyperlink"/>
              </w:rPr>
              <w:t>7.2.3</w:t>
            </w:r>
            <w:r w:rsidR="00057E52">
              <w:rPr>
                <w:rFonts w:asciiTheme="minorHAnsi" w:eastAsiaTheme="minorEastAsia" w:hAnsiTheme="minorHAnsi" w:cstheme="minorBidi"/>
                <w:kern w:val="0"/>
                <w:lang w:eastAsia="en-US"/>
              </w:rPr>
              <w:tab/>
            </w:r>
            <w:r w:rsidR="00057E52" w:rsidRPr="004F7103">
              <w:rPr>
                <w:rStyle w:val="Hyperlink"/>
              </w:rPr>
              <w:t>Commissioning and integration of the RAP</w:t>
            </w:r>
            <w:r w:rsidR="00057E52">
              <w:rPr>
                <w:webHidden/>
              </w:rPr>
              <w:tab/>
            </w:r>
            <w:r w:rsidR="00057E52">
              <w:rPr>
                <w:webHidden/>
              </w:rPr>
              <w:fldChar w:fldCharType="begin"/>
            </w:r>
            <w:r w:rsidR="00057E52">
              <w:rPr>
                <w:webHidden/>
              </w:rPr>
              <w:instrText xml:space="preserve"> PAGEREF _Toc439252271 \h </w:instrText>
            </w:r>
            <w:r w:rsidR="00057E52">
              <w:rPr>
                <w:webHidden/>
              </w:rPr>
            </w:r>
            <w:r w:rsidR="00057E52">
              <w:rPr>
                <w:webHidden/>
              </w:rPr>
              <w:fldChar w:fldCharType="separate"/>
            </w:r>
            <w:r w:rsidR="00057E52">
              <w:rPr>
                <w:webHidden/>
              </w:rPr>
              <w:t>10</w:t>
            </w:r>
            <w:r w:rsidR="00057E52">
              <w:rPr>
                <w:webHidden/>
              </w:rPr>
              <w:fldChar w:fldCharType="end"/>
            </w:r>
          </w:hyperlink>
        </w:p>
        <w:p w:rsidR="00057E52" w:rsidRDefault="00922B23">
          <w:pPr>
            <w:pStyle w:val="TOC2"/>
            <w:rPr>
              <w:rFonts w:asciiTheme="minorHAnsi" w:eastAsiaTheme="minorEastAsia" w:hAnsiTheme="minorHAnsi" w:cstheme="minorBidi"/>
              <w:bCs w:val="0"/>
              <w:kern w:val="0"/>
              <w:lang w:eastAsia="en-US"/>
            </w:rPr>
          </w:pPr>
          <w:hyperlink w:anchor="_Toc439252272" w:history="1">
            <w:r w:rsidR="00057E52" w:rsidRPr="004F7103">
              <w:rPr>
                <w:rStyle w:val="Hyperlink"/>
              </w:rPr>
              <w:t>7.3</w:t>
            </w:r>
            <w:r w:rsidR="00057E52">
              <w:rPr>
                <w:rFonts w:asciiTheme="minorHAnsi" w:eastAsiaTheme="minorEastAsia" w:hAnsiTheme="minorHAnsi" w:cstheme="minorBidi"/>
                <w:bCs w:val="0"/>
                <w:kern w:val="0"/>
                <w:lang w:eastAsia="en-US"/>
              </w:rPr>
              <w:tab/>
            </w:r>
            <w:r w:rsidR="00057E52" w:rsidRPr="004F7103">
              <w:rPr>
                <w:rStyle w:val="Hyperlink"/>
              </w:rPr>
              <w:t>Scaling</w:t>
            </w:r>
            <w:r w:rsidR="00057E52">
              <w:rPr>
                <w:webHidden/>
              </w:rPr>
              <w:tab/>
            </w:r>
            <w:r w:rsidR="00057E52">
              <w:rPr>
                <w:webHidden/>
              </w:rPr>
              <w:fldChar w:fldCharType="begin"/>
            </w:r>
            <w:r w:rsidR="00057E52">
              <w:rPr>
                <w:webHidden/>
              </w:rPr>
              <w:instrText xml:space="preserve"> PAGEREF _Toc439252272 \h </w:instrText>
            </w:r>
            <w:r w:rsidR="00057E52">
              <w:rPr>
                <w:webHidden/>
              </w:rPr>
            </w:r>
            <w:r w:rsidR="00057E52">
              <w:rPr>
                <w:webHidden/>
              </w:rPr>
              <w:fldChar w:fldCharType="separate"/>
            </w:r>
            <w:r w:rsidR="00057E52">
              <w:rPr>
                <w:webHidden/>
              </w:rPr>
              <w:t>10</w:t>
            </w:r>
            <w:r w:rsidR="00057E52">
              <w:rPr>
                <w:webHidden/>
              </w:rPr>
              <w:fldChar w:fldCharType="end"/>
            </w:r>
          </w:hyperlink>
        </w:p>
        <w:p w:rsidR="00057E52" w:rsidRDefault="00922B23">
          <w:pPr>
            <w:pStyle w:val="TOC2"/>
            <w:rPr>
              <w:rFonts w:asciiTheme="minorHAnsi" w:eastAsiaTheme="minorEastAsia" w:hAnsiTheme="minorHAnsi" w:cstheme="minorBidi"/>
              <w:bCs w:val="0"/>
              <w:kern w:val="0"/>
              <w:lang w:eastAsia="en-US"/>
            </w:rPr>
          </w:pPr>
          <w:hyperlink w:anchor="_Toc439252273" w:history="1">
            <w:r w:rsidR="00057E52" w:rsidRPr="004F7103">
              <w:rPr>
                <w:rStyle w:val="Hyperlink"/>
              </w:rPr>
              <w:t>7.4</w:t>
            </w:r>
            <w:r w:rsidR="00057E52">
              <w:rPr>
                <w:rFonts w:asciiTheme="minorHAnsi" w:eastAsiaTheme="minorEastAsia" w:hAnsiTheme="minorHAnsi" w:cstheme="minorBidi"/>
                <w:bCs w:val="0"/>
                <w:kern w:val="0"/>
                <w:lang w:eastAsia="en-US"/>
              </w:rPr>
              <w:tab/>
            </w:r>
            <w:r w:rsidR="00057E52" w:rsidRPr="004F7103">
              <w:rPr>
                <w:rStyle w:val="Hyperlink"/>
              </w:rPr>
              <w:t>CloudBTS upgrade/update</w:t>
            </w:r>
            <w:r w:rsidR="00057E52">
              <w:rPr>
                <w:webHidden/>
              </w:rPr>
              <w:tab/>
            </w:r>
            <w:r w:rsidR="00057E52">
              <w:rPr>
                <w:webHidden/>
              </w:rPr>
              <w:fldChar w:fldCharType="begin"/>
            </w:r>
            <w:r w:rsidR="00057E52">
              <w:rPr>
                <w:webHidden/>
              </w:rPr>
              <w:instrText xml:space="preserve"> PAGEREF _Toc439252273 \h </w:instrText>
            </w:r>
            <w:r w:rsidR="00057E52">
              <w:rPr>
                <w:webHidden/>
              </w:rPr>
            </w:r>
            <w:r w:rsidR="00057E52">
              <w:rPr>
                <w:webHidden/>
              </w:rPr>
              <w:fldChar w:fldCharType="separate"/>
            </w:r>
            <w:r w:rsidR="00057E52">
              <w:rPr>
                <w:webHidden/>
              </w:rPr>
              <w:t>11</w:t>
            </w:r>
            <w:r w:rsidR="00057E52">
              <w:rPr>
                <w:webHidden/>
              </w:rPr>
              <w:fldChar w:fldCharType="end"/>
            </w:r>
          </w:hyperlink>
        </w:p>
        <w:p w:rsidR="00057E52" w:rsidRDefault="00922B23" w:rsidP="00057E52">
          <w:pPr>
            <w:pStyle w:val="TOC3"/>
            <w:rPr>
              <w:rFonts w:asciiTheme="minorHAnsi" w:eastAsiaTheme="minorEastAsia" w:hAnsiTheme="minorHAnsi" w:cstheme="minorBidi"/>
              <w:kern w:val="0"/>
              <w:lang w:eastAsia="en-US"/>
            </w:rPr>
          </w:pPr>
          <w:hyperlink w:anchor="_Toc439252274" w:history="1">
            <w:r w:rsidR="00057E52" w:rsidRPr="004F7103">
              <w:rPr>
                <w:rStyle w:val="Hyperlink"/>
              </w:rPr>
              <w:t>7.4.1</w:t>
            </w:r>
            <w:r w:rsidR="00057E52">
              <w:rPr>
                <w:rFonts w:asciiTheme="minorHAnsi" w:eastAsiaTheme="minorEastAsia" w:hAnsiTheme="minorHAnsi" w:cstheme="minorBidi"/>
                <w:kern w:val="0"/>
                <w:lang w:eastAsia="en-US"/>
              </w:rPr>
              <w:tab/>
            </w:r>
            <w:r w:rsidR="00057E52" w:rsidRPr="004F7103">
              <w:rPr>
                <w:rStyle w:val="Hyperlink"/>
              </w:rPr>
              <w:t>VNF SW update</w:t>
            </w:r>
            <w:r w:rsidR="00057E52">
              <w:rPr>
                <w:webHidden/>
              </w:rPr>
              <w:tab/>
            </w:r>
            <w:r w:rsidR="00057E52">
              <w:rPr>
                <w:webHidden/>
              </w:rPr>
              <w:fldChar w:fldCharType="begin"/>
            </w:r>
            <w:r w:rsidR="00057E52">
              <w:rPr>
                <w:webHidden/>
              </w:rPr>
              <w:instrText xml:space="preserve"> PAGEREF _Toc439252274 \h </w:instrText>
            </w:r>
            <w:r w:rsidR="00057E52">
              <w:rPr>
                <w:webHidden/>
              </w:rPr>
            </w:r>
            <w:r w:rsidR="00057E52">
              <w:rPr>
                <w:webHidden/>
              </w:rPr>
              <w:fldChar w:fldCharType="separate"/>
            </w:r>
            <w:r w:rsidR="00057E52">
              <w:rPr>
                <w:webHidden/>
              </w:rPr>
              <w:t>11</w:t>
            </w:r>
            <w:r w:rsidR="00057E52">
              <w:rPr>
                <w:webHidden/>
              </w:rPr>
              <w:fldChar w:fldCharType="end"/>
            </w:r>
          </w:hyperlink>
        </w:p>
        <w:p w:rsidR="00057E52" w:rsidRDefault="00922B23" w:rsidP="00057E52">
          <w:pPr>
            <w:pStyle w:val="TOC3"/>
            <w:rPr>
              <w:rFonts w:asciiTheme="minorHAnsi" w:eastAsiaTheme="minorEastAsia" w:hAnsiTheme="minorHAnsi" w:cstheme="minorBidi"/>
              <w:kern w:val="0"/>
              <w:lang w:eastAsia="en-US"/>
            </w:rPr>
          </w:pPr>
          <w:hyperlink w:anchor="_Toc439252275" w:history="1">
            <w:r w:rsidR="00057E52" w:rsidRPr="004F7103">
              <w:rPr>
                <w:rStyle w:val="Hyperlink"/>
              </w:rPr>
              <w:t>7.4.2</w:t>
            </w:r>
            <w:r w:rsidR="00057E52">
              <w:rPr>
                <w:rFonts w:asciiTheme="minorHAnsi" w:eastAsiaTheme="minorEastAsia" w:hAnsiTheme="minorHAnsi" w:cstheme="minorBidi"/>
                <w:kern w:val="0"/>
                <w:lang w:eastAsia="en-US"/>
              </w:rPr>
              <w:tab/>
            </w:r>
            <w:r w:rsidR="00057E52" w:rsidRPr="004F7103">
              <w:rPr>
                <w:rStyle w:val="Hyperlink"/>
              </w:rPr>
              <w:t>RAP SW update</w:t>
            </w:r>
            <w:r w:rsidR="00057E52">
              <w:rPr>
                <w:webHidden/>
              </w:rPr>
              <w:tab/>
            </w:r>
            <w:r w:rsidR="00057E52">
              <w:rPr>
                <w:webHidden/>
              </w:rPr>
              <w:fldChar w:fldCharType="begin"/>
            </w:r>
            <w:r w:rsidR="00057E52">
              <w:rPr>
                <w:webHidden/>
              </w:rPr>
              <w:instrText xml:space="preserve"> PAGEREF _Toc439252275 \h </w:instrText>
            </w:r>
            <w:r w:rsidR="00057E52">
              <w:rPr>
                <w:webHidden/>
              </w:rPr>
            </w:r>
            <w:r w:rsidR="00057E52">
              <w:rPr>
                <w:webHidden/>
              </w:rPr>
              <w:fldChar w:fldCharType="separate"/>
            </w:r>
            <w:r w:rsidR="00057E52">
              <w:rPr>
                <w:webHidden/>
              </w:rPr>
              <w:t>11</w:t>
            </w:r>
            <w:r w:rsidR="00057E52">
              <w:rPr>
                <w:webHidden/>
              </w:rPr>
              <w:fldChar w:fldCharType="end"/>
            </w:r>
          </w:hyperlink>
        </w:p>
        <w:p w:rsidR="00057E52" w:rsidRDefault="00922B23" w:rsidP="00057E52">
          <w:pPr>
            <w:pStyle w:val="TOC3"/>
            <w:rPr>
              <w:rFonts w:asciiTheme="minorHAnsi" w:eastAsiaTheme="minorEastAsia" w:hAnsiTheme="minorHAnsi" w:cstheme="minorBidi"/>
              <w:kern w:val="0"/>
              <w:lang w:eastAsia="en-US"/>
            </w:rPr>
          </w:pPr>
          <w:hyperlink w:anchor="_Toc439252276" w:history="1">
            <w:r w:rsidR="00057E52" w:rsidRPr="004F7103">
              <w:rPr>
                <w:rStyle w:val="Hyperlink"/>
              </w:rPr>
              <w:t>7.4.3</w:t>
            </w:r>
            <w:r w:rsidR="00057E52">
              <w:rPr>
                <w:rFonts w:asciiTheme="minorHAnsi" w:eastAsiaTheme="minorEastAsia" w:hAnsiTheme="minorHAnsi" w:cstheme="minorBidi"/>
                <w:kern w:val="0"/>
                <w:lang w:eastAsia="en-US"/>
              </w:rPr>
              <w:tab/>
            </w:r>
            <w:r w:rsidR="00057E52" w:rsidRPr="004F7103">
              <w:rPr>
                <w:rStyle w:val="Hyperlink"/>
              </w:rPr>
              <w:t>BTS profiles</w:t>
            </w:r>
            <w:r w:rsidR="00057E52">
              <w:rPr>
                <w:webHidden/>
              </w:rPr>
              <w:tab/>
            </w:r>
            <w:r w:rsidR="00057E52">
              <w:rPr>
                <w:webHidden/>
              </w:rPr>
              <w:fldChar w:fldCharType="begin"/>
            </w:r>
            <w:r w:rsidR="00057E52">
              <w:rPr>
                <w:webHidden/>
              </w:rPr>
              <w:instrText xml:space="preserve"> PAGEREF _Toc439252276 \h </w:instrText>
            </w:r>
            <w:r w:rsidR="00057E52">
              <w:rPr>
                <w:webHidden/>
              </w:rPr>
            </w:r>
            <w:r w:rsidR="00057E52">
              <w:rPr>
                <w:webHidden/>
              </w:rPr>
              <w:fldChar w:fldCharType="separate"/>
            </w:r>
            <w:r w:rsidR="00057E52">
              <w:rPr>
                <w:webHidden/>
              </w:rPr>
              <w:t>11</w:t>
            </w:r>
            <w:r w:rsidR="00057E52">
              <w:rPr>
                <w:webHidden/>
              </w:rPr>
              <w:fldChar w:fldCharType="end"/>
            </w:r>
          </w:hyperlink>
        </w:p>
        <w:p w:rsidR="00057E52" w:rsidRDefault="00922B23">
          <w:pPr>
            <w:pStyle w:val="TOC1"/>
            <w:rPr>
              <w:rFonts w:asciiTheme="minorHAnsi" w:eastAsiaTheme="minorEastAsia" w:hAnsiTheme="minorHAnsi" w:cstheme="minorBidi"/>
              <w:bCs w:val="0"/>
              <w:noProof/>
              <w:kern w:val="0"/>
              <w:sz w:val="22"/>
              <w:szCs w:val="22"/>
              <w:lang w:eastAsia="en-US"/>
            </w:rPr>
          </w:pPr>
          <w:hyperlink w:anchor="_Toc439252277" w:history="1">
            <w:r w:rsidR="00057E52" w:rsidRPr="004F7103">
              <w:rPr>
                <w:rStyle w:val="Hyperlink"/>
                <w:noProof/>
              </w:rPr>
              <w:t>8</w:t>
            </w:r>
            <w:r w:rsidR="00057E52">
              <w:rPr>
                <w:rFonts w:asciiTheme="minorHAnsi" w:eastAsiaTheme="minorEastAsia" w:hAnsiTheme="minorHAnsi" w:cstheme="minorBidi"/>
                <w:bCs w:val="0"/>
                <w:noProof/>
                <w:kern w:val="0"/>
                <w:sz w:val="22"/>
                <w:szCs w:val="22"/>
                <w:lang w:eastAsia="en-US"/>
              </w:rPr>
              <w:tab/>
            </w:r>
            <w:r w:rsidR="00057E52" w:rsidRPr="004F7103">
              <w:rPr>
                <w:rStyle w:val="Hyperlink"/>
                <w:noProof/>
              </w:rPr>
              <w:t>Front-haul transport</w:t>
            </w:r>
            <w:r w:rsidR="00057E52">
              <w:rPr>
                <w:noProof/>
                <w:webHidden/>
              </w:rPr>
              <w:tab/>
            </w:r>
            <w:r w:rsidR="00057E52">
              <w:rPr>
                <w:noProof/>
                <w:webHidden/>
              </w:rPr>
              <w:fldChar w:fldCharType="begin"/>
            </w:r>
            <w:r w:rsidR="00057E52">
              <w:rPr>
                <w:noProof/>
                <w:webHidden/>
              </w:rPr>
              <w:instrText xml:space="preserve"> PAGEREF _Toc439252277 \h </w:instrText>
            </w:r>
            <w:r w:rsidR="00057E52">
              <w:rPr>
                <w:noProof/>
                <w:webHidden/>
              </w:rPr>
            </w:r>
            <w:r w:rsidR="00057E52">
              <w:rPr>
                <w:noProof/>
                <w:webHidden/>
              </w:rPr>
              <w:fldChar w:fldCharType="separate"/>
            </w:r>
            <w:r w:rsidR="00057E52">
              <w:rPr>
                <w:noProof/>
                <w:webHidden/>
              </w:rPr>
              <w:t>12</w:t>
            </w:r>
            <w:r w:rsidR="00057E52">
              <w:rPr>
                <w:noProof/>
                <w:webHidden/>
              </w:rPr>
              <w:fldChar w:fldCharType="end"/>
            </w:r>
          </w:hyperlink>
        </w:p>
        <w:p w:rsidR="00057E52" w:rsidRDefault="00922B23">
          <w:pPr>
            <w:pStyle w:val="TOC1"/>
            <w:rPr>
              <w:rFonts w:asciiTheme="minorHAnsi" w:eastAsiaTheme="minorEastAsia" w:hAnsiTheme="minorHAnsi" w:cstheme="minorBidi"/>
              <w:bCs w:val="0"/>
              <w:noProof/>
              <w:kern w:val="0"/>
              <w:sz w:val="22"/>
              <w:szCs w:val="22"/>
              <w:lang w:eastAsia="en-US"/>
            </w:rPr>
          </w:pPr>
          <w:hyperlink w:anchor="_Toc439252278" w:history="1">
            <w:r w:rsidR="00057E52" w:rsidRPr="004F7103">
              <w:rPr>
                <w:rStyle w:val="Hyperlink"/>
                <w:noProof/>
              </w:rPr>
              <w:t>9</w:t>
            </w:r>
            <w:r w:rsidR="00057E52">
              <w:rPr>
                <w:rFonts w:asciiTheme="minorHAnsi" w:eastAsiaTheme="minorEastAsia" w:hAnsiTheme="minorHAnsi" w:cstheme="minorBidi"/>
                <w:bCs w:val="0"/>
                <w:noProof/>
                <w:kern w:val="0"/>
                <w:sz w:val="22"/>
                <w:szCs w:val="22"/>
                <w:lang w:eastAsia="en-US"/>
              </w:rPr>
              <w:tab/>
            </w:r>
            <w:r w:rsidR="00057E52" w:rsidRPr="004F7103">
              <w:rPr>
                <w:rStyle w:val="Hyperlink"/>
                <w:noProof/>
              </w:rPr>
              <w:t>Radio network management functionality</w:t>
            </w:r>
            <w:r w:rsidR="00057E52">
              <w:rPr>
                <w:noProof/>
                <w:webHidden/>
              </w:rPr>
              <w:tab/>
            </w:r>
            <w:r w:rsidR="00057E52">
              <w:rPr>
                <w:noProof/>
                <w:webHidden/>
              </w:rPr>
              <w:fldChar w:fldCharType="begin"/>
            </w:r>
            <w:r w:rsidR="00057E52">
              <w:rPr>
                <w:noProof/>
                <w:webHidden/>
              </w:rPr>
              <w:instrText xml:space="preserve"> PAGEREF _Toc439252278 \h </w:instrText>
            </w:r>
            <w:r w:rsidR="00057E52">
              <w:rPr>
                <w:noProof/>
                <w:webHidden/>
              </w:rPr>
            </w:r>
            <w:r w:rsidR="00057E52">
              <w:rPr>
                <w:noProof/>
                <w:webHidden/>
              </w:rPr>
              <w:fldChar w:fldCharType="separate"/>
            </w:r>
            <w:r w:rsidR="00057E52">
              <w:rPr>
                <w:noProof/>
                <w:webHidden/>
              </w:rPr>
              <w:t>12</w:t>
            </w:r>
            <w:r w:rsidR="00057E52">
              <w:rPr>
                <w:noProof/>
                <w:webHidden/>
              </w:rPr>
              <w:fldChar w:fldCharType="end"/>
            </w:r>
          </w:hyperlink>
        </w:p>
        <w:p w:rsidR="00057E52" w:rsidRDefault="00922B23">
          <w:pPr>
            <w:pStyle w:val="TOC1"/>
            <w:rPr>
              <w:rFonts w:asciiTheme="minorHAnsi" w:eastAsiaTheme="minorEastAsia" w:hAnsiTheme="minorHAnsi" w:cstheme="minorBidi"/>
              <w:bCs w:val="0"/>
              <w:noProof/>
              <w:kern w:val="0"/>
              <w:sz w:val="22"/>
              <w:szCs w:val="22"/>
              <w:lang w:eastAsia="en-US"/>
            </w:rPr>
          </w:pPr>
          <w:hyperlink w:anchor="_Toc439252279" w:history="1">
            <w:r w:rsidR="00057E52" w:rsidRPr="004F7103">
              <w:rPr>
                <w:rStyle w:val="Hyperlink"/>
                <w:noProof/>
              </w:rPr>
              <w:t>10</w:t>
            </w:r>
            <w:r w:rsidR="00057E52">
              <w:rPr>
                <w:rFonts w:asciiTheme="minorHAnsi" w:eastAsiaTheme="minorEastAsia" w:hAnsiTheme="minorHAnsi" w:cstheme="minorBidi"/>
                <w:bCs w:val="0"/>
                <w:noProof/>
                <w:kern w:val="0"/>
                <w:sz w:val="22"/>
                <w:szCs w:val="22"/>
                <w:lang w:eastAsia="en-US"/>
              </w:rPr>
              <w:tab/>
            </w:r>
            <w:r w:rsidR="00057E52" w:rsidRPr="004F7103">
              <w:rPr>
                <w:rStyle w:val="Hyperlink"/>
                <w:noProof/>
              </w:rPr>
              <w:t>Terms and Abbreviations</w:t>
            </w:r>
            <w:r w:rsidR="00057E52">
              <w:rPr>
                <w:noProof/>
                <w:webHidden/>
              </w:rPr>
              <w:tab/>
            </w:r>
            <w:r w:rsidR="00057E52">
              <w:rPr>
                <w:noProof/>
                <w:webHidden/>
              </w:rPr>
              <w:fldChar w:fldCharType="begin"/>
            </w:r>
            <w:r w:rsidR="00057E52">
              <w:rPr>
                <w:noProof/>
                <w:webHidden/>
              </w:rPr>
              <w:instrText xml:space="preserve"> PAGEREF _Toc439252279 \h </w:instrText>
            </w:r>
            <w:r w:rsidR="00057E52">
              <w:rPr>
                <w:noProof/>
                <w:webHidden/>
              </w:rPr>
            </w:r>
            <w:r w:rsidR="00057E52">
              <w:rPr>
                <w:noProof/>
                <w:webHidden/>
              </w:rPr>
              <w:fldChar w:fldCharType="separate"/>
            </w:r>
            <w:r w:rsidR="00057E52">
              <w:rPr>
                <w:noProof/>
                <w:webHidden/>
              </w:rPr>
              <w:t>13</w:t>
            </w:r>
            <w:r w:rsidR="00057E52">
              <w:rPr>
                <w:noProof/>
                <w:webHidden/>
              </w:rPr>
              <w:fldChar w:fldCharType="end"/>
            </w:r>
          </w:hyperlink>
        </w:p>
        <w:p w:rsidR="00057E52" w:rsidRDefault="00922B23">
          <w:pPr>
            <w:pStyle w:val="TOC1"/>
            <w:rPr>
              <w:rFonts w:asciiTheme="minorHAnsi" w:eastAsiaTheme="minorEastAsia" w:hAnsiTheme="minorHAnsi" w:cstheme="minorBidi"/>
              <w:bCs w:val="0"/>
              <w:noProof/>
              <w:kern w:val="0"/>
              <w:sz w:val="22"/>
              <w:szCs w:val="22"/>
              <w:lang w:eastAsia="en-US"/>
            </w:rPr>
          </w:pPr>
          <w:hyperlink w:anchor="_Toc439252280" w:history="1">
            <w:r w:rsidR="00057E52" w:rsidRPr="004F7103">
              <w:rPr>
                <w:rStyle w:val="Hyperlink"/>
                <w:noProof/>
              </w:rPr>
              <w:t>11</w:t>
            </w:r>
            <w:r w:rsidR="00057E52">
              <w:rPr>
                <w:rFonts w:asciiTheme="minorHAnsi" w:eastAsiaTheme="minorEastAsia" w:hAnsiTheme="minorHAnsi" w:cstheme="minorBidi"/>
                <w:bCs w:val="0"/>
                <w:noProof/>
                <w:kern w:val="0"/>
                <w:sz w:val="22"/>
                <w:szCs w:val="22"/>
                <w:lang w:eastAsia="en-US"/>
              </w:rPr>
              <w:tab/>
            </w:r>
            <w:r w:rsidR="00057E52" w:rsidRPr="004F7103">
              <w:rPr>
                <w:rStyle w:val="Hyperlink"/>
                <w:noProof/>
              </w:rPr>
              <w:t>References</w:t>
            </w:r>
            <w:r w:rsidR="00057E52">
              <w:rPr>
                <w:noProof/>
                <w:webHidden/>
              </w:rPr>
              <w:tab/>
            </w:r>
            <w:r w:rsidR="00057E52">
              <w:rPr>
                <w:noProof/>
                <w:webHidden/>
              </w:rPr>
              <w:fldChar w:fldCharType="begin"/>
            </w:r>
            <w:r w:rsidR="00057E52">
              <w:rPr>
                <w:noProof/>
                <w:webHidden/>
              </w:rPr>
              <w:instrText xml:space="preserve"> PAGEREF _Toc439252280 \h </w:instrText>
            </w:r>
            <w:r w:rsidR="00057E52">
              <w:rPr>
                <w:noProof/>
                <w:webHidden/>
              </w:rPr>
            </w:r>
            <w:r w:rsidR="00057E52">
              <w:rPr>
                <w:noProof/>
                <w:webHidden/>
              </w:rPr>
              <w:fldChar w:fldCharType="separate"/>
            </w:r>
            <w:r w:rsidR="00057E52">
              <w:rPr>
                <w:noProof/>
                <w:webHidden/>
              </w:rPr>
              <w:t>15</w:t>
            </w:r>
            <w:r w:rsidR="00057E52">
              <w:rPr>
                <w:noProof/>
                <w:webHidden/>
              </w:rPr>
              <w:fldChar w:fldCharType="end"/>
            </w:r>
          </w:hyperlink>
        </w:p>
        <w:p w:rsidR="00057E52" w:rsidRDefault="00057E52">
          <w:r>
            <w:rPr>
              <w:b/>
              <w:bCs/>
              <w:noProof/>
            </w:rPr>
            <w:fldChar w:fldCharType="end"/>
          </w:r>
        </w:p>
      </w:sdtContent>
    </w:sdt>
    <w:p w:rsidR="00D95F36" w:rsidRDefault="00D95F36" w:rsidP="00D95F36">
      <w:pPr>
        <w:autoSpaceDE w:val="0"/>
        <w:autoSpaceDN w:val="0"/>
        <w:adjustRightInd w:val="0"/>
        <w:spacing w:after="100"/>
        <w:rPr>
          <w:rFonts w:cs="Arial"/>
          <w:color w:val="000000"/>
          <w:kern w:val="28"/>
          <w:sz w:val="18"/>
          <w:szCs w:val="18"/>
        </w:rPr>
      </w:pPr>
    </w:p>
    <w:p w:rsidR="00FA2171" w:rsidRDefault="00FA2171" w:rsidP="00374CD0">
      <w:pPr>
        <w:autoSpaceDE w:val="0"/>
        <w:autoSpaceDN w:val="0"/>
        <w:adjustRightInd w:val="0"/>
        <w:spacing w:after="100"/>
        <w:rPr>
          <w:rFonts w:cs="Arial"/>
          <w:color w:val="000000"/>
          <w:kern w:val="28"/>
          <w:sz w:val="18"/>
          <w:szCs w:val="18"/>
        </w:rPr>
      </w:pPr>
    </w:p>
    <w:p w:rsidR="00FA2171" w:rsidRPr="00F83922" w:rsidRDefault="00FA2171" w:rsidP="00374CD0">
      <w:pPr>
        <w:autoSpaceDE w:val="0"/>
        <w:autoSpaceDN w:val="0"/>
        <w:adjustRightInd w:val="0"/>
        <w:spacing w:after="100"/>
        <w:rPr>
          <w:rFonts w:cs="Arial"/>
          <w:color w:val="000000"/>
          <w:kern w:val="28"/>
          <w:sz w:val="18"/>
          <w:szCs w:val="18"/>
        </w:rPr>
        <w:sectPr w:rsidR="00FA2171" w:rsidRPr="00F83922" w:rsidSect="00691954">
          <w:headerReference w:type="default" r:id="rId10"/>
          <w:footerReference w:type="default" r:id="rId11"/>
          <w:type w:val="oddPage"/>
          <w:pgSz w:w="11906" w:h="16838" w:code="9"/>
          <w:pgMar w:top="1644" w:right="567" w:bottom="1191" w:left="1134" w:header="567" w:footer="567" w:gutter="0"/>
          <w:cols w:space="708"/>
          <w:docGrid w:linePitch="360"/>
        </w:sectPr>
      </w:pPr>
    </w:p>
    <w:p w:rsidR="00C94A61" w:rsidRPr="00F83922" w:rsidRDefault="004E59C9" w:rsidP="009A181E">
      <w:pPr>
        <w:pStyle w:val="Heading1"/>
      </w:pPr>
      <w:bookmarkStart w:id="80" w:name="T_footer_TemplateID_DONT_MODIFY"/>
      <w:bookmarkStart w:id="81" w:name="_Toc399940990"/>
      <w:bookmarkStart w:id="82" w:name="_Toc400370536"/>
      <w:bookmarkStart w:id="83" w:name="_Toc400370806"/>
      <w:bookmarkStart w:id="84" w:name="_Toc439252256"/>
      <w:bookmarkEnd w:id="80"/>
      <w:r w:rsidRPr="00F83922">
        <w:lastRenderedPageBreak/>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81"/>
      <w:bookmarkEnd w:id="82"/>
      <w:bookmarkEnd w:id="83"/>
      <w:bookmarkEnd w:id="84"/>
    </w:p>
    <w:p w:rsidR="00784AFC" w:rsidRPr="00F83922" w:rsidRDefault="00784AFC" w:rsidP="009A181E">
      <w:pPr>
        <w:pStyle w:val="Heading2"/>
      </w:pPr>
      <w:bookmarkStart w:id="85" w:name="_Toc381963942"/>
      <w:bookmarkStart w:id="86" w:name="_Toc399940991"/>
      <w:bookmarkStart w:id="87" w:name="_Toc400370537"/>
      <w:bookmarkStart w:id="88" w:name="_Toc400370807"/>
      <w:bookmarkStart w:id="89" w:name="_Toc439252257"/>
      <w:r w:rsidRPr="00F83922">
        <w:t>Scope and purpose</w:t>
      </w:r>
      <w:bookmarkEnd w:id="85"/>
      <w:bookmarkEnd w:id="86"/>
      <w:bookmarkEnd w:id="87"/>
      <w:bookmarkEnd w:id="88"/>
      <w:bookmarkEnd w:id="89"/>
    </w:p>
    <w:p w:rsidR="00606A80" w:rsidRDefault="00784AFC" w:rsidP="00784AFC">
      <w:r w:rsidRPr="00F83922">
        <w:t xml:space="preserve">This document specifies </w:t>
      </w:r>
      <w:r w:rsidR="00606A80" w:rsidRPr="00F83922">
        <w:t>the Operations and Maintenance related integration of a</w:t>
      </w:r>
      <w:r w:rsidR="009C76A6">
        <w:t xml:space="preserve"> Cloud</w:t>
      </w:r>
      <w:r w:rsidR="00606A80" w:rsidRPr="00F83922">
        <w:t xml:space="preserve">BTS implemented </w:t>
      </w:r>
      <w:r w:rsidR="009C76A6">
        <w:t>in CloudBTS16.3</w:t>
      </w:r>
      <w:r w:rsidR="00606A80" w:rsidRPr="00F83922">
        <w:t xml:space="preserve"> to the radio network and its management system</w:t>
      </w:r>
      <w:r w:rsidR="00FF205E">
        <w:t xml:space="preserve">. Potential architecture changes in </w:t>
      </w:r>
      <w:r w:rsidR="009C76A6">
        <w:t>CloudRAN</w:t>
      </w:r>
      <w:r w:rsidR="00FF205E">
        <w:t xml:space="preserve"> 17 are excluded</w:t>
      </w:r>
      <w:r w:rsidR="00606A80" w:rsidRPr="00F83922">
        <w:t>.</w:t>
      </w:r>
      <w:r w:rsidR="009C76A6">
        <w:t xml:space="preserve"> The CloudBTS16.3 is a trial release and split to two separate PT releases, which are both covered in this document.</w:t>
      </w:r>
    </w:p>
    <w:p w:rsidR="00784AFC" w:rsidRPr="00F83922" w:rsidRDefault="00606A80" w:rsidP="00784AFC">
      <w:r w:rsidRPr="00F83922">
        <w:t xml:space="preserve">This architecture document complements the </w:t>
      </w:r>
      <w:r w:rsidR="009C76A6">
        <w:t>CloudBTS</w:t>
      </w:r>
      <w:r w:rsidR="00BC53FD">
        <w:t xml:space="preserve"> </w:t>
      </w:r>
      <w:r w:rsidR="007E2A14" w:rsidRPr="00F83922">
        <w:t xml:space="preserve">Architecture </w:t>
      </w:r>
      <w:r w:rsidR="007E2A14" w:rsidRPr="00424A66">
        <w:t xml:space="preserve">Specification </w:t>
      </w:r>
      <w:r w:rsidR="00BC2CCF" w:rsidRPr="00424A66">
        <w:t>[</w:t>
      </w:r>
      <w:r w:rsidR="00424A66" w:rsidRPr="00424A66">
        <w:t>Cloud</w:t>
      </w:r>
      <w:r w:rsidR="007E2A14" w:rsidRPr="00424A66">
        <w:t>BTSA</w:t>
      </w:r>
      <w:r w:rsidR="00BC2CCF" w:rsidRPr="00424A66">
        <w:t>rch]</w:t>
      </w:r>
      <w:r w:rsidR="007E2A14" w:rsidRPr="00424A66">
        <w:t xml:space="preserve">, </w:t>
      </w:r>
      <w:r w:rsidR="007E2A14" w:rsidRPr="00F83922">
        <w:t xml:space="preserve">which describes the </w:t>
      </w:r>
      <w:r w:rsidR="009C76A6">
        <w:t>CloudBTS</w:t>
      </w:r>
      <w:r w:rsidR="005721D4">
        <w:t>16</w:t>
      </w:r>
      <w:r w:rsidR="009C76A6">
        <w:t>.3</w:t>
      </w:r>
      <w:r w:rsidR="0027678B">
        <w:t xml:space="preserve"> SW.</w:t>
      </w:r>
    </w:p>
    <w:p w:rsidR="007061EB" w:rsidRPr="00F83922" w:rsidRDefault="007E2A14" w:rsidP="00784AFC">
      <w:r w:rsidRPr="00F83922">
        <w:t xml:space="preserve">This document covers the basic principles for </w:t>
      </w:r>
      <w:r w:rsidR="007061EB" w:rsidRPr="00F83922">
        <w:t xml:space="preserve">the </w:t>
      </w:r>
      <w:r w:rsidRPr="00F83922">
        <w:t xml:space="preserve">network management operations for </w:t>
      </w:r>
      <w:r w:rsidR="007061EB" w:rsidRPr="00F83922">
        <w:t>a</w:t>
      </w:r>
      <w:r w:rsidRPr="00F83922">
        <w:t xml:space="preserve"> </w:t>
      </w:r>
      <w:r w:rsidR="009C76A6">
        <w:t>Cloud</w:t>
      </w:r>
      <w:r w:rsidRPr="00F83922">
        <w:t xml:space="preserve">BTS, external </w:t>
      </w:r>
      <w:r w:rsidR="009C76A6">
        <w:t>Cloud</w:t>
      </w:r>
      <w:r w:rsidR="007061EB" w:rsidRPr="00F83922">
        <w:t xml:space="preserve">BTS </w:t>
      </w:r>
      <w:r w:rsidRPr="00F83922">
        <w:t xml:space="preserve">management interfaces, and the principles related to roll-out of a new </w:t>
      </w:r>
      <w:r w:rsidR="009C76A6">
        <w:t>Cloud</w:t>
      </w:r>
      <w:r w:rsidRPr="00F83922">
        <w:t xml:space="preserve">BTS to the </w:t>
      </w:r>
      <w:r w:rsidR="009C76A6">
        <w:t xml:space="preserve">LTE </w:t>
      </w:r>
      <w:r w:rsidRPr="00F83922">
        <w:t xml:space="preserve">network. </w:t>
      </w:r>
      <w:r w:rsidR="009C76A6">
        <w:t>In this release WCDMA and GSM solutions are excluded.</w:t>
      </w:r>
    </w:p>
    <w:p w:rsidR="009C76A6" w:rsidRDefault="009C76A6" w:rsidP="007061EB">
      <w:r>
        <w:t>Since the CloudBTS is a new product, and u</w:t>
      </w:r>
      <w:r w:rsidR="007E2A14" w:rsidRPr="00F83922">
        <w:t>pgrade and migration from a</w:t>
      </w:r>
      <w:r>
        <w:t xml:space="preserve"> bare-metal </w:t>
      </w:r>
      <w:r w:rsidR="007E2A14" w:rsidRPr="00F83922">
        <w:t xml:space="preserve">LTE BTS is </w:t>
      </w:r>
      <w:r>
        <w:t>not included.</w:t>
      </w:r>
    </w:p>
    <w:p w:rsidR="00335B7A" w:rsidRDefault="009C76A6" w:rsidP="007061EB">
      <w:r>
        <w:t>The architecture document does not go to the details of the data center and infrastructure of a radio cloud, although some requirements for the NCIR and CAM can be derived from this specification according to features defined for the release.</w:t>
      </w:r>
      <w:r w:rsidR="002A2E0F">
        <w:t xml:space="preserve"> In this release only the basic NCIR and CAM functionality is expected, and the more advanced features, mainly for operability area, are planned for the following commercial releases.</w:t>
      </w:r>
    </w:p>
    <w:p w:rsidR="005429D1" w:rsidRDefault="005429D1" w:rsidP="007061EB"/>
    <w:p w:rsidR="00DD3850" w:rsidRPr="00F83922" w:rsidRDefault="00DD3850" w:rsidP="00956E68">
      <w:pPr>
        <w:keepNext/>
        <w:keepLines/>
      </w:pPr>
    </w:p>
    <w:p w:rsidR="008E2F2E" w:rsidRPr="00F83922" w:rsidRDefault="00F83922" w:rsidP="00B3436D">
      <w:pPr>
        <w:pStyle w:val="Heading1"/>
      </w:pPr>
      <w:bookmarkStart w:id="90" w:name="_Toc399940992"/>
      <w:bookmarkStart w:id="91" w:name="_Toc400370538"/>
      <w:bookmarkStart w:id="92" w:name="_Toc400370808"/>
      <w:bookmarkStart w:id="93" w:name="_Toc439252258"/>
      <w:r w:rsidRPr="00F83922">
        <w:t xml:space="preserve">System </w:t>
      </w:r>
      <w:r w:rsidR="008E2F2E" w:rsidRPr="00F83922">
        <w:t>Architecture Overview</w:t>
      </w:r>
      <w:bookmarkEnd w:id="90"/>
      <w:bookmarkEnd w:id="91"/>
      <w:bookmarkEnd w:id="92"/>
      <w:bookmarkEnd w:id="93"/>
    </w:p>
    <w:p w:rsidR="00B3436D" w:rsidRDefault="00B47A0D" w:rsidP="008E2F2E">
      <w:r>
        <w:object w:dxaOrig="9515" w:dyaOrig="53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05pt;height:266.85pt" o:ole="">
            <v:imagedata r:id="rId12" o:title=""/>
          </v:shape>
          <o:OLEObject Type="Embed" ProgID="PowerPoint.Slide.12" ShapeID="_x0000_i1025" DrawAspect="Content" ObjectID="_1512994539" r:id="rId13"/>
        </w:object>
      </w:r>
    </w:p>
    <w:p w:rsidR="005429D1" w:rsidRDefault="005429D1" w:rsidP="008E2F2E">
      <w:r>
        <w:t xml:space="preserve">Figure – </w:t>
      </w:r>
      <w:r w:rsidRPr="005429D1">
        <w:rPr>
          <w:i/>
        </w:rPr>
        <w:t>System Architecture Overview</w:t>
      </w:r>
    </w:p>
    <w:p w:rsidR="005429D1" w:rsidRDefault="005429D1" w:rsidP="008E2F2E"/>
    <w:p w:rsidR="00502851" w:rsidRDefault="00502851" w:rsidP="008E2F2E">
      <w:r>
        <w:t xml:space="preserve">The CloudBTS 16.3 introduces a new architecture where part of the BTS functionality is moved from the physical hardware on the BTS site to cloud in the radio cloud data center. Although the complete end-to-end architecture includes also the neighboring eNBs, LTE core and UE functions, these </w:t>
      </w:r>
      <w:r w:rsidR="00B610A7">
        <w:t>functions are not impacted and the same external interfaces are used as in a traditional bare-metal LTE BTS deployment.</w:t>
      </w:r>
    </w:p>
    <w:p w:rsidR="00B610A7" w:rsidRDefault="00B610A7" w:rsidP="008E2F2E"/>
    <w:p w:rsidR="00502851" w:rsidRDefault="00997193" w:rsidP="008E2F2E">
      <w:r>
        <w:lastRenderedPageBreak/>
        <w:t>While this document concentrates on the system level impacts of the new architecture, the detailed functional split between the BTS virtual network function (VNF) and radio access point (RAP) is not covered on details. However, since these two BTS entities are physically distributed, the system level consequences of the front-haul interface are covered here.</w:t>
      </w:r>
    </w:p>
    <w:p w:rsidR="00997193" w:rsidRDefault="00997193" w:rsidP="008E2F2E"/>
    <w:p w:rsidR="00997193" w:rsidRDefault="00997193" w:rsidP="008E2F2E">
      <w:r>
        <w:t>The main system level architectural differences compared to bare-metal deployment comes from the radio network data center for the virtual network functions and the Cloud Application Manager (CAM) controlling the life-cycles of the</w:t>
      </w:r>
      <w:r w:rsidR="00116460">
        <w:t xml:space="preserve"> BTS</w:t>
      </w:r>
      <w:r>
        <w:t xml:space="preserve"> VNFs</w:t>
      </w:r>
      <w:r w:rsidR="005429D1">
        <w:t xml:space="preserve"> with the help of services and hardware in the Nokia Cloud Infrastructure for Radio (NCIR)</w:t>
      </w:r>
      <w:r>
        <w:t>.</w:t>
      </w:r>
    </w:p>
    <w:p w:rsidR="00116460" w:rsidRDefault="00116460" w:rsidP="008E2F2E"/>
    <w:p w:rsidR="00116460" w:rsidRDefault="00116460" w:rsidP="008E2F2E">
      <w:r>
        <w:t>The same radio network management architecture with NetAct and NE3S interface is used as in the SRAN 16 and SBTS. In trial release only part of the management functions are required.</w:t>
      </w:r>
    </w:p>
    <w:p w:rsidR="00116460" w:rsidRDefault="00116460" w:rsidP="008E2F2E"/>
    <w:p w:rsidR="00116460" w:rsidRDefault="00116460" w:rsidP="008E2F2E">
      <w:r>
        <w:t>In this trial release, no interface between the NetAct and CAM is required. As the figure above shows, this means there will also be two separate user interfaces required for managing all aspects of the CloudBTS – NetAct is used for the traditional radio network management while CAM is used for the BTS VNF life-cycle operations.</w:t>
      </w:r>
    </w:p>
    <w:p w:rsidR="005429D1" w:rsidRDefault="005429D1" w:rsidP="008E2F2E"/>
    <w:p w:rsidR="005429D1" w:rsidRDefault="005429D1" w:rsidP="008E2F2E"/>
    <w:p w:rsidR="00997193" w:rsidRDefault="00997193" w:rsidP="008E2F2E"/>
    <w:p w:rsidR="009B66BE" w:rsidRDefault="009B66BE" w:rsidP="009B66BE">
      <w:pPr>
        <w:pStyle w:val="Heading1"/>
      </w:pPr>
      <w:bookmarkStart w:id="94" w:name="_Toc439252259"/>
      <w:r>
        <w:t>CloudBTS in system architecture</w:t>
      </w:r>
      <w:bookmarkEnd w:id="94"/>
    </w:p>
    <w:p w:rsidR="009B66BE" w:rsidRDefault="009B66BE" w:rsidP="009B66BE"/>
    <w:p w:rsidR="003420D7" w:rsidRDefault="003420D7" w:rsidP="009B66BE">
      <w:r>
        <w:t>In the CloudBTS16.3 trial release the BTS services are split so that part of the functionality is running in the FZM BTS HW, and part in the cloud. The FZM is later in this document referred as Radio Access Point (RAP), and the part running in cloud as CloudBTS Virtual Network Function (VNF).</w:t>
      </w:r>
    </w:p>
    <w:p w:rsidR="00D15DFB" w:rsidRDefault="00D15DFB" w:rsidP="009B66BE"/>
    <w:p w:rsidR="00D15DFB" w:rsidRDefault="00D15DFB" w:rsidP="009B66BE">
      <w:r>
        <w:t>The CloudBTS VNF is deployed in a data center composed of Nokia IT HW AirFrame servers. Other server types are not supported in the trial release.</w:t>
      </w:r>
    </w:p>
    <w:p w:rsidR="003420D7" w:rsidRDefault="003420D7" w:rsidP="009B66BE"/>
    <w:p w:rsidR="003420D7" w:rsidRDefault="003420D7" w:rsidP="009B66BE">
      <w:r>
        <w:t>The CloudBTS VNF functionality is further split to VNF components (VNFC) ru</w:t>
      </w:r>
      <w:r w:rsidR="00D15DFB">
        <w:t>nning on virtual machines (VM). Later on in this document these components are called as VMs.</w:t>
      </w:r>
    </w:p>
    <w:p w:rsidR="00D15DFB" w:rsidRDefault="00D15DFB" w:rsidP="009B66BE"/>
    <w:p w:rsidR="00424A66" w:rsidRDefault="00D13C48" w:rsidP="00424A66">
      <w:r>
        <w:object w:dxaOrig="9535" w:dyaOrig="5356">
          <v:shape id="_x0000_i1026" type="#_x0000_t75" style="width:476.6pt;height:267.65pt" o:ole="">
            <v:imagedata r:id="rId14" o:title=""/>
          </v:shape>
          <o:OLEObject Type="Embed" ProgID="PowerPoint.Slide.12" ShapeID="_x0000_i1026" DrawAspect="Content" ObjectID="_1512994540" r:id="rId15"/>
        </w:object>
      </w:r>
    </w:p>
    <w:p w:rsidR="00424A66" w:rsidRDefault="00424A66" w:rsidP="00424A66">
      <w:r>
        <w:t xml:space="preserve">Figure – </w:t>
      </w:r>
      <w:r>
        <w:rPr>
          <w:i/>
        </w:rPr>
        <w:t>CloudBTS</w:t>
      </w:r>
      <w:r w:rsidRPr="005429D1">
        <w:rPr>
          <w:i/>
        </w:rPr>
        <w:t xml:space="preserve"> Architecture Overview</w:t>
      </w:r>
    </w:p>
    <w:p w:rsidR="005736FF" w:rsidRDefault="005736FF" w:rsidP="009B66BE"/>
    <w:p w:rsidR="006C661D" w:rsidRDefault="006C661D" w:rsidP="006C661D">
      <w:r>
        <w:t xml:space="preserve">Each CloudBTS VM includes a Radio Cloud Platform (RCP) component, which interfaces with the underlying HW and infrastructure. The details of the RCP services used in the CloudBTS are described in the CloudBTS architecture document [CloudBTSArch]. </w:t>
      </w:r>
    </w:p>
    <w:p w:rsidR="006C661D" w:rsidRDefault="006C661D" w:rsidP="006C661D"/>
    <w:p w:rsidR="006C661D" w:rsidRDefault="006C661D" w:rsidP="006C661D">
      <w:r>
        <w:t>In the trial release the central VMs for the CloudBTS do not scale in the cloud. The only scaling capability of the CloudBTS is in the Baseband (BB) VM, which can be scaled in and out depending on the number of cells in the configuration. The only supported RAP in the trial release is the FZM providing one cell each. Traffic based scaling is not supported.</w:t>
      </w:r>
    </w:p>
    <w:p w:rsidR="006C661D" w:rsidRDefault="006C661D" w:rsidP="006C661D"/>
    <w:p w:rsidR="006C661D" w:rsidRDefault="006C661D" w:rsidP="009B66BE"/>
    <w:p w:rsidR="005736FF" w:rsidRDefault="005736FF" w:rsidP="009B66BE"/>
    <w:p w:rsidR="003A7B7B" w:rsidRDefault="003A7B7B" w:rsidP="006566C0">
      <w:pPr>
        <w:pStyle w:val="Heading1"/>
      </w:pPr>
      <w:bookmarkStart w:id="95" w:name="_Toc439252260"/>
      <w:r>
        <w:t>External information model</w:t>
      </w:r>
      <w:bookmarkEnd w:id="95"/>
    </w:p>
    <w:p w:rsidR="003A7B7B" w:rsidRDefault="003A7B7B" w:rsidP="009B66BE">
      <w:r>
        <w:t>As in the SBTS, also in the CloudBTS the external information model is composed of portion for the common model (SBTS model), and for the RAT specific model (LTE model).</w:t>
      </w:r>
    </w:p>
    <w:p w:rsidR="00E71333" w:rsidRDefault="00E71333" w:rsidP="009B66BE"/>
    <w:p w:rsidR="00E71333" w:rsidRDefault="00057D3F" w:rsidP="00E71333">
      <w:r>
        <w:object w:dxaOrig="8199" w:dyaOrig="3548">
          <v:shape id="_x0000_i1027" type="#_x0000_t75" style="width:393.65pt;height:170.6pt" o:ole="">
            <v:imagedata r:id="rId16" o:title=""/>
          </v:shape>
          <o:OLEObject Type="Embed" ProgID="PowerPoint.Slide.12" ShapeID="_x0000_i1027" DrawAspect="Content" ObjectID="_1512994541" r:id="rId17"/>
        </w:object>
      </w:r>
    </w:p>
    <w:p w:rsidR="00E71333" w:rsidRPr="00E71333" w:rsidRDefault="00E71333" w:rsidP="00E71333">
      <w:pPr>
        <w:rPr>
          <w:i/>
        </w:rPr>
      </w:pPr>
      <w:r>
        <w:lastRenderedPageBreak/>
        <w:t xml:space="preserve">Figure – </w:t>
      </w:r>
      <w:r w:rsidRPr="00E71333">
        <w:rPr>
          <w:i/>
        </w:rPr>
        <w:t>High level CloudBTS external information model</w:t>
      </w:r>
    </w:p>
    <w:p w:rsidR="00E71333" w:rsidRDefault="00E71333" w:rsidP="009B66BE"/>
    <w:p w:rsidR="003A7B7B" w:rsidRDefault="003A7B7B" w:rsidP="009B66BE"/>
    <w:p w:rsidR="003A7B7B" w:rsidRDefault="003A7B7B" w:rsidP="009B66BE">
      <w:r>
        <w:t>The common information model is inherited from the SBTS with some changes specific to the cloud deployment. The Radio Access Points (RAP) are modelled as separate object types in the SBTS, and the because of the front-haul for the RAP, also the transport model differs from the model used in the bare metal SBTS.</w:t>
      </w:r>
    </w:p>
    <w:p w:rsidR="003A7B7B" w:rsidRDefault="003A7B7B" w:rsidP="009B66BE"/>
    <w:p w:rsidR="003A7B7B" w:rsidRDefault="003A7B7B" w:rsidP="009B66BE">
      <w:r>
        <w:t xml:space="preserve">The LTE model is based on the LTE </w:t>
      </w:r>
      <w:r w:rsidR="008F0B36">
        <w:t xml:space="preserve">FLC16A </w:t>
      </w:r>
      <w:r>
        <w:t>information model used in the LTE FZM</w:t>
      </w:r>
      <w:r w:rsidR="00057D3F">
        <w:t xml:space="preserve"> (LNBTS/LNCEL)</w:t>
      </w:r>
    </w:p>
    <w:p w:rsidR="003A7B7B" w:rsidRDefault="003A7B7B" w:rsidP="009B66BE"/>
    <w:p w:rsidR="003A7B7B" w:rsidRDefault="003A7B7B" w:rsidP="009B66BE">
      <w:r>
        <w:t xml:space="preserve">The </w:t>
      </w:r>
      <w:r w:rsidR="00E71333">
        <w:t xml:space="preserve">external </w:t>
      </w:r>
      <w:r>
        <w:t>information model will be specified with more details in the CFAM phase.</w:t>
      </w:r>
    </w:p>
    <w:p w:rsidR="00057D3F" w:rsidRDefault="00057D3F" w:rsidP="009B66BE"/>
    <w:p w:rsidR="00057D3F" w:rsidRDefault="00057D3F" w:rsidP="009B66BE">
      <w:r>
        <w:t xml:space="preserve">The relations between the LNCEL and RAP objects in the </w:t>
      </w:r>
      <w:r w:rsidR="00F03FEA">
        <w:t>site configuration is described in the BTS profile. In CloudBTS the BTS profile does not define the HW configuration of the VNF in cloud, but the configurations of the RAPs – e.g. how many and of which type of RAPs the configuration supports, although in the trial only FZM RAP type is supported.</w:t>
      </w:r>
    </w:p>
    <w:p w:rsidR="003A7B7B" w:rsidRDefault="003A7B7B" w:rsidP="009B66BE"/>
    <w:p w:rsidR="00057D3F" w:rsidRDefault="00057D3F" w:rsidP="009B66BE"/>
    <w:p w:rsidR="003A7B7B" w:rsidRPr="00ED723C" w:rsidRDefault="003A7B7B" w:rsidP="009B66BE"/>
    <w:p w:rsidR="005429D1" w:rsidRDefault="005429D1" w:rsidP="005429D1">
      <w:pPr>
        <w:pStyle w:val="Heading1"/>
      </w:pPr>
      <w:bookmarkStart w:id="96" w:name="_Toc439252261"/>
      <w:r>
        <w:t>External interfaces</w:t>
      </w:r>
      <w:bookmarkEnd w:id="96"/>
    </w:p>
    <w:p w:rsidR="005429D1" w:rsidRDefault="005429D1" w:rsidP="008E2F2E"/>
    <w:p w:rsidR="005429D1" w:rsidRDefault="005429D1" w:rsidP="005429D1">
      <w:pPr>
        <w:pStyle w:val="Heading2"/>
      </w:pPr>
      <w:bookmarkStart w:id="97" w:name="_Toc439252262"/>
      <w:r>
        <w:t>LTE telecom interfaces</w:t>
      </w:r>
      <w:bookmarkEnd w:id="97"/>
    </w:p>
    <w:p w:rsidR="004C4BB7" w:rsidRDefault="004C4BB7" w:rsidP="004C4BB7">
      <w:r>
        <w:t>LTE telecom related external interfaces of the BTS are not changed in the CloudBTS architecture. A connected core network entity or a neighboring eNB does not know if the BTS is deployed as a bare-metal or as a cloud BTS.</w:t>
      </w:r>
    </w:p>
    <w:p w:rsidR="004C4BB7" w:rsidRPr="004C4BB7" w:rsidRDefault="004C4BB7" w:rsidP="004C4BB7"/>
    <w:p w:rsidR="005429D1" w:rsidRDefault="005429D1" w:rsidP="005429D1"/>
    <w:p w:rsidR="009B66BE" w:rsidRDefault="009B66BE" w:rsidP="009B66BE">
      <w:pPr>
        <w:pStyle w:val="Heading2"/>
      </w:pPr>
      <w:bookmarkStart w:id="98" w:name="_Toc439252263"/>
      <w:r>
        <w:t>M-plane interfaces</w:t>
      </w:r>
      <w:bookmarkEnd w:id="98"/>
    </w:p>
    <w:p w:rsidR="004C4BB7" w:rsidRDefault="004C4BB7" w:rsidP="004C4BB7">
      <w:r>
        <w:t>While the CloudBTS O&amp;M is based on the SBTS SiteOAM and NodeOAM architectures, the M-plane interfaces of the CloudBTS are identical to those of the bare-metal SBTS. The functional restrictions in the NE3S interface are described in later chapters of this document.</w:t>
      </w:r>
    </w:p>
    <w:p w:rsidR="00680AA3" w:rsidRDefault="00680AA3" w:rsidP="004C4BB7"/>
    <w:p w:rsidR="004C4BB7" w:rsidRDefault="00CC6FEA" w:rsidP="004C4BB7">
      <w:r>
        <w:t xml:space="preserve">Although the adaptation to the NE3S functions in NetAct are based on the version of the BTS, which in CloudBTS are is different than that of the bare-metal SBTS, the NE3S manager in NetAct mediates the CloudBTS in the same way as it mediates the </w:t>
      </w:r>
      <w:r w:rsidR="00680AA3">
        <w:t xml:space="preserve">management operations of a </w:t>
      </w:r>
      <w:r>
        <w:t>bare-metal SBTS.</w:t>
      </w:r>
    </w:p>
    <w:p w:rsidR="00CC6FEA" w:rsidRPr="004C4BB7" w:rsidRDefault="00CC6FEA" w:rsidP="004C4BB7"/>
    <w:p w:rsidR="009B66BE" w:rsidRDefault="009B66BE" w:rsidP="009B66BE"/>
    <w:p w:rsidR="009B66BE" w:rsidRDefault="009B66BE" w:rsidP="009B66BE">
      <w:pPr>
        <w:pStyle w:val="Heading2"/>
      </w:pPr>
      <w:bookmarkStart w:id="99" w:name="_Toc439252264"/>
      <w:r>
        <w:t>VNF-RAP interfaces</w:t>
      </w:r>
      <w:bookmarkEnd w:id="99"/>
    </w:p>
    <w:p w:rsidR="003B5F98" w:rsidRDefault="003B5F98" w:rsidP="009B66BE">
      <w:r>
        <w:t>The VNF-RAP interface includes the REST API communication between the O&amp;M agent in the RAP and the O&amp;M service in the VNF as well as the SysCom communication for the control and user plane.</w:t>
      </w:r>
    </w:p>
    <w:p w:rsidR="009B66BE" w:rsidRDefault="003B5F98" w:rsidP="009B66BE">
      <w:r>
        <w:t>The REST API is used for setting up and supervising the VNF-RAP communication, while SysCom is used for majority of the rest of the O&amp;M traffic between the VNF and RAP.</w:t>
      </w:r>
    </w:p>
    <w:p w:rsidR="003B5F98" w:rsidRDefault="003B5F98" w:rsidP="009B66BE"/>
    <w:p w:rsidR="003B5F98" w:rsidRDefault="003B5F98" w:rsidP="009B66BE">
      <w:r>
        <w:t>In the trial release there is only one O&amp;M agent in the RAP, meaning one single REST API in this interface, but there can be several SysCom communication channels established between the RAP and the VMs of the CloudBTS VNF.</w:t>
      </w:r>
    </w:p>
    <w:p w:rsidR="003B5F98" w:rsidRDefault="003B5F98" w:rsidP="009B66BE"/>
    <w:p w:rsidR="003B5F98" w:rsidRDefault="003B5F98" w:rsidP="009B66BE">
      <w:r>
        <w:lastRenderedPageBreak/>
        <w:t xml:space="preserve">While the communication within this interface is internal to the CloudBTS, the details of this interfaces are out of the scope of the system </w:t>
      </w:r>
      <w:r w:rsidR="00AF165E">
        <w:t>architecture. However, since the interface is used between two geographically distributed entities, the interface will have some system level visibility.</w:t>
      </w:r>
    </w:p>
    <w:p w:rsidR="00AF165E" w:rsidRDefault="00AF165E" w:rsidP="009B66BE"/>
    <w:p w:rsidR="00AF165E" w:rsidRDefault="00AF165E" w:rsidP="009B66BE">
      <w:r>
        <w:t xml:space="preserve">In the trial release the VNF will be the active entity initially establishing the VNF-RAP interfaces. The VNF uses the VNF-RAP interface for synchronizing the RAP SW version </w:t>
      </w:r>
      <w:r w:rsidR="008F77E8">
        <w:t xml:space="preserve">and configuration </w:t>
      </w:r>
      <w:r>
        <w:t xml:space="preserve">with the version </w:t>
      </w:r>
      <w:r w:rsidR="008F77E8">
        <w:t xml:space="preserve">and configuration </w:t>
      </w:r>
      <w:r>
        <w:t>of the VNF</w:t>
      </w:r>
      <w:r w:rsidR="008F77E8">
        <w:t>, and</w:t>
      </w:r>
      <w:r>
        <w:t xml:space="preserve"> collecting the measurements and fault observations from the RAPs</w:t>
      </w:r>
      <w:r w:rsidR="008F77E8">
        <w:t>.</w:t>
      </w:r>
    </w:p>
    <w:p w:rsidR="003B5F98" w:rsidRDefault="003B5F98" w:rsidP="009B66BE"/>
    <w:p w:rsidR="003B5F98" w:rsidRDefault="003B5F98" w:rsidP="009B66BE"/>
    <w:p w:rsidR="009B66BE" w:rsidRDefault="009B66BE" w:rsidP="009B66BE">
      <w:pPr>
        <w:pStyle w:val="Heading2"/>
      </w:pPr>
      <w:bookmarkStart w:id="100" w:name="_Toc439252265"/>
      <w:r>
        <w:t>Cloud management interfaces</w:t>
      </w:r>
      <w:bookmarkEnd w:id="100"/>
    </w:p>
    <w:p w:rsidR="009B66BE" w:rsidRPr="00294823" w:rsidRDefault="00294823" w:rsidP="009B66BE">
      <w:pPr>
        <w:rPr>
          <w:b/>
          <w:u w:val="single"/>
        </w:rPr>
      </w:pPr>
      <w:r w:rsidRPr="00294823">
        <w:rPr>
          <w:b/>
          <w:u w:val="single"/>
        </w:rPr>
        <w:t>VeNf–Vnfm</w:t>
      </w:r>
    </w:p>
    <w:p w:rsidR="00294823" w:rsidRDefault="00294823" w:rsidP="009B66BE"/>
    <w:p w:rsidR="00294823" w:rsidRDefault="00294823" w:rsidP="009B66BE">
      <w:r>
        <w:t>This interface is used for CloudBTS VNF and CAM communication. For this the CAM runs CloudBTS specific scripts in the CloudBTS artefacts, which uses communication plugins, like RestAPI for using the O&amp;M services of the CloudBTS. The used services can either be for SET operations or actions to be executed in the CloudBTS VNF, or GET operations to collect information from the CloudBTS VNF.</w:t>
      </w:r>
    </w:p>
    <w:p w:rsidR="00294823" w:rsidRDefault="00294823" w:rsidP="009B66BE"/>
    <w:p w:rsidR="00294823" w:rsidRDefault="00294823" w:rsidP="009B66BE">
      <w:r>
        <w:t>The actual communication in this interface is considered as BTS internal messaging without backward compatibility requirements, while the CloudBTS scripts in CAM are CloudBTS version specific.</w:t>
      </w:r>
    </w:p>
    <w:p w:rsidR="00294823" w:rsidRDefault="00294823" w:rsidP="009B66BE"/>
    <w:p w:rsidR="00294823" w:rsidRDefault="00294823" w:rsidP="009B66BE">
      <w:r>
        <w:t>The operations in this interface can be used for setting up the initial configuration in the VNF deployment. Same mechanisms are typically used also for collecting VNF measurement for scaling decisions, or for initiating graceful shutdown in scale-in or un-deployment, but these are not required in the CloudBTS trial release.</w:t>
      </w:r>
    </w:p>
    <w:p w:rsidR="00294823" w:rsidRDefault="00294823" w:rsidP="009B66BE"/>
    <w:p w:rsidR="00294823" w:rsidRPr="00294823" w:rsidRDefault="00294823" w:rsidP="00294823">
      <w:pPr>
        <w:rPr>
          <w:b/>
          <w:u w:val="single"/>
        </w:rPr>
      </w:pPr>
      <w:r w:rsidRPr="00294823">
        <w:rPr>
          <w:b/>
          <w:u w:val="single"/>
        </w:rPr>
        <w:t xml:space="preserve">Vi–Vnfm </w:t>
      </w:r>
    </w:p>
    <w:p w:rsidR="00294823" w:rsidRDefault="00294823" w:rsidP="009B66BE"/>
    <w:p w:rsidR="00294823" w:rsidRDefault="00294823" w:rsidP="009B66BE">
      <w:r>
        <w:t>This interface is used by CAM to initiate VNF operations of the OpenStack in the NCIR</w:t>
      </w:r>
      <w:r w:rsidR="00CD4110">
        <w:t>. While the CAM is responsible for the cloud management, the actual cloud operations are executed in the NCIR.</w:t>
      </w:r>
    </w:p>
    <w:p w:rsidR="00CD4110" w:rsidRDefault="00CD4110" w:rsidP="009B66BE"/>
    <w:p w:rsidR="00294823" w:rsidRDefault="00294823" w:rsidP="009B66BE"/>
    <w:p w:rsidR="00294823" w:rsidRPr="00294823" w:rsidRDefault="00294823" w:rsidP="00294823">
      <w:pPr>
        <w:rPr>
          <w:b/>
          <w:u w:val="single"/>
        </w:rPr>
      </w:pPr>
      <w:r w:rsidRPr="00294823">
        <w:rPr>
          <w:b/>
          <w:u w:val="single"/>
        </w:rPr>
        <w:t xml:space="preserve">Vn–Nf </w:t>
      </w:r>
    </w:p>
    <w:p w:rsidR="00294823" w:rsidRDefault="00294823" w:rsidP="009B66BE"/>
    <w:p w:rsidR="00CD4110" w:rsidRDefault="00CD4110" w:rsidP="009B66BE">
      <w:r>
        <w:t>This is the interface between the infrastructure layer if the cloud and the VNF application. This interface can be used e.g. for reporting errors in the infrastructure which the VNF must take to account in its recovery actions. The Radio Cloud Platform (RCP) hides the actual interface form the CloudBTS application part.</w:t>
      </w:r>
    </w:p>
    <w:p w:rsidR="00CD4110" w:rsidRDefault="00CD4110" w:rsidP="009B66BE"/>
    <w:p w:rsidR="00294823" w:rsidRDefault="00294823" w:rsidP="009B66BE"/>
    <w:p w:rsidR="009B66BE" w:rsidRDefault="009B66BE" w:rsidP="009B66BE"/>
    <w:p w:rsidR="005429D1" w:rsidRDefault="00C61C63" w:rsidP="005429D1">
      <w:pPr>
        <w:pStyle w:val="Heading1"/>
      </w:pPr>
      <w:bookmarkStart w:id="101" w:name="_Toc439252266"/>
      <w:r>
        <w:t>CloudBTS</w:t>
      </w:r>
      <w:r w:rsidR="005429D1">
        <w:t xml:space="preserve"> life-cycle management</w:t>
      </w:r>
      <w:bookmarkEnd w:id="101"/>
    </w:p>
    <w:p w:rsidR="00996B6E" w:rsidRDefault="00996B6E" w:rsidP="00996B6E">
      <w:r>
        <w:t xml:space="preserve">The </w:t>
      </w:r>
      <w:r w:rsidR="00C61C63">
        <w:t xml:space="preserve">CloudBTS </w:t>
      </w:r>
      <w:r>
        <w:t>VNF life-cycle operations are done manually using the operations in the CloudBTS application template in CAM. In the CloudBTS 16 release no interactions between the BTS configuration actions in NetAct and life-cycle actions in CAM are required.</w:t>
      </w:r>
    </w:p>
    <w:p w:rsidR="00996B6E" w:rsidRPr="00996B6E" w:rsidRDefault="00996B6E" w:rsidP="00996B6E"/>
    <w:p w:rsidR="00B3436D" w:rsidRDefault="00B3436D" w:rsidP="008E2F2E"/>
    <w:p w:rsidR="009B66BE" w:rsidRDefault="009B66BE" w:rsidP="009B66BE">
      <w:pPr>
        <w:pStyle w:val="Heading2"/>
      </w:pPr>
      <w:bookmarkStart w:id="102" w:name="_Toc439252267"/>
      <w:r>
        <w:t>Onboarding</w:t>
      </w:r>
      <w:bookmarkEnd w:id="102"/>
    </w:p>
    <w:p w:rsidR="00996B6E" w:rsidRDefault="00996B6E" w:rsidP="009B66BE">
      <w:r>
        <w:t xml:space="preserve">In the onboarding operation the user downloads the CloudBTS SW package from Nokia services, and installs the package to network so that CloudBTS deployment is enabled. In releases beyond the </w:t>
      </w:r>
      <w:r>
        <w:lastRenderedPageBreak/>
        <w:t>CloudBTS trial the onboarding functionality will be automated, but in the trial release all related steps are manual.</w:t>
      </w:r>
    </w:p>
    <w:p w:rsidR="00996B6E" w:rsidRDefault="00996B6E" w:rsidP="009B66BE"/>
    <w:p w:rsidR="00996B6E" w:rsidRDefault="00996B6E" w:rsidP="009B66BE">
      <w:r>
        <w:t>The onboarding includes tasks for installing the CloudBTS images in the CloudBTS SW package to the file serv</w:t>
      </w:r>
      <w:r w:rsidR="00B12869">
        <w:t>ice</w:t>
      </w:r>
      <w:r>
        <w:t xml:space="preserve"> in the NCIR infrastructure</w:t>
      </w:r>
      <w:r w:rsidR="00B12869">
        <w:t xml:space="preserve"> of the radio cloud</w:t>
      </w:r>
      <w:r>
        <w:t>. In addition to this the user installs the CloudBTS artefacts, meaning templates and scripts in the CloudBTS SW package to CAM data storages.</w:t>
      </w:r>
    </w:p>
    <w:p w:rsidR="00996B6E" w:rsidRDefault="00996B6E" w:rsidP="009B66BE"/>
    <w:p w:rsidR="00996B6E" w:rsidRDefault="00996B6E" w:rsidP="009B66BE">
      <w:r>
        <w:t>Aft</w:t>
      </w:r>
      <w:r w:rsidR="00B12869">
        <w:t>er installing the related files, the user introduces the new CloudBTS SW package with file locations to the CAM, which adds the installed CloudBTS SW package for use. After this the CloudBTS life cycle operations in its application template becomes available in the CAM user interface.</w:t>
      </w:r>
    </w:p>
    <w:p w:rsidR="00996B6E" w:rsidRDefault="00996B6E" w:rsidP="009B66BE"/>
    <w:p w:rsidR="00996B6E" w:rsidRDefault="00996B6E" w:rsidP="009B66BE"/>
    <w:p w:rsidR="009B66BE" w:rsidRDefault="009B66BE" w:rsidP="009B66BE">
      <w:pPr>
        <w:pStyle w:val="Heading2"/>
      </w:pPr>
      <w:bookmarkStart w:id="103" w:name="_Toc439252268"/>
      <w:r>
        <w:t>Deployment</w:t>
      </w:r>
      <w:bookmarkEnd w:id="103"/>
    </w:p>
    <w:p w:rsidR="002E3429" w:rsidRDefault="003A7B7B" w:rsidP="00057E52">
      <w:pPr>
        <w:pStyle w:val="Heading3"/>
        <w:tabs>
          <w:tab w:val="clear" w:pos="5955"/>
        </w:tabs>
        <w:ind w:left="284"/>
      </w:pPr>
      <w:bookmarkStart w:id="104" w:name="_Toc439252269"/>
      <w:r>
        <w:t>VNF d</w:t>
      </w:r>
      <w:r w:rsidR="002E3429">
        <w:t>eployment</w:t>
      </w:r>
      <w:bookmarkEnd w:id="104"/>
    </w:p>
    <w:p w:rsidR="00B12869" w:rsidRDefault="00B12869" w:rsidP="009B66BE">
      <w:r>
        <w:t>The deployment operation is started when the user selects the ‘deploy’ operation in CAM. CAM uses the OpenStack services in NCIR to create the VMs defined in the CloudBTS application template.</w:t>
      </w:r>
    </w:p>
    <w:p w:rsidR="00D017AD" w:rsidRDefault="00D017AD" w:rsidP="009B66BE"/>
    <w:p w:rsidR="00B12869" w:rsidRDefault="00B12869" w:rsidP="00B12869">
      <w:r>
        <w:t>In the trial release the CloudBTS VNF deployment includes all VMs required for a fully functional LTE eNB. The deployment includes the VMs for the central functions as well as one baseband VM. The ‘fully functional’ here does not mean the CloudBTS would immediately be ready for LTE user traffic, because this would require also the RAPs in the VNF configuration to be integrated, which naturally will require separate installation and integration steps in addition to the VNF deployment.</w:t>
      </w:r>
    </w:p>
    <w:p w:rsidR="00B12869" w:rsidRDefault="00B12869" w:rsidP="00B12869"/>
    <w:p w:rsidR="00B12869" w:rsidRDefault="00B12869" w:rsidP="00B12869">
      <w:r>
        <w:t>In the deployment the user is prompted to insert values for the mandatory parameters for the CloudBTS deployment. Such parameters can be e.g. the host IP address of the CloudBTS VNF used for the external M-plane connection. The configuration in this phase includes only the parameters enabling the VM instantiation and making the VNF visible in NetAct. The final configuration will later on be downloaded from NetAct or with the WebUI of the CloudBTS once the VNF is up and running.</w:t>
      </w:r>
    </w:p>
    <w:p w:rsidR="00C61C63" w:rsidRDefault="00C61C63" w:rsidP="00B12869"/>
    <w:p w:rsidR="00C61C63" w:rsidRDefault="00C61C63" w:rsidP="00B12869">
      <w:r>
        <w:t>Similarly, an ‘un-deploy’ operation is required in the CloudBTS application template. This operation is used to remove the VNF from the cloud. As in the deployment operation, also here the user needs to perform a separate operation in NetAct to remove the related SBTS element from NetAct data storages.</w:t>
      </w:r>
    </w:p>
    <w:p w:rsidR="00B12869" w:rsidRDefault="00B12869" w:rsidP="009B66BE"/>
    <w:p w:rsidR="00CC6FEA" w:rsidRDefault="00CC6FEA" w:rsidP="009B66BE"/>
    <w:p w:rsidR="00C61C63" w:rsidRDefault="00C61C63" w:rsidP="009B66BE"/>
    <w:p w:rsidR="00CC6FEA" w:rsidRDefault="00CC6FEA" w:rsidP="00057E52">
      <w:pPr>
        <w:pStyle w:val="Heading3"/>
        <w:tabs>
          <w:tab w:val="clear" w:pos="5955"/>
        </w:tabs>
        <w:ind w:left="284"/>
      </w:pPr>
      <w:bookmarkStart w:id="105" w:name="_Toc439252270"/>
      <w:r>
        <w:t>CloudBTS creation in NetAct</w:t>
      </w:r>
      <w:bookmarkEnd w:id="105"/>
    </w:p>
    <w:p w:rsidR="00680AA3" w:rsidRDefault="00680AA3" w:rsidP="00CC6FEA">
      <w:r>
        <w:t>This step is valid only for the PT2 phase of the CloudBTS16 trial release. In PT1 phase only CloudBTS Web UI is used for the CloudBTS configuration and supervision.</w:t>
      </w:r>
    </w:p>
    <w:p w:rsidR="00680AA3" w:rsidRDefault="00680AA3" w:rsidP="00CC6FEA"/>
    <w:p w:rsidR="00CC6FEA" w:rsidRDefault="00CC6FEA" w:rsidP="00CC6FEA">
      <w:r>
        <w:t xml:space="preserve">While in the CloudBTS trial release the communication between the NetAct and CAM is not required, creating a new CloudBTS to the network requires a separate user action in NetAct. In this step the user uses the NetAct Monitor user interface to create a new SBTS entity in the NetAct. </w:t>
      </w:r>
    </w:p>
    <w:p w:rsidR="00CC6FEA" w:rsidRDefault="00CC6FEA" w:rsidP="00CC6FEA"/>
    <w:p w:rsidR="00CC6FEA" w:rsidRDefault="00CC6FEA" w:rsidP="00CC6FEA">
      <w:r>
        <w:t>The agent information of the CloudBTS in the SBTS creation is identical to that of the bare-metal SBTS. The user inputs the FQDN of the M-plane agent of the SBTS, and adds this FQDN to the NetAct DNS service with the same IP address that is given for the M-plane communication in the VNF deployment.</w:t>
      </w:r>
    </w:p>
    <w:p w:rsidR="00CC6FEA" w:rsidRDefault="00CC6FEA" w:rsidP="00CC6FEA">
      <w:r>
        <w:t xml:space="preserve">The order of creation of the SBTS in NetAct, and the deployment of the CloudBTS VNF in CAM </w:t>
      </w:r>
      <w:r w:rsidR="00680AA3">
        <w:t>is not meaningful, although both steps must be completed before the final radio configuration can be downloaded from NetAct to the CloudBTS.</w:t>
      </w:r>
    </w:p>
    <w:p w:rsidR="00CC6FEA" w:rsidRDefault="00CC6FEA" w:rsidP="00CC6FEA"/>
    <w:p w:rsidR="00CC6FEA" w:rsidRDefault="00CC6FEA" w:rsidP="00CC6FEA"/>
    <w:p w:rsidR="003A7B7B" w:rsidRDefault="003A7B7B" w:rsidP="00057E52">
      <w:pPr>
        <w:pStyle w:val="Heading3"/>
        <w:tabs>
          <w:tab w:val="clear" w:pos="5955"/>
        </w:tabs>
        <w:ind w:left="284"/>
      </w:pPr>
      <w:bookmarkStart w:id="106" w:name="_Toc439252271"/>
      <w:r>
        <w:t>Commissioning and integration of the RAP</w:t>
      </w:r>
      <w:bookmarkEnd w:id="106"/>
    </w:p>
    <w:p w:rsidR="003A7B7B" w:rsidRDefault="003A7B7B" w:rsidP="003A7B7B">
      <w:r>
        <w:t>In CloudBTS16 trial release the auto-connection of the RAPs to the CloudBTS VNF is not supported.</w:t>
      </w:r>
    </w:p>
    <w:p w:rsidR="003A7B7B" w:rsidRDefault="003A7B7B" w:rsidP="003A7B7B"/>
    <w:p w:rsidR="003A7B7B" w:rsidRDefault="003A7B7B" w:rsidP="003A7B7B">
      <w:r>
        <w:t>In order to connect a new RAP to the CloudBTS VNF, the RAP needs to be first upgraded with a SW compatible with the CloudBTS SW. New RAP deliveries for the CloudBTS trial will be pre-upgraded in the Nokia delivery chain with a compatible SW, but in case the operator is using FZM devices delivered earlier for the trial, the user must first restart the FZM to factory default mode, and upgrade the SW to CloudBTS compatible version. The CloudBTS compatible RAP SW is delivered to customer within the CloudBTS SW package.</w:t>
      </w:r>
    </w:p>
    <w:p w:rsidR="003A7B7B" w:rsidRDefault="003A7B7B" w:rsidP="003A7B7B"/>
    <w:p w:rsidR="003A7B7B" w:rsidRDefault="003A7B7B" w:rsidP="003A7B7B">
      <w:r>
        <w:t>Only RAPs with CloudBTS compatible SW are able to establish the communication channels with the VNF of the CloudBTS.</w:t>
      </w:r>
    </w:p>
    <w:p w:rsidR="003A7B7B" w:rsidRDefault="003A7B7B" w:rsidP="003A7B7B"/>
    <w:p w:rsidR="003A7B7B" w:rsidRDefault="003A7B7B" w:rsidP="003A7B7B">
      <w:r>
        <w:t>Once the RAP is installed, the user uses the RAP UI to configure the basic configuration for the RAP, like the host IP address of the RAP. In the trial release the RAP does not have to be made aware of the VNF it needs to connect to, because in trial release the VNF will be the active party for establishing the RAP/VNF communication.</w:t>
      </w:r>
    </w:p>
    <w:p w:rsidR="003A7B7B" w:rsidRDefault="003A7B7B" w:rsidP="003A7B7B"/>
    <w:p w:rsidR="003A7B7B" w:rsidRDefault="003A7B7B" w:rsidP="003A7B7B">
      <w:r>
        <w:t>The site configuration (SCF) of the CloudBTS includes a new object class for the RAP configuration. In the trial release the configuration includes e.g. the IP address of the O&amp;M agent of the RAP. The CloudBTS VNF with a RAP configuration attempts to connect to the O&amp;M agent of the RAP, and once successful, the VNF will first check the RAP SW version against its own version, and update the RAP SW is needed – the SW versions needs to match, while there is no backward compatibility requirements for the CloudBTS internal interfaces.</w:t>
      </w:r>
    </w:p>
    <w:p w:rsidR="003A7B7B" w:rsidRDefault="003A7B7B" w:rsidP="003A7B7B"/>
    <w:p w:rsidR="003A7B7B" w:rsidRDefault="003A7B7B" w:rsidP="003A7B7B">
      <w:r>
        <w:t>After the communication with RAP is ensured, the CloudBTS VNF will automatically feed the user and control plane communication related configuration and needed cell configuration to the RAP.</w:t>
      </w:r>
    </w:p>
    <w:p w:rsidR="003A7B7B" w:rsidRDefault="003A7B7B" w:rsidP="003A7B7B"/>
    <w:p w:rsidR="003A7B7B" w:rsidRDefault="003A7B7B" w:rsidP="003A7B7B">
      <w:r>
        <w:t>The RAP does not have any direct interface with NetAct, but all communication to RAP is controlled in the CloudBTS VNF.</w:t>
      </w:r>
    </w:p>
    <w:p w:rsidR="003A7B7B" w:rsidRDefault="003A7B7B" w:rsidP="00CC6FEA"/>
    <w:p w:rsidR="006C64F0" w:rsidRPr="009B66BE" w:rsidRDefault="006C64F0" w:rsidP="009B66BE"/>
    <w:p w:rsidR="009B66BE" w:rsidRDefault="009B66BE" w:rsidP="009B66BE">
      <w:pPr>
        <w:pStyle w:val="Heading2"/>
      </w:pPr>
      <w:bookmarkStart w:id="107" w:name="_Toc439252272"/>
      <w:r>
        <w:t>Scaling</w:t>
      </w:r>
      <w:bookmarkEnd w:id="107"/>
    </w:p>
    <w:p w:rsidR="009B66BE" w:rsidRDefault="00B12869" w:rsidP="009B66BE">
      <w:r>
        <w:t>In the CloudBTS16 trial release the SW architecture of the CloudBTS enables only sale in and scale out operations of the baseband (BB) VMs.</w:t>
      </w:r>
      <w:r w:rsidR="00C61C63">
        <w:t xml:space="preserve"> The scaling operations are initiated as manual user operations in CAM. Measurement based automatic scaling with CAM’s Telco Elasticity Manager (TEM) is not required.</w:t>
      </w:r>
    </w:p>
    <w:p w:rsidR="00B12869" w:rsidRDefault="00B12869" w:rsidP="009B66BE"/>
    <w:p w:rsidR="00B12869" w:rsidRDefault="00B12869" w:rsidP="009B66BE">
      <w:r>
        <w:t>While the initial deployment configuration already includes one BB VM in the setup, the scaling operation is required only when the BB VM is fully allocated with configured cells.</w:t>
      </w:r>
      <w:r w:rsidR="00AD6107">
        <w:t xml:space="preserve"> When a new cell is configured and the related RAP is connected to the VNF, and there is no room in the already existing BB VMs, the CloudBTS sets an alarm indicating a scaling action is required.</w:t>
      </w:r>
    </w:p>
    <w:p w:rsidR="00AD6107" w:rsidRDefault="00AD6107" w:rsidP="009B66BE"/>
    <w:p w:rsidR="00AD6107" w:rsidRDefault="00AD6107" w:rsidP="009B66BE">
      <w:r>
        <w:t>The Scale-out operation itself is manually initiated using the ‘BB scale-out’ operation of the CloudBTS application template in the CAM. CAM uses the NCIR services to instantiate a new BB VM for the VNF. Once the new BB VM is connected to the CloudBTS VNF service, the BTS automatically allocated cells and RAPs without BB allocations to this new BB VM, and clears the related alarm.</w:t>
      </w:r>
    </w:p>
    <w:p w:rsidR="00AD6107" w:rsidRDefault="00AD6107" w:rsidP="009B66BE"/>
    <w:p w:rsidR="00AD6107" w:rsidRDefault="00AD6107" w:rsidP="009B66BE">
      <w:r>
        <w:t>In later releases the scal</w:t>
      </w:r>
      <w:r w:rsidR="005736FF">
        <w:t>e-out</w:t>
      </w:r>
      <w:r>
        <w:t xml:space="preserve"> actions of the CloudBTS are automated so that a separate user action in CAM is not required</w:t>
      </w:r>
      <w:r w:rsidR="005736FF">
        <w:t>, but they are based on the VNF measurements collected in CAM</w:t>
      </w:r>
      <w:r>
        <w:t>.</w:t>
      </w:r>
    </w:p>
    <w:p w:rsidR="00AD6107" w:rsidRDefault="00AD6107" w:rsidP="009B66BE"/>
    <w:p w:rsidR="00AD6107" w:rsidRDefault="00AD6107" w:rsidP="009B66BE">
      <w:r>
        <w:lastRenderedPageBreak/>
        <w:t>Similarly to the scale-out operation, the user may also request scale-in operation for a BB VM. In this operation the user is expected to use the CloudBTS Web UI to gracefully move the cell allocations to another BB VM before initiating the scale-in operation. Once the BB VM is cleared from cell allocations, the user initiates the ‘BB scale-in’ operation in CAM.</w:t>
      </w:r>
    </w:p>
    <w:p w:rsidR="00AD6107" w:rsidRDefault="00AD6107" w:rsidP="009B66BE"/>
    <w:p w:rsidR="00AD6107" w:rsidRDefault="00AD6107" w:rsidP="009B66BE">
      <w:r>
        <w:t>In case the BB VM was not cleared form the cell allocations before the scale-in operation, the CloudBTS recovery functions will attempt to re-allocate the cell resources to other available BB VMs.</w:t>
      </w:r>
    </w:p>
    <w:p w:rsidR="00AD6107" w:rsidRDefault="00AD6107" w:rsidP="009B66BE"/>
    <w:p w:rsidR="00AD6107" w:rsidRDefault="00AD6107" w:rsidP="009B66BE">
      <w:r>
        <w:t xml:space="preserve">In later releases the scale-in operations are synchronized with the </w:t>
      </w:r>
      <w:r w:rsidR="005736FF">
        <w:t>CloudBTS resource allocations so that no separate user action will be required in the VNF for gracefully shutting down the services using the scaled in VM.</w:t>
      </w:r>
    </w:p>
    <w:p w:rsidR="005736FF" w:rsidRDefault="005736FF" w:rsidP="009B66BE"/>
    <w:p w:rsidR="005736FF" w:rsidRDefault="005736FF" w:rsidP="009B66BE">
      <w:r>
        <w:t>It should be noted that in the trial release the cells are allocated to BB VMs only when the related RAP for the cell is connected and available for the cell service.</w:t>
      </w:r>
    </w:p>
    <w:p w:rsidR="005736FF" w:rsidRDefault="005736FF" w:rsidP="009B66BE"/>
    <w:p w:rsidR="00B12869" w:rsidRDefault="00B12869" w:rsidP="009B66BE"/>
    <w:p w:rsidR="00C61C63" w:rsidRDefault="00470833" w:rsidP="00C61C63">
      <w:pPr>
        <w:pStyle w:val="Heading2"/>
      </w:pPr>
      <w:bookmarkStart w:id="108" w:name="_Toc439252273"/>
      <w:r>
        <w:t>CloudBTS</w:t>
      </w:r>
      <w:r w:rsidR="00C61C63">
        <w:t xml:space="preserve"> </w:t>
      </w:r>
      <w:r>
        <w:t>upgrade/update</w:t>
      </w:r>
      <w:bookmarkEnd w:id="108"/>
    </w:p>
    <w:p w:rsidR="00470833" w:rsidRDefault="00470833" w:rsidP="009B66BE"/>
    <w:p w:rsidR="003A7B7B" w:rsidRDefault="003A7B7B" w:rsidP="00057E52">
      <w:pPr>
        <w:pStyle w:val="Heading3"/>
        <w:tabs>
          <w:tab w:val="clear" w:pos="5955"/>
        </w:tabs>
        <w:ind w:left="284"/>
      </w:pPr>
      <w:bookmarkStart w:id="109" w:name="_Toc439252274"/>
      <w:r>
        <w:t>VNF SW update</w:t>
      </w:r>
      <w:bookmarkEnd w:id="109"/>
    </w:p>
    <w:p w:rsidR="003A7B7B" w:rsidRDefault="003A7B7B" w:rsidP="009B66BE"/>
    <w:p w:rsidR="00470833" w:rsidRDefault="00470833" w:rsidP="00470833">
      <w:r>
        <w:t>In cloud deployment the SW management of the BTS is not controlled with NetAct SWM applications, but w</w:t>
      </w:r>
      <w:r w:rsidR="002E3429">
        <w:t>ith the CAM. In the SW upgrade the</w:t>
      </w:r>
      <w:r>
        <w:t xml:space="preserve"> new </w:t>
      </w:r>
      <w:r w:rsidR="002E3429">
        <w:t xml:space="preserve">SW </w:t>
      </w:r>
      <w:r>
        <w:t xml:space="preserve">images </w:t>
      </w:r>
      <w:r w:rsidR="002E3429">
        <w:t xml:space="preserve">and artefacts </w:t>
      </w:r>
      <w:r>
        <w:t>are installed (see onboarding) to CAM and NCIR, and the VMs of the VNF are created newly with these new SW images.</w:t>
      </w:r>
    </w:p>
    <w:p w:rsidR="00470833" w:rsidRDefault="00470833" w:rsidP="009B66BE"/>
    <w:p w:rsidR="00470833" w:rsidRDefault="00470833" w:rsidP="009B66BE">
      <w:r>
        <w:t>The new SW package of the CloudBTS includes SW for converting the old configuration with the required changes in the new SW. It is assumed that in the trial release these changes will be minimal, and the first real data conversion will be required when the first commercial SW release is rolled out.</w:t>
      </w:r>
    </w:p>
    <w:p w:rsidR="00C61C63" w:rsidRDefault="00C61C63" w:rsidP="009B66BE"/>
    <w:p w:rsidR="003A7B7B" w:rsidRDefault="003A7B7B" w:rsidP="00057E52">
      <w:pPr>
        <w:pStyle w:val="Heading3"/>
        <w:tabs>
          <w:tab w:val="clear" w:pos="5955"/>
        </w:tabs>
        <w:ind w:left="284"/>
      </w:pPr>
      <w:bookmarkStart w:id="110" w:name="_Toc439252275"/>
      <w:r>
        <w:t>RAP SW update</w:t>
      </w:r>
      <w:bookmarkEnd w:id="110"/>
    </w:p>
    <w:p w:rsidR="003A7B7B" w:rsidRDefault="003A7B7B" w:rsidP="009B66BE"/>
    <w:p w:rsidR="00470833" w:rsidRDefault="00470833" w:rsidP="009B66BE">
      <w:r>
        <w:t xml:space="preserve">In the trial release the SW for the RAP is always included in the VNF SW. </w:t>
      </w:r>
      <w:r w:rsidR="002E3429">
        <w:t>Manual SW update with the RAP UI is required only for the RAP commissioning, while after the RAP is connected to a VNF, the VNF takes care the RAP is always running a correct SW version.</w:t>
      </w:r>
    </w:p>
    <w:p w:rsidR="002E3429" w:rsidRDefault="002E3429" w:rsidP="009B66BE"/>
    <w:p w:rsidR="002E3429" w:rsidRDefault="002E3429" w:rsidP="009B66BE">
      <w:r>
        <w:t>In addition to the RAP SW files deployed within the VNF SW, the user is also able to change the RAP SW version to be used with the VNF, and install new RAP SW files to the VNF with the CloudBTS WebUI.</w:t>
      </w:r>
    </w:p>
    <w:p w:rsidR="00470833" w:rsidRDefault="00470833" w:rsidP="009B66BE"/>
    <w:p w:rsidR="00057D3F" w:rsidRDefault="00057D3F" w:rsidP="00057E52">
      <w:pPr>
        <w:pStyle w:val="Heading3"/>
        <w:tabs>
          <w:tab w:val="clear" w:pos="5955"/>
        </w:tabs>
        <w:ind w:left="284"/>
      </w:pPr>
      <w:bookmarkStart w:id="111" w:name="_Toc439252276"/>
      <w:r>
        <w:t>BTS profile</w:t>
      </w:r>
      <w:r w:rsidR="00F03FEA">
        <w:t>s</w:t>
      </w:r>
      <w:bookmarkEnd w:id="111"/>
    </w:p>
    <w:p w:rsidR="00470833" w:rsidRDefault="00057D3F" w:rsidP="009B66BE">
      <w:r>
        <w:t>In the trial release all supported BTS profiles are included in the CloudBTS VNF SW. As in bare-metal SBTS and in future commercial CloudBTS releases, in trial no separate BTS profile handling in the SW management is required.</w:t>
      </w:r>
    </w:p>
    <w:p w:rsidR="00F03FEA" w:rsidRDefault="00F03FEA" w:rsidP="009B66BE"/>
    <w:p w:rsidR="009B66BE" w:rsidRDefault="00F03FEA" w:rsidP="009B66BE">
      <w:r>
        <w:t>Even if there is no management for the BTS profiles, there will still be several profiles included in the SW from which the user can select a correct one with a SCF parameter. E.g. for easier demonstrating of the scaling, a specific BTS profile can be selected to artificially limit the maximum number of cell allocations in one BB VM. This artificial limitation is available in trial only, and must be removed from the commercial release.</w:t>
      </w:r>
    </w:p>
    <w:p w:rsidR="004C4BB7" w:rsidRDefault="004C4BB7" w:rsidP="005429D1"/>
    <w:p w:rsidR="005736FF" w:rsidRDefault="005736FF" w:rsidP="005429D1"/>
    <w:p w:rsidR="005429D1" w:rsidRDefault="005429D1" w:rsidP="005429D1">
      <w:pPr>
        <w:pStyle w:val="Heading1"/>
      </w:pPr>
      <w:bookmarkStart w:id="112" w:name="_Toc439252277"/>
      <w:r>
        <w:t>Front-haul transport</w:t>
      </w:r>
      <w:bookmarkEnd w:id="112"/>
    </w:p>
    <w:p w:rsidR="005429D1" w:rsidRDefault="005429D1" w:rsidP="005429D1"/>
    <w:p w:rsidR="00B47A0D" w:rsidRDefault="00B47A0D" w:rsidP="005429D1"/>
    <w:p w:rsidR="00B47A0D" w:rsidRPr="005429D1" w:rsidRDefault="00B47A0D" w:rsidP="005429D1"/>
    <w:p w:rsidR="005429D1" w:rsidRDefault="005429D1" w:rsidP="005429D1">
      <w:pPr>
        <w:pStyle w:val="Heading1"/>
      </w:pPr>
      <w:bookmarkStart w:id="113" w:name="_Toc439252278"/>
      <w:r>
        <w:t>Radio network management functionality</w:t>
      </w:r>
      <w:bookmarkEnd w:id="113"/>
    </w:p>
    <w:p w:rsidR="006C64F0" w:rsidRDefault="006C64F0" w:rsidP="009B66BE">
      <w:r>
        <w:t xml:space="preserve">In CloudBTS16 trial release the support of radio network management with NetAct is limited to CM, PM and FM. These fragments of the NE3S and the related NetAct adaptations are required in the PT2 sub-release only. </w:t>
      </w:r>
    </w:p>
    <w:p w:rsidR="006C64F0" w:rsidRDefault="006C64F0" w:rsidP="009B66BE"/>
    <w:p w:rsidR="009B66BE" w:rsidRDefault="006C64F0" w:rsidP="009B66BE">
      <w:r>
        <w:t>The rest of the NE3S fragments supported for bare-metal SBTS deployments will be introduced in the first commercial release as separate features.</w:t>
      </w:r>
    </w:p>
    <w:p w:rsidR="006C64F0" w:rsidRDefault="006C64F0" w:rsidP="009B66BE"/>
    <w:p w:rsidR="006C64F0" w:rsidRDefault="006C64F0" w:rsidP="009B66BE">
      <w:r>
        <w:t>The NE3S agent of the CloudBTS is implemented in the VNF part of the CloudBTS. The agent is part of the SiteOAM SW of the SBTS, and is deployed within a centralized VM of the CloudBTS, which does not scale. This means there will be only one NE3S agent, i.e. one NE3S connection for each CloudBTS in all CloudBTS deployments.</w:t>
      </w:r>
    </w:p>
    <w:p w:rsidR="006C64F0" w:rsidRDefault="006C64F0" w:rsidP="009B66BE"/>
    <w:p w:rsidR="006C64F0" w:rsidRPr="009B66BE" w:rsidRDefault="006C64F0" w:rsidP="009B66BE">
      <w:r>
        <w:t>The V-SBTS instances in NetAct are not used for the CloudBTS configuration pre-validation, but instead the validation functionality of the SiteOAM in the CloudBTS can be used once the VNF is instantiated. The configuration validation is available in the CloudBTS VNF even if no RAPs are connected to it yet.</w:t>
      </w:r>
    </w:p>
    <w:p w:rsidR="005429D1" w:rsidRDefault="005429D1" w:rsidP="005429D1"/>
    <w:p w:rsidR="00F16077" w:rsidRDefault="00F16077">
      <w:bookmarkStart w:id="114" w:name="_Toc277349895"/>
      <w:bookmarkStart w:id="115" w:name="_Ref295408422"/>
      <w:bookmarkStart w:id="116" w:name="_Toc295483001"/>
      <w:bookmarkStart w:id="117" w:name="_Toc312424352"/>
      <w:bookmarkStart w:id="118" w:name="_Toc312428556"/>
      <w:bookmarkStart w:id="119" w:name="_Toc325730931"/>
      <w:bookmarkStart w:id="120" w:name="_Toc325824502"/>
      <w:bookmarkStart w:id="121" w:name="_Toc326080790"/>
      <w:bookmarkStart w:id="122" w:name="_Toc326084544"/>
      <w:bookmarkStart w:id="123" w:name="_Toc330211620"/>
      <w:bookmarkStart w:id="124" w:name="_Toc338767153"/>
      <w:bookmarkStart w:id="125" w:name="_Toc343533623"/>
      <w:bookmarkStart w:id="126" w:name="_Toc343539028"/>
      <w:bookmarkStart w:id="127" w:name="_Toc356580764"/>
      <w:bookmarkStart w:id="128" w:name="_Toc357613314"/>
      <w:bookmarkStart w:id="129" w:name="_Toc357787421"/>
      <w:bookmarkStart w:id="130" w:name="_Toc358384784"/>
      <w:bookmarkStart w:id="131" w:name="_Toc361663370"/>
      <w:bookmarkStart w:id="132" w:name="_Toc369280233"/>
      <w:bookmarkStart w:id="133" w:name="_Toc369623137"/>
      <w:bookmarkStart w:id="134" w:name="_Toc373774744"/>
      <w:bookmarkStart w:id="135" w:name="_Toc373778685"/>
      <w:bookmarkStart w:id="136" w:name="_Toc204587716"/>
      <w:bookmarkStart w:id="137" w:name="_Toc272933777"/>
      <w:bookmarkStart w:id="138" w:name="_Toc273031865"/>
      <w:bookmarkStart w:id="139" w:name="_Toc273036894"/>
      <w:bookmarkStart w:id="140" w:name="_Toc273037103"/>
      <w:r>
        <w:br w:type="page"/>
      </w:r>
    </w:p>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rsidR="009F2E2F" w:rsidRDefault="009F2E2F" w:rsidP="009F2E2F"/>
    <w:p w:rsidR="00BC2CCF" w:rsidRPr="00F83922" w:rsidRDefault="00BC2CCF" w:rsidP="00DD1767">
      <w:pPr>
        <w:rPr>
          <w:lang w:eastAsia="en-US"/>
        </w:rPr>
      </w:pPr>
    </w:p>
    <w:p w:rsidR="00531DA7" w:rsidRPr="00F83922" w:rsidRDefault="00031A71" w:rsidP="009B66BE">
      <w:pPr>
        <w:pStyle w:val="Heading1"/>
      </w:pPr>
      <w:bookmarkStart w:id="141" w:name="_Toc273031869"/>
      <w:bookmarkStart w:id="142" w:name="_Toc273036898"/>
      <w:bookmarkStart w:id="143" w:name="_Toc273037107"/>
      <w:bookmarkStart w:id="144" w:name="_Toc277349909"/>
      <w:bookmarkStart w:id="145" w:name="_Toc295483026"/>
      <w:bookmarkStart w:id="146" w:name="_Toc312424379"/>
      <w:bookmarkStart w:id="147" w:name="_Toc312428583"/>
      <w:bookmarkStart w:id="148" w:name="_Toc325730957"/>
      <w:bookmarkStart w:id="149" w:name="_Toc325824528"/>
      <w:bookmarkStart w:id="150" w:name="_Toc326080816"/>
      <w:bookmarkStart w:id="151" w:name="_Toc326084570"/>
      <w:bookmarkStart w:id="152" w:name="_Toc330211646"/>
      <w:bookmarkStart w:id="153" w:name="_Toc338767179"/>
      <w:bookmarkStart w:id="154" w:name="_Toc343533645"/>
      <w:bookmarkStart w:id="155" w:name="_Toc343539050"/>
      <w:bookmarkStart w:id="156" w:name="_Toc356580787"/>
      <w:bookmarkStart w:id="157" w:name="_Toc357613337"/>
      <w:bookmarkStart w:id="158" w:name="_Toc357787600"/>
      <w:bookmarkStart w:id="159" w:name="_Toc358384807"/>
      <w:bookmarkStart w:id="160" w:name="_Toc361663393"/>
      <w:bookmarkStart w:id="161" w:name="_Toc369280256"/>
      <w:bookmarkStart w:id="162" w:name="_Toc369623160"/>
      <w:bookmarkStart w:id="163" w:name="_Toc373774767"/>
      <w:bookmarkStart w:id="164" w:name="_Toc373778708"/>
      <w:bookmarkStart w:id="165" w:name="_Toc381964018"/>
      <w:bookmarkStart w:id="166" w:name="_Toc399940995"/>
      <w:bookmarkStart w:id="167" w:name="_Toc400370588"/>
      <w:bookmarkStart w:id="168" w:name="_Toc400370858"/>
      <w:bookmarkStart w:id="169" w:name="_Toc439252279"/>
      <w:bookmarkStart w:id="170" w:name="_Toc204587720"/>
      <w:bookmarkStart w:id="171" w:name="_Toc272933781"/>
      <w:bookmarkEnd w:id="136"/>
      <w:bookmarkEnd w:id="137"/>
      <w:bookmarkEnd w:id="138"/>
      <w:bookmarkEnd w:id="139"/>
      <w:bookmarkEnd w:id="140"/>
      <w:r w:rsidRPr="00F83922">
        <w:t>Terms and Abbreviations</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bookmarkEnd w:id="170"/>
    <w:bookmarkEnd w:id="171"/>
    <w:p w:rsidR="004373BB" w:rsidRDefault="004373BB" w:rsidP="004373BB">
      <w:pPr>
        <w:ind w:left="1843" w:hanging="1843"/>
        <w:rPr>
          <w:lang w:val="en-GB"/>
        </w:rPr>
      </w:pPr>
      <w:r>
        <w:rPr>
          <w:b/>
          <w:lang w:val="en-GB"/>
        </w:rPr>
        <w:t>BTS:</w:t>
      </w:r>
      <w:r>
        <w:rPr>
          <w:lang w:val="en-GB"/>
        </w:rPr>
        <w:tab/>
        <w:t>A generic term. When a specific aspect of a BTS is referred, a more illustrative term (like SBTS, WBTS, bare metal BTS, etc) is used. Term BTS may refer to one RAT or to a more widely defined entity, like SBTS containing services for several RATs.</w:t>
      </w:r>
    </w:p>
    <w:p w:rsidR="004373BB" w:rsidRDefault="004373BB" w:rsidP="004373BB">
      <w:pPr>
        <w:ind w:left="1843" w:hanging="1843"/>
        <w:rPr>
          <w:lang w:val="en-GB"/>
        </w:rPr>
      </w:pPr>
    </w:p>
    <w:p w:rsidR="004373BB" w:rsidRDefault="004373BB" w:rsidP="004373BB">
      <w:pPr>
        <w:ind w:left="1843" w:hanging="1843"/>
        <w:rPr>
          <w:lang w:val="en-GB"/>
        </w:rPr>
      </w:pPr>
      <w:r>
        <w:rPr>
          <w:b/>
          <w:lang w:val="en-GB"/>
        </w:rPr>
        <w:t>CAM:</w:t>
      </w:r>
      <w:r>
        <w:rPr>
          <w:b/>
          <w:lang w:val="en-GB"/>
        </w:rPr>
        <w:tab/>
      </w:r>
      <w:r w:rsidRPr="008B07FD">
        <w:rPr>
          <w:lang w:val="en-GB"/>
        </w:rPr>
        <w:t>Cloud Application Manager</w:t>
      </w:r>
      <w:r>
        <w:rPr>
          <w:lang w:val="en-GB"/>
        </w:rPr>
        <w:t>. CAM manages the VNFs in the data centres for the cloud. CAM provides user interface for VNF deployment and scaling operations.</w:t>
      </w:r>
    </w:p>
    <w:p w:rsidR="004373BB" w:rsidRDefault="004373BB" w:rsidP="004373BB">
      <w:pPr>
        <w:ind w:left="1843" w:hanging="1843"/>
        <w:rPr>
          <w:lang w:val="en-GB"/>
        </w:rPr>
      </w:pPr>
    </w:p>
    <w:p w:rsidR="004373BB" w:rsidRDefault="004373BB" w:rsidP="004373BB">
      <w:pPr>
        <w:ind w:left="1843" w:hanging="1843"/>
      </w:pPr>
      <w:r w:rsidRPr="00B833D6">
        <w:rPr>
          <w:b/>
        </w:rPr>
        <w:t>Cloud</w:t>
      </w:r>
      <w:r>
        <w:rPr>
          <w:b/>
        </w:rPr>
        <w:t xml:space="preserve"> </w:t>
      </w:r>
      <w:r w:rsidRPr="00B833D6">
        <w:rPr>
          <w:b/>
        </w:rPr>
        <w:t>BTS</w:t>
      </w:r>
      <w:r>
        <w:rPr>
          <w:lang w:val="en-GB"/>
        </w:rPr>
        <w:t>:</w:t>
      </w:r>
      <w:r>
        <w:rPr>
          <w:lang w:val="en-GB"/>
        </w:rPr>
        <w:tab/>
        <w:t xml:space="preserve">A cloud BTS consists of the virtual and physical parts of the BTS (SBTS VNF + Radio Access Point). </w:t>
      </w:r>
      <w:r w:rsidRPr="00B833D6">
        <w:t>In network topo</w:t>
      </w:r>
      <w:r>
        <w:t>logy an SBTS object represents the managed network element of the cloud BTS.</w:t>
      </w:r>
    </w:p>
    <w:p w:rsidR="004373BB" w:rsidRDefault="004373BB" w:rsidP="004373BB">
      <w:pPr>
        <w:ind w:left="1843" w:hanging="1843"/>
        <w:rPr>
          <w:color w:val="FF0000"/>
        </w:rPr>
      </w:pPr>
    </w:p>
    <w:p w:rsidR="004373BB" w:rsidRDefault="004373BB" w:rsidP="004373BB">
      <w:pPr>
        <w:ind w:left="1843" w:hanging="1843"/>
        <w:rPr>
          <w:lang w:val="en-GB"/>
        </w:rPr>
      </w:pPr>
      <w:r>
        <w:rPr>
          <w:b/>
          <w:lang w:val="en-GB"/>
        </w:rPr>
        <w:t>Cloud Server:</w:t>
      </w:r>
      <w:r>
        <w:rPr>
          <w:lang w:val="en-GB"/>
        </w:rPr>
        <w:tab/>
      </w:r>
      <w:r w:rsidRPr="00FA3AEE">
        <w:rPr>
          <w:lang w:val="en-GB"/>
        </w:rPr>
        <w:t>A</w:t>
      </w:r>
      <w:r>
        <w:rPr>
          <w:lang w:val="en-GB"/>
        </w:rPr>
        <w:t>lso called as ‘Compute Node’ in some references. A</w:t>
      </w:r>
      <w:r w:rsidRPr="00FA3AEE">
        <w:rPr>
          <w:lang w:val="en-GB"/>
        </w:rPr>
        <w:t xml:space="preserve"> cloud server is the physical HW used for the computing and storage services</w:t>
      </w:r>
      <w:r>
        <w:rPr>
          <w:lang w:val="en-GB"/>
        </w:rPr>
        <w:t xml:space="preserve"> for the VNFs of the NEs. The servers are installed in server racks in the cloud data center. One cloud server may provide service for one or more VNF, or one VNF may occupy the capacity of several cloud servers.</w:t>
      </w:r>
    </w:p>
    <w:p w:rsidR="004373BB" w:rsidRDefault="004373BB" w:rsidP="004373BB">
      <w:pPr>
        <w:ind w:left="1843" w:hanging="1843"/>
        <w:rPr>
          <w:lang w:val="en-GB"/>
        </w:rPr>
      </w:pPr>
    </w:p>
    <w:p w:rsidR="004373BB" w:rsidRDefault="004373BB" w:rsidP="004373BB">
      <w:pPr>
        <w:ind w:left="1843" w:hanging="1843"/>
        <w:rPr>
          <w:lang w:val="en-GB"/>
        </w:rPr>
      </w:pPr>
      <w:r w:rsidRPr="00FB51FF">
        <w:rPr>
          <w:b/>
          <w:lang w:val="en-GB"/>
        </w:rPr>
        <w:t>Deployment</w:t>
      </w:r>
      <w:r>
        <w:rPr>
          <w:b/>
          <w:lang w:val="en-GB"/>
        </w:rPr>
        <w:t>:</w:t>
      </w:r>
      <w:r>
        <w:rPr>
          <w:b/>
          <w:lang w:val="en-GB"/>
        </w:rPr>
        <w:tab/>
      </w:r>
      <w:r w:rsidRPr="00816A2E">
        <w:rPr>
          <w:lang w:val="en-GB"/>
        </w:rPr>
        <w:t>In deployment the</w:t>
      </w:r>
      <w:r>
        <w:rPr>
          <w:lang w:val="en-GB"/>
        </w:rPr>
        <w:t xml:space="preserve"> user adds a</w:t>
      </w:r>
      <w:r w:rsidRPr="00512BA6">
        <w:rPr>
          <w:lang w:val="en-GB"/>
        </w:rPr>
        <w:t xml:space="preserve"> n</w:t>
      </w:r>
      <w:r>
        <w:rPr>
          <w:lang w:val="en-GB"/>
        </w:rPr>
        <w:t>ew VNF instance to the data center of the cloud. In RNW operability the concept of deployment can be extended to include the creation and integration of the virtual NE to the radio network topology. In deployment the related VMs with the mandatory basic NE functions are created, while additional VMs can later on be scaled out for completing the changing capacity or functionality requirements of the NE.</w:t>
      </w:r>
    </w:p>
    <w:p w:rsidR="004373BB" w:rsidRDefault="004373BB" w:rsidP="004373BB">
      <w:pPr>
        <w:ind w:left="1843" w:hanging="1843"/>
        <w:rPr>
          <w:lang w:val="en-GB"/>
        </w:rPr>
      </w:pPr>
    </w:p>
    <w:p w:rsidR="004373BB" w:rsidRDefault="004373BB" w:rsidP="004373BB">
      <w:pPr>
        <w:ind w:left="1843" w:hanging="1843"/>
        <w:rPr>
          <w:lang w:val="en-GB"/>
        </w:rPr>
      </w:pPr>
      <w:r>
        <w:rPr>
          <w:b/>
          <w:lang w:val="en-GB"/>
        </w:rPr>
        <w:t>Edge Cloud:</w:t>
      </w:r>
      <w:r>
        <w:rPr>
          <w:color w:val="FF0000"/>
          <w:lang w:val="en-GB"/>
        </w:rPr>
        <w:tab/>
      </w:r>
      <w:r w:rsidRPr="00B87E4B">
        <w:rPr>
          <w:lang w:val="en-GB"/>
        </w:rPr>
        <w:t>Edge</w:t>
      </w:r>
      <w:r>
        <w:rPr>
          <w:lang w:val="en-GB"/>
        </w:rPr>
        <w:t xml:space="preserve"> cloud is a cloud running in decentralized data center deployment. For BTSs the data center needs to be geographically close to the Radio Access Points (RAP), which leads to decentralized deployments of the data centres used for BTS VNF services.</w:t>
      </w:r>
    </w:p>
    <w:p w:rsidR="004373BB" w:rsidRPr="00B87E4B" w:rsidRDefault="004373BB" w:rsidP="004373BB">
      <w:pPr>
        <w:ind w:left="1843" w:hanging="1843"/>
        <w:rPr>
          <w:lang w:val="en-GB"/>
        </w:rPr>
      </w:pPr>
    </w:p>
    <w:p w:rsidR="004373BB" w:rsidRDefault="004373BB" w:rsidP="004373BB">
      <w:pPr>
        <w:ind w:left="1843" w:hanging="1843"/>
        <w:rPr>
          <w:lang w:val="en-GB"/>
        </w:rPr>
      </w:pPr>
      <w:r>
        <w:rPr>
          <w:b/>
          <w:lang w:val="en-GB"/>
        </w:rPr>
        <w:t>Front-haul:</w:t>
      </w:r>
      <w:r>
        <w:rPr>
          <w:lang w:val="en-GB"/>
        </w:rPr>
        <w:tab/>
        <w:t>The southbound transport network between the VNF and its underlying radio network. In case of BTS the transport network between the cloud and the RAPs.</w:t>
      </w:r>
    </w:p>
    <w:p w:rsidR="004373BB" w:rsidRDefault="004373BB" w:rsidP="004373BB">
      <w:pPr>
        <w:ind w:left="1843" w:hanging="1843"/>
        <w:rPr>
          <w:lang w:val="en-GB"/>
        </w:rPr>
      </w:pPr>
    </w:p>
    <w:p w:rsidR="004373BB" w:rsidRDefault="004373BB" w:rsidP="004373BB">
      <w:pPr>
        <w:ind w:left="1843" w:hanging="1843"/>
        <w:rPr>
          <w:lang w:val="en-GB"/>
        </w:rPr>
      </w:pPr>
      <w:r>
        <w:rPr>
          <w:b/>
          <w:lang w:val="en-GB"/>
        </w:rPr>
        <w:t>Guest OS:</w:t>
      </w:r>
      <w:r>
        <w:rPr>
          <w:b/>
          <w:lang w:val="en-GB"/>
        </w:rPr>
        <w:tab/>
      </w:r>
      <w:r w:rsidRPr="0036515F">
        <w:rPr>
          <w:lang w:val="en-GB"/>
        </w:rPr>
        <w:t>The</w:t>
      </w:r>
      <w:r>
        <w:rPr>
          <w:lang w:val="en-GB"/>
        </w:rPr>
        <w:t xml:space="preserve"> Guest OS</w:t>
      </w:r>
      <w:r w:rsidRPr="0036515F">
        <w:rPr>
          <w:lang w:val="en-GB"/>
        </w:rPr>
        <w:t xml:space="preserve"> </w:t>
      </w:r>
      <w:r>
        <w:rPr>
          <w:lang w:val="en-GB"/>
        </w:rPr>
        <w:t>is the operating system of the VNFC running on the VM provided for the VNFC service. The Guest OS belongs to the RCP.</w:t>
      </w:r>
    </w:p>
    <w:p w:rsidR="004373BB" w:rsidRDefault="004373BB" w:rsidP="004373BB">
      <w:pPr>
        <w:ind w:left="1843" w:hanging="1843"/>
        <w:rPr>
          <w:lang w:val="en-GB"/>
        </w:rPr>
      </w:pPr>
    </w:p>
    <w:p w:rsidR="004373BB" w:rsidRDefault="004373BB" w:rsidP="004373BB">
      <w:pPr>
        <w:ind w:left="1843" w:hanging="1843"/>
        <w:rPr>
          <w:lang w:val="en-GB"/>
        </w:rPr>
      </w:pPr>
      <w:r>
        <w:rPr>
          <w:b/>
          <w:lang w:val="en-GB"/>
        </w:rPr>
        <w:t>Hypervisor:</w:t>
      </w:r>
      <w:r>
        <w:rPr>
          <w:b/>
          <w:lang w:val="en-GB"/>
        </w:rPr>
        <w:tab/>
      </w:r>
      <w:r>
        <w:rPr>
          <w:lang w:val="en-GB"/>
        </w:rPr>
        <w:t>SW layer providing the host services in a cloud for the guest VMs as virtual operating platforms.</w:t>
      </w:r>
    </w:p>
    <w:p w:rsidR="004373BB" w:rsidRPr="0036515F" w:rsidRDefault="004373BB" w:rsidP="004373BB">
      <w:pPr>
        <w:ind w:left="1843" w:hanging="1843"/>
        <w:rPr>
          <w:lang w:val="en-GB"/>
        </w:rPr>
      </w:pPr>
    </w:p>
    <w:p w:rsidR="004373BB" w:rsidRDefault="004373BB" w:rsidP="004373BB">
      <w:pPr>
        <w:ind w:left="1843" w:hanging="1843"/>
        <w:rPr>
          <w:lang w:val="en-GB"/>
        </w:rPr>
      </w:pPr>
      <w:r>
        <w:rPr>
          <w:b/>
          <w:lang w:val="en-GB"/>
        </w:rPr>
        <w:t>Image server:</w:t>
      </w:r>
      <w:r>
        <w:rPr>
          <w:b/>
          <w:lang w:val="en-GB"/>
        </w:rPr>
        <w:tab/>
      </w:r>
      <w:r w:rsidRPr="0036515F">
        <w:rPr>
          <w:lang w:val="en-GB"/>
        </w:rPr>
        <w:t xml:space="preserve">The </w:t>
      </w:r>
      <w:r>
        <w:rPr>
          <w:lang w:val="en-GB"/>
        </w:rPr>
        <w:t>image server or repository belongs to the VIM and provides the storage for the VM images needed to instantiate the VNFs in the data center.</w:t>
      </w:r>
    </w:p>
    <w:p w:rsidR="004373BB" w:rsidRPr="0036515F" w:rsidRDefault="004373BB" w:rsidP="004373BB">
      <w:pPr>
        <w:ind w:left="1843" w:hanging="1843"/>
        <w:rPr>
          <w:lang w:val="en-GB"/>
        </w:rPr>
      </w:pPr>
    </w:p>
    <w:p w:rsidR="004373BB" w:rsidRDefault="004373BB" w:rsidP="004373BB">
      <w:pPr>
        <w:ind w:left="1843" w:hanging="1843"/>
        <w:rPr>
          <w:lang w:val="en-GB"/>
        </w:rPr>
      </w:pPr>
      <w:r>
        <w:rPr>
          <w:b/>
          <w:lang w:val="en-GB"/>
        </w:rPr>
        <w:t>LNBTS, LNCEL:</w:t>
      </w:r>
      <w:r>
        <w:rPr>
          <w:lang w:val="en-GB"/>
        </w:rPr>
        <w:tab/>
        <w:t>Radio objects in LTE system representing BTS and cell functions.</w:t>
      </w:r>
    </w:p>
    <w:p w:rsidR="004373BB" w:rsidRDefault="004373BB" w:rsidP="004373BB">
      <w:pPr>
        <w:ind w:left="1843" w:hanging="1843"/>
        <w:rPr>
          <w:lang w:val="en-GB"/>
        </w:rPr>
      </w:pPr>
    </w:p>
    <w:p w:rsidR="004373BB" w:rsidRDefault="004373BB" w:rsidP="004373BB">
      <w:pPr>
        <w:ind w:left="1843" w:hanging="1843"/>
        <w:rPr>
          <w:lang w:val="en-GB"/>
        </w:rPr>
      </w:pPr>
      <w:r>
        <w:rPr>
          <w:b/>
          <w:lang w:val="en-GB"/>
        </w:rPr>
        <w:t>Mid-haul:</w:t>
      </w:r>
      <w:r>
        <w:rPr>
          <w:lang w:val="en-GB"/>
        </w:rPr>
        <w:tab/>
        <w:t>The communication path for the internal VNF communication between the cloud servers in the data center.</w:t>
      </w:r>
    </w:p>
    <w:p w:rsidR="004373BB" w:rsidRDefault="004373BB" w:rsidP="004373BB">
      <w:pPr>
        <w:ind w:left="1843" w:hanging="1843"/>
        <w:rPr>
          <w:lang w:val="en-GB"/>
        </w:rPr>
      </w:pPr>
    </w:p>
    <w:p w:rsidR="004373BB" w:rsidRDefault="004373BB" w:rsidP="004373BB">
      <w:pPr>
        <w:ind w:left="1843" w:hanging="1843"/>
        <w:rPr>
          <w:lang w:val="en-GB"/>
        </w:rPr>
      </w:pPr>
      <w:r>
        <w:rPr>
          <w:b/>
          <w:lang w:val="en-GB"/>
        </w:rPr>
        <w:t>NCIR:</w:t>
      </w:r>
      <w:r>
        <w:rPr>
          <w:lang w:val="en-GB"/>
        </w:rPr>
        <w:tab/>
        <w:t>Nokia Cloud Infrastructure for Radio.</w:t>
      </w:r>
    </w:p>
    <w:p w:rsidR="004373BB" w:rsidRDefault="004373BB" w:rsidP="004373BB">
      <w:pPr>
        <w:ind w:left="1843" w:hanging="1843"/>
        <w:rPr>
          <w:lang w:val="en-GB"/>
        </w:rPr>
      </w:pPr>
    </w:p>
    <w:p w:rsidR="004373BB" w:rsidRDefault="004373BB" w:rsidP="004373BB">
      <w:pPr>
        <w:ind w:left="1843" w:hanging="1843"/>
        <w:rPr>
          <w:lang w:val="en-GB"/>
        </w:rPr>
      </w:pPr>
      <w:r>
        <w:rPr>
          <w:b/>
          <w:lang w:val="en-GB"/>
        </w:rPr>
        <w:lastRenderedPageBreak/>
        <w:t>NASDA:</w:t>
      </w:r>
      <w:r>
        <w:rPr>
          <w:lang w:val="en-GB"/>
        </w:rPr>
        <w:tab/>
        <w:t>NetAct System Data Access (NASDA) is an entity in NetAct for storing the information of connected network elements. The data in NASDA includes the object type and identity of the NE, the NE version for adaptation, and the FQDN for resolving the IP address of the M-plane agent of the NE. NetAct applications are using NASDA to initiate communication with the NE in question.</w:t>
      </w:r>
    </w:p>
    <w:p w:rsidR="004373BB" w:rsidRPr="001F7EEE" w:rsidRDefault="004373BB" w:rsidP="004373BB">
      <w:pPr>
        <w:ind w:left="1843" w:hanging="1843"/>
        <w:rPr>
          <w:lang w:val="en-GB"/>
        </w:rPr>
      </w:pPr>
    </w:p>
    <w:p w:rsidR="004373BB" w:rsidRDefault="004373BB" w:rsidP="004373BB">
      <w:pPr>
        <w:ind w:left="1843" w:hanging="1843"/>
        <w:rPr>
          <w:lang w:val="en-GB"/>
        </w:rPr>
      </w:pPr>
      <w:r>
        <w:rPr>
          <w:b/>
          <w:lang w:val="en-GB"/>
        </w:rPr>
        <w:t>Network Element:</w:t>
      </w:r>
      <w:r>
        <w:rPr>
          <w:lang w:val="en-GB"/>
        </w:rPr>
        <w:tab/>
        <w:t>Network Element (NE) refers here to a managed entity seen in the network topology in NetAct. A Network Element provides the same external management interface than a bare metal version of the NE. The external modelling of an NE does not change when it is virtualized.</w:t>
      </w:r>
    </w:p>
    <w:p w:rsidR="004373BB" w:rsidRDefault="004373BB" w:rsidP="004373BB">
      <w:pPr>
        <w:ind w:left="1843" w:hanging="1843"/>
        <w:rPr>
          <w:lang w:val="en-GB"/>
        </w:rPr>
      </w:pPr>
    </w:p>
    <w:p w:rsidR="004373BB" w:rsidRDefault="004373BB" w:rsidP="004373BB">
      <w:pPr>
        <w:ind w:left="1843" w:hanging="1843"/>
        <w:rPr>
          <w:lang w:val="en-GB"/>
        </w:rPr>
      </w:pPr>
      <w:r w:rsidRPr="004D1A9F">
        <w:rPr>
          <w:b/>
          <w:lang w:val="en-GB"/>
        </w:rPr>
        <w:t>NF:</w:t>
      </w:r>
      <w:r w:rsidRPr="004D1A9F">
        <w:rPr>
          <w:b/>
          <w:lang w:val="en-GB"/>
        </w:rPr>
        <w:tab/>
      </w:r>
      <w:r w:rsidRPr="004D1A9F">
        <w:rPr>
          <w:lang w:val="en-GB"/>
        </w:rPr>
        <w:t>Ne</w:t>
      </w:r>
      <w:r>
        <w:rPr>
          <w:lang w:val="en-GB"/>
        </w:rPr>
        <w:t>twork Function. The NF represents the bare-metal deployment of the NE. VNF is a virtualized NF.</w:t>
      </w:r>
    </w:p>
    <w:p w:rsidR="004373BB" w:rsidRPr="00EB74A7" w:rsidRDefault="004373BB" w:rsidP="004373BB">
      <w:pPr>
        <w:ind w:left="1843" w:hanging="1843"/>
        <w:rPr>
          <w:color w:val="FF0000"/>
          <w:lang w:val="en-GB"/>
        </w:rPr>
      </w:pPr>
    </w:p>
    <w:p w:rsidR="004373BB" w:rsidRDefault="004373BB" w:rsidP="004373BB">
      <w:pPr>
        <w:ind w:left="1843" w:hanging="1843"/>
        <w:rPr>
          <w:lang w:val="en-GB"/>
        </w:rPr>
      </w:pPr>
      <w:r>
        <w:rPr>
          <w:b/>
          <w:lang w:val="en-GB"/>
        </w:rPr>
        <w:t>OAM Agent:</w:t>
      </w:r>
      <w:r>
        <w:rPr>
          <w:lang w:val="en-GB"/>
        </w:rPr>
        <w:tab/>
        <w:t>The OAM Agent is the O&amp;M SW of the BTS RAP providing the operability services and communication towards the SBTS VNF.</w:t>
      </w:r>
    </w:p>
    <w:p w:rsidR="004373BB" w:rsidRDefault="004373BB" w:rsidP="004373BB">
      <w:pPr>
        <w:ind w:left="1843" w:hanging="1843"/>
        <w:rPr>
          <w:lang w:val="en-GB"/>
        </w:rPr>
      </w:pPr>
    </w:p>
    <w:p w:rsidR="004373BB" w:rsidRDefault="004373BB" w:rsidP="004373BB">
      <w:pPr>
        <w:ind w:left="1843" w:hanging="1843"/>
      </w:pPr>
      <w:r>
        <w:rPr>
          <w:b/>
        </w:rPr>
        <w:t>Radio Access Point:</w:t>
      </w:r>
      <w:r>
        <w:rPr>
          <w:b/>
        </w:rPr>
        <w:tab/>
      </w:r>
      <w:r>
        <w:t>A Radio Access Point (RAP) is the physical radio device of the BTS. The RAP is a generic term including also the FZM connected to a FZ Controller, but in this document it refers to the physical part of a Cloud BTS. The RAP consists of the physical HW required for the radio including related antenna devices of the cells. One RAP represents the physical resources for one or more radio cells. There can be one or more RAPs connected to one SBTS VNF. The RAP can be based either on the FZM or FSM(x) HW. The term ‘point’ does not refer to single communication point, while an FSM(x) based RAP may have several communication points both in UE and SBTS VNF direction.</w:t>
      </w:r>
    </w:p>
    <w:p w:rsidR="004373BB" w:rsidRPr="00631354" w:rsidRDefault="004373BB" w:rsidP="004373BB">
      <w:pPr>
        <w:ind w:left="1843" w:hanging="1843"/>
        <w:rPr>
          <w:color w:val="FF0000"/>
        </w:rPr>
      </w:pPr>
    </w:p>
    <w:p w:rsidR="004373BB" w:rsidRDefault="004373BB" w:rsidP="004373BB">
      <w:pPr>
        <w:ind w:left="1843" w:hanging="1843"/>
        <w:rPr>
          <w:lang w:val="en-GB"/>
        </w:rPr>
      </w:pPr>
      <w:r>
        <w:rPr>
          <w:b/>
          <w:lang w:val="en-GB"/>
        </w:rPr>
        <w:t>Radio Network Element:</w:t>
      </w:r>
      <w:r>
        <w:rPr>
          <w:lang w:val="en-GB"/>
        </w:rPr>
        <w:tab/>
      </w:r>
      <w:r w:rsidRPr="00512BA6">
        <w:rPr>
          <w:lang w:val="en-GB"/>
        </w:rPr>
        <w:t xml:space="preserve">Radio </w:t>
      </w:r>
      <w:r>
        <w:rPr>
          <w:lang w:val="en-GB"/>
        </w:rPr>
        <w:t>Network Element refers here to a logical network entity representing service of one radio technology. A Radio Network Element may be equal to the a Network Element, as in case of RNC, or one Network Element may include several Radio Network Elements – e.g. an SBTS may include one or more WBTS and/or eNB functions, which share the same M-plane agent of the SBTS .</w:t>
      </w:r>
    </w:p>
    <w:p w:rsidR="004373BB" w:rsidRDefault="004373BB" w:rsidP="004373BB">
      <w:pPr>
        <w:ind w:left="1843"/>
        <w:rPr>
          <w:lang w:val="en-GB"/>
        </w:rPr>
      </w:pPr>
      <w:r w:rsidRPr="00FA3AEE">
        <w:rPr>
          <w:lang w:val="en-GB"/>
        </w:rPr>
        <w:t xml:space="preserve">As well as for the </w:t>
      </w:r>
      <w:r>
        <w:rPr>
          <w:lang w:val="en-GB"/>
        </w:rPr>
        <w:t>object for the NE, also the managed objects representing the Radio Network Elements are included in the RNW information model of the corresponding NE in NetAct</w:t>
      </w:r>
    </w:p>
    <w:p w:rsidR="004373BB" w:rsidRPr="00FA3AEE" w:rsidRDefault="004373BB" w:rsidP="004373BB">
      <w:pPr>
        <w:ind w:left="1843"/>
        <w:rPr>
          <w:lang w:val="en-GB"/>
        </w:rPr>
      </w:pPr>
    </w:p>
    <w:p w:rsidR="004373BB" w:rsidRDefault="004373BB" w:rsidP="004373BB">
      <w:pPr>
        <w:ind w:left="1843" w:hanging="1843"/>
        <w:rPr>
          <w:lang w:val="en-GB"/>
        </w:rPr>
      </w:pPr>
      <w:r>
        <w:rPr>
          <w:b/>
          <w:lang w:val="en-GB"/>
        </w:rPr>
        <w:t>RCP:</w:t>
      </w:r>
      <w:r>
        <w:rPr>
          <w:lang w:val="en-GB"/>
        </w:rPr>
        <w:tab/>
        <w:t>Radio Cloud Platform. RCP is a common functionality provided for all Nokia radio network elements. As an exception, the BSC development has decided not to use RCP.</w:t>
      </w:r>
    </w:p>
    <w:p w:rsidR="004373BB" w:rsidRPr="00B95877" w:rsidRDefault="004373BB" w:rsidP="004373BB">
      <w:pPr>
        <w:ind w:left="1843" w:hanging="1843"/>
        <w:rPr>
          <w:color w:val="FF0000"/>
          <w:lang w:val="en-GB"/>
        </w:rPr>
      </w:pPr>
    </w:p>
    <w:p w:rsidR="004373BB" w:rsidRDefault="004373BB" w:rsidP="004373BB">
      <w:pPr>
        <w:ind w:left="1843" w:hanging="1843"/>
      </w:pPr>
      <w:r>
        <w:rPr>
          <w:b/>
        </w:rPr>
        <w:t>SBTS VNF:</w:t>
      </w:r>
      <w:r>
        <w:rPr>
          <w:b/>
        </w:rPr>
        <w:tab/>
      </w:r>
      <w:r w:rsidRPr="00A027C5">
        <w:t xml:space="preserve">A </w:t>
      </w:r>
      <w:r>
        <w:t>SBTS VNF is the virtual network function part of the Cloud BTS. The SBTS VNF is one VNF composed of VMs for the needed virtual components of the cloud BTS.</w:t>
      </w:r>
    </w:p>
    <w:p w:rsidR="004373BB" w:rsidRPr="00A027C5" w:rsidRDefault="004373BB" w:rsidP="004373BB">
      <w:pPr>
        <w:ind w:left="1843" w:hanging="1843"/>
        <w:rPr>
          <w:color w:val="FF0000"/>
          <w:lang w:val="en-GB"/>
        </w:rPr>
      </w:pPr>
    </w:p>
    <w:p w:rsidR="004373BB" w:rsidRDefault="004373BB" w:rsidP="004373BB">
      <w:pPr>
        <w:ind w:left="1843" w:hanging="1843"/>
        <w:rPr>
          <w:lang w:val="en-GB"/>
        </w:rPr>
      </w:pPr>
      <w:r>
        <w:rPr>
          <w:b/>
          <w:lang w:val="en-GB"/>
        </w:rPr>
        <w:t>Scale IN:</w:t>
      </w:r>
      <w:r>
        <w:rPr>
          <w:b/>
          <w:lang w:val="en-GB"/>
        </w:rPr>
        <w:tab/>
      </w:r>
      <w:r>
        <w:rPr>
          <w:lang w:val="en-GB"/>
        </w:rPr>
        <w:t>Cloud r</w:t>
      </w:r>
      <w:r w:rsidRPr="00CE4CBF">
        <w:rPr>
          <w:lang w:val="en-GB"/>
        </w:rPr>
        <w:t>esources for an existing radio network</w:t>
      </w:r>
      <w:r>
        <w:rPr>
          <w:lang w:val="en-GB"/>
        </w:rPr>
        <w:t xml:space="preserve"> element are decreased by removing VNFC instances (VMs) from the VNF.</w:t>
      </w:r>
    </w:p>
    <w:p w:rsidR="004373BB" w:rsidRDefault="004373BB" w:rsidP="004373BB">
      <w:pPr>
        <w:ind w:left="1843" w:hanging="1843"/>
        <w:rPr>
          <w:lang w:val="en-GB"/>
        </w:rPr>
      </w:pPr>
    </w:p>
    <w:p w:rsidR="004373BB" w:rsidRDefault="004373BB" w:rsidP="004373BB">
      <w:pPr>
        <w:ind w:left="1843" w:hanging="1843"/>
        <w:rPr>
          <w:lang w:val="en-GB"/>
        </w:rPr>
      </w:pPr>
      <w:r>
        <w:rPr>
          <w:b/>
          <w:lang w:val="en-GB"/>
        </w:rPr>
        <w:t>Scale OUT:</w:t>
      </w:r>
      <w:r>
        <w:rPr>
          <w:b/>
          <w:lang w:val="en-GB"/>
        </w:rPr>
        <w:tab/>
      </w:r>
      <w:r>
        <w:rPr>
          <w:lang w:val="en-GB"/>
        </w:rPr>
        <w:t>Cloud r</w:t>
      </w:r>
      <w:r w:rsidRPr="00CE4CBF">
        <w:rPr>
          <w:lang w:val="en-GB"/>
        </w:rPr>
        <w:t>esources for an existing radio network</w:t>
      </w:r>
      <w:r>
        <w:rPr>
          <w:lang w:val="en-GB"/>
        </w:rPr>
        <w:t xml:space="preserve"> element are increased by adding new VNFC instances (VMs) to the VNF.</w:t>
      </w:r>
    </w:p>
    <w:p w:rsidR="004373BB" w:rsidRPr="00CE4CBF" w:rsidRDefault="004373BB" w:rsidP="004373BB">
      <w:pPr>
        <w:ind w:left="1843" w:hanging="1843"/>
        <w:rPr>
          <w:lang w:val="en-GB"/>
        </w:rPr>
      </w:pPr>
    </w:p>
    <w:p w:rsidR="004373BB" w:rsidRDefault="004373BB" w:rsidP="004373BB">
      <w:pPr>
        <w:ind w:left="1843" w:hanging="1843"/>
        <w:rPr>
          <w:lang w:val="en-GB"/>
        </w:rPr>
      </w:pPr>
      <w:r>
        <w:rPr>
          <w:b/>
          <w:lang w:val="en-GB"/>
        </w:rPr>
        <w:t>Scale UP/DOWN:</w:t>
      </w:r>
      <w:r>
        <w:rPr>
          <w:lang w:val="en-GB"/>
        </w:rPr>
        <w:tab/>
        <w:t>In this scaling scenario the number of cores reserved for a VM is increased or decreased. This scaling scenario is not analysed yet (not in BTS trial)</w:t>
      </w:r>
    </w:p>
    <w:p w:rsidR="004373BB" w:rsidRDefault="004373BB" w:rsidP="004373BB">
      <w:pPr>
        <w:ind w:left="1843" w:hanging="1843"/>
        <w:rPr>
          <w:lang w:val="en-GB"/>
        </w:rPr>
      </w:pPr>
    </w:p>
    <w:p w:rsidR="004373BB" w:rsidRDefault="004373BB" w:rsidP="004373BB">
      <w:pPr>
        <w:ind w:left="1843" w:hanging="1843"/>
        <w:rPr>
          <w:lang w:val="en-GB"/>
        </w:rPr>
      </w:pPr>
      <w:r>
        <w:rPr>
          <w:b/>
          <w:lang w:val="en-GB"/>
        </w:rPr>
        <w:lastRenderedPageBreak/>
        <w:t>Un-deployment:</w:t>
      </w:r>
      <w:r>
        <w:rPr>
          <w:lang w:val="en-GB"/>
        </w:rPr>
        <w:tab/>
        <w:t xml:space="preserve">In un-deployment the user initiates the removal of the VNF instance and related VMs from the data center. In RNW operability the concept of un-deployment can be extended to cover also the removal of the virtual NE from the RNW topology. </w:t>
      </w:r>
    </w:p>
    <w:p w:rsidR="004373BB" w:rsidRDefault="004373BB" w:rsidP="004373BB">
      <w:pPr>
        <w:ind w:left="1843" w:hanging="1843"/>
        <w:rPr>
          <w:lang w:val="en-GB"/>
        </w:rPr>
      </w:pPr>
    </w:p>
    <w:p w:rsidR="004373BB" w:rsidRDefault="004373BB" w:rsidP="004373BB">
      <w:pPr>
        <w:ind w:left="1843" w:hanging="1843"/>
        <w:rPr>
          <w:lang w:val="en-GB"/>
        </w:rPr>
      </w:pPr>
      <w:r>
        <w:rPr>
          <w:b/>
          <w:lang w:val="en-GB"/>
        </w:rPr>
        <w:t>VIM:</w:t>
      </w:r>
      <w:r>
        <w:rPr>
          <w:b/>
          <w:lang w:val="en-GB"/>
        </w:rPr>
        <w:tab/>
      </w:r>
      <w:r>
        <w:rPr>
          <w:lang w:val="en-GB"/>
        </w:rPr>
        <w:t>Virtual Infrastructure Manager. With the help of the hypervisor the VIM executes the VNF operations from CAM and provides measurements and alarms from the infrastructure of the data center. In telco cloud for radio the VIM is provided by the NCIR product – Nokia Cloud Infrastructure for Radio.</w:t>
      </w:r>
    </w:p>
    <w:p w:rsidR="004373BB" w:rsidRDefault="004373BB" w:rsidP="004373BB">
      <w:pPr>
        <w:ind w:left="1843" w:hanging="1843"/>
        <w:rPr>
          <w:lang w:val="en-GB"/>
        </w:rPr>
      </w:pPr>
    </w:p>
    <w:p w:rsidR="004373BB" w:rsidRDefault="004373BB" w:rsidP="004373BB">
      <w:pPr>
        <w:ind w:left="1843" w:hanging="1843"/>
        <w:rPr>
          <w:lang w:val="en-GB"/>
        </w:rPr>
      </w:pPr>
      <w:r>
        <w:rPr>
          <w:b/>
          <w:lang w:val="en-GB"/>
        </w:rPr>
        <w:t>Virtual NE:</w:t>
      </w:r>
      <w:r>
        <w:rPr>
          <w:b/>
          <w:lang w:val="en-GB"/>
        </w:rPr>
        <w:tab/>
      </w:r>
      <w:r w:rsidRPr="00660D28">
        <w:rPr>
          <w:lang w:val="en-GB"/>
        </w:rPr>
        <w:t>Th</w:t>
      </w:r>
      <w:r w:rsidRPr="0036515F">
        <w:rPr>
          <w:lang w:val="en-GB"/>
        </w:rPr>
        <w:t>e</w:t>
      </w:r>
      <w:r>
        <w:rPr>
          <w:lang w:val="en-GB"/>
        </w:rPr>
        <w:t xml:space="preserve"> virtual NE here refers to the VNF of any network element in the Telco cloud. In case of SBTS the virtual NE term includes also the connected RAPs.</w:t>
      </w:r>
    </w:p>
    <w:p w:rsidR="004373BB" w:rsidRDefault="004373BB" w:rsidP="004373BB">
      <w:pPr>
        <w:ind w:left="1843" w:hanging="1843"/>
        <w:rPr>
          <w:lang w:val="en-GB"/>
        </w:rPr>
      </w:pPr>
    </w:p>
    <w:p w:rsidR="004373BB" w:rsidRDefault="004373BB" w:rsidP="004373BB">
      <w:pPr>
        <w:ind w:left="1843" w:hanging="1843"/>
        <w:rPr>
          <w:lang w:val="en-GB"/>
        </w:rPr>
      </w:pPr>
      <w:r>
        <w:rPr>
          <w:b/>
          <w:lang w:val="en-GB"/>
        </w:rPr>
        <w:t>VM:</w:t>
      </w:r>
      <w:r>
        <w:rPr>
          <w:b/>
          <w:lang w:val="en-GB"/>
        </w:rPr>
        <w:tab/>
      </w:r>
      <w:r>
        <w:rPr>
          <w:lang w:val="en-GB"/>
        </w:rPr>
        <w:t>Virtual Machine. VM is the virtual processing and storage for the VNFC. A VM represents the virtualization container of the VNFC, meaning one VNFC runs on one VM</w:t>
      </w:r>
      <w:r w:rsidRPr="00714880">
        <w:rPr>
          <w:lang w:val="en-GB"/>
        </w:rPr>
        <w:t>.</w:t>
      </w:r>
    </w:p>
    <w:p w:rsidR="004373BB" w:rsidRPr="00714880" w:rsidRDefault="004373BB" w:rsidP="004373BB">
      <w:pPr>
        <w:ind w:left="1843" w:hanging="1843"/>
        <w:rPr>
          <w:lang w:val="en-GB"/>
        </w:rPr>
      </w:pPr>
    </w:p>
    <w:p w:rsidR="004373BB" w:rsidRDefault="004373BB" w:rsidP="004373BB">
      <w:pPr>
        <w:ind w:left="1843" w:hanging="1843"/>
        <w:rPr>
          <w:lang w:val="en-GB"/>
        </w:rPr>
      </w:pPr>
      <w:r w:rsidRPr="004D1A9F">
        <w:rPr>
          <w:b/>
          <w:lang w:val="en-GB"/>
        </w:rPr>
        <w:t>VNF:</w:t>
      </w:r>
      <w:r w:rsidRPr="004D1A9F">
        <w:rPr>
          <w:b/>
          <w:lang w:val="en-GB"/>
        </w:rPr>
        <w:tab/>
      </w:r>
      <w:r w:rsidRPr="004D1A9F">
        <w:rPr>
          <w:lang w:val="en-GB"/>
        </w:rPr>
        <w:t>Virtual Ne</w:t>
      </w:r>
      <w:r>
        <w:rPr>
          <w:lang w:val="en-GB"/>
        </w:rPr>
        <w:t>twork Function. In Radio Cloud the VNF represents one or more virtual network elements with one common M-plane termination point. A VNF consists of one or more VNF components (VNFC) with their virtual machines (VM). One VNF provides all the same NE services than the bare-metal version of the NE. In case of BTS, also the related WBTS or LNBTS functions are considered as network elements as they have dedicated external interfaces themselves, although they share the M-plane interface of the hosting SBTS.</w:t>
      </w:r>
    </w:p>
    <w:p w:rsidR="004373BB" w:rsidRDefault="004373BB" w:rsidP="004373BB">
      <w:pPr>
        <w:ind w:left="1843" w:hanging="1843"/>
        <w:rPr>
          <w:lang w:val="en-GB"/>
        </w:rPr>
      </w:pPr>
    </w:p>
    <w:p w:rsidR="004373BB" w:rsidRDefault="004373BB" w:rsidP="004373BB">
      <w:pPr>
        <w:ind w:left="1843" w:hanging="1843"/>
        <w:rPr>
          <w:lang w:val="en-GB"/>
        </w:rPr>
      </w:pPr>
      <w:r>
        <w:rPr>
          <w:b/>
          <w:lang w:val="en-GB"/>
        </w:rPr>
        <w:t>VNFC:</w:t>
      </w:r>
      <w:r>
        <w:rPr>
          <w:lang w:val="en-GB"/>
        </w:rPr>
        <w:tab/>
        <w:t>Virtual Network Function Component. A virtual NE or VNF consists of one or more VNFC providing a specific portion of the NE service. One of the VNFCs of an NE runs the main O&amp;M functionality of the VNF and provides a single RNW operability point for the virtual NE.</w:t>
      </w:r>
    </w:p>
    <w:p w:rsidR="004373BB" w:rsidRPr="00631354" w:rsidRDefault="004373BB" w:rsidP="004373BB">
      <w:pPr>
        <w:ind w:left="1843" w:hanging="1843"/>
        <w:rPr>
          <w:color w:val="FF0000"/>
          <w:lang w:val="en-GB"/>
        </w:rPr>
      </w:pPr>
    </w:p>
    <w:p w:rsidR="004E59C9" w:rsidRPr="004373BB" w:rsidRDefault="004E59C9" w:rsidP="004E59C9">
      <w:pPr>
        <w:rPr>
          <w:rFonts w:cs="Arial"/>
          <w:lang w:val="en-GB"/>
        </w:rPr>
      </w:pPr>
    </w:p>
    <w:p w:rsidR="004E59C9" w:rsidRPr="00F83922" w:rsidRDefault="004E59C9" w:rsidP="009A181E">
      <w:pPr>
        <w:pStyle w:val="Heading1"/>
      </w:pPr>
      <w:bookmarkStart w:id="172" w:name="_Toc204587721"/>
      <w:bookmarkStart w:id="173" w:name="_Toc272933782"/>
      <w:bookmarkStart w:id="174" w:name="_Toc273031870"/>
      <w:bookmarkStart w:id="175" w:name="_Toc273036899"/>
      <w:bookmarkStart w:id="176" w:name="_Toc273037108"/>
      <w:bookmarkStart w:id="177" w:name="_Toc277349910"/>
      <w:bookmarkStart w:id="178" w:name="_Toc295483027"/>
      <w:bookmarkStart w:id="179" w:name="_Toc312424380"/>
      <w:bookmarkStart w:id="180" w:name="_Toc312428584"/>
      <w:bookmarkStart w:id="181" w:name="_Toc325730958"/>
      <w:bookmarkStart w:id="182" w:name="_Toc325824529"/>
      <w:bookmarkStart w:id="183" w:name="_Toc326080817"/>
      <w:bookmarkStart w:id="184" w:name="_Toc326084571"/>
      <w:bookmarkStart w:id="185" w:name="_Toc330211647"/>
      <w:bookmarkStart w:id="186" w:name="_Toc338767180"/>
      <w:bookmarkStart w:id="187" w:name="_Toc343533646"/>
      <w:bookmarkStart w:id="188" w:name="_Toc343539051"/>
      <w:bookmarkStart w:id="189" w:name="_Toc356580788"/>
      <w:bookmarkStart w:id="190" w:name="_Toc357613338"/>
      <w:bookmarkStart w:id="191" w:name="_Toc357787601"/>
      <w:bookmarkStart w:id="192" w:name="_Toc358384808"/>
      <w:bookmarkStart w:id="193" w:name="_Toc361663394"/>
      <w:bookmarkStart w:id="194" w:name="_Toc369280257"/>
      <w:bookmarkStart w:id="195" w:name="_Toc369623161"/>
      <w:bookmarkStart w:id="196" w:name="_Toc373774768"/>
      <w:bookmarkStart w:id="197" w:name="_Toc373778709"/>
      <w:bookmarkStart w:id="198" w:name="_Toc381964019"/>
      <w:bookmarkStart w:id="199" w:name="_Toc399940996"/>
      <w:bookmarkStart w:id="200" w:name="_Toc400370589"/>
      <w:bookmarkStart w:id="201" w:name="_Toc400370859"/>
      <w:bookmarkStart w:id="202" w:name="_Toc439252280"/>
      <w:r w:rsidRPr="00F83922">
        <w:t>References</w:t>
      </w:r>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tbl>
      <w:tblPr>
        <w:tblW w:w="0" w:type="auto"/>
        <w:tblInd w:w="53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2409"/>
        <w:gridCol w:w="7371"/>
      </w:tblGrid>
      <w:tr w:rsidR="004E59C9" w:rsidRPr="00F83922" w:rsidTr="005C0F19">
        <w:tc>
          <w:tcPr>
            <w:tcW w:w="2409" w:type="dxa"/>
            <w:tcBorders>
              <w:top w:val="single" w:sz="4" w:space="0" w:color="auto"/>
              <w:left w:val="single" w:sz="4" w:space="0" w:color="auto"/>
              <w:bottom w:val="single" w:sz="6" w:space="0" w:color="auto"/>
              <w:right w:val="single" w:sz="6" w:space="0" w:color="auto"/>
            </w:tcBorders>
          </w:tcPr>
          <w:p w:rsidR="004E59C9" w:rsidRPr="00F83922" w:rsidRDefault="004E59C9" w:rsidP="004E59C9">
            <w:pPr>
              <w:spacing w:before="120"/>
              <w:rPr>
                <w:rFonts w:cs="Arial"/>
                <w:b/>
                <w:sz w:val="24"/>
                <w:lang w:eastAsia="en-US"/>
              </w:rPr>
            </w:pPr>
            <w:r w:rsidRPr="00F83922">
              <w:rPr>
                <w:rFonts w:cs="Arial"/>
                <w:b/>
              </w:rPr>
              <w:t>Identifier</w:t>
            </w:r>
          </w:p>
        </w:tc>
        <w:tc>
          <w:tcPr>
            <w:tcW w:w="7371" w:type="dxa"/>
            <w:tcBorders>
              <w:top w:val="single" w:sz="4" w:space="0" w:color="auto"/>
              <w:left w:val="single" w:sz="6" w:space="0" w:color="auto"/>
              <w:bottom w:val="single" w:sz="6" w:space="0" w:color="auto"/>
              <w:right w:val="single" w:sz="4" w:space="0" w:color="auto"/>
            </w:tcBorders>
          </w:tcPr>
          <w:p w:rsidR="004E59C9" w:rsidRPr="00F83922" w:rsidRDefault="004E59C9" w:rsidP="004E59C9">
            <w:pPr>
              <w:spacing w:before="120"/>
              <w:rPr>
                <w:rFonts w:cs="Arial"/>
                <w:b/>
                <w:sz w:val="24"/>
                <w:lang w:eastAsia="en-US"/>
              </w:rPr>
            </w:pPr>
            <w:r w:rsidRPr="00F83922">
              <w:rPr>
                <w:rFonts w:cs="Arial"/>
                <w:b/>
              </w:rPr>
              <w:t>Information</w:t>
            </w:r>
          </w:p>
        </w:tc>
      </w:tr>
      <w:tr w:rsidR="004E59C9" w:rsidRPr="00F83922" w:rsidTr="005C0F19">
        <w:tc>
          <w:tcPr>
            <w:tcW w:w="2409" w:type="dxa"/>
            <w:tcBorders>
              <w:top w:val="single" w:sz="6" w:space="0" w:color="auto"/>
              <w:left w:val="single" w:sz="4" w:space="0" w:color="auto"/>
              <w:bottom w:val="single" w:sz="6" w:space="0" w:color="auto"/>
              <w:right w:val="single" w:sz="6" w:space="0" w:color="auto"/>
            </w:tcBorders>
          </w:tcPr>
          <w:p w:rsidR="00C94A61" w:rsidRPr="00F36FEA" w:rsidRDefault="00C672CE" w:rsidP="00BC2CCF">
            <w:pPr>
              <w:spacing w:before="120"/>
              <w:rPr>
                <w:rFonts w:cs="Arial"/>
                <w:i/>
                <w:sz w:val="20"/>
                <w:szCs w:val="20"/>
                <w:lang w:eastAsia="en-US"/>
              </w:rPr>
            </w:pPr>
            <w:r w:rsidRPr="00F36FEA">
              <w:rPr>
                <w:rFonts w:cs="Arial"/>
                <w:i/>
                <w:sz w:val="20"/>
                <w:szCs w:val="20"/>
                <w:lang w:eastAsia="en-US"/>
              </w:rPr>
              <w:t>[</w:t>
            </w:r>
            <w:r w:rsidR="00BC2CCF" w:rsidRPr="00F36FEA">
              <w:rPr>
                <w:rFonts w:cs="Arial"/>
                <w:i/>
                <w:sz w:val="20"/>
                <w:szCs w:val="20"/>
                <w:lang w:eastAsia="en-US"/>
              </w:rPr>
              <w:t>SBTSArch</w:t>
            </w:r>
            <w:r w:rsidRPr="00F36FEA">
              <w:rPr>
                <w:rFonts w:cs="Arial"/>
                <w:i/>
                <w:sz w:val="20"/>
                <w:szCs w:val="20"/>
                <w:lang w:eastAsia="en-US"/>
              </w:rPr>
              <w:t>]</w:t>
            </w:r>
          </w:p>
        </w:tc>
        <w:tc>
          <w:tcPr>
            <w:tcW w:w="7371" w:type="dxa"/>
            <w:tcBorders>
              <w:top w:val="single" w:sz="6" w:space="0" w:color="auto"/>
              <w:left w:val="single" w:sz="6" w:space="0" w:color="auto"/>
              <w:bottom w:val="single" w:sz="6" w:space="0" w:color="auto"/>
              <w:right w:val="single" w:sz="4" w:space="0" w:color="auto"/>
            </w:tcBorders>
          </w:tcPr>
          <w:p w:rsidR="00BC2CCF" w:rsidRPr="00F36FEA" w:rsidRDefault="00922B23" w:rsidP="00BC2CCF">
            <w:pPr>
              <w:keepNext/>
              <w:keepLines/>
              <w:rPr>
                <w:sz w:val="20"/>
                <w:szCs w:val="20"/>
              </w:rPr>
            </w:pPr>
            <w:hyperlink r:id="rId18" w:history="1">
              <w:r w:rsidR="00F36FEA" w:rsidRPr="00F36FEA">
                <w:rPr>
                  <w:rStyle w:val="Hyperlink"/>
                  <w:sz w:val="20"/>
                  <w:szCs w:val="20"/>
                </w:rPr>
                <w:t>https://sharenet-ims.inside.nokiasiemensnetworks.com/livelink/livelink/overview/D510220499</w:t>
              </w:r>
            </w:hyperlink>
          </w:p>
          <w:p w:rsidR="004E59C9" w:rsidRPr="00F36FEA" w:rsidRDefault="005721D4" w:rsidP="0027678B">
            <w:pPr>
              <w:spacing w:before="120"/>
              <w:rPr>
                <w:rFonts w:cs="Arial"/>
                <w:sz w:val="20"/>
                <w:szCs w:val="20"/>
              </w:rPr>
            </w:pPr>
            <w:r>
              <w:rPr>
                <w:rFonts w:cs="Arial"/>
                <w:sz w:val="20"/>
                <w:szCs w:val="20"/>
              </w:rPr>
              <w:t>SBTS16</w:t>
            </w:r>
            <w:r w:rsidR="00BC2CCF" w:rsidRPr="00F36FEA">
              <w:rPr>
                <w:rFonts w:cs="Arial"/>
                <w:sz w:val="20"/>
                <w:szCs w:val="20"/>
              </w:rPr>
              <w:t xml:space="preserve"> SW Architecture Specification</w:t>
            </w:r>
          </w:p>
        </w:tc>
      </w:tr>
      <w:tr w:rsidR="00F77ACB" w:rsidRPr="00F83922" w:rsidTr="005C0F19">
        <w:tc>
          <w:tcPr>
            <w:tcW w:w="2409" w:type="dxa"/>
            <w:tcBorders>
              <w:top w:val="single" w:sz="6" w:space="0" w:color="auto"/>
              <w:left w:val="single" w:sz="4" w:space="0" w:color="auto"/>
              <w:bottom w:val="single" w:sz="6" w:space="0" w:color="auto"/>
              <w:right w:val="single" w:sz="6" w:space="0" w:color="auto"/>
            </w:tcBorders>
          </w:tcPr>
          <w:p w:rsidR="00F77ACB" w:rsidRPr="00F36FEA" w:rsidRDefault="00D71DA7" w:rsidP="008530CF">
            <w:pPr>
              <w:spacing w:before="120"/>
              <w:rPr>
                <w:rFonts w:cs="Arial"/>
                <w:i/>
                <w:sz w:val="20"/>
                <w:szCs w:val="20"/>
                <w:lang w:eastAsia="en-US"/>
              </w:rPr>
            </w:pPr>
            <w:r w:rsidRPr="00F36FEA">
              <w:rPr>
                <w:rFonts w:cs="Arial"/>
                <w:i/>
                <w:sz w:val="20"/>
                <w:szCs w:val="20"/>
                <w:lang w:eastAsia="en-US"/>
              </w:rPr>
              <w:t>[NE3SSpecs]</w:t>
            </w:r>
          </w:p>
        </w:tc>
        <w:tc>
          <w:tcPr>
            <w:tcW w:w="7371" w:type="dxa"/>
            <w:tcBorders>
              <w:top w:val="single" w:sz="6" w:space="0" w:color="auto"/>
              <w:left w:val="single" w:sz="6" w:space="0" w:color="auto"/>
              <w:bottom w:val="single" w:sz="6" w:space="0" w:color="auto"/>
              <w:right w:val="single" w:sz="4" w:space="0" w:color="auto"/>
            </w:tcBorders>
          </w:tcPr>
          <w:p w:rsidR="00B06EAA" w:rsidRPr="00F36FEA" w:rsidRDefault="00922B23" w:rsidP="00B06EAA">
            <w:pPr>
              <w:spacing w:before="120"/>
              <w:rPr>
                <w:sz w:val="20"/>
                <w:szCs w:val="20"/>
              </w:rPr>
            </w:pPr>
            <w:hyperlink r:id="rId19" w:history="1">
              <w:r w:rsidR="007C3996" w:rsidRPr="00F36FEA">
                <w:rPr>
                  <w:rStyle w:val="Hyperlink"/>
                  <w:sz w:val="20"/>
                  <w:szCs w:val="20"/>
                </w:rPr>
                <w:t>https://sharenet-ims.inside.nokiasiemensnetworks.com/livelink/livelink?func=ll&amp;objId=432131150&amp;objAction=browse</w:t>
              </w:r>
            </w:hyperlink>
          </w:p>
          <w:p w:rsidR="00F77ACB" w:rsidRPr="00F36FEA" w:rsidRDefault="00B06EAA" w:rsidP="00B06EAA">
            <w:pPr>
              <w:spacing w:before="120"/>
              <w:rPr>
                <w:rFonts w:cs="Arial"/>
                <w:sz w:val="20"/>
                <w:szCs w:val="20"/>
              </w:rPr>
            </w:pPr>
            <w:r w:rsidRPr="00F36FEA">
              <w:rPr>
                <w:sz w:val="20"/>
                <w:szCs w:val="20"/>
              </w:rPr>
              <w:t>Folder containing NE3S material</w:t>
            </w:r>
          </w:p>
        </w:tc>
      </w:tr>
      <w:tr w:rsidR="00E43A59" w:rsidRPr="00F83922" w:rsidTr="005C0F19">
        <w:tc>
          <w:tcPr>
            <w:tcW w:w="2409" w:type="dxa"/>
            <w:tcBorders>
              <w:top w:val="single" w:sz="6" w:space="0" w:color="auto"/>
              <w:left w:val="single" w:sz="4" w:space="0" w:color="auto"/>
              <w:bottom w:val="single" w:sz="6" w:space="0" w:color="auto"/>
              <w:right w:val="single" w:sz="6" w:space="0" w:color="auto"/>
            </w:tcBorders>
          </w:tcPr>
          <w:p w:rsidR="00E43A59" w:rsidRPr="00F36FEA" w:rsidRDefault="00AE54A9" w:rsidP="00424A66">
            <w:pPr>
              <w:spacing w:before="120"/>
              <w:rPr>
                <w:rFonts w:cs="Arial"/>
                <w:i/>
                <w:sz w:val="20"/>
                <w:szCs w:val="20"/>
                <w:lang w:eastAsia="en-US"/>
              </w:rPr>
            </w:pPr>
            <w:r>
              <w:rPr>
                <w:rFonts w:cs="Arial"/>
                <w:i/>
                <w:sz w:val="20"/>
                <w:szCs w:val="20"/>
                <w:lang w:eastAsia="en-US"/>
              </w:rPr>
              <w:t>[</w:t>
            </w:r>
            <w:r w:rsidR="00424A66">
              <w:rPr>
                <w:rFonts w:cs="Arial"/>
                <w:i/>
                <w:sz w:val="20"/>
                <w:szCs w:val="20"/>
                <w:lang w:eastAsia="en-US"/>
              </w:rPr>
              <w:t>CloudBTSArch</w:t>
            </w:r>
            <w:r>
              <w:rPr>
                <w:rFonts w:cs="Arial"/>
                <w:i/>
                <w:sz w:val="20"/>
                <w:szCs w:val="20"/>
                <w:lang w:eastAsia="en-US"/>
              </w:rPr>
              <w:t>]</w:t>
            </w:r>
          </w:p>
        </w:tc>
        <w:tc>
          <w:tcPr>
            <w:tcW w:w="7371" w:type="dxa"/>
            <w:tcBorders>
              <w:top w:val="single" w:sz="6" w:space="0" w:color="auto"/>
              <w:left w:val="single" w:sz="6" w:space="0" w:color="auto"/>
              <w:bottom w:val="single" w:sz="6" w:space="0" w:color="auto"/>
              <w:right w:val="single" w:sz="4" w:space="0" w:color="auto"/>
            </w:tcBorders>
          </w:tcPr>
          <w:p w:rsidR="00E43A59" w:rsidRPr="00424A66" w:rsidRDefault="00922B23" w:rsidP="005C0F19">
            <w:pPr>
              <w:spacing w:before="120"/>
              <w:rPr>
                <w:sz w:val="20"/>
              </w:rPr>
            </w:pPr>
            <w:hyperlink r:id="rId20" w:history="1">
              <w:r w:rsidR="00424A66" w:rsidRPr="00424A66">
                <w:rPr>
                  <w:rStyle w:val="Hyperlink"/>
                  <w:sz w:val="20"/>
                </w:rPr>
                <w:t>https://sharenet-ims.int.net.nokia.com/Overview/D530782303</w:t>
              </w:r>
            </w:hyperlink>
          </w:p>
          <w:p w:rsidR="00AE54A9" w:rsidRPr="00F36FEA" w:rsidRDefault="00424A66" w:rsidP="005C0F19">
            <w:pPr>
              <w:spacing w:before="120"/>
              <w:rPr>
                <w:sz w:val="20"/>
                <w:szCs w:val="20"/>
              </w:rPr>
            </w:pPr>
            <w:r>
              <w:rPr>
                <w:sz w:val="20"/>
                <w:szCs w:val="20"/>
              </w:rPr>
              <w:t>Cloud BTS Architecture document</w:t>
            </w:r>
          </w:p>
        </w:tc>
      </w:tr>
      <w:tr w:rsidR="001C3F2C" w:rsidRPr="00F83922" w:rsidTr="005C0F19">
        <w:tc>
          <w:tcPr>
            <w:tcW w:w="2409" w:type="dxa"/>
            <w:tcBorders>
              <w:top w:val="single" w:sz="6" w:space="0" w:color="auto"/>
              <w:left w:val="single" w:sz="4" w:space="0" w:color="auto"/>
              <w:bottom w:val="single" w:sz="6" w:space="0" w:color="auto"/>
              <w:right w:val="single" w:sz="6" w:space="0" w:color="auto"/>
            </w:tcBorders>
          </w:tcPr>
          <w:p w:rsidR="001C3F2C" w:rsidRPr="00F36FEA" w:rsidRDefault="004373BB" w:rsidP="008530CF">
            <w:pPr>
              <w:spacing w:before="120"/>
              <w:rPr>
                <w:rFonts w:cs="Arial"/>
                <w:i/>
                <w:sz w:val="20"/>
                <w:szCs w:val="20"/>
                <w:lang w:eastAsia="en-US"/>
              </w:rPr>
            </w:pPr>
            <w:r>
              <w:rPr>
                <w:rFonts w:cs="Arial"/>
                <w:i/>
                <w:sz w:val="20"/>
                <w:szCs w:val="20"/>
                <w:lang w:eastAsia="en-US"/>
              </w:rPr>
              <w:t>[TelcoCloud]</w:t>
            </w:r>
          </w:p>
        </w:tc>
        <w:tc>
          <w:tcPr>
            <w:tcW w:w="7371" w:type="dxa"/>
            <w:tcBorders>
              <w:top w:val="single" w:sz="6" w:space="0" w:color="auto"/>
              <w:left w:val="single" w:sz="6" w:space="0" w:color="auto"/>
              <w:bottom w:val="single" w:sz="6" w:space="0" w:color="auto"/>
              <w:right w:val="single" w:sz="4" w:space="0" w:color="auto"/>
            </w:tcBorders>
          </w:tcPr>
          <w:p w:rsidR="001C3F2C" w:rsidRDefault="00922B23" w:rsidP="00A47574">
            <w:pPr>
              <w:spacing w:before="120"/>
              <w:rPr>
                <w:sz w:val="20"/>
                <w:szCs w:val="20"/>
              </w:rPr>
            </w:pPr>
            <w:hyperlink r:id="rId21" w:history="1">
              <w:r w:rsidR="004373BB" w:rsidRPr="005F4E79">
                <w:rPr>
                  <w:rStyle w:val="Hyperlink"/>
                  <w:sz w:val="20"/>
                  <w:szCs w:val="20"/>
                </w:rPr>
                <w:t>https://confluence.int.net.nokia.com/display/telcocloud/Telco+Cloud+Radio+Operability</w:t>
              </w:r>
            </w:hyperlink>
          </w:p>
          <w:p w:rsidR="004373BB" w:rsidRPr="004373BB" w:rsidRDefault="004373BB" w:rsidP="004373BB">
            <w:pPr>
              <w:spacing w:before="120"/>
              <w:rPr>
                <w:sz w:val="20"/>
                <w:szCs w:val="20"/>
              </w:rPr>
            </w:pPr>
            <w:r>
              <w:rPr>
                <w:sz w:val="20"/>
                <w:szCs w:val="20"/>
              </w:rPr>
              <w:t>Telco Cloud Radio Operability confluence pages</w:t>
            </w:r>
          </w:p>
        </w:tc>
      </w:tr>
      <w:tr w:rsidR="004373BB" w:rsidRPr="00F83922" w:rsidTr="005C0F19">
        <w:tc>
          <w:tcPr>
            <w:tcW w:w="2409" w:type="dxa"/>
            <w:tcBorders>
              <w:top w:val="single" w:sz="6" w:space="0" w:color="auto"/>
              <w:left w:val="single" w:sz="4" w:space="0" w:color="auto"/>
              <w:bottom w:val="single" w:sz="6" w:space="0" w:color="auto"/>
              <w:right w:val="single" w:sz="6" w:space="0" w:color="auto"/>
            </w:tcBorders>
          </w:tcPr>
          <w:p w:rsidR="004373BB" w:rsidRDefault="004373BB" w:rsidP="008530CF">
            <w:pPr>
              <w:spacing w:before="120"/>
              <w:rPr>
                <w:rFonts w:cs="Arial"/>
                <w:i/>
                <w:sz w:val="20"/>
                <w:szCs w:val="20"/>
                <w:lang w:eastAsia="en-US"/>
              </w:rPr>
            </w:pPr>
            <w:r>
              <w:rPr>
                <w:rFonts w:cs="Arial"/>
                <w:i/>
                <w:sz w:val="20"/>
                <w:szCs w:val="20"/>
                <w:lang w:eastAsia="en-US"/>
              </w:rPr>
              <w:t>[CAM]</w:t>
            </w:r>
          </w:p>
        </w:tc>
        <w:tc>
          <w:tcPr>
            <w:tcW w:w="7371" w:type="dxa"/>
            <w:tcBorders>
              <w:top w:val="single" w:sz="6" w:space="0" w:color="auto"/>
              <w:left w:val="single" w:sz="6" w:space="0" w:color="auto"/>
              <w:bottom w:val="single" w:sz="6" w:space="0" w:color="auto"/>
              <w:right w:val="single" w:sz="4" w:space="0" w:color="auto"/>
            </w:tcBorders>
          </w:tcPr>
          <w:p w:rsidR="004373BB" w:rsidRDefault="00922B23" w:rsidP="00A47574">
            <w:pPr>
              <w:spacing w:before="120"/>
              <w:rPr>
                <w:sz w:val="20"/>
                <w:szCs w:val="20"/>
              </w:rPr>
            </w:pPr>
            <w:hyperlink r:id="rId22" w:history="1">
              <w:r w:rsidR="004373BB" w:rsidRPr="005F4E79">
                <w:rPr>
                  <w:rStyle w:val="Hyperlink"/>
                  <w:sz w:val="20"/>
                  <w:szCs w:val="20"/>
                </w:rPr>
                <w:t>https://confluence.int.net.nokia.com/display/CAM/Home</w:t>
              </w:r>
            </w:hyperlink>
          </w:p>
          <w:p w:rsidR="004373BB" w:rsidRDefault="004373BB" w:rsidP="004373BB">
            <w:pPr>
              <w:spacing w:before="120"/>
              <w:rPr>
                <w:sz w:val="20"/>
                <w:szCs w:val="20"/>
              </w:rPr>
            </w:pPr>
            <w:r>
              <w:rPr>
                <w:sz w:val="20"/>
                <w:szCs w:val="20"/>
              </w:rPr>
              <w:t>CAM OpenStack confluence pages</w:t>
            </w:r>
          </w:p>
        </w:tc>
      </w:tr>
      <w:tr w:rsidR="004373BB" w:rsidRPr="00F83922" w:rsidTr="005C0F19">
        <w:tc>
          <w:tcPr>
            <w:tcW w:w="2409" w:type="dxa"/>
            <w:tcBorders>
              <w:top w:val="single" w:sz="6" w:space="0" w:color="auto"/>
              <w:left w:val="single" w:sz="4" w:space="0" w:color="auto"/>
              <w:bottom w:val="single" w:sz="6" w:space="0" w:color="auto"/>
              <w:right w:val="single" w:sz="6" w:space="0" w:color="auto"/>
            </w:tcBorders>
          </w:tcPr>
          <w:p w:rsidR="004373BB" w:rsidRDefault="004373BB" w:rsidP="008530CF">
            <w:pPr>
              <w:spacing w:before="120"/>
              <w:rPr>
                <w:rFonts w:cs="Arial"/>
                <w:i/>
                <w:sz w:val="20"/>
                <w:szCs w:val="20"/>
                <w:lang w:eastAsia="en-US"/>
              </w:rPr>
            </w:pPr>
            <w:r>
              <w:rPr>
                <w:rFonts w:cs="Arial"/>
                <w:i/>
                <w:sz w:val="20"/>
                <w:szCs w:val="20"/>
                <w:lang w:eastAsia="en-US"/>
              </w:rPr>
              <w:t>[NCIR]</w:t>
            </w:r>
          </w:p>
        </w:tc>
        <w:tc>
          <w:tcPr>
            <w:tcW w:w="7371" w:type="dxa"/>
            <w:tcBorders>
              <w:top w:val="single" w:sz="6" w:space="0" w:color="auto"/>
              <w:left w:val="single" w:sz="6" w:space="0" w:color="auto"/>
              <w:bottom w:val="single" w:sz="6" w:space="0" w:color="auto"/>
              <w:right w:val="single" w:sz="4" w:space="0" w:color="auto"/>
            </w:tcBorders>
          </w:tcPr>
          <w:p w:rsidR="004373BB" w:rsidRDefault="00922B23" w:rsidP="00A47574">
            <w:pPr>
              <w:spacing w:before="120"/>
              <w:rPr>
                <w:sz w:val="20"/>
                <w:szCs w:val="20"/>
              </w:rPr>
            </w:pPr>
            <w:hyperlink r:id="rId23" w:history="1">
              <w:r w:rsidR="004373BB" w:rsidRPr="005F4E79">
                <w:rPr>
                  <w:rStyle w:val="Hyperlink"/>
                  <w:sz w:val="20"/>
                  <w:szCs w:val="20"/>
                </w:rPr>
                <w:t>https://confluence.int.net.nokia.com/display/RCH/Architecture+and+feature+docs</w:t>
              </w:r>
            </w:hyperlink>
          </w:p>
          <w:p w:rsidR="004373BB" w:rsidRDefault="004373BB" w:rsidP="00A47574">
            <w:pPr>
              <w:spacing w:before="120"/>
              <w:rPr>
                <w:sz w:val="20"/>
                <w:szCs w:val="20"/>
              </w:rPr>
            </w:pPr>
            <w:r>
              <w:rPr>
                <w:sz w:val="20"/>
                <w:szCs w:val="20"/>
              </w:rPr>
              <w:lastRenderedPageBreak/>
              <w:t>Radio Cloud Host / NCIR confluence pages</w:t>
            </w:r>
          </w:p>
        </w:tc>
      </w:tr>
    </w:tbl>
    <w:p w:rsidR="00BC2CCF" w:rsidRPr="00F83922" w:rsidRDefault="00BC2CCF" w:rsidP="00531DA7">
      <w:pPr>
        <w:rPr>
          <w:rFonts w:cs="Arial"/>
        </w:rPr>
        <w:sectPr w:rsidR="00BC2CCF" w:rsidRPr="00F83922" w:rsidSect="00691954">
          <w:footerReference w:type="default" r:id="rId24"/>
          <w:footnotePr>
            <w:numRestart w:val="eachPage"/>
          </w:footnotePr>
          <w:pgSz w:w="11906" w:h="16838" w:code="9"/>
          <w:pgMar w:top="1644" w:right="567" w:bottom="1191" w:left="1134" w:header="567" w:footer="567" w:gutter="0"/>
          <w:cols w:space="708"/>
          <w:docGrid w:linePitch="360"/>
        </w:sectPr>
      </w:pPr>
    </w:p>
    <w:bookmarkEnd w:id="27"/>
    <w:bookmarkEnd w:id="28"/>
    <w:bookmarkEnd w:id="29"/>
    <w:p w:rsidR="005B1FCD" w:rsidRDefault="005B1FCD" w:rsidP="00193196">
      <w:pPr>
        <w:pStyle w:val="Heading1"/>
        <w:numPr>
          <w:ilvl w:val="0"/>
          <w:numId w:val="0"/>
        </w:numPr>
        <w:rPr>
          <w:iCs/>
        </w:rPr>
      </w:pPr>
    </w:p>
    <w:sectPr w:rsidR="005B1FCD" w:rsidSect="00691954">
      <w:footnotePr>
        <w:numRestart w:val="eachPage"/>
      </w:footnotePr>
      <w:pgSz w:w="11906" w:h="16838" w:code="9"/>
      <w:pgMar w:top="1644" w:right="567" w:bottom="1191" w:left="1134" w:header="227" w:footer="227"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17"/>
    </wne:keymap>
    <wne:keymap wne:kcmPrimary="0432">
      <wne:acd wne:acdName="acd20"/>
    </wne:keymap>
    <wne:keymap wne:kcmPrimary="0433">
      <wne:acd wne:acdName="acd1"/>
    </wne:keymap>
    <wne:keymap wne:kcmPrimary="0434">
      <wne:acd wne:acdName="acd2"/>
    </wne:keymap>
    <wne:keymap wne:kcmPrimary="0442">
      <wne:acd wne:acdName="acd26"/>
    </wne:keymap>
    <wne:keymap wne:kcmPrimary="0443">
      <wne:acd wne:acdName="acd7"/>
    </wne:keymap>
    <wne:keymap wne:kcmPrimary="0446">
      <wne:acd wne:acdName="acd16"/>
    </wne:keymap>
    <wne:keymap wne:kcmPrimary="0447">
      <wne:acd wne:acdName="acd28"/>
    </wne:keymap>
    <wne:keymap wne:kcmPrimary="0448">
      <wne:acd wne:acdName="acd45"/>
    </wne:keymap>
    <wne:keymap wne:kcmPrimary="0449">
      <wne:acd wne:acdName="acd29"/>
    </wne:keymap>
    <wne:keymap wne:kcmPrimary="044A">
      <wne:acd wne:acdName="acd40"/>
    </wne:keymap>
    <wne:keymap wne:kcmPrimary="044B">
      <wne:acd wne:acdName="acd6"/>
    </wne:keymap>
    <wne:keymap wne:kcmPrimary="044C">
      <wne:acd wne:acdName="acd8"/>
    </wne:keymap>
    <wne:keymap wne:kcmPrimary="044D">
      <wne:acd wne:acdName="acd39"/>
    </wne:keymap>
    <wne:keymap wne:kcmPrimary="044E">
      <wne:acd wne:acdName="acd3"/>
    </wne:keymap>
    <wne:keymap wne:kcmPrimary="044F">
      <wne:acd wne:acdName="acd34"/>
    </wne:keymap>
    <wne:keymap wne:kcmPrimary="0450">
      <wne:acd wne:acdName="acd46"/>
    </wne:keymap>
    <wne:keymap wne:kcmPrimary="0451">
      <wne:acd wne:acdName="acd0"/>
    </wne:keymap>
    <wne:keymap wne:kcmPrimary="0454">
      <wne:acd wne:acdName="acd15"/>
    </wne:keymap>
    <wne:keymap wne:kcmPrimary="0455">
      <wne:acd wne:acdName="acd43"/>
    </wne:keymap>
    <wne:keymap wne:kcmPrimary="045A">
      <wne:acd wne:acdName="acd48"/>
    </wne:keymap>
    <wne:keymap wne:kcmPrimary="054C">
      <wne:acd wne:acdName="acd31"/>
    </wne:keymap>
    <wne:keymap wne:kcmPrimary="0608">
      <wne:fci wne:fciName="ClearFormatting" wne:swArg="0000"/>
    </wne:keymap>
    <wne:keymap wne:kcmPrimary="0641">
      <wne:acd wne:acdName="acd4"/>
    </wne:keymap>
    <wne:keymap wne:kcmPrimary="0642">
      <wne:acd wne:acdName="acd51"/>
    </wne:keymap>
    <wne:keymap wne:kcmPrimary="0644">
      <wne:acd wne:acdName="acd59"/>
    </wne:keymap>
    <wne:keymap wne:kcmPrimary="0645">
      <wne:acd wne:acdName="acd60"/>
    </wne:keymap>
    <wne:keymap wne:kcmPrimary="0647">
      <wne:acd wne:acdName="acd49"/>
    </wne:keymap>
    <wne:keymap wne:kcmPrimary="0648">
      <wne:acd wne:acdName="acd54"/>
    </wne:keymap>
    <wne:keymap wne:kcmPrimary="064B">
      <wne:acd wne:acdName="acd5"/>
    </wne:keymap>
    <wne:keymap wne:kcmPrimary="064C">
      <wne:acd wne:acdName="acd56"/>
    </wne:keymap>
    <wne:keymap wne:kcmPrimary="064D">
      <wne:acd wne:acdName="acd57"/>
    </wne:keymap>
    <wne:keymap wne:kcmPrimary="064F">
      <wne:acd wne:acdName="acd52"/>
    </wne:keymap>
    <wne:keymap wne:kcmPrimary="0650">
      <wne:acd wne:acdName="acd55"/>
    </wne:keymap>
    <wne:keymap wne:kcmPrimary="0652">
      <wne:acd wne:acdName="acd58"/>
    </wne:keymap>
    <wne:keymap wne:kcmPrimary="0656">
      <wne:acd wne:acdName="acd50"/>
    </wne:keymap>
    <wne:keymap wne:kcmPrimary="0754">
      <wne:fci wne:fciName="UpdateTableOfContents" wne:swArg="000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Entry wne:acdName="acd60"/>
    </wne:acdManifest>
  </wne:toolbars>
  <wne:acds>
    <wne:acd wne:argValue="AgAjAE4AUwBOAC0AMAAyADQAIABTAG0AYQBsAGwAIABbAEEAbAB0ACsAUQBdAA==" wne:acdName="acd0" wne:fciIndexBasedOn="0065"/>
    <wne:acd wne:argValue="AgAjAE4AUwBOAC0AMAAxADMAIABIAGUAYQBkAGkAbgBnACAAMwAgAFsAQQBsAHQAKwAzAF0A" wne:acdName="acd1" wne:fciIndexBasedOn="0065"/>
    <wne:acd wne:argValue="AgAjAE4AUwBOAC0AMAAxADQAIABIAGUAYQBkAGkAbgBnACAANAAgAFsAQQBsAHQAKwA0AF0A" wne:acdName="acd2" wne:fciIndexBasedOn="0065"/>
    <wne:acd wne:argValue="AgAjAE4AUwBOAC0AMAAyADEAIABOAG8AcgBtAGEAbAAgAFsAQQBsAHQAKwBOAF0A" wne:acdName="acd3" wne:fciIndexBasedOn="0065"/>
    <wne:acd wne:argValue="AgBEAGEAcgBrACAAUgBlAGQAIAAmACAAQgBvAGwAZAA7AFsAQwB0AHIAbAArAEEAbAB0ACsAQQBd&#10;AA==" wne:acdName="acd4" wne:fciIndexBasedOn="0065"/>
    <wne:acd wne:argValue="AgAjAE4AUwBOAC0AMQAyADEAIABPAHIAYQBuAGcAZQAgACYAIABCAG8AbABkACAAWwBBAGwAdAAr&#10;AEMAdAByAGwAKwBLAF0A" wne:acdName="acd5" wne:fciIndexBasedOn="0065"/>
    <wne:acd wne:argValue="AgAjAE4AUwBOAC0AMAA0ADAAIABJAG4AdABlAG4AZAAgAD4AMQAgAEwAaQBzAHQAIABCAHUAbABs&#10;AGUAdAAgAFsAQQBsAHQAKwBLAF0A" wne:acdName="acd6" wne:fciIndexBasedOn="0065"/>
    <wne:acd wne:argValue="AgAjAE4AUwBOAC0AMAAyADYAIABDAGEAcAB0AGkAbwBuACAAWwBBAGwAdAArAEMAXQA=" wne:acdName="acd7" wne:fciIndexBasedOn="0065"/>
    <wne:acd wne:argValue="AgAjAE4AUwBOAC0AMAA0ADQAIABJAG4AdABlAG4AZAAgAD4AMgAgAEwAaQBzAHQAIABCAHUAbABs&#10;AGUAdAAgAFsAQQBsAHQAKwBMAF0A" wne:acdName="acd8" wne:fciIndexBasedOn="0065"/>
    <wne:acd wne:acdName="acd9" wne:fciIndexBasedOn="0065"/>
    <wne:acd wne:acdName="acd10" wne:fciIndexBasedOn="0065"/>
    <wne:acd wne:acdName="acd11" wne:fciIndexBasedOn="0065"/>
    <wne:acd wne:acdName="acd12" wne:fciIndexBasedOn="0065"/>
    <wne:acd wne:acdName="acd13" wne:fciIndexBasedOn="0065"/>
    <wne:acd wne:acdName="acd14" wne:fciIndexBasedOn="0065"/>
    <wne:acd wne:argValue="AgAjAE4AUwBOAC0AMAAwADQAIABUAGkAdABsAGUAIABbAEEAbAB0ACsAVABdAA==" wne:acdName="acd15" wne:fciIndexBasedOn="0065"/>
    <wne:acd wne:argValue="AgAjAE4AUwBOAC0AMAAwADYAIABTAHUAYgB0AGkAdABlAGwAIABbAEEAbAB0ACsARgBdAA==" wne:acdName="acd16" wne:fciIndexBasedOn="0065"/>
    <wne:acd wne:argValue="AgAjAE4AUwBOAC0AMAAxADEAIABIAGUAYQBkAGkAbgBnACAAMQAgAFsAQQBsAHQAKwAxAF0A" wne:acdName="acd17" wne:fciIndexBasedOn="0065"/>
    <wne:acd wne:acdName="acd18" wne:fciIndexBasedOn="0065"/>
    <wne:acd wne:acdName="acd19" wne:fciIndexBasedOn="0065"/>
    <wne:acd wne:argValue="AgAjAE4AUwBOAC0AMAAxADIAIABIAGUAYQBkAGkAbgBnACAAMgAgAFsAQQBsAHQAKwAyAF0A" wne:acdName="acd20" wne:fciIndexBasedOn="0065"/>
    <wne:acd wne:acdName="acd21" wne:fciIndexBasedOn="0065"/>
    <wne:acd wne:acdName="acd22" wne:fciIndexBasedOn="0065"/>
    <wne:acd wne:acdName="acd23" wne:fciIndexBasedOn="0065"/>
    <wne:acd wne:acdName="acd24" wne:fciIndexBasedOn="0065"/>
    <wne:acd wne:acdName="acd25" wne:fciIndexBasedOn="0065"/>
    <wne:acd wne:argValue="AgAjAE4AUwBOAC0AMAAzADEAIABMAGkAcwB0ACAAQgB1AGwAbABlAHQAIABbAEEAbAB0ACsAQgBd&#10;AA==" wne:acdName="acd26" wne:fciIndexBasedOn="0065"/>
    <wne:acd wne:acdName="acd27" wne:fciIndexBasedOn="0065"/>
    <wne:acd wne:argValue="AgAjAE4AUwBOAC0AMAAyADgAIABJAG0AYQBnAGUAIABbAEEAbAB0ACsARwBdAA==" wne:acdName="acd28" wne:fciIndexBasedOn="0065"/>
    <wne:acd wne:argValue="AgAjAE4AUwBOAC0AMAAzADgAIABJAG4AdABlAG4AZAAgAD4AMQAgAFsAQQBsAHQAKwBJAF0A" wne:acdName="acd29" wne:fciIndexBasedOn="0065"/>
    <wne:acd wne:acdName="acd30" wne:fciIndexBasedOn="0065"/>
    <wne:acd wne:argValue="AgAjAE4AUwBOAC0AMAAzADQAIABMAGkAcwB0ACAATgB1AG0AYgBlAHIAZQBkACAAWwBBAGwAdAAr&#10;AFMAaABpAGYAdAArAEwAXQA=" wne:acdName="acd31" wne:fciIndexBasedOn="0065"/>
    <wne:acd wne:acdName="acd32" wne:fciIndexBasedOn="0065"/>
    <wne:acd wne:acdName="acd33" wne:fciIndexBasedOn="0065"/>
    <wne:acd wne:argValue="AgAjAE4AUwBOAC0AMAA0ADIAIABJAG4AdABlAG4AZAAgAD4AMgAgAFsAQQBsAHQAKwBPAF0A" wne:acdName="acd34" wne:fciIndexBasedOn="0065"/>
    <wne:acd wne:acdName="acd35" wne:fciIndexBasedOn="0065"/>
    <wne:acd wne:acdName="acd36" wne:fciIndexBasedOn="0065"/>
    <wne:acd wne:acdName="acd37" wne:fciIndexBasedOn="0065"/>
    <wne:acd wne:acdName="acd38" wne:fciIndexBasedOn="0065"/>
    <wne:acd wne:argValue="AgAjAE4AUwBOAC0AMQAwADEAIABCAG8AbABkACAAWwBBAGwAdAArAE0AXQA=" wne:acdName="acd39" wne:fciIndexBasedOn="0065"/>
    <wne:acd wne:argValue="AgAjAE4AUwBOAC0AMQAwADIAIABJAHQAYQBsAGkAYwAgAFsAQQBsAHQAKwBKAF0A" wne:acdName="acd40" wne:fciIndexBasedOn="0065"/>
    <wne:acd wne:acdName="acd41" wne:fciIndexBasedOn="0065"/>
    <wne:acd wne:acdName="acd42" wne:fciIndexBasedOn="0065"/>
    <wne:acd wne:argValue="AgAjAE4AUwBOAC0AMQAwADMAIABVAG4AZABlAHIAbABpAG4AZQAgAFsAQQBsAHQAKwBVAF0A" wne:acdName="acd43" wne:fciIndexBasedOn="0065"/>
    <wne:acd wne:acdName="acd44" wne:fciIndexBasedOn="0065"/>
    <wne:acd wne:argValue="AgAjAE4AUwBOAC0AMQAwADQAIABCAG8AbABkACAAJgAgAEkAdABhAGwAaQBjACAAWwBBAGwAdAAr&#10;AEgAXQA=" wne:acdName="acd45" wne:fciIndexBasedOn="0065"/>
    <wne:acd wne:argValue="AgAjAE4AUwBOAC0AMQAwADUAIABJAHQAYQBsAGkAYwAgACYAIABVAG4AZABlAHIAbABpAG4AZQAg&#10;AFsAQQBsAHQAKwBQAF0A" wne:acdName="acd46" wne:fciIndexBasedOn="0065"/>
    <wne:acd wne:acdName="acd47" wne:fciIndexBasedOn="0065"/>
    <wne:acd wne:argValue="AgAjAE4AUwBOAC0AMQAwADYAIABCAG8AbABkACAAJgAgAEkAdABhAGwAaQBjACAAJgAgAFUAbgBk&#10;AGUAcgBsAGkAbgBlACAAWwBBAGwAdAArAFoAXQA=" wne:acdName="acd48" wne:fciIndexBasedOn="0065"/>
    <wne:acd wne:argValue="AgAjAE4AUwBOAC0AMQAxADAAIABHAHIAZQB5ACAAWwBBAGwAdAArAEMAdAByAGwAKwBHAF0A" wne:acdName="acd49" wne:fciIndexBasedOn="0065"/>
    <wne:acd wne:argValue="AgAjAE4AUwBOAC0AMQAxADEAIABHAHIAZQB5ACAAJgAgAEIAbwBsAGQAIABbAEEAbAB0ACsAQwB0&#10;AHIAbAArAFYAXQA=" wne:acdName="acd50" wne:fciIndexBasedOn="0065"/>
    <wne:acd wne:argValue="AgAjAE4AUwBOAC0AMQAxADIAIABHAHIAZQB5ACAAJgAgAEkAdABhAGwAaQBjACAAWwBBAGwAdAAr&#10;AEMAdAByAGwAKwBCAF0A" wne:acdName="acd51" wne:fciIndexBasedOn="0065"/>
    <wne:acd wne:argValue="AgAjAE4AUwBOAC0AMQAyADAAIABPAHIAYQBuAGcAZQAgAFsAQQBsAHQAKwBDAHQAcgBsACsATwBd&#10;AA==" wne:acdName="acd52" wne:fciIndexBasedOn="0065"/>
    <wne:acd wne:acdName="acd53" wne:fciIndexBasedOn="0065"/>
    <wne:acd wne:argValue="AgAjAE4AUwBOAC0AMQAyADIAIABPAHIAYQBuAGcAZQAgACYAIABJAHQAYQBsAGkAYwAgAFsAQQBs&#10;AHQAKwBDAHQAcgBsACsASABdAA==" wne:acdName="acd54" wne:fciIndexBasedOn="0065"/>
    <wne:acd wne:argValue="AgAjAE4AUwBOAC0AMQAzADAAIABQAHUAcgBwAGwAZQAgAFsAQQBsAHQAKwBDAHQAcgBsACsAUABd&#10;AA==" wne:acdName="acd55" wne:fciIndexBasedOn="0065"/>
    <wne:acd wne:argValue="AgAjAE4AUwBOAC0AMQAzADEAIABQAHUAcgBwAGwAZQAgACYAIABCAG8AbABkACAAWwBBAGwAdAAr&#10;AEMAdAByAGwAKwBMAF0A" wne:acdName="acd56" wne:fciIndexBasedOn="0065"/>
    <wne:acd wne:argValue="AgAjAE4AUwBOAC0AMQAzADIAIABQAHUAcgBwAGwAZQAgACYAIABJAHQAYQBsAGkAYwAgAFsAQQBs&#10;AHQAKwBDAHQAcgBsACsATQBdAA==" wne:acdName="acd57" wne:fciIndexBasedOn="0065"/>
    <wne:acd wne:argValue="AgAjAE4AUwBOAC0AMQA0ADAAIABEAGEAcgBrACAAUgBlAGQAIABbAEEAbAB0ACsAQwB0AHIAbAAr&#10;AFIAXQA=" wne:acdName="acd58" wne:fciIndexBasedOn="0065"/>
    <wne:acd wne:argValue="AgAjAE4AUwBOAC0AMQA0ADEAIABEAGEAcgBrACAAUgBlAGQAIAAmACAAQgBvAGwAZAAgAFsAQQBs&#10;AHQAKwBDAHQAcgBsACsARABdAA==" wne:acdName="acd59" wne:fciIndexBasedOn="0065"/>
    <wne:acd wne:argValue="AgAjAE4AUwBOAC0AMQA0ADIAIABEAGEAcgBrACAAUgBlAGQAIAAmACAASQB0AGEAbABpAGMAIABb&#10;AEEAbAB0ACsAQwB0AHIAbAArAEUAXQA=" wne:acdName="acd6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2B23" w:rsidRDefault="00922B23">
      <w:r>
        <w:separator/>
      </w:r>
    </w:p>
  </w:endnote>
  <w:endnote w:type="continuationSeparator" w:id="0">
    <w:p w:rsidR="00922B23" w:rsidRDefault="00922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833" w:rsidRDefault="00470833" w:rsidP="00E643C0">
    <w:pPr>
      <w:autoSpaceDE w:val="0"/>
      <w:autoSpaceDN w:val="0"/>
      <w:adjustRightInd w:val="0"/>
      <w:spacing w:after="100"/>
      <w:rPr>
        <w:rFonts w:cs="Arial"/>
        <w:color w:val="000000"/>
        <w:kern w:val="28"/>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833" w:rsidRDefault="00470833" w:rsidP="009936E9"/>
  <w:tbl>
    <w:tblPr>
      <w:tblW w:w="0" w:type="auto"/>
      <w:tblInd w:w="108" w:type="dxa"/>
      <w:tblLook w:val="01E0" w:firstRow="1" w:lastRow="1" w:firstColumn="1" w:lastColumn="1" w:noHBand="0" w:noVBand="0"/>
    </w:tblPr>
    <w:tblGrid>
      <w:gridCol w:w="9130"/>
    </w:tblGrid>
    <w:tr w:rsidR="00470833" w:rsidRPr="00F97DBA" w:rsidTr="00F97DBA">
      <w:tc>
        <w:tcPr>
          <w:tcW w:w="9130" w:type="dxa"/>
        </w:tcPr>
        <w:p w:rsidR="00470833" w:rsidRPr="00F97DBA" w:rsidRDefault="00470833" w:rsidP="00F97DBA">
          <w:pPr>
            <w:autoSpaceDE w:val="0"/>
            <w:autoSpaceDN w:val="0"/>
            <w:adjustRightInd w:val="0"/>
            <w:ind w:left="992"/>
            <w:rPr>
              <w:rFonts w:cs="Arial"/>
              <w:color w:val="000000"/>
              <w:kern w:val="28"/>
              <w:sz w:val="18"/>
              <w:szCs w:val="18"/>
            </w:rPr>
          </w:pPr>
          <w:r>
            <w:rPr>
              <w:rFonts w:cs="Arial"/>
              <w:color w:val="000000"/>
              <w:kern w:val="28"/>
              <w:sz w:val="18"/>
              <w:szCs w:val="18"/>
            </w:rPr>
            <w:t>Copyright © 2014 Nokia Solutions and Networks. All rights reserved.</w:t>
          </w:r>
        </w:p>
      </w:tc>
    </w:tr>
  </w:tbl>
  <w:p w:rsidR="00470833" w:rsidRPr="009936E9" w:rsidRDefault="00470833" w:rsidP="009936E9">
    <w:pPr>
      <w:pStyle w:val="Footer"/>
      <w:rPr>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2B23" w:rsidRDefault="00922B23">
      <w:r>
        <w:separator/>
      </w:r>
    </w:p>
  </w:footnote>
  <w:footnote w:type="continuationSeparator" w:id="0">
    <w:p w:rsidR="00922B23" w:rsidRDefault="00922B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1E0" w:firstRow="1" w:lastRow="1" w:firstColumn="1" w:lastColumn="1" w:noHBand="0" w:noVBand="0"/>
    </w:tblPr>
    <w:tblGrid>
      <w:gridCol w:w="1005"/>
      <w:gridCol w:w="2683"/>
      <w:gridCol w:w="3186"/>
      <w:gridCol w:w="3331"/>
    </w:tblGrid>
    <w:tr w:rsidR="00470833" w:rsidTr="00F97DBA">
      <w:tc>
        <w:tcPr>
          <w:tcW w:w="1102" w:type="dxa"/>
          <w:vMerge w:val="restart"/>
        </w:tcPr>
        <w:p w:rsidR="00470833" w:rsidRDefault="00470833" w:rsidP="00605A85">
          <w:pPr>
            <w:pStyle w:val="Header"/>
            <w:tabs>
              <w:tab w:val="center" w:pos="4833"/>
            </w:tabs>
          </w:pPr>
          <w:r>
            <w:rPr>
              <w:rStyle w:val="PageNumber"/>
            </w:rPr>
            <w:fldChar w:fldCharType="begin"/>
          </w:r>
          <w:r>
            <w:rPr>
              <w:rStyle w:val="PageNumber"/>
            </w:rPr>
            <w:instrText xml:space="preserve"> PAGE </w:instrText>
          </w:r>
          <w:r>
            <w:rPr>
              <w:rStyle w:val="PageNumber"/>
            </w:rPr>
            <w:fldChar w:fldCharType="separate"/>
          </w:r>
          <w:r w:rsidR="00EB41F3">
            <w:rPr>
              <w:rStyle w:val="PageNumber"/>
              <w:noProof/>
            </w:rPr>
            <w:t>2</w:t>
          </w:r>
          <w:r>
            <w:rPr>
              <w:rStyle w:val="PageNumber"/>
            </w:rPr>
            <w:fldChar w:fldCharType="end"/>
          </w:r>
          <w:r>
            <w:rPr>
              <w:rStyle w:val="PageNumber"/>
            </w:rPr>
            <w:t xml:space="preserve"> (</w:t>
          </w:r>
          <w:r>
            <w:rPr>
              <w:rStyle w:val="PageNumber"/>
            </w:rPr>
            <w:fldChar w:fldCharType="begin"/>
          </w:r>
          <w:r>
            <w:rPr>
              <w:rStyle w:val="PageNumber"/>
            </w:rPr>
            <w:instrText xml:space="preserve"> NUMPAGES </w:instrText>
          </w:r>
          <w:r>
            <w:rPr>
              <w:rStyle w:val="PageNumber"/>
            </w:rPr>
            <w:fldChar w:fldCharType="separate"/>
          </w:r>
          <w:r w:rsidR="00EB41F3">
            <w:rPr>
              <w:rStyle w:val="PageNumber"/>
              <w:noProof/>
            </w:rPr>
            <w:t>17</w:t>
          </w:r>
          <w:r>
            <w:rPr>
              <w:rStyle w:val="PageNumber"/>
            </w:rPr>
            <w:fldChar w:fldCharType="end"/>
          </w:r>
          <w:r>
            <w:rPr>
              <w:rStyle w:val="PageNumber"/>
            </w:rPr>
            <w:t>)</w:t>
          </w:r>
        </w:p>
      </w:tc>
      <w:tc>
        <w:tcPr>
          <w:tcW w:w="2982" w:type="dxa"/>
          <w:tcMar>
            <w:left w:w="28" w:type="dxa"/>
            <w:right w:w="0" w:type="dxa"/>
          </w:tcMar>
        </w:tcPr>
        <w:p w:rsidR="00470833" w:rsidRPr="00081C4A" w:rsidRDefault="00470833" w:rsidP="00605A85">
          <w:pPr>
            <w:pStyle w:val="Header"/>
            <w:tabs>
              <w:tab w:val="center" w:pos="4833"/>
            </w:tabs>
          </w:pPr>
          <w:bookmarkStart w:id="72" w:name="T_ClassNo_DONT_MODIFY"/>
          <w:bookmarkEnd w:id="72"/>
        </w:p>
      </w:tc>
      <w:tc>
        <w:tcPr>
          <w:tcW w:w="3550" w:type="dxa"/>
          <w:tcMar>
            <w:left w:w="28" w:type="dxa"/>
            <w:right w:w="0" w:type="dxa"/>
          </w:tcMar>
        </w:tcPr>
        <w:p w:rsidR="00470833" w:rsidRPr="00081C4A" w:rsidRDefault="00470833" w:rsidP="00B92377">
          <w:pPr>
            <w:pStyle w:val="Header"/>
            <w:tabs>
              <w:tab w:val="center" w:pos="4833"/>
            </w:tabs>
          </w:pPr>
          <w:bookmarkStart w:id="73" w:name="T_Product_DONT_MODIFY"/>
          <w:bookmarkEnd w:id="73"/>
        </w:p>
      </w:tc>
      <w:tc>
        <w:tcPr>
          <w:tcW w:w="2248" w:type="dxa"/>
          <w:vMerge w:val="restart"/>
        </w:tcPr>
        <w:p w:rsidR="00470833" w:rsidRDefault="00470833" w:rsidP="00F97DBA">
          <w:pPr>
            <w:pStyle w:val="Header"/>
            <w:tabs>
              <w:tab w:val="center" w:pos="4833"/>
            </w:tabs>
            <w:ind w:left="115"/>
          </w:pPr>
          <w:bookmarkStart w:id="74" w:name="T_Logo_DONT_MODIFY"/>
          <w:bookmarkEnd w:id="74"/>
          <w:r>
            <w:rPr>
              <w:noProof/>
              <w:lang w:eastAsia="en-US"/>
            </w:rPr>
            <w:drawing>
              <wp:inline distT="0" distB="0" distL="0" distR="0" wp14:anchorId="273A3A05" wp14:editId="7FD096F9">
                <wp:extent cx="1879600" cy="787400"/>
                <wp:effectExtent l="19050" t="0" r="6350" b="0"/>
                <wp:docPr id="2" name="Picture 3" descr="NOKIA_LOGO_RGB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KIA_LOGO_RGB_HR"/>
                        <pic:cNvPicPr>
                          <a:picLocks noChangeAspect="1" noChangeArrowheads="1"/>
                        </pic:cNvPicPr>
                      </pic:nvPicPr>
                      <pic:blipFill>
                        <a:blip r:embed="rId1"/>
                        <a:srcRect/>
                        <a:stretch>
                          <a:fillRect/>
                        </a:stretch>
                      </pic:blipFill>
                      <pic:spPr bwMode="auto">
                        <a:xfrm>
                          <a:off x="0" y="0"/>
                          <a:ext cx="1879600" cy="787400"/>
                        </a:xfrm>
                        <a:prstGeom prst="rect">
                          <a:avLst/>
                        </a:prstGeom>
                        <a:noFill/>
                        <a:ln w="9525">
                          <a:noFill/>
                          <a:miter lim="800000"/>
                          <a:headEnd/>
                          <a:tailEnd/>
                        </a:ln>
                      </pic:spPr>
                    </pic:pic>
                  </a:graphicData>
                </a:graphic>
              </wp:inline>
            </w:drawing>
          </w:r>
        </w:p>
      </w:tc>
    </w:tr>
    <w:tr w:rsidR="00470833" w:rsidTr="00F97DBA">
      <w:tc>
        <w:tcPr>
          <w:tcW w:w="1102" w:type="dxa"/>
          <w:vMerge/>
        </w:tcPr>
        <w:p w:rsidR="00470833" w:rsidRDefault="00470833" w:rsidP="00F97DBA">
          <w:pPr>
            <w:pStyle w:val="Header"/>
            <w:tabs>
              <w:tab w:val="center" w:pos="4833"/>
            </w:tabs>
            <w:ind w:left="1106"/>
          </w:pPr>
        </w:p>
      </w:tc>
      <w:tc>
        <w:tcPr>
          <w:tcW w:w="2982" w:type="dxa"/>
          <w:tcMar>
            <w:left w:w="28" w:type="dxa"/>
            <w:right w:w="0" w:type="dxa"/>
          </w:tcMar>
        </w:tcPr>
        <w:p w:rsidR="00470833" w:rsidRPr="00081C4A" w:rsidRDefault="00470833" w:rsidP="00193196">
          <w:pPr>
            <w:pStyle w:val="Header"/>
            <w:tabs>
              <w:tab w:val="center" w:pos="4833"/>
            </w:tabs>
          </w:pPr>
          <w:bookmarkStart w:id="75" w:name="T_Revision_DONT_MODIFY"/>
          <w:bookmarkEnd w:id="75"/>
          <w:r>
            <w:t xml:space="preserve">Version </w:t>
          </w:r>
          <w:r w:rsidR="00193196">
            <w:t>0.1</w:t>
          </w:r>
        </w:p>
      </w:tc>
      <w:tc>
        <w:tcPr>
          <w:tcW w:w="3550" w:type="dxa"/>
          <w:tcMar>
            <w:left w:w="28" w:type="dxa"/>
            <w:right w:w="0" w:type="dxa"/>
          </w:tcMar>
        </w:tcPr>
        <w:p w:rsidR="00470833" w:rsidRPr="00081C4A" w:rsidRDefault="00470833" w:rsidP="00F97DBA">
          <w:pPr>
            <w:pStyle w:val="Header"/>
            <w:tabs>
              <w:tab w:val="center" w:pos="4833"/>
            </w:tabs>
          </w:pPr>
        </w:p>
      </w:tc>
      <w:tc>
        <w:tcPr>
          <w:tcW w:w="2248" w:type="dxa"/>
          <w:vMerge/>
        </w:tcPr>
        <w:p w:rsidR="00470833" w:rsidRDefault="00470833" w:rsidP="00F97DBA">
          <w:pPr>
            <w:pStyle w:val="Header"/>
            <w:tabs>
              <w:tab w:val="center" w:pos="4833"/>
            </w:tabs>
            <w:ind w:left="1106"/>
          </w:pPr>
        </w:p>
      </w:tc>
    </w:tr>
    <w:tr w:rsidR="00470833" w:rsidTr="00F97DBA">
      <w:tc>
        <w:tcPr>
          <w:tcW w:w="1102" w:type="dxa"/>
          <w:vMerge/>
        </w:tcPr>
        <w:p w:rsidR="00470833" w:rsidRDefault="00470833" w:rsidP="00F97DBA">
          <w:pPr>
            <w:pStyle w:val="Header"/>
            <w:tabs>
              <w:tab w:val="center" w:pos="4833"/>
            </w:tabs>
            <w:ind w:left="1106"/>
          </w:pPr>
        </w:p>
      </w:tc>
      <w:tc>
        <w:tcPr>
          <w:tcW w:w="2982" w:type="dxa"/>
          <w:tcMar>
            <w:left w:w="28" w:type="dxa"/>
            <w:right w:w="0" w:type="dxa"/>
          </w:tcMar>
        </w:tcPr>
        <w:p w:rsidR="00470833" w:rsidRDefault="00193196" w:rsidP="00633CBA">
          <w:pPr>
            <w:pStyle w:val="Header"/>
            <w:tabs>
              <w:tab w:val="center" w:pos="4833"/>
            </w:tabs>
          </w:pPr>
          <w:bookmarkStart w:id="76" w:name="T_Date_DONT_MODIFY"/>
          <w:bookmarkEnd w:id="76"/>
          <w:r>
            <w:t>30.12.2015</w:t>
          </w:r>
        </w:p>
      </w:tc>
      <w:tc>
        <w:tcPr>
          <w:tcW w:w="3550" w:type="dxa"/>
          <w:tcMar>
            <w:left w:w="28" w:type="dxa"/>
            <w:right w:w="0" w:type="dxa"/>
          </w:tcMar>
        </w:tcPr>
        <w:p w:rsidR="00470833" w:rsidRDefault="00470833" w:rsidP="00F97DBA">
          <w:pPr>
            <w:pStyle w:val="Header"/>
            <w:tabs>
              <w:tab w:val="center" w:pos="4833"/>
            </w:tabs>
          </w:pPr>
          <w:bookmarkStart w:id="77" w:name="T_Type_DONT_MODIFY"/>
          <w:bookmarkEnd w:id="77"/>
          <w:r>
            <w:t>Architecture Specification</w:t>
          </w:r>
        </w:p>
      </w:tc>
      <w:tc>
        <w:tcPr>
          <w:tcW w:w="2248" w:type="dxa"/>
          <w:vMerge/>
        </w:tcPr>
        <w:p w:rsidR="00470833" w:rsidRDefault="00470833" w:rsidP="00F97DBA">
          <w:pPr>
            <w:pStyle w:val="Header"/>
            <w:tabs>
              <w:tab w:val="center" w:pos="4833"/>
            </w:tabs>
            <w:ind w:left="1106"/>
          </w:pPr>
        </w:p>
      </w:tc>
    </w:tr>
    <w:tr w:rsidR="00470833" w:rsidTr="00F97DBA">
      <w:tc>
        <w:tcPr>
          <w:tcW w:w="1102" w:type="dxa"/>
          <w:vMerge/>
        </w:tcPr>
        <w:p w:rsidR="00470833" w:rsidRDefault="00470833" w:rsidP="00F97DBA">
          <w:pPr>
            <w:pStyle w:val="Header"/>
            <w:tabs>
              <w:tab w:val="center" w:pos="4833"/>
            </w:tabs>
            <w:ind w:left="1106"/>
          </w:pPr>
        </w:p>
      </w:tc>
      <w:tc>
        <w:tcPr>
          <w:tcW w:w="2982" w:type="dxa"/>
          <w:tcMar>
            <w:left w:w="28" w:type="dxa"/>
            <w:right w:w="0" w:type="dxa"/>
          </w:tcMar>
        </w:tcPr>
        <w:p w:rsidR="00470833" w:rsidRPr="00081C4A" w:rsidRDefault="00470833" w:rsidP="00F97DBA">
          <w:pPr>
            <w:pStyle w:val="Header"/>
            <w:tabs>
              <w:tab w:val="center" w:pos="4833"/>
            </w:tabs>
          </w:pPr>
          <w:bookmarkStart w:id="78" w:name="T_Status_DONT_MODIFY"/>
          <w:bookmarkEnd w:id="78"/>
        </w:p>
      </w:tc>
      <w:tc>
        <w:tcPr>
          <w:tcW w:w="3550" w:type="dxa"/>
          <w:tcMar>
            <w:left w:w="28" w:type="dxa"/>
            <w:right w:w="0" w:type="dxa"/>
          </w:tcMar>
        </w:tcPr>
        <w:p w:rsidR="00470833" w:rsidRPr="00081C4A" w:rsidRDefault="00470833" w:rsidP="00850DCD">
          <w:pPr>
            <w:pStyle w:val="Header"/>
            <w:tabs>
              <w:tab w:val="center" w:pos="4833"/>
            </w:tabs>
          </w:pPr>
          <w:bookmarkStart w:id="79" w:name="T_ICC_DONT_MODIFY"/>
          <w:bookmarkEnd w:id="79"/>
          <w:r>
            <w:t>For internal use</w:t>
          </w:r>
        </w:p>
      </w:tc>
      <w:tc>
        <w:tcPr>
          <w:tcW w:w="2248" w:type="dxa"/>
          <w:vMerge/>
        </w:tcPr>
        <w:p w:rsidR="00470833" w:rsidRDefault="00470833" w:rsidP="00F97DBA">
          <w:pPr>
            <w:pStyle w:val="Header"/>
            <w:tabs>
              <w:tab w:val="center" w:pos="4833"/>
            </w:tabs>
            <w:ind w:left="1106"/>
          </w:pPr>
        </w:p>
      </w:tc>
    </w:tr>
  </w:tbl>
  <w:p w:rsidR="00470833" w:rsidRDefault="0047083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AF4F90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524250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0F8947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C2CB3F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568518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296FDC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C70189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6400A4C"/>
    <w:lvl w:ilvl="0">
      <w:start w:val="1"/>
      <w:numFmt w:val="bullet"/>
      <w:pStyle w:val="ListBullet2"/>
      <w:lvlText w:val=""/>
      <w:lvlJc w:val="left"/>
      <w:pPr>
        <w:tabs>
          <w:tab w:val="num" w:pos="2353"/>
        </w:tabs>
        <w:ind w:left="2353" w:hanging="142"/>
      </w:pPr>
      <w:rPr>
        <w:rFonts w:ascii="Symbol" w:hAnsi="Symbol" w:hint="default"/>
      </w:rPr>
    </w:lvl>
  </w:abstractNum>
  <w:abstractNum w:abstractNumId="8" w15:restartNumberingAfterBreak="0">
    <w:nsid w:val="FFFFFF88"/>
    <w:multiLevelType w:val="singleLevel"/>
    <w:tmpl w:val="5FCED92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66000E0"/>
    <w:lvl w:ilvl="0">
      <w:start w:val="1"/>
      <w:numFmt w:val="bullet"/>
      <w:pStyle w:val="ListBullet"/>
      <w:lvlText w:val=""/>
      <w:lvlJc w:val="left"/>
      <w:pPr>
        <w:tabs>
          <w:tab w:val="num" w:pos="1247"/>
        </w:tabs>
        <w:ind w:left="1247" w:hanging="141"/>
      </w:pPr>
      <w:rPr>
        <w:rFonts w:ascii="Symbol" w:hAnsi="Symbol" w:hint="default"/>
      </w:rPr>
    </w:lvl>
  </w:abstractNum>
  <w:abstractNum w:abstractNumId="10" w15:restartNumberingAfterBreak="0">
    <w:nsid w:val="17CD4841"/>
    <w:multiLevelType w:val="hybridMultilevel"/>
    <w:tmpl w:val="72B6240E"/>
    <w:lvl w:ilvl="0" w:tplc="1FA8F930">
      <w:start w:val="1"/>
      <w:numFmt w:val="bullet"/>
      <w:lvlText w:val=""/>
      <w:lvlJc w:val="left"/>
      <w:pPr>
        <w:ind w:left="720" w:hanging="360"/>
      </w:pPr>
      <w:rPr>
        <w:rFonts w:ascii="Symbol" w:hAnsi="Symbol" w:hint="default"/>
      </w:rPr>
    </w:lvl>
    <w:lvl w:ilvl="1" w:tplc="2EBC4EAE">
      <w:start w:val="1"/>
      <w:numFmt w:val="bullet"/>
      <w:lvlText w:val="o"/>
      <w:lvlJc w:val="left"/>
      <w:pPr>
        <w:ind w:left="1440" w:hanging="360"/>
      </w:pPr>
      <w:rPr>
        <w:rFonts w:ascii="Courier New" w:hAnsi="Courier New" w:cs="Courier New" w:hint="default"/>
      </w:rPr>
    </w:lvl>
    <w:lvl w:ilvl="2" w:tplc="DE4231B8">
      <w:start w:val="1"/>
      <w:numFmt w:val="bullet"/>
      <w:lvlText w:val=""/>
      <w:lvlJc w:val="left"/>
      <w:pPr>
        <w:ind w:left="2160" w:hanging="360"/>
      </w:pPr>
      <w:rPr>
        <w:rFonts w:ascii="Wingdings" w:hAnsi="Wingdings" w:hint="default"/>
      </w:rPr>
    </w:lvl>
    <w:lvl w:ilvl="3" w:tplc="D62A9306" w:tentative="1">
      <w:start w:val="1"/>
      <w:numFmt w:val="bullet"/>
      <w:lvlText w:val=""/>
      <w:lvlJc w:val="left"/>
      <w:pPr>
        <w:ind w:left="2880" w:hanging="360"/>
      </w:pPr>
      <w:rPr>
        <w:rFonts w:ascii="Symbol" w:hAnsi="Symbol" w:hint="default"/>
      </w:rPr>
    </w:lvl>
    <w:lvl w:ilvl="4" w:tplc="C0980442" w:tentative="1">
      <w:start w:val="1"/>
      <w:numFmt w:val="bullet"/>
      <w:lvlText w:val="o"/>
      <w:lvlJc w:val="left"/>
      <w:pPr>
        <w:ind w:left="3600" w:hanging="360"/>
      </w:pPr>
      <w:rPr>
        <w:rFonts w:ascii="Courier New" w:hAnsi="Courier New" w:cs="Courier New" w:hint="default"/>
      </w:rPr>
    </w:lvl>
    <w:lvl w:ilvl="5" w:tplc="D390C8A8" w:tentative="1">
      <w:start w:val="1"/>
      <w:numFmt w:val="bullet"/>
      <w:lvlText w:val=""/>
      <w:lvlJc w:val="left"/>
      <w:pPr>
        <w:ind w:left="4320" w:hanging="360"/>
      </w:pPr>
      <w:rPr>
        <w:rFonts w:ascii="Wingdings" w:hAnsi="Wingdings" w:hint="default"/>
      </w:rPr>
    </w:lvl>
    <w:lvl w:ilvl="6" w:tplc="50041FE0" w:tentative="1">
      <w:start w:val="1"/>
      <w:numFmt w:val="bullet"/>
      <w:lvlText w:val=""/>
      <w:lvlJc w:val="left"/>
      <w:pPr>
        <w:ind w:left="5040" w:hanging="360"/>
      </w:pPr>
      <w:rPr>
        <w:rFonts w:ascii="Symbol" w:hAnsi="Symbol" w:hint="default"/>
      </w:rPr>
    </w:lvl>
    <w:lvl w:ilvl="7" w:tplc="3F6C9910" w:tentative="1">
      <w:start w:val="1"/>
      <w:numFmt w:val="bullet"/>
      <w:lvlText w:val="o"/>
      <w:lvlJc w:val="left"/>
      <w:pPr>
        <w:ind w:left="5760" w:hanging="360"/>
      </w:pPr>
      <w:rPr>
        <w:rFonts w:ascii="Courier New" w:hAnsi="Courier New" w:cs="Courier New" w:hint="default"/>
      </w:rPr>
    </w:lvl>
    <w:lvl w:ilvl="8" w:tplc="856ADCDA" w:tentative="1">
      <w:start w:val="1"/>
      <w:numFmt w:val="bullet"/>
      <w:lvlText w:val=""/>
      <w:lvlJc w:val="left"/>
      <w:pPr>
        <w:ind w:left="6480" w:hanging="360"/>
      </w:pPr>
      <w:rPr>
        <w:rFonts w:ascii="Wingdings" w:hAnsi="Wingdings" w:hint="default"/>
      </w:rPr>
    </w:lvl>
  </w:abstractNum>
  <w:abstractNum w:abstractNumId="11" w15:restartNumberingAfterBreak="0">
    <w:nsid w:val="20384C15"/>
    <w:multiLevelType w:val="hybridMultilevel"/>
    <w:tmpl w:val="2D7E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007CF9"/>
    <w:multiLevelType w:val="hybridMultilevel"/>
    <w:tmpl w:val="5AEA4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3" w15:restartNumberingAfterBreak="0">
    <w:nsid w:val="31BE0AEA"/>
    <w:multiLevelType w:val="hybridMultilevel"/>
    <w:tmpl w:val="8C2E6A7C"/>
    <w:lvl w:ilvl="0" w:tplc="9146ACC2">
      <w:start w:val="1"/>
      <w:numFmt w:val="bullet"/>
      <w:pStyle w:val="ListHanging312cm"/>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2216C23"/>
    <w:multiLevelType w:val="multilevel"/>
    <w:tmpl w:val="F29027B4"/>
    <w:lvl w:ilvl="0">
      <w:start w:val="1"/>
      <w:numFmt w:val="decimal"/>
      <w:pStyle w:val="Heading1"/>
      <w:lvlText w:val="%1"/>
      <w:lvlJc w:val="left"/>
      <w:pPr>
        <w:tabs>
          <w:tab w:val="num" w:pos="567"/>
        </w:tabs>
        <w:ind w:left="0" w:firstLine="0"/>
      </w:pPr>
      <w:rPr>
        <w:rFonts w:hint="default"/>
      </w:rPr>
    </w:lvl>
    <w:lvl w:ilvl="1">
      <w:start w:val="1"/>
      <w:numFmt w:val="decimal"/>
      <w:pStyle w:val="Heading2"/>
      <w:lvlText w:val="%1.%2"/>
      <w:lvlJc w:val="left"/>
      <w:pPr>
        <w:tabs>
          <w:tab w:val="num" w:pos="851"/>
        </w:tabs>
        <w:ind w:left="284" w:firstLine="0"/>
      </w:pPr>
      <w:rPr>
        <w:rFonts w:hint="default"/>
      </w:rPr>
    </w:lvl>
    <w:lvl w:ilvl="2">
      <w:start w:val="1"/>
      <w:numFmt w:val="decimal"/>
      <w:pStyle w:val="Heading3"/>
      <w:lvlText w:val="%1.%2.%3"/>
      <w:lvlJc w:val="left"/>
      <w:pPr>
        <w:tabs>
          <w:tab w:val="num" w:pos="5955"/>
        </w:tabs>
        <w:ind w:left="5671" w:firstLine="0"/>
      </w:pPr>
      <w:rPr>
        <w:rFonts w:hint="default"/>
      </w:rPr>
    </w:lvl>
    <w:lvl w:ilvl="3">
      <w:start w:val="1"/>
      <w:numFmt w:val="decimal"/>
      <w:pStyle w:val="Heading4"/>
      <w:lvlText w:val="%1.%2.%3.%4"/>
      <w:lvlJc w:val="left"/>
      <w:pPr>
        <w:tabs>
          <w:tab w:val="num" w:pos="567"/>
        </w:tabs>
        <w:ind w:left="0" w:firstLine="0"/>
      </w:pPr>
      <w:rPr>
        <w:rFonts w:hint="default"/>
      </w:rPr>
    </w:lvl>
    <w:lvl w:ilvl="4">
      <w:start w:val="1"/>
      <w:numFmt w:val="decimal"/>
      <w:pStyle w:val="Heading5"/>
      <w:lvlText w:val="%1.%2.%3.%4.%5"/>
      <w:lvlJc w:val="left"/>
      <w:pPr>
        <w:tabs>
          <w:tab w:val="num" w:pos="1008"/>
        </w:tabs>
        <w:ind w:left="0" w:firstLine="0"/>
      </w:pPr>
      <w:rPr>
        <w:rFonts w:hint="default"/>
      </w:rPr>
    </w:lvl>
    <w:lvl w:ilvl="5">
      <w:start w:val="1"/>
      <w:numFmt w:val="decimal"/>
      <w:pStyle w:val="Heading6"/>
      <w:lvlText w:val="%1.%2.%3.%4.%5.%6"/>
      <w:lvlJc w:val="left"/>
      <w:pPr>
        <w:tabs>
          <w:tab w:val="num" w:pos="1152"/>
        </w:tabs>
        <w:ind w:left="0" w:firstLine="0"/>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356B00CB"/>
    <w:multiLevelType w:val="hybridMultilevel"/>
    <w:tmpl w:val="319454A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265AE6"/>
    <w:multiLevelType w:val="hybridMultilevel"/>
    <w:tmpl w:val="FBF46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634EE2"/>
    <w:multiLevelType w:val="hybridMultilevel"/>
    <w:tmpl w:val="F41432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BD19B6"/>
    <w:multiLevelType w:val="hybridMultilevel"/>
    <w:tmpl w:val="5A003A36"/>
    <w:lvl w:ilvl="0" w:tplc="18641796">
      <w:start w:val="1"/>
      <w:numFmt w:val="bullet"/>
      <w:pStyle w:val="BulletList"/>
      <w:lvlText w:val=""/>
      <w:lvlJc w:val="left"/>
      <w:pPr>
        <w:tabs>
          <w:tab w:val="num" w:pos="644"/>
        </w:tabs>
        <w:ind w:left="644" w:hanging="360"/>
      </w:pPr>
      <w:rPr>
        <w:rFonts w:ascii="Wingdings" w:hAnsi="Wingdings" w:hint="default"/>
        <w:sz w:val="24"/>
      </w:rPr>
    </w:lvl>
    <w:lvl w:ilvl="1" w:tplc="04070003">
      <w:start w:val="1"/>
      <w:numFmt w:val="bullet"/>
      <w:lvlText w:val="o"/>
      <w:lvlJc w:val="left"/>
      <w:pPr>
        <w:tabs>
          <w:tab w:val="num" w:pos="1364"/>
        </w:tabs>
        <w:ind w:left="1364" w:hanging="360"/>
      </w:pPr>
      <w:rPr>
        <w:rFonts w:ascii="Courier New" w:hAnsi="Courier New" w:cs="Courier New" w:hint="default"/>
      </w:rPr>
    </w:lvl>
    <w:lvl w:ilvl="2" w:tplc="04070005" w:tentative="1">
      <w:start w:val="1"/>
      <w:numFmt w:val="bullet"/>
      <w:lvlText w:val=""/>
      <w:lvlJc w:val="left"/>
      <w:pPr>
        <w:tabs>
          <w:tab w:val="num" w:pos="2084"/>
        </w:tabs>
        <w:ind w:left="2084" w:hanging="360"/>
      </w:pPr>
      <w:rPr>
        <w:rFonts w:ascii="Wingdings" w:hAnsi="Wingdings" w:hint="default"/>
      </w:rPr>
    </w:lvl>
    <w:lvl w:ilvl="3" w:tplc="04070001" w:tentative="1">
      <w:start w:val="1"/>
      <w:numFmt w:val="bullet"/>
      <w:lvlText w:val=""/>
      <w:lvlJc w:val="left"/>
      <w:pPr>
        <w:tabs>
          <w:tab w:val="num" w:pos="2804"/>
        </w:tabs>
        <w:ind w:left="2804" w:hanging="360"/>
      </w:pPr>
      <w:rPr>
        <w:rFonts w:ascii="Symbol" w:hAnsi="Symbol" w:hint="default"/>
      </w:rPr>
    </w:lvl>
    <w:lvl w:ilvl="4" w:tplc="04070003">
      <w:start w:val="1"/>
      <w:numFmt w:val="bullet"/>
      <w:lvlText w:val="o"/>
      <w:lvlJc w:val="left"/>
      <w:pPr>
        <w:tabs>
          <w:tab w:val="num" w:pos="3524"/>
        </w:tabs>
        <w:ind w:left="3524" w:hanging="360"/>
      </w:pPr>
      <w:rPr>
        <w:rFonts w:ascii="Courier New" w:hAnsi="Courier New" w:cs="Courier New" w:hint="default"/>
      </w:rPr>
    </w:lvl>
    <w:lvl w:ilvl="5" w:tplc="04070005" w:tentative="1">
      <w:start w:val="1"/>
      <w:numFmt w:val="bullet"/>
      <w:lvlText w:val=""/>
      <w:lvlJc w:val="left"/>
      <w:pPr>
        <w:tabs>
          <w:tab w:val="num" w:pos="4244"/>
        </w:tabs>
        <w:ind w:left="4244" w:hanging="360"/>
      </w:pPr>
      <w:rPr>
        <w:rFonts w:ascii="Wingdings" w:hAnsi="Wingdings" w:hint="default"/>
      </w:rPr>
    </w:lvl>
    <w:lvl w:ilvl="6" w:tplc="04070001" w:tentative="1">
      <w:start w:val="1"/>
      <w:numFmt w:val="bullet"/>
      <w:lvlText w:val=""/>
      <w:lvlJc w:val="left"/>
      <w:pPr>
        <w:tabs>
          <w:tab w:val="num" w:pos="4964"/>
        </w:tabs>
        <w:ind w:left="4964" w:hanging="360"/>
      </w:pPr>
      <w:rPr>
        <w:rFonts w:ascii="Symbol" w:hAnsi="Symbol" w:hint="default"/>
      </w:rPr>
    </w:lvl>
    <w:lvl w:ilvl="7" w:tplc="04070003" w:tentative="1">
      <w:start w:val="1"/>
      <w:numFmt w:val="bullet"/>
      <w:lvlText w:val="o"/>
      <w:lvlJc w:val="left"/>
      <w:pPr>
        <w:tabs>
          <w:tab w:val="num" w:pos="5684"/>
        </w:tabs>
        <w:ind w:left="5684" w:hanging="360"/>
      </w:pPr>
      <w:rPr>
        <w:rFonts w:ascii="Courier New" w:hAnsi="Courier New" w:cs="Courier New" w:hint="default"/>
      </w:rPr>
    </w:lvl>
    <w:lvl w:ilvl="8" w:tplc="04070005" w:tentative="1">
      <w:start w:val="1"/>
      <w:numFmt w:val="bullet"/>
      <w:lvlText w:val=""/>
      <w:lvlJc w:val="left"/>
      <w:pPr>
        <w:tabs>
          <w:tab w:val="num" w:pos="6404"/>
        </w:tabs>
        <w:ind w:left="6404" w:hanging="360"/>
      </w:pPr>
      <w:rPr>
        <w:rFonts w:ascii="Wingdings" w:hAnsi="Wingdings" w:hint="default"/>
      </w:rPr>
    </w:lvl>
  </w:abstractNum>
  <w:abstractNum w:abstractNumId="19" w15:restartNumberingAfterBreak="0">
    <w:nsid w:val="463E0CF6"/>
    <w:multiLevelType w:val="hybridMultilevel"/>
    <w:tmpl w:val="E6DACED8"/>
    <w:lvl w:ilvl="0" w:tplc="CB6EB50A">
      <w:start w:val="1"/>
      <w:numFmt w:val="bullet"/>
      <w:lvlText w:val="•"/>
      <w:lvlJc w:val="left"/>
      <w:pPr>
        <w:tabs>
          <w:tab w:val="num" w:pos="720"/>
        </w:tabs>
        <w:ind w:left="720" w:hanging="360"/>
      </w:pPr>
      <w:rPr>
        <w:rFonts w:ascii="Arial" w:hAnsi="Arial" w:hint="default"/>
      </w:rPr>
    </w:lvl>
    <w:lvl w:ilvl="1" w:tplc="F8A80F30">
      <w:start w:val="827"/>
      <w:numFmt w:val="bullet"/>
      <w:lvlText w:val="-"/>
      <w:lvlJc w:val="left"/>
      <w:pPr>
        <w:tabs>
          <w:tab w:val="num" w:pos="1440"/>
        </w:tabs>
        <w:ind w:left="1440" w:hanging="360"/>
      </w:pPr>
      <w:rPr>
        <w:rFonts w:ascii="Lucida Grande" w:hAnsi="Lucida Grande" w:hint="default"/>
      </w:rPr>
    </w:lvl>
    <w:lvl w:ilvl="2" w:tplc="EC30AA0E" w:tentative="1">
      <w:start w:val="1"/>
      <w:numFmt w:val="bullet"/>
      <w:lvlText w:val="•"/>
      <w:lvlJc w:val="left"/>
      <w:pPr>
        <w:tabs>
          <w:tab w:val="num" w:pos="2160"/>
        </w:tabs>
        <w:ind w:left="2160" w:hanging="360"/>
      </w:pPr>
      <w:rPr>
        <w:rFonts w:ascii="Arial" w:hAnsi="Arial" w:hint="default"/>
      </w:rPr>
    </w:lvl>
    <w:lvl w:ilvl="3" w:tplc="891EE1CE" w:tentative="1">
      <w:start w:val="1"/>
      <w:numFmt w:val="bullet"/>
      <w:lvlText w:val="•"/>
      <w:lvlJc w:val="left"/>
      <w:pPr>
        <w:tabs>
          <w:tab w:val="num" w:pos="2880"/>
        </w:tabs>
        <w:ind w:left="2880" w:hanging="360"/>
      </w:pPr>
      <w:rPr>
        <w:rFonts w:ascii="Arial" w:hAnsi="Arial" w:hint="default"/>
      </w:rPr>
    </w:lvl>
    <w:lvl w:ilvl="4" w:tplc="2076B87E" w:tentative="1">
      <w:start w:val="1"/>
      <w:numFmt w:val="bullet"/>
      <w:lvlText w:val="•"/>
      <w:lvlJc w:val="left"/>
      <w:pPr>
        <w:tabs>
          <w:tab w:val="num" w:pos="3600"/>
        </w:tabs>
        <w:ind w:left="3600" w:hanging="360"/>
      </w:pPr>
      <w:rPr>
        <w:rFonts w:ascii="Arial" w:hAnsi="Arial" w:hint="default"/>
      </w:rPr>
    </w:lvl>
    <w:lvl w:ilvl="5" w:tplc="2782E988" w:tentative="1">
      <w:start w:val="1"/>
      <w:numFmt w:val="bullet"/>
      <w:lvlText w:val="•"/>
      <w:lvlJc w:val="left"/>
      <w:pPr>
        <w:tabs>
          <w:tab w:val="num" w:pos="4320"/>
        </w:tabs>
        <w:ind w:left="4320" w:hanging="360"/>
      </w:pPr>
      <w:rPr>
        <w:rFonts w:ascii="Arial" w:hAnsi="Arial" w:hint="default"/>
      </w:rPr>
    </w:lvl>
    <w:lvl w:ilvl="6" w:tplc="CC9614AE" w:tentative="1">
      <w:start w:val="1"/>
      <w:numFmt w:val="bullet"/>
      <w:lvlText w:val="•"/>
      <w:lvlJc w:val="left"/>
      <w:pPr>
        <w:tabs>
          <w:tab w:val="num" w:pos="5040"/>
        </w:tabs>
        <w:ind w:left="5040" w:hanging="360"/>
      </w:pPr>
      <w:rPr>
        <w:rFonts w:ascii="Arial" w:hAnsi="Arial" w:hint="default"/>
      </w:rPr>
    </w:lvl>
    <w:lvl w:ilvl="7" w:tplc="A52E70DA" w:tentative="1">
      <w:start w:val="1"/>
      <w:numFmt w:val="bullet"/>
      <w:lvlText w:val="•"/>
      <w:lvlJc w:val="left"/>
      <w:pPr>
        <w:tabs>
          <w:tab w:val="num" w:pos="5760"/>
        </w:tabs>
        <w:ind w:left="5760" w:hanging="360"/>
      </w:pPr>
      <w:rPr>
        <w:rFonts w:ascii="Arial" w:hAnsi="Arial" w:hint="default"/>
      </w:rPr>
    </w:lvl>
    <w:lvl w:ilvl="8" w:tplc="E1C84C0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1056CE1"/>
    <w:multiLevelType w:val="hybridMultilevel"/>
    <w:tmpl w:val="3C26C90E"/>
    <w:lvl w:ilvl="0" w:tplc="F9A4AF5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F30559"/>
    <w:multiLevelType w:val="hybridMultilevel"/>
    <w:tmpl w:val="C7E2E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4B4473"/>
    <w:multiLevelType w:val="hybridMultilevel"/>
    <w:tmpl w:val="5DE0E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9A404F"/>
    <w:multiLevelType w:val="hybridMultilevel"/>
    <w:tmpl w:val="F828C766"/>
    <w:lvl w:ilvl="0" w:tplc="0409000F">
      <w:start w:val="1"/>
      <w:numFmt w:val="decimal"/>
      <w:lvlText w:val="%1."/>
      <w:lvlJc w:val="left"/>
      <w:pPr>
        <w:ind w:left="720" w:hanging="360"/>
      </w:pPr>
      <w:rPr>
        <w:rFonts w:cs="Times New Roman"/>
      </w:rPr>
    </w:lvl>
    <w:lvl w:ilvl="1" w:tplc="04090003">
      <w:start w:val="1"/>
      <w:numFmt w:val="bullet"/>
      <w:lvlText w:val="o"/>
      <w:lvlJc w:val="left"/>
      <w:pPr>
        <w:ind w:left="1440" w:hanging="360"/>
      </w:pPr>
      <w:rPr>
        <w:rFonts w:ascii="Courier New" w:hAnsi="Courier New" w:cs="Times New Roman"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15:restartNumberingAfterBreak="0">
    <w:nsid w:val="71DC4E1D"/>
    <w:multiLevelType w:val="hybridMultilevel"/>
    <w:tmpl w:val="0AB8B0E6"/>
    <w:lvl w:ilvl="0" w:tplc="C3B22464">
      <w:start w:val="20"/>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74C92080"/>
    <w:multiLevelType w:val="hybridMultilevel"/>
    <w:tmpl w:val="D8A485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2858F1"/>
    <w:multiLevelType w:val="hybridMultilevel"/>
    <w:tmpl w:val="A7A61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456268"/>
    <w:multiLevelType w:val="hybridMultilevel"/>
    <w:tmpl w:val="15666972"/>
    <w:lvl w:ilvl="0" w:tplc="5226CFE4">
      <w:start w:val="10"/>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0"/>
  </w:num>
  <w:num w:numId="13">
    <w:abstractNumId w:val="13"/>
  </w:num>
  <w:num w:numId="14">
    <w:abstractNumId w:val="18"/>
  </w:num>
  <w:num w:numId="15">
    <w:abstractNumId w:val="17"/>
  </w:num>
  <w:num w:numId="16">
    <w:abstractNumId w:val="1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26"/>
  </w:num>
  <w:num w:numId="19">
    <w:abstractNumId w:val="19"/>
  </w:num>
  <w:num w:numId="20">
    <w:abstractNumId w:val="22"/>
  </w:num>
  <w:num w:numId="21">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num>
  <w:num w:numId="24">
    <w:abstractNumId w:val="11"/>
  </w:num>
  <w:num w:numId="25">
    <w:abstractNumId w:val="25"/>
  </w:num>
  <w:num w:numId="26">
    <w:abstractNumId w:val="16"/>
  </w:num>
  <w:num w:numId="27">
    <w:abstractNumId w:val="21"/>
  </w:num>
  <w:num w:numId="28">
    <w:abstractNumId w:val="2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14"/>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oNotDisplayPageBoundaries/>
  <w:embedSystemFonts/>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fr-FR" w:vendorID="64" w:dllVersion="131078" w:nlCheck="1" w:checkStyle="1"/>
  <w:activeWritingStyle w:appName="MSWord" w:lang="en-AU"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06"/>
  <w:hyphenationZone w:val="425"/>
  <w:drawingGridHorizontalSpacing w:val="110"/>
  <w:drawingGridVerticalSpacing w:val="142"/>
  <w:displayHorizontalDrawingGridEvery w:val="2"/>
  <w:characterSpacingControl w:val="doNotCompress"/>
  <w:hdrShapeDefaults>
    <o:shapedefaults v:ext="edit" spidmax="2049" fillcolor="white">
      <v:fill color="white"/>
      <o:colormru v:ext="edit" colors="#fc0,#ffbc3d,#f90,#97233f,#606,#333,#666,#99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C5F"/>
    <w:rsid w:val="0000051F"/>
    <w:rsid w:val="00000721"/>
    <w:rsid w:val="00002490"/>
    <w:rsid w:val="00002ED1"/>
    <w:rsid w:val="00002FAB"/>
    <w:rsid w:val="00004372"/>
    <w:rsid w:val="0000546A"/>
    <w:rsid w:val="00005714"/>
    <w:rsid w:val="00006A1D"/>
    <w:rsid w:val="000101B9"/>
    <w:rsid w:val="00010609"/>
    <w:rsid w:val="00010CFC"/>
    <w:rsid w:val="00010FCB"/>
    <w:rsid w:val="00012399"/>
    <w:rsid w:val="00013F75"/>
    <w:rsid w:val="00014F91"/>
    <w:rsid w:val="0001590C"/>
    <w:rsid w:val="00016D15"/>
    <w:rsid w:val="000206D7"/>
    <w:rsid w:val="00021AC4"/>
    <w:rsid w:val="000231DE"/>
    <w:rsid w:val="0002361C"/>
    <w:rsid w:val="00024087"/>
    <w:rsid w:val="00024606"/>
    <w:rsid w:val="000247B3"/>
    <w:rsid w:val="000251A0"/>
    <w:rsid w:val="00025305"/>
    <w:rsid w:val="000262A3"/>
    <w:rsid w:val="00026D1F"/>
    <w:rsid w:val="00027EE2"/>
    <w:rsid w:val="00030A1B"/>
    <w:rsid w:val="00031A71"/>
    <w:rsid w:val="00031D05"/>
    <w:rsid w:val="0003343A"/>
    <w:rsid w:val="00033DA3"/>
    <w:rsid w:val="0003520C"/>
    <w:rsid w:val="0003726F"/>
    <w:rsid w:val="00037452"/>
    <w:rsid w:val="0004056C"/>
    <w:rsid w:val="0004169B"/>
    <w:rsid w:val="00042576"/>
    <w:rsid w:val="0004282C"/>
    <w:rsid w:val="00043E24"/>
    <w:rsid w:val="000445C4"/>
    <w:rsid w:val="00044B32"/>
    <w:rsid w:val="00046AB6"/>
    <w:rsid w:val="000476E0"/>
    <w:rsid w:val="00051344"/>
    <w:rsid w:val="00051641"/>
    <w:rsid w:val="00051F87"/>
    <w:rsid w:val="000524B6"/>
    <w:rsid w:val="00053575"/>
    <w:rsid w:val="00055ECB"/>
    <w:rsid w:val="00056B78"/>
    <w:rsid w:val="00057D3F"/>
    <w:rsid w:val="00057E52"/>
    <w:rsid w:val="00060D3F"/>
    <w:rsid w:val="000613F8"/>
    <w:rsid w:val="000616AC"/>
    <w:rsid w:val="00062709"/>
    <w:rsid w:val="000631B5"/>
    <w:rsid w:val="0006357A"/>
    <w:rsid w:val="00063AA0"/>
    <w:rsid w:val="00063CD7"/>
    <w:rsid w:val="00063D3B"/>
    <w:rsid w:val="00064771"/>
    <w:rsid w:val="0006486E"/>
    <w:rsid w:val="000669F4"/>
    <w:rsid w:val="00066C3C"/>
    <w:rsid w:val="0006760A"/>
    <w:rsid w:val="00067631"/>
    <w:rsid w:val="00070258"/>
    <w:rsid w:val="0007089C"/>
    <w:rsid w:val="00070A0F"/>
    <w:rsid w:val="00071D5E"/>
    <w:rsid w:val="00072C4F"/>
    <w:rsid w:val="000735AD"/>
    <w:rsid w:val="0007403F"/>
    <w:rsid w:val="00074422"/>
    <w:rsid w:val="00075808"/>
    <w:rsid w:val="00076C5C"/>
    <w:rsid w:val="0007723A"/>
    <w:rsid w:val="00077A81"/>
    <w:rsid w:val="0008054C"/>
    <w:rsid w:val="00080C64"/>
    <w:rsid w:val="00082555"/>
    <w:rsid w:val="0008280D"/>
    <w:rsid w:val="0008519E"/>
    <w:rsid w:val="00085921"/>
    <w:rsid w:val="00085F8D"/>
    <w:rsid w:val="0008635B"/>
    <w:rsid w:val="00086551"/>
    <w:rsid w:val="000875C7"/>
    <w:rsid w:val="00087AA1"/>
    <w:rsid w:val="00090FE5"/>
    <w:rsid w:val="0009108F"/>
    <w:rsid w:val="00091118"/>
    <w:rsid w:val="0009161E"/>
    <w:rsid w:val="000923D6"/>
    <w:rsid w:val="00092A89"/>
    <w:rsid w:val="000951A2"/>
    <w:rsid w:val="0009526E"/>
    <w:rsid w:val="000959A0"/>
    <w:rsid w:val="00096D5C"/>
    <w:rsid w:val="00097294"/>
    <w:rsid w:val="00097EFF"/>
    <w:rsid w:val="000A00E4"/>
    <w:rsid w:val="000A152F"/>
    <w:rsid w:val="000A2A52"/>
    <w:rsid w:val="000A33DB"/>
    <w:rsid w:val="000A4567"/>
    <w:rsid w:val="000A5317"/>
    <w:rsid w:val="000A5538"/>
    <w:rsid w:val="000A58BB"/>
    <w:rsid w:val="000A66D1"/>
    <w:rsid w:val="000A7D46"/>
    <w:rsid w:val="000A7F9B"/>
    <w:rsid w:val="000B142D"/>
    <w:rsid w:val="000B1A4E"/>
    <w:rsid w:val="000B2457"/>
    <w:rsid w:val="000B2FE3"/>
    <w:rsid w:val="000B351B"/>
    <w:rsid w:val="000B3DCE"/>
    <w:rsid w:val="000B42D8"/>
    <w:rsid w:val="000B466C"/>
    <w:rsid w:val="000B4688"/>
    <w:rsid w:val="000B4C1E"/>
    <w:rsid w:val="000B6E4C"/>
    <w:rsid w:val="000B7177"/>
    <w:rsid w:val="000B7203"/>
    <w:rsid w:val="000B74A9"/>
    <w:rsid w:val="000B7C2B"/>
    <w:rsid w:val="000C2901"/>
    <w:rsid w:val="000C30A9"/>
    <w:rsid w:val="000C4356"/>
    <w:rsid w:val="000C43E7"/>
    <w:rsid w:val="000C4667"/>
    <w:rsid w:val="000C5A39"/>
    <w:rsid w:val="000C6742"/>
    <w:rsid w:val="000C6BCD"/>
    <w:rsid w:val="000D0116"/>
    <w:rsid w:val="000D0281"/>
    <w:rsid w:val="000D02A9"/>
    <w:rsid w:val="000D163C"/>
    <w:rsid w:val="000D17F9"/>
    <w:rsid w:val="000D1A7E"/>
    <w:rsid w:val="000D2506"/>
    <w:rsid w:val="000D2D2B"/>
    <w:rsid w:val="000D2FC4"/>
    <w:rsid w:val="000D3CFE"/>
    <w:rsid w:val="000D3D51"/>
    <w:rsid w:val="000D4874"/>
    <w:rsid w:val="000D49CE"/>
    <w:rsid w:val="000D52A2"/>
    <w:rsid w:val="000D569A"/>
    <w:rsid w:val="000E07A8"/>
    <w:rsid w:val="000E0CE6"/>
    <w:rsid w:val="000E102A"/>
    <w:rsid w:val="000E1BCC"/>
    <w:rsid w:val="000E1D7E"/>
    <w:rsid w:val="000E2374"/>
    <w:rsid w:val="000E2DC6"/>
    <w:rsid w:val="000E2E85"/>
    <w:rsid w:val="000E42DD"/>
    <w:rsid w:val="000E455B"/>
    <w:rsid w:val="000E483F"/>
    <w:rsid w:val="000E4899"/>
    <w:rsid w:val="000E4A86"/>
    <w:rsid w:val="000E50A4"/>
    <w:rsid w:val="000E5EB6"/>
    <w:rsid w:val="000E69F7"/>
    <w:rsid w:val="000E6BB5"/>
    <w:rsid w:val="000F1732"/>
    <w:rsid w:val="000F2AD3"/>
    <w:rsid w:val="000F2B5C"/>
    <w:rsid w:val="000F3B9F"/>
    <w:rsid w:val="000F41F2"/>
    <w:rsid w:val="000F4740"/>
    <w:rsid w:val="000F4A7B"/>
    <w:rsid w:val="000F51E9"/>
    <w:rsid w:val="000F67CD"/>
    <w:rsid w:val="00100535"/>
    <w:rsid w:val="001012AE"/>
    <w:rsid w:val="00101B95"/>
    <w:rsid w:val="0010392F"/>
    <w:rsid w:val="00103CB4"/>
    <w:rsid w:val="00105E30"/>
    <w:rsid w:val="00105F98"/>
    <w:rsid w:val="00106C04"/>
    <w:rsid w:val="00106D06"/>
    <w:rsid w:val="001075FE"/>
    <w:rsid w:val="001101E5"/>
    <w:rsid w:val="001119EB"/>
    <w:rsid w:val="001127C7"/>
    <w:rsid w:val="0011298D"/>
    <w:rsid w:val="00112C32"/>
    <w:rsid w:val="0011322C"/>
    <w:rsid w:val="0011441C"/>
    <w:rsid w:val="00115952"/>
    <w:rsid w:val="00116460"/>
    <w:rsid w:val="001169BC"/>
    <w:rsid w:val="00116F29"/>
    <w:rsid w:val="00116F3A"/>
    <w:rsid w:val="00117359"/>
    <w:rsid w:val="00120E99"/>
    <w:rsid w:val="00122795"/>
    <w:rsid w:val="001241F2"/>
    <w:rsid w:val="001249C9"/>
    <w:rsid w:val="00124B37"/>
    <w:rsid w:val="00125E8A"/>
    <w:rsid w:val="0012610F"/>
    <w:rsid w:val="00126B3A"/>
    <w:rsid w:val="00126B51"/>
    <w:rsid w:val="00126EB6"/>
    <w:rsid w:val="00127843"/>
    <w:rsid w:val="001302F3"/>
    <w:rsid w:val="00130C08"/>
    <w:rsid w:val="00131453"/>
    <w:rsid w:val="001317FF"/>
    <w:rsid w:val="001318AB"/>
    <w:rsid w:val="00131DD0"/>
    <w:rsid w:val="00132601"/>
    <w:rsid w:val="0013475C"/>
    <w:rsid w:val="00135262"/>
    <w:rsid w:val="001359BE"/>
    <w:rsid w:val="00136782"/>
    <w:rsid w:val="001400F5"/>
    <w:rsid w:val="00141775"/>
    <w:rsid w:val="00142DC2"/>
    <w:rsid w:val="00143C54"/>
    <w:rsid w:val="00144D43"/>
    <w:rsid w:val="0014532B"/>
    <w:rsid w:val="0014614B"/>
    <w:rsid w:val="00147391"/>
    <w:rsid w:val="0014768B"/>
    <w:rsid w:val="00147C42"/>
    <w:rsid w:val="00152789"/>
    <w:rsid w:val="00154FC0"/>
    <w:rsid w:val="001565E3"/>
    <w:rsid w:val="00156AE3"/>
    <w:rsid w:val="00160AA9"/>
    <w:rsid w:val="00161945"/>
    <w:rsid w:val="00161A0A"/>
    <w:rsid w:val="00162805"/>
    <w:rsid w:val="00162E89"/>
    <w:rsid w:val="0016303D"/>
    <w:rsid w:val="00163753"/>
    <w:rsid w:val="00163BA0"/>
    <w:rsid w:val="00165BA0"/>
    <w:rsid w:val="00165DB3"/>
    <w:rsid w:val="0016798A"/>
    <w:rsid w:val="001705BB"/>
    <w:rsid w:val="00170C5C"/>
    <w:rsid w:val="00170CA1"/>
    <w:rsid w:val="00172E6B"/>
    <w:rsid w:val="00172FBB"/>
    <w:rsid w:val="0017312C"/>
    <w:rsid w:val="0017339F"/>
    <w:rsid w:val="0017439F"/>
    <w:rsid w:val="00175175"/>
    <w:rsid w:val="00175F99"/>
    <w:rsid w:val="0017761C"/>
    <w:rsid w:val="00180152"/>
    <w:rsid w:val="001808F6"/>
    <w:rsid w:val="00180927"/>
    <w:rsid w:val="001809F8"/>
    <w:rsid w:val="00180E3C"/>
    <w:rsid w:val="001821E3"/>
    <w:rsid w:val="00182700"/>
    <w:rsid w:val="001829FC"/>
    <w:rsid w:val="00183003"/>
    <w:rsid w:val="001846C5"/>
    <w:rsid w:val="00184DC2"/>
    <w:rsid w:val="00184FC9"/>
    <w:rsid w:val="00186632"/>
    <w:rsid w:val="0018781D"/>
    <w:rsid w:val="00190D0A"/>
    <w:rsid w:val="00191773"/>
    <w:rsid w:val="00192045"/>
    <w:rsid w:val="00193196"/>
    <w:rsid w:val="00195413"/>
    <w:rsid w:val="00195568"/>
    <w:rsid w:val="001959BC"/>
    <w:rsid w:val="0019607A"/>
    <w:rsid w:val="00196611"/>
    <w:rsid w:val="001A1829"/>
    <w:rsid w:val="001A1DDF"/>
    <w:rsid w:val="001A264C"/>
    <w:rsid w:val="001A2797"/>
    <w:rsid w:val="001A483F"/>
    <w:rsid w:val="001A4924"/>
    <w:rsid w:val="001A5322"/>
    <w:rsid w:val="001A6604"/>
    <w:rsid w:val="001A6AA0"/>
    <w:rsid w:val="001A6EF8"/>
    <w:rsid w:val="001A7A3B"/>
    <w:rsid w:val="001A7C27"/>
    <w:rsid w:val="001B0D9C"/>
    <w:rsid w:val="001B128C"/>
    <w:rsid w:val="001B32CD"/>
    <w:rsid w:val="001B33D9"/>
    <w:rsid w:val="001B5AE0"/>
    <w:rsid w:val="001B6019"/>
    <w:rsid w:val="001B7414"/>
    <w:rsid w:val="001C057C"/>
    <w:rsid w:val="001C0C7F"/>
    <w:rsid w:val="001C1133"/>
    <w:rsid w:val="001C2442"/>
    <w:rsid w:val="001C266A"/>
    <w:rsid w:val="001C2C32"/>
    <w:rsid w:val="001C3F2C"/>
    <w:rsid w:val="001C4A88"/>
    <w:rsid w:val="001C4D7A"/>
    <w:rsid w:val="001C4FBF"/>
    <w:rsid w:val="001C4FC9"/>
    <w:rsid w:val="001C56D0"/>
    <w:rsid w:val="001C5FF8"/>
    <w:rsid w:val="001C74FE"/>
    <w:rsid w:val="001C78CD"/>
    <w:rsid w:val="001D0373"/>
    <w:rsid w:val="001D15F0"/>
    <w:rsid w:val="001D19B3"/>
    <w:rsid w:val="001D24E5"/>
    <w:rsid w:val="001D3A48"/>
    <w:rsid w:val="001D3C7F"/>
    <w:rsid w:val="001D40B5"/>
    <w:rsid w:val="001D5863"/>
    <w:rsid w:val="001D62D3"/>
    <w:rsid w:val="001D7806"/>
    <w:rsid w:val="001E0366"/>
    <w:rsid w:val="001E08AE"/>
    <w:rsid w:val="001E0A1D"/>
    <w:rsid w:val="001E0B89"/>
    <w:rsid w:val="001E0B8D"/>
    <w:rsid w:val="001E1E92"/>
    <w:rsid w:val="001E2196"/>
    <w:rsid w:val="001E2636"/>
    <w:rsid w:val="001E2718"/>
    <w:rsid w:val="001E3CD5"/>
    <w:rsid w:val="001E4919"/>
    <w:rsid w:val="001E4C3D"/>
    <w:rsid w:val="001E4E87"/>
    <w:rsid w:val="001E5E05"/>
    <w:rsid w:val="001E6A5A"/>
    <w:rsid w:val="001E7F3A"/>
    <w:rsid w:val="001F1098"/>
    <w:rsid w:val="001F21C8"/>
    <w:rsid w:val="001F2AF2"/>
    <w:rsid w:val="001F3724"/>
    <w:rsid w:val="001F43C2"/>
    <w:rsid w:val="001F4E5C"/>
    <w:rsid w:val="001F4EEA"/>
    <w:rsid w:val="00200C1B"/>
    <w:rsid w:val="00200C38"/>
    <w:rsid w:val="00201AEA"/>
    <w:rsid w:val="00201CBC"/>
    <w:rsid w:val="00202524"/>
    <w:rsid w:val="00202C01"/>
    <w:rsid w:val="0020348C"/>
    <w:rsid w:val="002040C6"/>
    <w:rsid w:val="002042D7"/>
    <w:rsid w:val="00204392"/>
    <w:rsid w:val="0020511F"/>
    <w:rsid w:val="00205191"/>
    <w:rsid w:val="00205409"/>
    <w:rsid w:val="00206157"/>
    <w:rsid w:val="002063DD"/>
    <w:rsid w:val="00206829"/>
    <w:rsid w:val="0020710B"/>
    <w:rsid w:val="00207174"/>
    <w:rsid w:val="00210463"/>
    <w:rsid w:val="0021062E"/>
    <w:rsid w:val="0021135A"/>
    <w:rsid w:val="00211B40"/>
    <w:rsid w:val="00211CC7"/>
    <w:rsid w:val="0021250C"/>
    <w:rsid w:val="00212651"/>
    <w:rsid w:val="00214449"/>
    <w:rsid w:val="00214C75"/>
    <w:rsid w:val="00214F8E"/>
    <w:rsid w:val="00215803"/>
    <w:rsid w:val="0021585D"/>
    <w:rsid w:val="00215E51"/>
    <w:rsid w:val="0021688D"/>
    <w:rsid w:val="00217066"/>
    <w:rsid w:val="00217A56"/>
    <w:rsid w:val="00220131"/>
    <w:rsid w:val="002205EC"/>
    <w:rsid w:val="00221833"/>
    <w:rsid w:val="0022275D"/>
    <w:rsid w:val="00222ABA"/>
    <w:rsid w:val="0022343B"/>
    <w:rsid w:val="00223D0C"/>
    <w:rsid w:val="002240E4"/>
    <w:rsid w:val="00224B7B"/>
    <w:rsid w:val="00224EF9"/>
    <w:rsid w:val="002258D6"/>
    <w:rsid w:val="00225BDF"/>
    <w:rsid w:val="00226412"/>
    <w:rsid w:val="00227AD6"/>
    <w:rsid w:val="00227E84"/>
    <w:rsid w:val="00230081"/>
    <w:rsid w:val="00230163"/>
    <w:rsid w:val="0023055E"/>
    <w:rsid w:val="00230935"/>
    <w:rsid w:val="00231802"/>
    <w:rsid w:val="00231A60"/>
    <w:rsid w:val="00232EA9"/>
    <w:rsid w:val="00233761"/>
    <w:rsid w:val="00233B58"/>
    <w:rsid w:val="00233D8A"/>
    <w:rsid w:val="0023541F"/>
    <w:rsid w:val="002364EC"/>
    <w:rsid w:val="00236921"/>
    <w:rsid w:val="00237484"/>
    <w:rsid w:val="00237D5A"/>
    <w:rsid w:val="00241EBB"/>
    <w:rsid w:val="0024214C"/>
    <w:rsid w:val="002437B1"/>
    <w:rsid w:val="00243D89"/>
    <w:rsid w:val="00245594"/>
    <w:rsid w:val="00246439"/>
    <w:rsid w:val="0024662E"/>
    <w:rsid w:val="00247228"/>
    <w:rsid w:val="00247DD7"/>
    <w:rsid w:val="00247E4C"/>
    <w:rsid w:val="002502B0"/>
    <w:rsid w:val="00250920"/>
    <w:rsid w:val="00251F6E"/>
    <w:rsid w:val="00252132"/>
    <w:rsid w:val="00252D31"/>
    <w:rsid w:val="00254CFB"/>
    <w:rsid w:val="00256EDF"/>
    <w:rsid w:val="00257F32"/>
    <w:rsid w:val="00260E6B"/>
    <w:rsid w:val="00260F4D"/>
    <w:rsid w:val="00260FA9"/>
    <w:rsid w:val="002612A5"/>
    <w:rsid w:val="002621A6"/>
    <w:rsid w:val="00264BFB"/>
    <w:rsid w:val="00264E12"/>
    <w:rsid w:val="00266E64"/>
    <w:rsid w:val="002678FA"/>
    <w:rsid w:val="00272132"/>
    <w:rsid w:val="00273C26"/>
    <w:rsid w:val="00274399"/>
    <w:rsid w:val="00275634"/>
    <w:rsid w:val="0027678B"/>
    <w:rsid w:val="00276A64"/>
    <w:rsid w:val="00277D2A"/>
    <w:rsid w:val="0028042F"/>
    <w:rsid w:val="00280DF5"/>
    <w:rsid w:val="00281AE3"/>
    <w:rsid w:val="00282088"/>
    <w:rsid w:val="0028352F"/>
    <w:rsid w:val="00284322"/>
    <w:rsid w:val="00286607"/>
    <w:rsid w:val="00286B3C"/>
    <w:rsid w:val="00286C99"/>
    <w:rsid w:val="00287713"/>
    <w:rsid w:val="00287CBC"/>
    <w:rsid w:val="00290800"/>
    <w:rsid w:val="00290902"/>
    <w:rsid w:val="002913EE"/>
    <w:rsid w:val="00291B03"/>
    <w:rsid w:val="00291DF4"/>
    <w:rsid w:val="00292DE8"/>
    <w:rsid w:val="00293B02"/>
    <w:rsid w:val="00293D3E"/>
    <w:rsid w:val="00294823"/>
    <w:rsid w:val="00294CE7"/>
    <w:rsid w:val="00294D27"/>
    <w:rsid w:val="00295177"/>
    <w:rsid w:val="002973FB"/>
    <w:rsid w:val="0029770E"/>
    <w:rsid w:val="00297F09"/>
    <w:rsid w:val="00297FB3"/>
    <w:rsid w:val="002A0C65"/>
    <w:rsid w:val="002A18AB"/>
    <w:rsid w:val="002A1C50"/>
    <w:rsid w:val="002A2E0F"/>
    <w:rsid w:val="002A3222"/>
    <w:rsid w:val="002A3473"/>
    <w:rsid w:val="002A3FB7"/>
    <w:rsid w:val="002A4305"/>
    <w:rsid w:val="002A4FBD"/>
    <w:rsid w:val="002A6127"/>
    <w:rsid w:val="002A6E38"/>
    <w:rsid w:val="002A7593"/>
    <w:rsid w:val="002B0056"/>
    <w:rsid w:val="002B0A6E"/>
    <w:rsid w:val="002B2187"/>
    <w:rsid w:val="002B37C8"/>
    <w:rsid w:val="002B3E23"/>
    <w:rsid w:val="002B4514"/>
    <w:rsid w:val="002B4DA7"/>
    <w:rsid w:val="002B580F"/>
    <w:rsid w:val="002B5930"/>
    <w:rsid w:val="002B6434"/>
    <w:rsid w:val="002B6BA7"/>
    <w:rsid w:val="002C136A"/>
    <w:rsid w:val="002C14E8"/>
    <w:rsid w:val="002C154A"/>
    <w:rsid w:val="002C1597"/>
    <w:rsid w:val="002C1D12"/>
    <w:rsid w:val="002C2197"/>
    <w:rsid w:val="002C31F0"/>
    <w:rsid w:val="002C4B39"/>
    <w:rsid w:val="002C51DD"/>
    <w:rsid w:val="002C5B0A"/>
    <w:rsid w:val="002C68FA"/>
    <w:rsid w:val="002C6A76"/>
    <w:rsid w:val="002D0627"/>
    <w:rsid w:val="002D0757"/>
    <w:rsid w:val="002D0EEA"/>
    <w:rsid w:val="002D2CC6"/>
    <w:rsid w:val="002D41EA"/>
    <w:rsid w:val="002D521F"/>
    <w:rsid w:val="002D528F"/>
    <w:rsid w:val="002D543B"/>
    <w:rsid w:val="002D56CF"/>
    <w:rsid w:val="002D588D"/>
    <w:rsid w:val="002D5A54"/>
    <w:rsid w:val="002D5F10"/>
    <w:rsid w:val="002D612C"/>
    <w:rsid w:val="002D667F"/>
    <w:rsid w:val="002D70AC"/>
    <w:rsid w:val="002E01F7"/>
    <w:rsid w:val="002E2639"/>
    <w:rsid w:val="002E3429"/>
    <w:rsid w:val="002E3F58"/>
    <w:rsid w:val="002E51E7"/>
    <w:rsid w:val="002E5D51"/>
    <w:rsid w:val="002E5E5D"/>
    <w:rsid w:val="002E6B2F"/>
    <w:rsid w:val="002E71ED"/>
    <w:rsid w:val="002E73B5"/>
    <w:rsid w:val="002F0212"/>
    <w:rsid w:val="002F02F3"/>
    <w:rsid w:val="002F045A"/>
    <w:rsid w:val="002F094F"/>
    <w:rsid w:val="002F0B94"/>
    <w:rsid w:val="002F3B4B"/>
    <w:rsid w:val="002F4DFB"/>
    <w:rsid w:val="002F4FC3"/>
    <w:rsid w:val="002F754B"/>
    <w:rsid w:val="002F774A"/>
    <w:rsid w:val="002F7C2D"/>
    <w:rsid w:val="0030065B"/>
    <w:rsid w:val="003006DB"/>
    <w:rsid w:val="00301798"/>
    <w:rsid w:val="0030183B"/>
    <w:rsid w:val="00301D5D"/>
    <w:rsid w:val="00301E97"/>
    <w:rsid w:val="00302246"/>
    <w:rsid w:val="00303929"/>
    <w:rsid w:val="003045B8"/>
    <w:rsid w:val="00304D08"/>
    <w:rsid w:val="0030507C"/>
    <w:rsid w:val="00307231"/>
    <w:rsid w:val="00310A1F"/>
    <w:rsid w:val="00310BEF"/>
    <w:rsid w:val="00312A27"/>
    <w:rsid w:val="00312E82"/>
    <w:rsid w:val="003139AE"/>
    <w:rsid w:val="003143C1"/>
    <w:rsid w:val="003168C7"/>
    <w:rsid w:val="00317205"/>
    <w:rsid w:val="00317217"/>
    <w:rsid w:val="00320BA9"/>
    <w:rsid w:val="00321480"/>
    <w:rsid w:val="003229A1"/>
    <w:rsid w:val="00323BF3"/>
    <w:rsid w:val="00324BBD"/>
    <w:rsid w:val="00325794"/>
    <w:rsid w:val="0032723E"/>
    <w:rsid w:val="00327662"/>
    <w:rsid w:val="0032781D"/>
    <w:rsid w:val="00327CCC"/>
    <w:rsid w:val="00327E16"/>
    <w:rsid w:val="00330BBE"/>
    <w:rsid w:val="0033316F"/>
    <w:rsid w:val="00334E72"/>
    <w:rsid w:val="003351B3"/>
    <w:rsid w:val="00335539"/>
    <w:rsid w:val="00335B7A"/>
    <w:rsid w:val="00336971"/>
    <w:rsid w:val="00337095"/>
    <w:rsid w:val="003417DE"/>
    <w:rsid w:val="003420D7"/>
    <w:rsid w:val="00342772"/>
    <w:rsid w:val="003439B8"/>
    <w:rsid w:val="00343CBC"/>
    <w:rsid w:val="00344154"/>
    <w:rsid w:val="003506B7"/>
    <w:rsid w:val="00351019"/>
    <w:rsid w:val="00351658"/>
    <w:rsid w:val="00352639"/>
    <w:rsid w:val="00352F10"/>
    <w:rsid w:val="00353026"/>
    <w:rsid w:val="00353AF1"/>
    <w:rsid w:val="003558F6"/>
    <w:rsid w:val="00355F9E"/>
    <w:rsid w:val="00356BFD"/>
    <w:rsid w:val="0035771F"/>
    <w:rsid w:val="00357AED"/>
    <w:rsid w:val="00360A5C"/>
    <w:rsid w:val="0036100E"/>
    <w:rsid w:val="00362629"/>
    <w:rsid w:val="00363430"/>
    <w:rsid w:val="00363494"/>
    <w:rsid w:val="003644C6"/>
    <w:rsid w:val="00365900"/>
    <w:rsid w:val="00367598"/>
    <w:rsid w:val="00367976"/>
    <w:rsid w:val="003679FB"/>
    <w:rsid w:val="003702F3"/>
    <w:rsid w:val="0037048A"/>
    <w:rsid w:val="00370E71"/>
    <w:rsid w:val="003711BD"/>
    <w:rsid w:val="00371703"/>
    <w:rsid w:val="00371920"/>
    <w:rsid w:val="00371D16"/>
    <w:rsid w:val="00372CBD"/>
    <w:rsid w:val="00373724"/>
    <w:rsid w:val="00373C31"/>
    <w:rsid w:val="00374872"/>
    <w:rsid w:val="00374CD0"/>
    <w:rsid w:val="003761C8"/>
    <w:rsid w:val="0037694A"/>
    <w:rsid w:val="00377FAB"/>
    <w:rsid w:val="00380378"/>
    <w:rsid w:val="003810F3"/>
    <w:rsid w:val="003824FF"/>
    <w:rsid w:val="00382E38"/>
    <w:rsid w:val="00383732"/>
    <w:rsid w:val="00383A3F"/>
    <w:rsid w:val="003846EC"/>
    <w:rsid w:val="00386318"/>
    <w:rsid w:val="0038647E"/>
    <w:rsid w:val="00386A44"/>
    <w:rsid w:val="00386F44"/>
    <w:rsid w:val="00387670"/>
    <w:rsid w:val="00387DC0"/>
    <w:rsid w:val="00392084"/>
    <w:rsid w:val="0039287E"/>
    <w:rsid w:val="0039361B"/>
    <w:rsid w:val="0039375D"/>
    <w:rsid w:val="00394982"/>
    <w:rsid w:val="003A02E6"/>
    <w:rsid w:val="003A0F6D"/>
    <w:rsid w:val="003A1321"/>
    <w:rsid w:val="003A16C4"/>
    <w:rsid w:val="003A3016"/>
    <w:rsid w:val="003A51A5"/>
    <w:rsid w:val="003A55D0"/>
    <w:rsid w:val="003A5D54"/>
    <w:rsid w:val="003A5EFA"/>
    <w:rsid w:val="003A5F85"/>
    <w:rsid w:val="003A66E6"/>
    <w:rsid w:val="003A6BF3"/>
    <w:rsid w:val="003A6CAB"/>
    <w:rsid w:val="003A7B7B"/>
    <w:rsid w:val="003A7ED4"/>
    <w:rsid w:val="003B00EF"/>
    <w:rsid w:val="003B02B8"/>
    <w:rsid w:val="003B0B86"/>
    <w:rsid w:val="003B1BC1"/>
    <w:rsid w:val="003B1D34"/>
    <w:rsid w:val="003B1F98"/>
    <w:rsid w:val="003B2292"/>
    <w:rsid w:val="003B30C6"/>
    <w:rsid w:val="003B3C52"/>
    <w:rsid w:val="003B4877"/>
    <w:rsid w:val="003B4C23"/>
    <w:rsid w:val="003B523D"/>
    <w:rsid w:val="003B5241"/>
    <w:rsid w:val="003B5F98"/>
    <w:rsid w:val="003B70C9"/>
    <w:rsid w:val="003B7C48"/>
    <w:rsid w:val="003C0980"/>
    <w:rsid w:val="003C0BE8"/>
    <w:rsid w:val="003C1A3E"/>
    <w:rsid w:val="003C241F"/>
    <w:rsid w:val="003C25A6"/>
    <w:rsid w:val="003C2C61"/>
    <w:rsid w:val="003C2C82"/>
    <w:rsid w:val="003C2C8D"/>
    <w:rsid w:val="003C2E42"/>
    <w:rsid w:val="003C4C13"/>
    <w:rsid w:val="003C4F2C"/>
    <w:rsid w:val="003C7989"/>
    <w:rsid w:val="003C7B83"/>
    <w:rsid w:val="003D0764"/>
    <w:rsid w:val="003D1640"/>
    <w:rsid w:val="003D221E"/>
    <w:rsid w:val="003D222A"/>
    <w:rsid w:val="003D3020"/>
    <w:rsid w:val="003D418F"/>
    <w:rsid w:val="003D4CF7"/>
    <w:rsid w:val="003D50D8"/>
    <w:rsid w:val="003D5193"/>
    <w:rsid w:val="003D51ED"/>
    <w:rsid w:val="003D55E0"/>
    <w:rsid w:val="003D56D3"/>
    <w:rsid w:val="003E031C"/>
    <w:rsid w:val="003E1E81"/>
    <w:rsid w:val="003E2EE1"/>
    <w:rsid w:val="003E47A9"/>
    <w:rsid w:val="003E7F15"/>
    <w:rsid w:val="003F0369"/>
    <w:rsid w:val="003F069F"/>
    <w:rsid w:val="003F0737"/>
    <w:rsid w:val="003F0FC3"/>
    <w:rsid w:val="003F10F3"/>
    <w:rsid w:val="003F1512"/>
    <w:rsid w:val="003F1531"/>
    <w:rsid w:val="003F1647"/>
    <w:rsid w:val="003F1990"/>
    <w:rsid w:val="003F2178"/>
    <w:rsid w:val="003F24FE"/>
    <w:rsid w:val="003F3167"/>
    <w:rsid w:val="003F38AA"/>
    <w:rsid w:val="003F3E21"/>
    <w:rsid w:val="003F4109"/>
    <w:rsid w:val="003F5177"/>
    <w:rsid w:val="003F5677"/>
    <w:rsid w:val="003F5DF4"/>
    <w:rsid w:val="003F69A6"/>
    <w:rsid w:val="004001FF"/>
    <w:rsid w:val="00400931"/>
    <w:rsid w:val="00400A21"/>
    <w:rsid w:val="00402480"/>
    <w:rsid w:val="00403CB5"/>
    <w:rsid w:val="00404ADC"/>
    <w:rsid w:val="004054EF"/>
    <w:rsid w:val="00405A5F"/>
    <w:rsid w:val="00405CD9"/>
    <w:rsid w:val="00405DF8"/>
    <w:rsid w:val="0040665D"/>
    <w:rsid w:val="004074EB"/>
    <w:rsid w:val="00407EF9"/>
    <w:rsid w:val="00410152"/>
    <w:rsid w:val="00410D16"/>
    <w:rsid w:val="0041218B"/>
    <w:rsid w:val="00412BFB"/>
    <w:rsid w:val="00414033"/>
    <w:rsid w:val="00414199"/>
    <w:rsid w:val="0041555F"/>
    <w:rsid w:val="004156BE"/>
    <w:rsid w:val="00415787"/>
    <w:rsid w:val="00417776"/>
    <w:rsid w:val="00417EC5"/>
    <w:rsid w:val="004205A8"/>
    <w:rsid w:val="004206DA"/>
    <w:rsid w:val="00420B5F"/>
    <w:rsid w:val="0042105F"/>
    <w:rsid w:val="00421484"/>
    <w:rsid w:val="00421F78"/>
    <w:rsid w:val="004226E8"/>
    <w:rsid w:val="0042283C"/>
    <w:rsid w:val="00422F76"/>
    <w:rsid w:val="0042305F"/>
    <w:rsid w:val="00423656"/>
    <w:rsid w:val="00423F8D"/>
    <w:rsid w:val="0042429E"/>
    <w:rsid w:val="00424A05"/>
    <w:rsid w:val="00424A5E"/>
    <w:rsid w:val="00424A66"/>
    <w:rsid w:val="00426322"/>
    <w:rsid w:val="00426D15"/>
    <w:rsid w:val="004275EF"/>
    <w:rsid w:val="00427C93"/>
    <w:rsid w:val="00430559"/>
    <w:rsid w:val="00431567"/>
    <w:rsid w:val="0043226C"/>
    <w:rsid w:val="00434D55"/>
    <w:rsid w:val="00435AAA"/>
    <w:rsid w:val="004373BB"/>
    <w:rsid w:val="004376FA"/>
    <w:rsid w:val="004378F0"/>
    <w:rsid w:val="00442E05"/>
    <w:rsid w:val="00442E6D"/>
    <w:rsid w:val="00443C5F"/>
    <w:rsid w:val="00445F63"/>
    <w:rsid w:val="00446364"/>
    <w:rsid w:val="00446479"/>
    <w:rsid w:val="004473C9"/>
    <w:rsid w:val="0045020D"/>
    <w:rsid w:val="00450CFE"/>
    <w:rsid w:val="004510D8"/>
    <w:rsid w:val="00451E1B"/>
    <w:rsid w:val="00452949"/>
    <w:rsid w:val="00454506"/>
    <w:rsid w:val="004546AA"/>
    <w:rsid w:val="00454B39"/>
    <w:rsid w:val="00455200"/>
    <w:rsid w:val="00455A10"/>
    <w:rsid w:val="00456029"/>
    <w:rsid w:val="00456EB5"/>
    <w:rsid w:val="00457753"/>
    <w:rsid w:val="00457E0E"/>
    <w:rsid w:val="00461205"/>
    <w:rsid w:val="00461463"/>
    <w:rsid w:val="00461C25"/>
    <w:rsid w:val="00461EDB"/>
    <w:rsid w:val="00462E5F"/>
    <w:rsid w:val="00465207"/>
    <w:rsid w:val="004666CB"/>
    <w:rsid w:val="00467A7D"/>
    <w:rsid w:val="00470833"/>
    <w:rsid w:val="00470893"/>
    <w:rsid w:val="00470B16"/>
    <w:rsid w:val="00470D75"/>
    <w:rsid w:val="00470EAE"/>
    <w:rsid w:val="0047105F"/>
    <w:rsid w:val="00472958"/>
    <w:rsid w:val="00473294"/>
    <w:rsid w:val="004737CB"/>
    <w:rsid w:val="00473BB0"/>
    <w:rsid w:val="00473E74"/>
    <w:rsid w:val="004755B3"/>
    <w:rsid w:val="00475F1D"/>
    <w:rsid w:val="004765E0"/>
    <w:rsid w:val="00476B48"/>
    <w:rsid w:val="00476C58"/>
    <w:rsid w:val="00477137"/>
    <w:rsid w:val="00477670"/>
    <w:rsid w:val="004777B7"/>
    <w:rsid w:val="00477AC3"/>
    <w:rsid w:val="0048016C"/>
    <w:rsid w:val="004803CD"/>
    <w:rsid w:val="0048054E"/>
    <w:rsid w:val="00480724"/>
    <w:rsid w:val="004814FA"/>
    <w:rsid w:val="0048177F"/>
    <w:rsid w:val="00481864"/>
    <w:rsid w:val="00482103"/>
    <w:rsid w:val="00482E26"/>
    <w:rsid w:val="004830F7"/>
    <w:rsid w:val="00483526"/>
    <w:rsid w:val="00483630"/>
    <w:rsid w:val="00483C61"/>
    <w:rsid w:val="004841D6"/>
    <w:rsid w:val="00486A1E"/>
    <w:rsid w:val="00486E72"/>
    <w:rsid w:val="004879E0"/>
    <w:rsid w:val="00487B95"/>
    <w:rsid w:val="004907AD"/>
    <w:rsid w:val="00490CFB"/>
    <w:rsid w:val="00490E46"/>
    <w:rsid w:val="00490F6E"/>
    <w:rsid w:val="00491B11"/>
    <w:rsid w:val="00492D9E"/>
    <w:rsid w:val="00492EEB"/>
    <w:rsid w:val="00492F03"/>
    <w:rsid w:val="00494B89"/>
    <w:rsid w:val="00494F65"/>
    <w:rsid w:val="00495E98"/>
    <w:rsid w:val="0049725E"/>
    <w:rsid w:val="0049728B"/>
    <w:rsid w:val="004972E4"/>
    <w:rsid w:val="00497E45"/>
    <w:rsid w:val="004A058C"/>
    <w:rsid w:val="004A087E"/>
    <w:rsid w:val="004A1346"/>
    <w:rsid w:val="004A329E"/>
    <w:rsid w:val="004A35A7"/>
    <w:rsid w:val="004A48E1"/>
    <w:rsid w:val="004A5A5A"/>
    <w:rsid w:val="004A5E75"/>
    <w:rsid w:val="004B007D"/>
    <w:rsid w:val="004B0C04"/>
    <w:rsid w:val="004B1018"/>
    <w:rsid w:val="004B2951"/>
    <w:rsid w:val="004B2C64"/>
    <w:rsid w:val="004B2D89"/>
    <w:rsid w:val="004B3000"/>
    <w:rsid w:val="004B35FF"/>
    <w:rsid w:val="004B585E"/>
    <w:rsid w:val="004B5CF3"/>
    <w:rsid w:val="004B5F94"/>
    <w:rsid w:val="004B6B6B"/>
    <w:rsid w:val="004B6C28"/>
    <w:rsid w:val="004B74F5"/>
    <w:rsid w:val="004B7F49"/>
    <w:rsid w:val="004C071B"/>
    <w:rsid w:val="004C17EA"/>
    <w:rsid w:val="004C1AA3"/>
    <w:rsid w:val="004C1F1C"/>
    <w:rsid w:val="004C2030"/>
    <w:rsid w:val="004C20D6"/>
    <w:rsid w:val="004C28D4"/>
    <w:rsid w:val="004C4166"/>
    <w:rsid w:val="004C4BB7"/>
    <w:rsid w:val="004C4BF0"/>
    <w:rsid w:val="004C4CB3"/>
    <w:rsid w:val="004C50E6"/>
    <w:rsid w:val="004C5E14"/>
    <w:rsid w:val="004C62A4"/>
    <w:rsid w:val="004C728F"/>
    <w:rsid w:val="004D0632"/>
    <w:rsid w:val="004D0884"/>
    <w:rsid w:val="004D214F"/>
    <w:rsid w:val="004D474C"/>
    <w:rsid w:val="004D538E"/>
    <w:rsid w:val="004D6BDD"/>
    <w:rsid w:val="004D75EE"/>
    <w:rsid w:val="004D7E97"/>
    <w:rsid w:val="004D7F19"/>
    <w:rsid w:val="004E0898"/>
    <w:rsid w:val="004E1166"/>
    <w:rsid w:val="004E4390"/>
    <w:rsid w:val="004E47CA"/>
    <w:rsid w:val="004E4EE8"/>
    <w:rsid w:val="004E58D0"/>
    <w:rsid w:val="004E59C9"/>
    <w:rsid w:val="004E62F8"/>
    <w:rsid w:val="004F1382"/>
    <w:rsid w:val="004F22F0"/>
    <w:rsid w:val="004F234F"/>
    <w:rsid w:val="004F4468"/>
    <w:rsid w:val="004F4808"/>
    <w:rsid w:val="004F4982"/>
    <w:rsid w:val="004F5B7C"/>
    <w:rsid w:val="004F664C"/>
    <w:rsid w:val="004F7A24"/>
    <w:rsid w:val="00500F1E"/>
    <w:rsid w:val="005018C6"/>
    <w:rsid w:val="00502851"/>
    <w:rsid w:val="00502875"/>
    <w:rsid w:val="005042BC"/>
    <w:rsid w:val="0050584C"/>
    <w:rsid w:val="005062AA"/>
    <w:rsid w:val="005071BD"/>
    <w:rsid w:val="00507443"/>
    <w:rsid w:val="005075B0"/>
    <w:rsid w:val="00507AD8"/>
    <w:rsid w:val="005101BE"/>
    <w:rsid w:val="00510278"/>
    <w:rsid w:val="00511649"/>
    <w:rsid w:val="0051264B"/>
    <w:rsid w:val="0051269F"/>
    <w:rsid w:val="00514AE1"/>
    <w:rsid w:val="00514E43"/>
    <w:rsid w:val="0051541F"/>
    <w:rsid w:val="00516975"/>
    <w:rsid w:val="00516FDE"/>
    <w:rsid w:val="00517E3C"/>
    <w:rsid w:val="0052058D"/>
    <w:rsid w:val="00520B3C"/>
    <w:rsid w:val="00520E44"/>
    <w:rsid w:val="0052147F"/>
    <w:rsid w:val="005218AA"/>
    <w:rsid w:val="00521DE0"/>
    <w:rsid w:val="005225FB"/>
    <w:rsid w:val="00522944"/>
    <w:rsid w:val="00525517"/>
    <w:rsid w:val="005266CB"/>
    <w:rsid w:val="00526706"/>
    <w:rsid w:val="00526928"/>
    <w:rsid w:val="005271CD"/>
    <w:rsid w:val="00527E58"/>
    <w:rsid w:val="00530C46"/>
    <w:rsid w:val="00531305"/>
    <w:rsid w:val="00531B47"/>
    <w:rsid w:val="00531DA7"/>
    <w:rsid w:val="00532419"/>
    <w:rsid w:val="00534556"/>
    <w:rsid w:val="00535EB2"/>
    <w:rsid w:val="005368EA"/>
    <w:rsid w:val="005371A7"/>
    <w:rsid w:val="00537904"/>
    <w:rsid w:val="00540CDE"/>
    <w:rsid w:val="00540EAE"/>
    <w:rsid w:val="005419AC"/>
    <w:rsid w:val="00541F8C"/>
    <w:rsid w:val="005421DB"/>
    <w:rsid w:val="00542670"/>
    <w:rsid w:val="005429D1"/>
    <w:rsid w:val="005435F1"/>
    <w:rsid w:val="005442A1"/>
    <w:rsid w:val="005443D6"/>
    <w:rsid w:val="005451F0"/>
    <w:rsid w:val="0054533F"/>
    <w:rsid w:val="005457CC"/>
    <w:rsid w:val="00547292"/>
    <w:rsid w:val="00547E6B"/>
    <w:rsid w:val="005507C9"/>
    <w:rsid w:val="005509DB"/>
    <w:rsid w:val="00550FF7"/>
    <w:rsid w:val="00553B0E"/>
    <w:rsid w:val="00554F05"/>
    <w:rsid w:val="00560570"/>
    <w:rsid w:val="005606B0"/>
    <w:rsid w:val="00560EBD"/>
    <w:rsid w:val="005613E2"/>
    <w:rsid w:val="005614D0"/>
    <w:rsid w:val="00561FC9"/>
    <w:rsid w:val="00561FE1"/>
    <w:rsid w:val="005624A8"/>
    <w:rsid w:val="00562B30"/>
    <w:rsid w:val="00565250"/>
    <w:rsid w:val="00565B9E"/>
    <w:rsid w:val="00565FA1"/>
    <w:rsid w:val="005668AA"/>
    <w:rsid w:val="00570B73"/>
    <w:rsid w:val="005712CB"/>
    <w:rsid w:val="005714A1"/>
    <w:rsid w:val="005716FB"/>
    <w:rsid w:val="00571B87"/>
    <w:rsid w:val="00571E17"/>
    <w:rsid w:val="005721D4"/>
    <w:rsid w:val="0057220A"/>
    <w:rsid w:val="0057224C"/>
    <w:rsid w:val="005723C2"/>
    <w:rsid w:val="00572665"/>
    <w:rsid w:val="00572691"/>
    <w:rsid w:val="00572774"/>
    <w:rsid w:val="005729BA"/>
    <w:rsid w:val="005736FF"/>
    <w:rsid w:val="0057393A"/>
    <w:rsid w:val="00574F09"/>
    <w:rsid w:val="005757AC"/>
    <w:rsid w:val="0057718F"/>
    <w:rsid w:val="005800F0"/>
    <w:rsid w:val="00580DC2"/>
    <w:rsid w:val="00580E46"/>
    <w:rsid w:val="00581879"/>
    <w:rsid w:val="00581B34"/>
    <w:rsid w:val="0058347E"/>
    <w:rsid w:val="00583771"/>
    <w:rsid w:val="005845B2"/>
    <w:rsid w:val="00585148"/>
    <w:rsid w:val="00585776"/>
    <w:rsid w:val="00585896"/>
    <w:rsid w:val="00585A5F"/>
    <w:rsid w:val="00586489"/>
    <w:rsid w:val="005900C3"/>
    <w:rsid w:val="00590620"/>
    <w:rsid w:val="00590759"/>
    <w:rsid w:val="005912CE"/>
    <w:rsid w:val="00591437"/>
    <w:rsid w:val="00592911"/>
    <w:rsid w:val="005929A5"/>
    <w:rsid w:val="00594ACE"/>
    <w:rsid w:val="00595DB8"/>
    <w:rsid w:val="00595E8E"/>
    <w:rsid w:val="0059671A"/>
    <w:rsid w:val="00596A9F"/>
    <w:rsid w:val="00596BCA"/>
    <w:rsid w:val="0059718C"/>
    <w:rsid w:val="005A10BE"/>
    <w:rsid w:val="005A3205"/>
    <w:rsid w:val="005A4732"/>
    <w:rsid w:val="005A47FA"/>
    <w:rsid w:val="005A4F83"/>
    <w:rsid w:val="005A5122"/>
    <w:rsid w:val="005A5EEC"/>
    <w:rsid w:val="005A62A8"/>
    <w:rsid w:val="005A639E"/>
    <w:rsid w:val="005A7A62"/>
    <w:rsid w:val="005B1A29"/>
    <w:rsid w:val="005B1BD0"/>
    <w:rsid w:val="005B1C75"/>
    <w:rsid w:val="005B1FCD"/>
    <w:rsid w:val="005B1FF3"/>
    <w:rsid w:val="005B2818"/>
    <w:rsid w:val="005B4D4A"/>
    <w:rsid w:val="005B6220"/>
    <w:rsid w:val="005B6523"/>
    <w:rsid w:val="005B6841"/>
    <w:rsid w:val="005B7263"/>
    <w:rsid w:val="005B7639"/>
    <w:rsid w:val="005B7F8C"/>
    <w:rsid w:val="005C0F19"/>
    <w:rsid w:val="005C1297"/>
    <w:rsid w:val="005C1527"/>
    <w:rsid w:val="005C2AB2"/>
    <w:rsid w:val="005C3F04"/>
    <w:rsid w:val="005C5660"/>
    <w:rsid w:val="005C6333"/>
    <w:rsid w:val="005D0290"/>
    <w:rsid w:val="005D0D0D"/>
    <w:rsid w:val="005D1778"/>
    <w:rsid w:val="005D2B10"/>
    <w:rsid w:val="005D2B6B"/>
    <w:rsid w:val="005D44FF"/>
    <w:rsid w:val="005D5820"/>
    <w:rsid w:val="005D5CCB"/>
    <w:rsid w:val="005D6395"/>
    <w:rsid w:val="005D738B"/>
    <w:rsid w:val="005E066F"/>
    <w:rsid w:val="005E17CA"/>
    <w:rsid w:val="005E22EC"/>
    <w:rsid w:val="005E2D50"/>
    <w:rsid w:val="005E3051"/>
    <w:rsid w:val="005E30D7"/>
    <w:rsid w:val="005E404D"/>
    <w:rsid w:val="005E42C3"/>
    <w:rsid w:val="005E48D5"/>
    <w:rsid w:val="005E5DA0"/>
    <w:rsid w:val="005E638B"/>
    <w:rsid w:val="005E64D1"/>
    <w:rsid w:val="005E7110"/>
    <w:rsid w:val="005E7489"/>
    <w:rsid w:val="005F13DE"/>
    <w:rsid w:val="005F197B"/>
    <w:rsid w:val="005F1AF1"/>
    <w:rsid w:val="005F232C"/>
    <w:rsid w:val="005F3B5F"/>
    <w:rsid w:val="005F3C0A"/>
    <w:rsid w:val="005F405B"/>
    <w:rsid w:val="005F4D94"/>
    <w:rsid w:val="005F5E28"/>
    <w:rsid w:val="005F5E41"/>
    <w:rsid w:val="005F7A3B"/>
    <w:rsid w:val="00600CCD"/>
    <w:rsid w:val="00600E88"/>
    <w:rsid w:val="00601836"/>
    <w:rsid w:val="00601CBF"/>
    <w:rsid w:val="006021A7"/>
    <w:rsid w:val="00602484"/>
    <w:rsid w:val="006032CD"/>
    <w:rsid w:val="00605398"/>
    <w:rsid w:val="00605A85"/>
    <w:rsid w:val="00605D56"/>
    <w:rsid w:val="00606A47"/>
    <w:rsid w:val="00606A4D"/>
    <w:rsid w:val="00606A80"/>
    <w:rsid w:val="00606C16"/>
    <w:rsid w:val="00606FF4"/>
    <w:rsid w:val="006106B6"/>
    <w:rsid w:val="00610C26"/>
    <w:rsid w:val="006110DE"/>
    <w:rsid w:val="0061131D"/>
    <w:rsid w:val="00611B08"/>
    <w:rsid w:val="00611D11"/>
    <w:rsid w:val="00614964"/>
    <w:rsid w:val="00614E1F"/>
    <w:rsid w:val="0061531C"/>
    <w:rsid w:val="00615473"/>
    <w:rsid w:val="006158E8"/>
    <w:rsid w:val="006160FA"/>
    <w:rsid w:val="0061625A"/>
    <w:rsid w:val="006176D2"/>
    <w:rsid w:val="00617AEF"/>
    <w:rsid w:val="006215EC"/>
    <w:rsid w:val="006225A3"/>
    <w:rsid w:val="00622601"/>
    <w:rsid w:val="00622880"/>
    <w:rsid w:val="00622984"/>
    <w:rsid w:val="00622AA4"/>
    <w:rsid w:val="006233FA"/>
    <w:rsid w:val="006242B0"/>
    <w:rsid w:val="00624D86"/>
    <w:rsid w:val="00625E1A"/>
    <w:rsid w:val="00626055"/>
    <w:rsid w:val="00626A00"/>
    <w:rsid w:val="006306CE"/>
    <w:rsid w:val="00631EE3"/>
    <w:rsid w:val="00632AE7"/>
    <w:rsid w:val="00632F30"/>
    <w:rsid w:val="00633180"/>
    <w:rsid w:val="00633CBA"/>
    <w:rsid w:val="00634A44"/>
    <w:rsid w:val="00635714"/>
    <w:rsid w:val="00636AC2"/>
    <w:rsid w:val="0063751D"/>
    <w:rsid w:val="006378CB"/>
    <w:rsid w:val="00637EBA"/>
    <w:rsid w:val="0064188E"/>
    <w:rsid w:val="00641C5D"/>
    <w:rsid w:val="006433D2"/>
    <w:rsid w:val="00643D92"/>
    <w:rsid w:val="0064585C"/>
    <w:rsid w:val="00646340"/>
    <w:rsid w:val="006464E6"/>
    <w:rsid w:val="00646602"/>
    <w:rsid w:val="00646F99"/>
    <w:rsid w:val="00647FDF"/>
    <w:rsid w:val="006521AD"/>
    <w:rsid w:val="00652563"/>
    <w:rsid w:val="006525AB"/>
    <w:rsid w:val="006534AB"/>
    <w:rsid w:val="00654293"/>
    <w:rsid w:val="00654D91"/>
    <w:rsid w:val="00655DDC"/>
    <w:rsid w:val="00655F42"/>
    <w:rsid w:val="00656200"/>
    <w:rsid w:val="00656263"/>
    <w:rsid w:val="0065634D"/>
    <w:rsid w:val="0065705E"/>
    <w:rsid w:val="0066107C"/>
    <w:rsid w:val="00661257"/>
    <w:rsid w:val="00662949"/>
    <w:rsid w:val="00663B75"/>
    <w:rsid w:val="00664BCA"/>
    <w:rsid w:val="00664E52"/>
    <w:rsid w:val="00664FAA"/>
    <w:rsid w:val="00665BD4"/>
    <w:rsid w:val="006661B8"/>
    <w:rsid w:val="006668AA"/>
    <w:rsid w:val="0066771C"/>
    <w:rsid w:val="00670E67"/>
    <w:rsid w:val="006718DB"/>
    <w:rsid w:val="0067240B"/>
    <w:rsid w:val="006728CB"/>
    <w:rsid w:val="00673F92"/>
    <w:rsid w:val="00674033"/>
    <w:rsid w:val="006743FC"/>
    <w:rsid w:val="00674D62"/>
    <w:rsid w:val="00674DB3"/>
    <w:rsid w:val="00674E06"/>
    <w:rsid w:val="00675137"/>
    <w:rsid w:val="00675BDB"/>
    <w:rsid w:val="00676599"/>
    <w:rsid w:val="00676A89"/>
    <w:rsid w:val="00677C19"/>
    <w:rsid w:val="006801FC"/>
    <w:rsid w:val="006807A9"/>
    <w:rsid w:val="00680AA3"/>
    <w:rsid w:val="00680AB7"/>
    <w:rsid w:val="00681C82"/>
    <w:rsid w:val="006847D6"/>
    <w:rsid w:val="00685C5D"/>
    <w:rsid w:val="00686112"/>
    <w:rsid w:val="0068614D"/>
    <w:rsid w:val="00686E5C"/>
    <w:rsid w:val="006871A8"/>
    <w:rsid w:val="0068724F"/>
    <w:rsid w:val="00687293"/>
    <w:rsid w:val="00687B23"/>
    <w:rsid w:val="00690A32"/>
    <w:rsid w:val="00690EE7"/>
    <w:rsid w:val="00691954"/>
    <w:rsid w:val="006919E4"/>
    <w:rsid w:val="00692027"/>
    <w:rsid w:val="00693B0E"/>
    <w:rsid w:val="00694762"/>
    <w:rsid w:val="00694925"/>
    <w:rsid w:val="0069595B"/>
    <w:rsid w:val="00695B56"/>
    <w:rsid w:val="00696147"/>
    <w:rsid w:val="00697272"/>
    <w:rsid w:val="006978EC"/>
    <w:rsid w:val="00697FD1"/>
    <w:rsid w:val="006A1094"/>
    <w:rsid w:val="006A2339"/>
    <w:rsid w:val="006A2767"/>
    <w:rsid w:val="006A2842"/>
    <w:rsid w:val="006A35D8"/>
    <w:rsid w:val="006A38A9"/>
    <w:rsid w:val="006A4688"/>
    <w:rsid w:val="006A48AA"/>
    <w:rsid w:val="006A6898"/>
    <w:rsid w:val="006A6907"/>
    <w:rsid w:val="006B01AF"/>
    <w:rsid w:val="006B0B3C"/>
    <w:rsid w:val="006B150D"/>
    <w:rsid w:val="006B2119"/>
    <w:rsid w:val="006B28D6"/>
    <w:rsid w:val="006B3C37"/>
    <w:rsid w:val="006B3F8D"/>
    <w:rsid w:val="006B3FC4"/>
    <w:rsid w:val="006B60C1"/>
    <w:rsid w:val="006B6346"/>
    <w:rsid w:val="006B76B2"/>
    <w:rsid w:val="006B7957"/>
    <w:rsid w:val="006B7B30"/>
    <w:rsid w:val="006C1FCF"/>
    <w:rsid w:val="006C226D"/>
    <w:rsid w:val="006C3A7A"/>
    <w:rsid w:val="006C3F58"/>
    <w:rsid w:val="006C494A"/>
    <w:rsid w:val="006C49C8"/>
    <w:rsid w:val="006C586F"/>
    <w:rsid w:val="006C592C"/>
    <w:rsid w:val="006C64F0"/>
    <w:rsid w:val="006C661D"/>
    <w:rsid w:val="006C67B5"/>
    <w:rsid w:val="006C713A"/>
    <w:rsid w:val="006D0420"/>
    <w:rsid w:val="006D0F80"/>
    <w:rsid w:val="006D1938"/>
    <w:rsid w:val="006D1AAC"/>
    <w:rsid w:val="006D2030"/>
    <w:rsid w:val="006D25BD"/>
    <w:rsid w:val="006D3040"/>
    <w:rsid w:val="006D368A"/>
    <w:rsid w:val="006D466D"/>
    <w:rsid w:val="006D553C"/>
    <w:rsid w:val="006D70B9"/>
    <w:rsid w:val="006D79A1"/>
    <w:rsid w:val="006D7EF9"/>
    <w:rsid w:val="006E04F8"/>
    <w:rsid w:val="006E160E"/>
    <w:rsid w:val="006E1F1D"/>
    <w:rsid w:val="006E2460"/>
    <w:rsid w:val="006E2854"/>
    <w:rsid w:val="006E2DA2"/>
    <w:rsid w:val="006E30DA"/>
    <w:rsid w:val="006E779A"/>
    <w:rsid w:val="006E7CA4"/>
    <w:rsid w:val="006F127C"/>
    <w:rsid w:val="006F1817"/>
    <w:rsid w:val="006F2122"/>
    <w:rsid w:val="006F2204"/>
    <w:rsid w:val="006F5513"/>
    <w:rsid w:val="006F5BF0"/>
    <w:rsid w:val="006F743D"/>
    <w:rsid w:val="00701928"/>
    <w:rsid w:val="00703273"/>
    <w:rsid w:val="00704BA2"/>
    <w:rsid w:val="00704C91"/>
    <w:rsid w:val="007061EB"/>
    <w:rsid w:val="00710555"/>
    <w:rsid w:val="00710DCC"/>
    <w:rsid w:val="00712456"/>
    <w:rsid w:val="00712AC2"/>
    <w:rsid w:val="00722714"/>
    <w:rsid w:val="00722F4A"/>
    <w:rsid w:val="007236BF"/>
    <w:rsid w:val="0072488E"/>
    <w:rsid w:val="007248DF"/>
    <w:rsid w:val="00724F51"/>
    <w:rsid w:val="0072514A"/>
    <w:rsid w:val="007253C8"/>
    <w:rsid w:val="00725D78"/>
    <w:rsid w:val="0072618C"/>
    <w:rsid w:val="00726EB9"/>
    <w:rsid w:val="0073125A"/>
    <w:rsid w:val="0073191D"/>
    <w:rsid w:val="00732D69"/>
    <w:rsid w:val="007333FB"/>
    <w:rsid w:val="007366B2"/>
    <w:rsid w:val="00736C29"/>
    <w:rsid w:val="00736FAE"/>
    <w:rsid w:val="007378E7"/>
    <w:rsid w:val="00737DEB"/>
    <w:rsid w:val="00740072"/>
    <w:rsid w:val="00741463"/>
    <w:rsid w:val="00741E39"/>
    <w:rsid w:val="007437DE"/>
    <w:rsid w:val="00743A94"/>
    <w:rsid w:val="007444B5"/>
    <w:rsid w:val="00744914"/>
    <w:rsid w:val="00745644"/>
    <w:rsid w:val="00746039"/>
    <w:rsid w:val="00747767"/>
    <w:rsid w:val="00747927"/>
    <w:rsid w:val="007509F3"/>
    <w:rsid w:val="00751FC0"/>
    <w:rsid w:val="00752213"/>
    <w:rsid w:val="007537A9"/>
    <w:rsid w:val="007537AF"/>
    <w:rsid w:val="007542AD"/>
    <w:rsid w:val="00754C54"/>
    <w:rsid w:val="00755BF8"/>
    <w:rsid w:val="00757B12"/>
    <w:rsid w:val="00761931"/>
    <w:rsid w:val="00761B6F"/>
    <w:rsid w:val="007629D1"/>
    <w:rsid w:val="00763D2F"/>
    <w:rsid w:val="0076467B"/>
    <w:rsid w:val="00764C6B"/>
    <w:rsid w:val="00764CB1"/>
    <w:rsid w:val="00765E7E"/>
    <w:rsid w:val="0076671C"/>
    <w:rsid w:val="007670F3"/>
    <w:rsid w:val="007671E6"/>
    <w:rsid w:val="00767342"/>
    <w:rsid w:val="0076798D"/>
    <w:rsid w:val="00772650"/>
    <w:rsid w:val="007731EB"/>
    <w:rsid w:val="007734A9"/>
    <w:rsid w:val="007736B0"/>
    <w:rsid w:val="00773BA7"/>
    <w:rsid w:val="00773D8A"/>
    <w:rsid w:val="007741FC"/>
    <w:rsid w:val="007751FC"/>
    <w:rsid w:val="00775D99"/>
    <w:rsid w:val="00775FEA"/>
    <w:rsid w:val="007765B3"/>
    <w:rsid w:val="00776991"/>
    <w:rsid w:val="00776A83"/>
    <w:rsid w:val="00776FFA"/>
    <w:rsid w:val="00777647"/>
    <w:rsid w:val="007809D1"/>
    <w:rsid w:val="00782700"/>
    <w:rsid w:val="00782B70"/>
    <w:rsid w:val="007830FB"/>
    <w:rsid w:val="00783D52"/>
    <w:rsid w:val="00784AFC"/>
    <w:rsid w:val="00785CDE"/>
    <w:rsid w:val="00786679"/>
    <w:rsid w:val="00786853"/>
    <w:rsid w:val="00787E72"/>
    <w:rsid w:val="00793E30"/>
    <w:rsid w:val="00795544"/>
    <w:rsid w:val="00795B89"/>
    <w:rsid w:val="00795C3A"/>
    <w:rsid w:val="00795FCF"/>
    <w:rsid w:val="00796039"/>
    <w:rsid w:val="0079684D"/>
    <w:rsid w:val="00797255"/>
    <w:rsid w:val="007A0130"/>
    <w:rsid w:val="007A0F21"/>
    <w:rsid w:val="007A1B19"/>
    <w:rsid w:val="007A254D"/>
    <w:rsid w:val="007A3E61"/>
    <w:rsid w:val="007A4678"/>
    <w:rsid w:val="007A4D09"/>
    <w:rsid w:val="007A577B"/>
    <w:rsid w:val="007A5F4B"/>
    <w:rsid w:val="007A6E60"/>
    <w:rsid w:val="007A7003"/>
    <w:rsid w:val="007A79A3"/>
    <w:rsid w:val="007A7C16"/>
    <w:rsid w:val="007A7F1F"/>
    <w:rsid w:val="007B099B"/>
    <w:rsid w:val="007B0BA0"/>
    <w:rsid w:val="007B25D4"/>
    <w:rsid w:val="007B3A2C"/>
    <w:rsid w:val="007B4365"/>
    <w:rsid w:val="007B4AFC"/>
    <w:rsid w:val="007B4E1E"/>
    <w:rsid w:val="007B684D"/>
    <w:rsid w:val="007B75E1"/>
    <w:rsid w:val="007B7932"/>
    <w:rsid w:val="007B7DAE"/>
    <w:rsid w:val="007C058D"/>
    <w:rsid w:val="007C0B15"/>
    <w:rsid w:val="007C10C2"/>
    <w:rsid w:val="007C128D"/>
    <w:rsid w:val="007C1849"/>
    <w:rsid w:val="007C26FD"/>
    <w:rsid w:val="007C3720"/>
    <w:rsid w:val="007C3996"/>
    <w:rsid w:val="007C4A92"/>
    <w:rsid w:val="007C6BF8"/>
    <w:rsid w:val="007D02EB"/>
    <w:rsid w:val="007D1B3D"/>
    <w:rsid w:val="007D24D2"/>
    <w:rsid w:val="007D2971"/>
    <w:rsid w:val="007D3E88"/>
    <w:rsid w:val="007D679E"/>
    <w:rsid w:val="007D6A1C"/>
    <w:rsid w:val="007E031A"/>
    <w:rsid w:val="007E0C02"/>
    <w:rsid w:val="007E0E00"/>
    <w:rsid w:val="007E2A14"/>
    <w:rsid w:val="007E2E9B"/>
    <w:rsid w:val="007E36E0"/>
    <w:rsid w:val="007E3839"/>
    <w:rsid w:val="007E4145"/>
    <w:rsid w:val="007E535D"/>
    <w:rsid w:val="007E5A6B"/>
    <w:rsid w:val="007E6125"/>
    <w:rsid w:val="007E6297"/>
    <w:rsid w:val="007E6DAD"/>
    <w:rsid w:val="007E7465"/>
    <w:rsid w:val="007E7AA5"/>
    <w:rsid w:val="007F0524"/>
    <w:rsid w:val="007F0756"/>
    <w:rsid w:val="007F0D3A"/>
    <w:rsid w:val="007F1422"/>
    <w:rsid w:val="007F31FD"/>
    <w:rsid w:val="007F325F"/>
    <w:rsid w:val="007F37F7"/>
    <w:rsid w:val="007F45F4"/>
    <w:rsid w:val="007F47C7"/>
    <w:rsid w:val="007F62E1"/>
    <w:rsid w:val="007F6568"/>
    <w:rsid w:val="007F71A4"/>
    <w:rsid w:val="007F78A8"/>
    <w:rsid w:val="007F7B30"/>
    <w:rsid w:val="0080106C"/>
    <w:rsid w:val="00801D97"/>
    <w:rsid w:val="008023BA"/>
    <w:rsid w:val="00802581"/>
    <w:rsid w:val="00803AD5"/>
    <w:rsid w:val="008056C8"/>
    <w:rsid w:val="00805822"/>
    <w:rsid w:val="00805829"/>
    <w:rsid w:val="00805FB1"/>
    <w:rsid w:val="00806F3B"/>
    <w:rsid w:val="008070CC"/>
    <w:rsid w:val="0081072E"/>
    <w:rsid w:val="00810BAF"/>
    <w:rsid w:val="00810BFC"/>
    <w:rsid w:val="00811517"/>
    <w:rsid w:val="00811FDE"/>
    <w:rsid w:val="00812622"/>
    <w:rsid w:val="0081481C"/>
    <w:rsid w:val="008154E4"/>
    <w:rsid w:val="008157C7"/>
    <w:rsid w:val="0081584F"/>
    <w:rsid w:val="00817C99"/>
    <w:rsid w:val="00820800"/>
    <w:rsid w:val="00821066"/>
    <w:rsid w:val="008217C2"/>
    <w:rsid w:val="00821DAC"/>
    <w:rsid w:val="00821EF3"/>
    <w:rsid w:val="00822AD6"/>
    <w:rsid w:val="00822C73"/>
    <w:rsid w:val="008235F3"/>
    <w:rsid w:val="008238FF"/>
    <w:rsid w:val="00824B9C"/>
    <w:rsid w:val="00824F0A"/>
    <w:rsid w:val="00826013"/>
    <w:rsid w:val="00832225"/>
    <w:rsid w:val="00832A4A"/>
    <w:rsid w:val="00833779"/>
    <w:rsid w:val="0083390D"/>
    <w:rsid w:val="008348CE"/>
    <w:rsid w:val="00835AD4"/>
    <w:rsid w:val="0083624D"/>
    <w:rsid w:val="0083665F"/>
    <w:rsid w:val="00836781"/>
    <w:rsid w:val="00836BAC"/>
    <w:rsid w:val="00837437"/>
    <w:rsid w:val="00837CAA"/>
    <w:rsid w:val="00840212"/>
    <w:rsid w:val="00840F37"/>
    <w:rsid w:val="00840FA1"/>
    <w:rsid w:val="0084112E"/>
    <w:rsid w:val="00841178"/>
    <w:rsid w:val="00841DB6"/>
    <w:rsid w:val="00841EF2"/>
    <w:rsid w:val="00842999"/>
    <w:rsid w:val="00844AB5"/>
    <w:rsid w:val="00844B3E"/>
    <w:rsid w:val="00845428"/>
    <w:rsid w:val="008456D6"/>
    <w:rsid w:val="008466AC"/>
    <w:rsid w:val="00846713"/>
    <w:rsid w:val="00847E83"/>
    <w:rsid w:val="00850345"/>
    <w:rsid w:val="00850861"/>
    <w:rsid w:val="0085086D"/>
    <w:rsid w:val="00850DCD"/>
    <w:rsid w:val="00851B16"/>
    <w:rsid w:val="008530CF"/>
    <w:rsid w:val="00854952"/>
    <w:rsid w:val="00854C10"/>
    <w:rsid w:val="00855D06"/>
    <w:rsid w:val="00856908"/>
    <w:rsid w:val="00856AA2"/>
    <w:rsid w:val="00856BCC"/>
    <w:rsid w:val="00857137"/>
    <w:rsid w:val="00857549"/>
    <w:rsid w:val="00862DE6"/>
    <w:rsid w:val="00863D0B"/>
    <w:rsid w:val="00864F34"/>
    <w:rsid w:val="00865872"/>
    <w:rsid w:val="00866A8B"/>
    <w:rsid w:val="0087122E"/>
    <w:rsid w:val="00871E2B"/>
    <w:rsid w:val="008723E2"/>
    <w:rsid w:val="00872BE1"/>
    <w:rsid w:val="00873B19"/>
    <w:rsid w:val="008746F4"/>
    <w:rsid w:val="00874D5F"/>
    <w:rsid w:val="00875555"/>
    <w:rsid w:val="00875E2E"/>
    <w:rsid w:val="00876DDC"/>
    <w:rsid w:val="0087776B"/>
    <w:rsid w:val="0088229B"/>
    <w:rsid w:val="008822B2"/>
    <w:rsid w:val="0088377D"/>
    <w:rsid w:val="008841EA"/>
    <w:rsid w:val="00885028"/>
    <w:rsid w:val="008851E4"/>
    <w:rsid w:val="008858CE"/>
    <w:rsid w:val="008868A8"/>
    <w:rsid w:val="00886A08"/>
    <w:rsid w:val="00886F5C"/>
    <w:rsid w:val="008901E6"/>
    <w:rsid w:val="0089025D"/>
    <w:rsid w:val="008906F6"/>
    <w:rsid w:val="008916B2"/>
    <w:rsid w:val="0089224F"/>
    <w:rsid w:val="0089241E"/>
    <w:rsid w:val="00892883"/>
    <w:rsid w:val="0089364D"/>
    <w:rsid w:val="0089489B"/>
    <w:rsid w:val="0089525E"/>
    <w:rsid w:val="00895CA5"/>
    <w:rsid w:val="008970E2"/>
    <w:rsid w:val="00897300"/>
    <w:rsid w:val="00897810"/>
    <w:rsid w:val="008A0175"/>
    <w:rsid w:val="008A0EDD"/>
    <w:rsid w:val="008A0F3A"/>
    <w:rsid w:val="008A0F73"/>
    <w:rsid w:val="008A0FCF"/>
    <w:rsid w:val="008A1C44"/>
    <w:rsid w:val="008A2050"/>
    <w:rsid w:val="008A26EB"/>
    <w:rsid w:val="008A467D"/>
    <w:rsid w:val="008A65B6"/>
    <w:rsid w:val="008A6C2B"/>
    <w:rsid w:val="008A7560"/>
    <w:rsid w:val="008A792C"/>
    <w:rsid w:val="008A7DAB"/>
    <w:rsid w:val="008B0B40"/>
    <w:rsid w:val="008B2402"/>
    <w:rsid w:val="008B2CFD"/>
    <w:rsid w:val="008B3ABE"/>
    <w:rsid w:val="008B4B22"/>
    <w:rsid w:val="008B5A2A"/>
    <w:rsid w:val="008B6A77"/>
    <w:rsid w:val="008B7C27"/>
    <w:rsid w:val="008C07B0"/>
    <w:rsid w:val="008C1A65"/>
    <w:rsid w:val="008C2420"/>
    <w:rsid w:val="008D0407"/>
    <w:rsid w:val="008D0C44"/>
    <w:rsid w:val="008D108A"/>
    <w:rsid w:val="008D3B53"/>
    <w:rsid w:val="008D4A20"/>
    <w:rsid w:val="008D7708"/>
    <w:rsid w:val="008D7C6A"/>
    <w:rsid w:val="008E0A3A"/>
    <w:rsid w:val="008E136C"/>
    <w:rsid w:val="008E187D"/>
    <w:rsid w:val="008E2C82"/>
    <w:rsid w:val="008E2F2E"/>
    <w:rsid w:val="008E3BAC"/>
    <w:rsid w:val="008E4096"/>
    <w:rsid w:val="008E4D40"/>
    <w:rsid w:val="008E5029"/>
    <w:rsid w:val="008E562A"/>
    <w:rsid w:val="008E5C77"/>
    <w:rsid w:val="008E65F3"/>
    <w:rsid w:val="008F0815"/>
    <w:rsid w:val="008F0B36"/>
    <w:rsid w:val="008F11DF"/>
    <w:rsid w:val="008F145A"/>
    <w:rsid w:val="008F19E2"/>
    <w:rsid w:val="008F260A"/>
    <w:rsid w:val="008F3B2C"/>
    <w:rsid w:val="008F4ED3"/>
    <w:rsid w:val="008F58F5"/>
    <w:rsid w:val="008F6C91"/>
    <w:rsid w:val="008F73A2"/>
    <w:rsid w:val="008F77E8"/>
    <w:rsid w:val="008F7962"/>
    <w:rsid w:val="0090045E"/>
    <w:rsid w:val="00900944"/>
    <w:rsid w:val="009014E3"/>
    <w:rsid w:val="00902669"/>
    <w:rsid w:val="00903A5C"/>
    <w:rsid w:val="00903AC1"/>
    <w:rsid w:val="00903BE5"/>
    <w:rsid w:val="00903D7B"/>
    <w:rsid w:val="00904434"/>
    <w:rsid w:val="00904EA6"/>
    <w:rsid w:val="00905408"/>
    <w:rsid w:val="00905BE2"/>
    <w:rsid w:val="009061BF"/>
    <w:rsid w:val="00906580"/>
    <w:rsid w:val="009067D2"/>
    <w:rsid w:val="0090772A"/>
    <w:rsid w:val="009102FD"/>
    <w:rsid w:val="009105C8"/>
    <w:rsid w:val="00910916"/>
    <w:rsid w:val="00911062"/>
    <w:rsid w:val="00911873"/>
    <w:rsid w:val="00913791"/>
    <w:rsid w:val="00914ACB"/>
    <w:rsid w:val="00914F8F"/>
    <w:rsid w:val="00915143"/>
    <w:rsid w:val="00915802"/>
    <w:rsid w:val="00917BFB"/>
    <w:rsid w:val="009207ED"/>
    <w:rsid w:val="00920ABC"/>
    <w:rsid w:val="00921C7B"/>
    <w:rsid w:val="00922B23"/>
    <w:rsid w:val="009230B8"/>
    <w:rsid w:val="0092326D"/>
    <w:rsid w:val="00923B3A"/>
    <w:rsid w:val="00924C6C"/>
    <w:rsid w:val="009250A9"/>
    <w:rsid w:val="009250D0"/>
    <w:rsid w:val="009251AB"/>
    <w:rsid w:val="009257EE"/>
    <w:rsid w:val="00926682"/>
    <w:rsid w:val="009267F3"/>
    <w:rsid w:val="00926CF6"/>
    <w:rsid w:val="00926D91"/>
    <w:rsid w:val="0093048F"/>
    <w:rsid w:val="009339B5"/>
    <w:rsid w:val="00933A27"/>
    <w:rsid w:val="00933BFE"/>
    <w:rsid w:val="009344DD"/>
    <w:rsid w:val="0093452C"/>
    <w:rsid w:val="00934A20"/>
    <w:rsid w:val="00934BC1"/>
    <w:rsid w:val="00935245"/>
    <w:rsid w:val="0093549B"/>
    <w:rsid w:val="00935585"/>
    <w:rsid w:val="00936624"/>
    <w:rsid w:val="00936D68"/>
    <w:rsid w:val="00937D43"/>
    <w:rsid w:val="009410D6"/>
    <w:rsid w:val="00941C5B"/>
    <w:rsid w:val="009424C9"/>
    <w:rsid w:val="00942937"/>
    <w:rsid w:val="00942B19"/>
    <w:rsid w:val="00943C01"/>
    <w:rsid w:val="00943E6A"/>
    <w:rsid w:val="0094427D"/>
    <w:rsid w:val="00944713"/>
    <w:rsid w:val="00946342"/>
    <w:rsid w:val="00946623"/>
    <w:rsid w:val="00947D0D"/>
    <w:rsid w:val="00950021"/>
    <w:rsid w:val="00950D7E"/>
    <w:rsid w:val="0095184F"/>
    <w:rsid w:val="00951997"/>
    <w:rsid w:val="00951EAC"/>
    <w:rsid w:val="00953B91"/>
    <w:rsid w:val="00954361"/>
    <w:rsid w:val="00954DE6"/>
    <w:rsid w:val="00955347"/>
    <w:rsid w:val="009554CC"/>
    <w:rsid w:val="00955D3F"/>
    <w:rsid w:val="00956C2B"/>
    <w:rsid w:val="00956E68"/>
    <w:rsid w:val="009575FC"/>
    <w:rsid w:val="0095763F"/>
    <w:rsid w:val="009577F6"/>
    <w:rsid w:val="009578F0"/>
    <w:rsid w:val="00960242"/>
    <w:rsid w:val="00960260"/>
    <w:rsid w:val="0096074C"/>
    <w:rsid w:val="00961EF1"/>
    <w:rsid w:val="009627DE"/>
    <w:rsid w:val="009627F7"/>
    <w:rsid w:val="0096355F"/>
    <w:rsid w:val="00964D12"/>
    <w:rsid w:val="00965AEE"/>
    <w:rsid w:val="009665FF"/>
    <w:rsid w:val="009669C4"/>
    <w:rsid w:val="009704C1"/>
    <w:rsid w:val="009726DF"/>
    <w:rsid w:val="009746F0"/>
    <w:rsid w:val="00975784"/>
    <w:rsid w:val="00975D10"/>
    <w:rsid w:val="00976296"/>
    <w:rsid w:val="009762B3"/>
    <w:rsid w:val="0097690C"/>
    <w:rsid w:val="00977119"/>
    <w:rsid w:val="0097791D"/>
    <w:rsid w:val="00977ED3"/>
    <w:rsid w:val="00980C74"/>
    <w:rsid w:val="00981A38"/>
    <w:rsid w:val="00981E9B"/>
    <w:rsid w:val="0098259D"/>
    <w:rsid w:val="00984AB2"/>
    <w:rsid w:val="00985333"/>
    <w:rsid w:val="0098638D"/>
    <w:rsid w:val="009864CB"/>
    <w:rsid w:val="0098674A"/>
    <w:rsid w:val="00986CD4"/>
    <w:rsid w:val="0098704E"/>
    <w:rsid w:val="00990564"/>
    <w:rsid w:val="009905ED"/>
    <w:rsid w:val="00991D18"/>
    <w:rsid w:val="00993064"/>
    <w:rsid w:val="009936E9"/>
    <w:rsid w:val="009937A5"/>
    <w:rsid w:val="009951D1"/>
    <w:rsid w:val="0099526C"/>
    <w:rsid w:val="0099631E"/>
    <w:rsid w:val="00996B6E"/>
    <w:rsid w:val="00996C6E"/>
    <w:rsid w:val="00997193"/>
    <w:rsid w:val="0099758F"/>
    <w:rsid w:val="009A10A2"/>
    <w:rsid w:val="009A181E"/>
    <w:rsid w:val="009A3268"/>
    <w:rsid w:val="009A5199"/>
    <w:rsid w:val="009A5D94"/>
    <w:rsid w:val="009A6F80"/>
    <w:rsid w:val="009A73A4"/>
    <w:rsid w:val="009B186E"/>
    <w:rsid w:val="009B1D43"/>
    <w:rsid w:val="009B2095"/>
    <w:rsid w:val="009B285D"/>
    <w:rsid w:val="009B28DB"/>
    <w:rsid w:val="009B3AD0"/>
    <w:rsid w:val="009B41B8"/>
    <w:rsid w:val="009B4991"/>
    <w:rsid w:val="009B5A16"/>
    <w:rsid w:val="009B66BE"/>
    <w:rsid w:val="009B7E2C"/>
    <w:rsid w:val="009B7FCC"/>
    <w:rsid w:val="009C085B"/>
    <w:rsid w:val="009C2BBB"/>
    <w:rsid w:val="009C325E"/>
    <w:rsid w:val="009C4B32"/>
    <w:rsid w:val="009C5822"/>
    <w:rsid w:val="009C63A8"/>
    <w:rsid w:val="009C63F2"/>
    <w:rsid w:val="009C76A6"/>
    <w:rsid w:val="009C7B1E"/>
    <w:rsid w:val="009D0AE4"/>
    <w:rsid w:val="009D0D42"/>
    <w:rsid w:val="009D1EB4"/>
    <w:rsid w:val="009D43B8"/>
    <w:rsid w:val="009D5199"/>
    <w:rsid w:val="009D63BB"/>
    <w:rsid w:val="009D6F5E"/>
    <w:rsid w:val="009D7BFD"/>
    <w:rsid w:val="009E0E01"/>
    <w:rsid w:val="009E1F48"/>
    <w:rsid w:val="009E2D6E"/>
    <w:rsid w:val="009E2F96"/>
    <w:rsid w:val="009E55EA"/>
    <w:rsid w:val="009E5625"/>
    <w:rsid w:val="009E5997"/>
    <w:rsid w:val="009E5F8D"/>
    <w:rsid w:val="009E6206"/>
    <w:rsid w:val="009E623C"/>
    <w:rsid w:val="009E666B"/>
    <w:rsid w:val="009E7E81"/>
    <w:rsid w:val="009F0899"/>
    <w:rsid w:val="009F0B99"/>
    <w:rsid w:val="009F1297"/>
    <w:rsid w:val="009F1691"/>
    <w:rsid w:val="009F29C5"/>
    <w:rsid w:val="009F2E2F"/>
    <w:rsid w:val="009F2F95"/>
    <w:rsid w:val="009F43B1"/>
    <w:rsid w:val="009F59FA"/>
    <w:rsid w:val="009F623E"/>
    <w:rsid w:val="009F712E"/>
    <w:rsid w:val="009F7F84"/>
    <w:rsid w:val="00A02F01"/>
    <w:rsid w:val="00A036F4"/>
    <w:rsid w:val="00A0589D"/>
    <w:rsid w:val="00A05B8D"/>
    <w:rsid w:val="00A06686"/>
    <w:rsid w:val="00A06C1B"/>
    <w:rsid w:val="00A06FDF"/>
    <w:rsid w:val="00A07612"/>
    <w:rsid w:val="00A10F9E"/>
    <w:rsid w:val="00A11170"/>
    <w:rsid w:val="00A11290"/>
    <w:rsid w:val="00A114AA"/>
    <w:rsid w:val="00A1315D"/>
    <w:rsid w:val="00A139A2"/>
    <w:rsid w:val="00A13A08"/>
    <w:rsid w:val="00A13C85"/>
    <w:rsid w:val="00A145A7"/>
    <w:rsid w:val="00A15AD5"/>
    <w:rsid w:val="00A17602"/>
    <w:rsid w:val="00A1774B"/>
    <w:rsid w:val="00A179A9"/>
    <w:rsid w:val="00A205E1"/>
    <w:rsid w:val="00A20ED8"/>
    <w:rsid w:val="00A21C0B"/>
    <w:rsid w:val="00A21D66"/>
    <w:rsid w:val="00A21F39"/>
    <w:rsid w:val="00A22164"/>
    <w:rsid w:val="00A2237C"/>
    <w:rsid w:val="00A23F0C"/>
    <w:rsid w:val="00A24525"/>
    <w:rsid w:val="00A258B2"/>
    <w:rsid w:val="00A25B5F"/>
    <w:rsid w:val="00A26F83"/>
    <w:rsid w:val="00A27BC4"/>
    <w:rsid w:val="00A27CED"/>
    <w:rsid w:val="00A301DD"/>
    <w:rsid w:val="00A30977"/>
    <w:rsid w:val="00A323E9"/>
    <w:rsid w:val="00A32592"/>
    <w:rsid w:val="00A3263D"/>
    <w:rsid w:val="00A326CF"/>
    <w:rsid w:val="00A3289F"/>
    <w:rsid w:val="00A3510A"/>
    <w:rsid w:val="00A357EA"/>
    <w:rsid w:val="00A35DD4"/>
    <w:rsid w:val="00A35F68"/>
    <w:rsid w:val="00A36700"/>
    <w:rsid w:val="00A36D55"/>
    <w:rsid w:val="00A36EEA"/>
    <w:rsid w:val="00A370D0"/>
    <w:rsid w:val="00A37E23"/>
    <w:rsid w:val="00A37F0D"/>
    <w:rsid w:val="00A40100"/>
    <w:rsid w:val="00A401C0"/>
    <w:rsid w:val="00A40AC0"/>
    <w:rsid w:val="00A41E26"/>
    <w:rsid w:val="00A43030"/>
    <w:rsid w:val="00A455E2"/>
    <w:rsid w:val="00A45ACC"/>
    <w:rsid w:val="00A47155"/>
    <w:rsid w:val="00A47574"/>
    <w:rsid w:val="00A5084A"/>
    <w:rsid w:val="00A51621"/>
    <w:rsid w:val="00A52486"/>
    <w:rsid w:val="00A53C1F"/>
    <w:rsid w:val="00A541B9"/>
    <w:rsid w:val="00A55624"/>
    <w:rsid w:val="00A56386"/>
    <w:rsid w:val="00A56B89"/>
    <w:rsid w:val="00A56FA8"/>
    <w:rsid w:val="00A57284"/>
    <w:rsid w:val="00A601DC"/>
    <w:rsid w:val="00A606F9"/>
    <w:rsid w:val="00A628D3"/>
    <w:rsid w:val="00A63660"/>
    <w:rsid w:val="00A6386A"/>
    <w:rsid w:val="00A6397A"/>
    <w:rsid w:val="00A66F13"/>
    <w:rsid w:val="00A67443"/>
    <w:rsid w:val="00A7032B"/>
    <w:rsid w:val="00A712C3"/>
    <w:rsid w:val="00A72409"/>
    <w:rsid w:val="00A72816"/>
    <w:rsid w:val="00A73DFF"/>
    <w:rsid w:val="00A74ADB"/>
    <w:rsid w:val="00A770E6"/>
    <w:rsid w:val="00A77717"/>
    <w:rsid w:val="00A77861"/>
    <w:rsid w:val="00A81718"/>
    <w:rsid w:val="00A81E51"/>
    <w:rsid w:val="00A8243E"/>
    <w:rsid w:val="00A82E22"/>
    <w:rsid w:val="00A85099"/>
    <w:rsid w:val="00A85115"/>
    <w:rsid w:val="00A855DD"/>
    <w:rsid w:val="00A85665"/>
    <w:rsid w:val="00A8647D"/>
    <w:rsid w:val="00A86653"/>
    <w:rsid w:val="00A869CB"/>
    <w:rsid w:val="00A90DA7"/>
    <w:rsid w:val="00A91DEA"/>
    <w:rsid w:val="00A92F6B"/>
    <w:rsid w:val="00A9317C"/>
    <w:rsid w:val="00A93315"/>
    <w:rsid w:val="00A9490E"/>
    <w:rsid w:val="00A966EF"/>
    <w:rsid w:val="00A96BF1"/>
    <w:rsid w:val="00A97597"/>
    <w:rsid w:val="00A97E6B"/>
    <w:rsid w:val="00AA03DF"/>
    <w:rsid w:val="00AA0D7F"/>
    <w:rsid w:val="00AA0DBE"/>
    <w:rsid w:val="00AA0E7D"/>
    <w:rsid w:val="00AA1468"/>
    <w:rsid w:val="00AA14C4"/>
    <w:rsid w:val="00AA23F4"/>
    <w:rsid w:val="00AA242B"/>
    <w:rsid w:val="00AA323E"/>
    <w:rsid w:val="00AA3648"/>
    <w:rsid w:val="00AA3C2B"/>
    <w:rsid w:val="00AA3F9B"/>
    <w:rsid w:val="00AA476A"/>
    <w:rsid w:val="00AA5DEA"/>
    <w:rsid w:val="00AA5FDB"/>
    <w:rsid w:val="00AA60B2"/>
    <w:rsid w:val="00AA62F9"/>
    <w:rsid w:val="00AA76FD"/>
    <w:rsid w:val="00AA7E2D"/>
    <w:rsid w:val="00AB023E"/>
    <w:rsid w:val="00AB1F12"/>
    <w:rsid w:val="00AB1F5C"/>
    <w:rsid w:val="00AB2B66"/>
    <w:rsid w:val="00AB2EA6"/>
    <w:rsid w:val="00AB33F0"/>
    <w:rsid w:val="00AB3C5D"/>
    <w:rsid w:val="00AB529E"/>
    <w:rsid w:val="00AB52D9"/>
    <w:rsid w:val="00AB5794"/>
    <w:rsid w:val="00AB7199"/>
    <w:rsid w:val="00AB7335"/>
    <w:rsid w:val="00AB7895"/>
    <w:rsid w:val="00AB7F8C"/>
    <w:rsid w:val="00AC0336"/>
    <w:rsid w:val="00AC08AB"/>
    <w:rsid w:val="00AC1104"/>
    <w:rsid w:val="00AC1AA7"/>
    <w:rsid w:val="00AC2397"/>
    <w:rsid w:val="00AC2720"/>
    <w:rsid w:val="00AC341F"/>
    <w:rsid w:val="00AC355E"/>
    <w:rsid w:val="00AC3767"/>
    <w:rsid w:val="00AC4DC2"/>
    <w:rsid w:val="00AC5275"/>
    <w:rsid w:val="00AC5383"/>
    <w:rsid w:val="00AC7A86"/>
    <w:rsid w:val="00AD07C7"/>
    <w:rsid w:val="00AD0C08"/>
    <w:rsid w:val="00AD152D"/>
    <w:rsid w:val="00AD15F4"/>
    <w:rsid w:val="00AD1661"/>
    <w:rsid w:val="00AD169B"/>
    <w:rsid w:val="00AD2373"/>
    <w:rsid w:val="00AD3A3C"/>
    <w:rsid w:val="00AD4CAF"/>
    <w:rsid w:val="00AD51D8"/>
    <w:rsid w:val="00AD5D73"/>
    <w:rsid w:val="00AD6107"/>
    <w:rsid w:val="00AD6481"/>
    <w:rsid w:val="00AD64DE"/>
    <w:rsid w:val="00AD656A"/>
    <w:rsid w:val="00AD6F5E"/>
    <w:rsid w:val="00AD7C2F"/>
    <w:rsid w:val="00AD7D23"/>
    <w:rsid w:val="00AD7F11"/>
    <w:rsid w:val="00AE17BC"/>
    <w:rsid w:val="00AE3842"/>
    <w:rsid w:val="00AE3E0C"/>
    <w:rsid w:val="00AE437A"/>
    <w:rsid w:val="00AE4966"/>
    <w:rsid w:val="00AE54A9"/>
    <w:rsid w:val="00AE5EFE"/>
    <w:rsid w:val="00AE5FBF"/>
    <w:rsid w:val="00AE7044"/>
    <w:rsid w:val="00AE7416"/>
    <w:rsid w:val="00AE7674"/>
    <w:rsid w:val="00AE7E7C"/>
    <w:rsid w:val="00AF08C6"/>
    <w:rsid w:val="00AF0C35"/>
    <w:rsid w:val="00AF165E"/>
    <w:rsid w:val="00AF2583"/>
    <w:rsid w:val="00AF4AD8"/>
    <w:rsid w:val="00AF5A79"/>
    <w:rsid w:val="00AF64C3"/>
    <w:rsid w:val="00AF7E2C"/>
    <w:rsid w:val="00B003C9"/>
    <w:rsid w:val="00B018F3"/>
    <w:rsid w:val="00B01AA2"/>
    <w:rsid w:val="00B0241F"/>
    <w:rsid w:val="00B02A38"/>
    <w:rsid w:val="00B04278"/>
    <w:rsid w:val="00B04809"/>
    <w:rsid w:val="00B04F6A"/>
    <w:rsid w:val="00B05D67"/>
    <w:rsid w:val="00B060EA"/>
    <w:rsid w:val="00B06250"/>
    <w:rsid w:val="00B062B1"/>
    <w:rsid w:val="00B06E5E"/>
    <w:rsid w:val="00B06EAA"/>
    <w:rsid w:val="00B074DB"/>
    <w:rsid w:val="00B07FE2"/>
    <w:rsid w:val="00B113C3"/>
    <w:rsid w:val="00B11E94"/>
    <w:rsid w:val="00B12869"/>
    <w:rsid w:val="00B1308B"/>
    <w:rsid w:val="00B1387A"/>
    <w:rsid w:val="00B14040"/>
    <w:rsid w:val="00B14079"/>
    <w:rsid w:val="00B14C82"/>
    <w:rsid w:val="00B14FCA"/>
    <w:rsid w:val="00B163AE"/>
    <w:rsid w:val="00B17375"/>
    <w:rsid w:val="00B17382"/>
    <w:rsid w:val="00B17582"/>
    <w:rsid w:val="00B175A9"/>
    <w:rsid w:val="00B177CB"/>
    <w:rsid w:val="00B202F1"/>
    <w:rsid w:val="00B20C4F"/>
    <w:rsid w:val="00B20C81"/>
    <w:rsid w:val="00B2145A"/>
    <w:rsid w:val="00B22CCA"/>
    <w:rsid w:val="00B2351C"/>
    <w:rsid w:val="00B23BA8"/>
    <w:rsid w:val="00B24C79"/>
    <w:rsid w:val="00B253C5"/>
    <w:rsid w:val="00B25536"/>
    <w:rsid w:val="00B26DE1"/>
    <w:rsid w:val="00B27B03"/>
    <w:rsid w:val="00B30A32"/>
    <w:rsid w:val="00B30F8E"/>
    <w:rsid w:val="00B3436D"/>
    <w:rsid w:val="00B34686"/>
    <w:rsid w:val="00B354C7"/>
    <w:rsid w:val="00B35D43"/>
    <w:rsid w:val="00B35D4F"/>
    <w:rsid w:val="00B363C3"/>
    <w:rsid w:val="00B36D35"/>
    <w:rsid w:val="00B376CE"/>
    <w:rsid w:val="00B37A29"/>
    <w:rsid w:val="00B40883"/>
    <w:rsid w:val="00B40B9A"/>
    <w:rsid w:val="00B40CF0"/>
    <w:rsid w:val="00B41E36"/>
    <w:rsid w:val="00B420D7"/>
    <w:rsid w:val="00B42B1A"/>
    <w:rsid w:val="00B44FC8"/>
    <w:rsid w:val="00B4722A"/>
    <w:rsid w:val="00B47A0D"/>
    <w:rsid w:val="00B529F0"/>
    <w:rsid w:val="00B537EF"/>
    <w:rsid w:val="00B53D57"/>
    <w:rsid w:val="00B53FB2"/>
    <w:rsid w:val="00B53FE5"/>
    <w:rsid w:val="00B5420B"/>
    <w:rsid w:val="00B54855"/>
    <w:rsid w:val="00B603DD"/>
    <w:rsid w:val="00B60B5D"/>
    <w:rsid w:val="00B610A7"/>
    <w:rsid w:val="00B61BEF"/>
    <w:rsid w:val="00B61CEE"/>
    <w:rsid w:val="00B62FEF"/>
    <w:rsid w:val="00B63F0D"/>
    <w:rsid w:val="00B6441F"/>
    <w:rsid w:val="00B654CA"/>
    <w:rsid w:val="00B6669D"/>
    <w:rsid w:val="00B66752"/>
    <w:rsid w:val="00B66DCC"/>
    <w:rsid w:val="00B6735D"/>
    <w:rsid w:val="00B676B1"/>
    <w:rsid w:val="00B70E5A"/>
    <w:rsid w:val="00B70F28"/>
    <w:rsid w:val="00B71074"/>
    <w:rsid w:val="00B71217"/>
    <w:rsid w:val="00B71439"/>
    <w:rsid w:val="00B7186C"/>
    <w:rsid w:val="00B71C6F"/>
    <w:rsid w:val="00B73017"/>
    <w:rsid w:val="00B73C0D"/>
    <w:rsid w:val="00B74C79"/>
    <w:rsid w:val="00B7502B"/>
    <w:rsid w:val="00B75299"/>
    <w:rsid w:val="00B7529E"/>
    <w:rsid w:val="00B75339"/>
    <w:rsid w:val="00B771A6"/>
    <w:rsid w:val="00B7784C"/>
    <w:rsid w:val="00B77BC5"/>
    <w:rsid w:val="00B808FD"/>
    <w:rsid w:val="00B80A4A"/>
    <w:rsid w:val="00B814E6"/>
    <w:rsid w:val="00B817ED"/>
    <w:rsid w:val="00B82D83"/>
    <w:rsid w:val="00B83D3B"/>
    <w:rsid w:val="00B84361"/>
    <w:rsid w:val="00B8449D"/>
    <w:rsid w:val="00B84CA5"/>
    <w:rsid w:val="00B85D63"/>
    <w:rsid w:val="00B86D6A"/>
    <w:rsid w:val="00B87CB8"/>
    <w:rsid w:val="00B90EDB"/>
    <w:rsid w:val="00B91549"/>
    <w:rsid w:val="00B91E91"/>
    <w:rsid w:val="00B92377"/>
    <w:rsid w:val="00B925F4"/>
    <w:rsid w:val="00B92ADF"/>
    <w:rsid w:val="00B92B01"/>
    <w:rsid w:val="00B92B1C"/>
    <w:rsid w:val="00B92BEF"/>
    <w:rsid w:val="00B931DA"/>
    <w:rsid w:val="00B93254"/>
    <w:rsid w:val="00B93F8B"/>
    <w:rsid w:val="00B94402"/>
    <w:rsid w:val="00B94629"/>
    <w:rsid w:val="00B952C9"/>
    <w:rsid w:val="00B95E10"/>
    <w:rsid w:val="00B96B16"/>
    <w:rsid w:val="00B9717E"/>
    <w:rsid w:val="00B97CCE"/>
    <w:rsid w:val="00BA0090"/>
    <w:rsid w:val="00BA159E"/>
    <w:rsid w:val="00BA1690"/>
    <w:rsid w:val="00BA1875"/>
    <w:rsid w:val="00BA232E"/>
    <w:rsid w:val="00BA298B"/>
    <w:rsid w:val="00BA4910"/>
    <w:rsid w:val="00BA49D1"/>
    <w:rsid w:val="00BA5145"/>
    <w:rsid w:val="00BA54B5"/>
    <w:rsid w:val="00BA5A6A"/>
    <w:rsid w:val="00BA5D2F"/>
    <w:rsid w:val="00BB1111"/>
    <w:rsid w:val="00BB19A2"/>
    <w:rsid w:val="00BB1E93"/>
    <w:rsid w:val="00BB2591"/>
    <w:rsid w:val="00BB2626"/>
    <w:rsid w:val="00BB272C"/>
    <w:rsid w:val="00BB3096"/>
    <w:rsid w:val="00BB33FC"/>
    <w:rsid w:val="00BB51AE"/>
    <w:rsid w:val="00BB7DAB"/>
    <w:rsid w:val="00BC09DA"/>
    <w:rsid w:val="00BC1322"/>
    <w:rsid w:val="00BC195E"/>
    <w:rsid w:val="00BC1A84"/>
    <w:rsid w:val="00BC1BFB"/>
    <w:rsid w:val="00BC2CCF"/>
    <w:rsid w:val="00BC34C5"/>
    <w:rsid w:val="00BC3D46"/>
    <w:rsid w:val="00BC4153"/>
    <w:rsid w:val="00BC4B08"/>
    <w:rsid w:val="00BC5021"/>
    <w:rsid w:val="00BC53FD"/>
    <w:rsid w:val="00BC5FEB"/>
    <w:rsid w:val="00BC7EC8"/>
    <w:rsid w:val="00BD000A"/>
    <w:rsid w:val="00BD2FEC"/>
    <w:rsid w:val="00BD310C"/>
    <w:rsid w:val="00BD489D"/>
    <w:rsid w:val="00BD4BAA"/>
    <w:rsid w:val="00BD4CE9"/>
    <w:rsid w:val="00BD564F"/>
    <w:rsid w:val="00BD5947"/>
    <w:rsid w:val="00BD5AA1"/>
    <w:rsid w:val="00BD6D13"/>
    <w:rsid w:val="00BD7313"/>
    <w:rsid w:val="00BD7410"/>
    <w:rsid w:val="00BD7887"/>
    <w:rsid w:val="00BD7DA0"/>
    <w:rsid w:val="00BE0DFE"/>
    <w:rsid w:val="00BE13BC"/>
    <w:rsid w:val="00BE14F2"/>
    <w:rsid w:val="00BE1831"/>
    <w:rsid w:val="00BE3888"/>
    <w:rsid w:val="00BE42F6"/>
    <w:rsid w:val="00BE5062"/>
    <w:rsid w:val="00BE6537"/>
    <w:rsid w:val="00BF07F0"/>
    <w:rsid w:val="00BF0F53"/>
    <w:rsid w:val="00BF1D81"/>
    <w:rsid w:val="00BF1E4A"/>
    <w:rsid w:val="00BF3389"/>
    <w:rsid w:val="00BF36EE"/>
    <w:rsid w:val="00BF5023"/>
    <w:rsid w:val="00BF5B3C"/>
    <w:rsid w:val="00BF60B5"/>
    <w:rsid w:val="00C016EE"/>
    <w:rsid w:val="00C01F00"/>
    <w:rsid w:val="00C01FA8"/>
    <w:rsid w:val="00C0271F"/>
    <w:rsid w:val="00C02900"/>
    <w:rsid w:val="00C02F89"/>
    <w:rsid w:val="00C0374D"/>
    <w:rsid w:val="00C038A0"/>
    <w:rsid w:val="00C03C36"/>
    <w:rsid w:val="00C0424E"/>
    <w:rsid w:val="00C045A7"/>
    <w:rsid w:val="00C05672"/>
    <w:rsid w:val="00C0601B"/>
    <w:rsid w:val="00C07047"/>
    <w:rsid w:val="00C07293"/>
    <w:rsid w:val="00C07335"/>
    <w:rsid w:val="00C07753"/>
    <w:rsid w:val="00C07A4F"/>
    <w:rsid w:val="00C104F5"/>
    <w:rsid w:val="00C1323E"/>
    <w:rsid w:val="00C13364"/>
    <w:rsid w:val="00C13B6A"/>
    <w:rsid w:val="00C14CCC"/>
    <w:rsid w:val="00C14DA6"/>
    <w:rsid w:val="00C14FB6"/>
    <w:rsid w:val="00C15049"/>
    <w:rsid w:val="00C15144"/>
    <w:rsid w:val="00C20DA8"/>
    <w:rsid w:val="00C21249"/>
    <w:rsid w:val="00C21862"/>
    <w:rsid w:val="00C21AE5"/>
    <w:rsid w:val="00C21E9F"/>
    <w:rsid w:val="00C22026"/>
    <w:rsid w:val="00C235AA"/>
    <w:rsid w:val="00C23900"/>
    <w:rsid w:val="00C246D4"/>
    <w:rsid w:val="00C25897"/>
    <w:rsid w:val="00C25A89"/>
    <w:rsid w:val="00C26CDA"/>
    <w:rsid w:val="00C27AFB"/>
    <w:rsid w:val="00C30478"/>
    <w:rsid w:val="00C313DF"/>
    <w:rsid w:val="00C317C5"/>
    <w:rsid w:val="00C32479"/>
    <w:rsid w:val="00C33F26"/>
    <w:rsid w:val="00C34420"/>
    <w:rsid w:val="00C34F38"/>
    <w:rsid w:val="00C3562F"/>
    <w:rsid w:val="00C35C85"/>
    <w:rsid w:val="00C3656E"/>
    <w:rsid w:val="00C369A6"/>
    <w:rsid w:val="00C369D4"/>
    <w:rsid w:val="00C36C7C"/>
    <w:rsid w:val="00C36EB0"/>
    <w:rsid w:val="00C37963"/>
    <w:rsid w:val="00C37CDA"/>
    <w:rsid w:val="00C4232C"/>
    <w:rsid w:val="00C423A2"/>
    <w:rsid w:val="00C439B3"/>
    <w:rsid w:val="00C43A68"/>
    <w:rsid w:val="00C43B44"/>
    <w:rsid w:val="00C43BC5"/>
    <w:rsid w:val="00C43E83"/>
    <w:rsid w:val="00C4524C"/>
    <w:rsid w:val="00C45954"/>
    <w:rsid w:val="00C45E21"/>
    <w:rsid w:val="00C46617"/>
    <w:rsid w:val="00C46677"/>
    <w:rsid w:val="00C46E7B"/>
    <w:rsid w:val="00C46F0D"/>
    <w:rsid w:val="00C5078D"/>
    <w:rsid w:val="00C50E3D"/>
    <w:rsid w:val="00C51D67"/>
    <w:rsid w:val="00C526C8"/>
    <w:rsid w:val="00C532B3"/>
    <w:rsid w:val="00C539BB"/>
    <w:rsid w:val="00C53CB4"/>
    <w:rsid w:val="00C54083"/>
    <w:rsid w:val="00C54F7C"/>
    <w:rsid w:val="00C55286"/>
    <w:rsid w:val="00C55A61"/>
    <w:rsid w:val="00C56B24"/>
    <w:rsid w:val="00C56FF3"/>
    <w:rsid w:val="00C600C8"/>
    <w:rsid w:val="00C60812"/>
    <w:rsid w:val="00C60B04"/>
    <w:rsid w:val="00C61505"/>
    <w:rsid w:val="00C6152F"/>
    <w:rsid w:val="00C61C63"/>
    <w:rsid w:val="00C61E2C"/>
    <w:rsid w:val="00C62BC0"/>
    <w:rsid w:val="00C641ED"/>
    <w:rsid w:val="00C65950"/>
    <w:rsid w:val="00C659A4"/>
    <w:rsid w:val="00C65BFD"/>
    <w:rsid w:val="00C672CE"/>
    <w:rsid w:val="00C675FD"/>
    <w:rsid w:val="00C708F2"/>
    <w:rsid w:val="00C71175"/>
    <w:rsid w:val="00C71202"/>
    <w:rsid w:val="00C7140F"/>
    <w:rsid w:val="00C72E76"/>
    <w:rsid w:val="00C73F76"/>
    <w:rsid w:val="00C746F2"/>
    <w:rsid w:val="00C748B5"/>
    <w:rsid w:val="00C74E62"/>
    <w:rsid w:val="00C7621B"/>
    <w:rsid w:val="00C77068"/>
    <w:rsid w:val="00C77C47"/>
    <w:rsid w:val="00C8054D"/>
    <w:rsid w:val="00C82341"/>
    <w:rsid w:val="00C83A09"/>
    <w:rsid w:val="00C83DC6"/>
    <w:rsid w:val="00C8400F"/>
    <w:rsid w:val="00C849AA"/>
    <w:rsid w:val="00C84CA3"/>
    <w:rsid w:val="00C8575B"/>
    <w:rsid w:val="00C85E8E"/>
    <w:rsid w:val="00C860F8"/>
    <w:rsid w:val="00C86304"/>
    <w:rsid w:val="00C8694C"/>
    <w:rsid w:val="00C86C50"/>
    <w:rsid w:val="00C87D32"/>
    <w:rsid w:val="00C87E3F"/>
    <w:rsid w:val="00C91BD3"/>
    <w:rsid w:val="00C92118"/>
    <w:rsid w:val="00C923E3"/>
    <w:rsid w:val="00C92AE1"/>
    <w:rsid w:val="00C93CC1"/>
    <w:rsid w:val="00C942A5"/>
    <w:rsid w:val="00C94A61"/>
    <w:rsid w:val="00C94F21"/>
    <w:rsid w:val="00C96314"/>
    <w:rsid w:val="00C9659D"/>
    <w:rsid w:val="00C973C0"/>
    <w:rsid w:val="00C97537"/>
    <w:rsid w:val="00C97BE8"/>
    <w:rsid w:val="00C97F8E"/>
    <w:rsid w:val="00CA02E5"/>
    <w:rsid w:val="00CA03E0"/>
    <w:rsid w:val="00CA154D"/>
    <w:rsid w:val="00CA1856"/>
    <w:rsid w:val="00CA2272"/>
    <w:rsid w:val="00CA25AF"/>
    <w:rsid w:val="00CA2A50"/>
    <w:rsid w:val="00CA5246"/>
    <w:rsid w:val="00CA53B9"/>
    <w:rsid w:val="00CA6839"/>
    <w:rsid w:val="00CA6E95"/>
    <w:rsid w:val="00CA7068"/>
    <w:rsid w:val="00CB13BA"/>
    <w:rsid w:val="00CB2168"/>
    <w:rsid w:val="00CB34A1"/>
    <w:rsid w:val="00CB353A"/>
    <w:rsid w:val="00CB3965"/>
    <w:rsid w:val="00CB44B3"/>
    <w:rsid w:val="00CB4745"/>
    <w:rsid w:val="00CB4833"/>
    <w:rsid w:val="00CC17DC"/>
    <w:rsid w:val="00CC1C62"/>
    <w:rsid w:val="00CC286C"/>
    <w:rsid w:val="00CC29BB"/>
    <w:rsid w:val="00CC2D9D"/>
    <w:rsid w:val="00CC6229"/>
    <w:rsid w:val="00CC6614"/>
    <w:rsid w:val="00CC6697"/>
    <w:rsid w:val="00CC6D3F"/>
    <w:rsid w:val="00CC6E7C"/>
    <w:rsid w:val="00CC6F23"/>
    <w:rsid w:val="00CC6FEA"/>
    <w:rsid w:val="00CD0087"/>
    <w:rsid w:val="00CD2BFE"/>
    <w:rsid w:val="00CD4110"/>
    <w:rsid w:val="00CD4F0F"/>
    <w:rsid w:val="00CD4FC6"/>
    <w:rsid w:val="00CD5F1D"/>
    <w:rsid w:val="00CD6F33"/>
    <w:rsid w:val="00CD797E"/>
    <w:rsid w:val="00CD7A48"/>
    <w:rsid w:val="00CE0866"/>
    <w:rsid w:val="00CE0920"/>
    <w:rsid w:val="00CE0D2E"/>
    <w:rsid w:val="00CE0FEE"/>
    <w:rsid w:val="00CE1EE9"/>
    <w:rsid w:val="00CE2145"/>
    <w:rsid w:val="00CE30E8"/>
    <w:rsid w:val="00CE31FE"/>
    <w:rsid w:val="00CE33AC"/>
    <w:rsid w:val="00CE38B3"/>
    <w:rsid w:val="00CE5459"/>
    <w:rsid w:val="00CE60F5"/>
    <w:rsid w:val="00CE69E1"/>
    <w:rsid w:val="00CE7444"/>
    <w:rsid w:val="00CF18EE"/>
    <w:rsid w:val="00CF2BDB"/>
    <w:rsid w:val="00CF327F"/>
    <w:rsid w:val="00CF37F4"/>
    <w:rsid w:val="00CF45F8"/>
    <w:rsid w:val="00CF50A6"/>
    <w:rsid w:val="00CF5345"/>
    <w:rsid w:val="00CF5C66"/>
    <w:rsid w:val="00CF7635"/>
    <w:rsid w:val="00D00C19"/>
    <w:rsid w:val="00D00C55"/>
    <w:rsid w:val="00D00E03"/>
    <w:rsid w:val="00D00F4E"/>
    <w:rsid w:val="00D017AD"/>
    <w:rsid w:val="00D052A1"/>
    <w:rsid w:val="00D060FB"/>
    <w:rsid w:val="00D069D6"/>
    <w:rsid w:val="00D06BAE"/>
    <w:rsid w:val="00D07663"/>
    <w:rsid w:val="00D1050F"/>
    <w:rsid w:val="00D10781"/>
    <w:rsid w:val="00D10AA2"/>
    <w:rsid w:val="00D11766"/>
    <w:rsid w:val="00D11B75"/>
    <w:rsid w:val="00D11E1F"/>
    <w:rsid w:val="00D1270B"/>
    <w:rsid w:val="00D13C48"/>
    <w:rsid w:val="00D13F8B"/>
    <w:rsid w:val="00D14077"/>
    <w:rsid w:val="00D14391"/>
    <w:rsid w:val="00D15DFB"/>
    <w:rsid w:val="00D16560"/>
    <w:rsid w:val="00D174C3"/>
    <w:rsid w:val="00D20F1F"/>
    <w:rsid w:val="00D22411"/>
    <w:rsid w:val="00D22D58"/>
    <w:rsid w:val="00D23ECC"/>
    <w:rsid w:val="00D245CA"/>
    <w:rsid w:val="00D256E0"/>
    <w:rsid w:val="00D26590"/>
    <w:rsid w:val="00D26CC4"/>
    <w:rsid w:val="00D26CF4"/>
    <w:rsid w:val="00D2755A"/>
    <w:rsid w:val="00D27683"/>
    <w:rsid w:val="00D27867"/>
    <w:rsid w:val="00D27B45"/>
    <w:rsid w:val="00D30368"/>
    <w:rsid w:val="00D31697"/>
    <w:rsid w:val="00D31986"/>
    <w:rsid w:val="00D32860"/>
    <w:rsid w:val="00D32A1D"/>
    <w:rsid w:val="00D34521"/>
    <w:rsid w:val="00D356BB"/>
    <w:rsid w:val="00D35AD5"/>
    <w:rsid w:val="00D3637E"/>
    <w:rsid w:val="00D36693"/>
    <w:rsid w:val="00D369B8"/>
    <w:rsid w:val="00D36FFF"/>
    <w:rsid w:val="00D404E9"/>
    <w:rsid w:val="00D424A2"/>
    <w:rsid w:val="00D42AA7"/>
    <w:rsid w:val="00D42D72"/>
    <w:rsid w:val="00D43A3F"/>
    <w:rsid w:val="00D43FE0"/>
    <w:rsid w:val="00D452B4"/>
    <w:rsid w:val="00D4651B"/>
    <w:rsid w:val="00D4688B"/>
    <w:rsid w:val="00D47984"/>
    <w:rsid w:val="00D5020D"/>
    <w:rsid w:val="00D50539"/>
    <w:rsid w:val="00D506B7"/>
    <w:rsid w:val="00D5270D"/>
    <w:rsid w:val="00D5317D"/>
    <w:rsid w:val="00D531CC"/>
    <w:rsid w:val="00D53E40"/>
    <w:rsid w:val="00D54D5F"/>
    <w:rsid w:val="00D54D6F"/>
    <w:rsid w:val="00D54E66"/>
    <w:rsid w:val="00D55A5D"/>
    <w:rsid w:val="00D5604C"/>
    <w:rsid w:val="00D56525"/>
    <w:rsid w:val="00D5699F"/>
    <w:rsid w:val="00D611E1"/>
    <w:rsid w:val="00D62515"/>
    <w:rsid w:val="00D63896"/>
    <w:rsid w:val="00D64C8C"/>
    <w:rsid w:val="00D65B76"/>
    <w:rsid w:val="00D6656D"/>
    <w:rsid w:val="00D6668B"/>
    <w:rsid w:val="00D667CF"/>
    <w:rsid w:val="00D679B5"/>
    <w:rsid w:val="00D7066F"/>
    <w:rsid w:val="00D716D5"/>
    <w:rsid w:val="00D7185B"/>
    <w:rsid w:val="00D719D8"/>
    <w:rsid w:val="00D71DA7"/>
    <w:rsid w:val="00D7388F"/>
    <w:rsid w:val="00D73A49"/>
    <w:rsid w:val="00D73D79"/>
    <w:rsid w:val="00D73EC8"/>
    <w:rsid w:val="00D750E2"/>
    <w:rsid w:val="00D7636B"/>
    <w:rsid w:val="00D765F0"/>
    <w:rsid w:val="00D77BEE"/>
    <w:rsid w:val="00D8299C"/>
    <w:rsid w:val="00D82E83"/>
    <w:rsid w:val="00D87614"/>
    <w:rsid w:val="00D90887"/>
    <w:rsid w:val="00D90DFA"/>
    <w:rsid w:val="00D91714"/>
    <w:rsid w:val="00D91DDC"/>
    <w:rsid w:val="00D92BC2"/>
    <w:rsid w:val="00D9360C"/>
    <w:rsid w:val="00D93889"/>
    <w:rsid w:val="00D93AD8"/>
    <w:rsid w:val="00D9583C"/>
    <w:rsid w:val="00D95E6B"/>
    <w:rsid w:val="00D95F36"/>
    <w:rsid w:val="00D96076"/>
    <w:rsid w:val="00D96C0B"/>
    <w:rsid w:val="00D97326"/>
    <w:rsid w:val="00DA05A0"/>
    <w:rsid w:val="00DA061B"/>
    <w:rsid w:val="00DA1D6E"/>
    <w:rsid w:val="00DA3852"/>
    <w:rsid w:val="00DA3A54"/>
    <w:rsid w:val="00DA41FE"/>
    <w:rsid w:val="00DA53AF"/>
    <w:rsid w:val="00DA5946"/>
    <w:rsid w:val="00DA59AF"/>
    <w:rsid w:val="00DA6153"/>
    <w:rsid w:val="00DA6210"/>
    <w:rsid w:val="00DA7E49"/>
    <w:rsid w:val="00DA7EF0"/>
    <w:rsid w:val="00DB08A5"/>
    <w:rsid w:val="00DB1E9A"/>
    <w:rsid w:val="00DB24D6"/>
    <w:rsid w:val="00DB2BEB"/>
    <w:rsid w:val="00DB3C5B"/>
    <w:rsid w:val="00DB4C41"/>
    <w:rsid w:val="00DB51A0"/>
    <w:rsid w:val="00DB5873"/>
    <w:rsid w:val="00DB5F56"/>
    <w:rsid w:val="00DB72CE"/>
    <w:rsid w:val="00DB7B3E"/>
    <w:rsid w:val="00DC02D2"/>
    <w:rsid w:val="00DC19CE"/>
    <w:rsid w:val="00DC28C3"/>
    <w:rsid w:val="00DC29A2"/>
    <w:rsid w:val="00DC4184"/>
    <w:rsid w:val="00DC6AB2"/>
    <w:rsid w:val="00DC7EC6"/>
    <w:rsid w:val="00DD1444"/>
    <w:rsid w:val="00DD1767"/>
    <w:rsid w:val="00DD296F"/>
    <w:rsid w:val="00DD2A01"/>
    <w:rsid w:val="00DD3850"/>
    <w:rsid w:val="00DD4FD7"/>
    <w:rsid w:val="00DD6FEE"/>
    <w:rsid w:val="00DD7385"/>
    <w:rsid w:val="00DE0EA9"/>
    <w:rsid w:val="00DE25D8"/>
    <w:rsid w:val="00DE2BB3"/>
    <w:rsid w:val="00DE3397"/>
    <w:rsid w:val="00DE4A6D"/>
    <w:rsid w:val="00DE5948"/>
    <w:rsid w:val="00DE6BBF"/>
    <w:rsid w:val="00DF3646"/>
    <w:rsid w:val="00DF486E"/>
    <w:rsid w:val="00DF521B"/>
    <w:rsid w:val="00DF5D03"/>
    <w:rsid w:val="00DF650D"/>
    <w:rsid w:val="00E00128"/>
    <w:rsid w:val="00E001DC"/>
    <w:rsid w:val="00E01EB5"/>
    <w:rsid w:val="00E025B4"/>
    <w:rsid w:val="00E03655"/>
    <w:rsid w:val="00E03664"/>
    <w:rsid w:val="00E04030"/>
    <w:rsid w:val="00E045F5"/>
    <w:rsid w:val="00E047C3"/>
    <w:rsid w:val="00E047C7"/>
    <w:rsid w:val="00E04D2E"/>
    <w:rsid w:val="00E055E2"/>
    <w:rsid w:val="00E07338"/>
    <w:rsid w:val="00E077CB"/>
    <w:rsid w:val="00E07D9D"/>
    <w:rsid w:val="00E10750"/>
    <w:rsid w:val="00E10FB3"/>
    <w:rsid w:val="00E11E25"/>
    <w:rsid w:val="00E12C45"/>
    <w:rsid w:val="00E145ED"/>
    <w:rsid w:val="00E146CA"/>
    <w:rsid w:val="00E162F3"/>
    <w:rsid w:val="00E20B7F"/>
    <w:rsid w:val="00E214DE"/>
    <w:rsid w:val="00E22238"/>
    <w:rsid w:val="00E22EFD"/>
    <w:rsid w:val="00E230D7"/>
    <w:rsid w:val="00E23AE2"/>
    <w:rsid w:val="00E23CD7"/>
    <w:rsid w:val="00E249F9"/>
    <w:rsid w:val="00E24A06"/>
    <w:rsid w:val="00E25247"/>
    <w:rsid w:val="00E26460"/>
    <w:rsid w:val="00E27047"/>
    <w:rsid w:val="00E274C9"/>
    <w:rsid w:val="00E27CFC"/>
    <w:rsid w:val="00E3087D"/>
    <w:rsid w:val="00E30E19"/>
    <w:rsid w:val="00E312A3"/>
    <w:rsid w:val="00E31A75"/>
    <w:rsid w:val="00E3337E"/>
    <w:rsid w:val="00E33BE2"/>
    <w:rsid w:val="00E347D6"/>
    <w:rsid w:val="00E3490F"/>
    <w:rsid w:val="00E34BE7"/>
    <w:rsid w:val="00E34ECA"/>
    <w:rsid w:val="00E3721B"/>
    <w:rsid w:val="00E40575"/>
    <w:rsid w:val="00E412DB"/>
    <w:rsid w:val="00E41AF2"/>
    <w:rsid w:val="00E41CD7"/>
    <w:rsid w:val="00E42AFE"/>
    <w:rsid w:val="00E42B12"/>
    <w:rsid w:val="00E42C50"/>
    <w:rsid w:val="00E4375E"/>
    <w:rsid w:val="00E43A59"/>
    <w:rsid w:val="00E44605"/>
    <w:rsid w:val="00E447D1"/>
    <w:rsid w:val="00E44983"/>
    <w:rsid w:val="00E457BA"/>
    <w:rsid w:val="00E45C15"/>
    <w:rsid w:val="00E45FCD"/>
    <w:rsid w:val="00E46007"/>
    <w:rsid w:val="00E461B6"/>
    <w:rsid w:val="00E476C4"/>
    <w:rsid w:val="00E47703"/>
    <w:rsid w:val="00E47AC0"/>
    <w:rsid w:val="00E47DFE"/>
    <w:rsid w:val="00E5001D"/>
    <w:rsid w:val="00E5039E"/>
    <w:rsid w:val="00E50D52"/>
    <w:rsid w:val="00E51525"/>
    <w:rsid w:val="00E51720"/>
    <w:rsid w:val="00E51D48"/>
    <w:rsid w:val="00E52CEA"/>
    <w:rsid w:val="00E5361F"/>
    <w:rsid w:val="00E5383F"/>
    <w:rsid w:val="00E55276"/>
    <w:rsid w:val="00E5646F"/>
    <w:rsid w:val="00E56CC1"/>
    <w:rsid w:val="00E56F54"/>
    <w:rsid w:val="00E578F6"/>
    <w:rsid w:val="00E6036F"/>
    <w:rsid w:val="00E61E76"/>
    <w:rsid w:val="00E61EC5"/>
    <w:rsid w:val="00E62710"/>
    <w:rsid w:val="00E643C0"/>
    <w:rsid w:val="00E657F6"/>
    <w:rsid w:val="00E65FA5"/>
    <w:rsid w:val="00E675A1"/>
    <w:rsid w:val="00E70ADD"/>
    <w:rsid w:val="00E70E11"/>
    <w:rsid w:val="00E71333"/>
    <w:rsid w:val="00E7175D"/>
    <w:rsid w:val="00E71ACD"/>
    <w:rsid w:val="00E72675"/>
    <w:rsid w:val="00E7272E"/>
    <w:rsid w:val="00E7307B"/>
    <w:rsid w:val="00E7568B"/>
    <w:rsid w:val="00E76617"/>
    <w:rsid w:val="00E76F08"/>
    <w:rsid w:val="00E76F1C"/>
    <w:rsid w:val="00E7735C"/>
    <w:rsid w:val="00E8094F"/>
    <w:rsid w:val="00E81A00"/>
    <w:rsid w:val="00E81A99"/>
    <w:rsid w:val="00E828A7"/>
    <w:rsid w:val="00E82DA7"/>
    <w:rsid w:val="00E83754"/>
    <w:rsid w:val="00E8383D"/>
    <w:rsid w:val="00E841DF"/>
    <w:rsid w:val="00E84528"/>
    <w:rsid w:val="00E84E2A"/>
    <w:rsid w:val="00E85095"/>
    <w:rsid w:val="00E850A5"/>
    <w:rsid w:val="00E85370"/>
    <w:rsid w:val="00E858DE"/>
    <w:rsid w:val="00E86603"/>
    <w:rsid w:val="00E90077"/>
    <w:rsid w:val="00E904E8"/>
    <w:rsid w:val="00E90F6C"/>
    <w:rsid w:val="00E94B47"/>
    <w:rsid w:val="00E94EF8"/>
    <w:rsid w:val="00E953AA"/>
    <w:rsid w:val="00E9569E"/>
    <w:rsid w:val="00E97455"/>
    <w:rsid w:val="00EA1EA5"/>
    <w:rsid w:val="00EA27D3"/>
    <w:rsid w:val="00EA30F5"/>
    <w:rsid w:val="00EA4677"/>
    <w:rsid w:val="00EA553D"/>
    <w:rsid w:val="00EA5D4A"/>
    <w:rsid w:val="00EA79FC"/>
    <w:rsid w:val="00EA7AC9"/>
    <w:rsid w:val="00EA7E0A"/>
    <w:rsid w:val="00EB07E1"/>
    <w:rsid w:val="00EB1FF4"/>
    <w:rsid w:val="00EB2480"/>
    <w:rsid w:val="00EB2A08"/>
    <w:rsid w:val="00EB2EAB"/>
    <w:rsid w:val="00EB30B6"/>
    <w:rsid w:val="00EB31F9"/>
    <w:rsid w:val="00EB41F3"/>
    <w:rsid w:val="00EB48A2"/>
    <w:rsid w:val="00EB4DAF"/>
    <w:rsid w:val="00EB541F"/>
    <w:rsid w:val="00EB73AA"/>
    <w:rsid w:val="00EC0567"/>
    <w:rsid w:val="00EC07A9"/>
    <w:rsid w:val="00EC13FE"/>
    <w:rsid w:val="00EC156F"/>
    <w:rsid w:val="00EC26E4"/>
    <w:rsid w:val="00EC47B8"/>
    <w:rsid w:val="00EC5339"/>
    <w:rsid w:val="00EC5365"/>
    <w:rsid w:val="00EC6592"/>
    <w:rsid w:val="00EC7C55"/>
    <w:rsid w:val="00ED090F"/>
    <w:rsid w:val="00ED096F"/>
    <w:rsid w:val="00ED24A7"/>
    <w:rsid w:val="00ED3CF7"/>
    <w:rsid w:val="00ED4294"/>
    <w:rsid w:val="00ED43B5"/>
    <w:rsid w:val="00ED6A1E"/>
    <w:rsid w:val="00ED7133"/>
    <w:rsid w:val="00ED723C"/>
    <w:rsid w:val="00ED77E1"/>
    <w:rsid w:val="00ED7A49"/>
    <w:rsid w:val="00EE14C1"/>
    <w:rsid w:val="00EE161F"/>
    <w:rsid w:val="00EE70F7"/>
    <w:rsid w:val="00EF0634"/>
    <w:rsid w:val="00EF0A3B"/>
    <w:rsid w:val="00EF0DE9"/>
    <w:rsid w:val="00EF0F6C"/>
    <w:rsid w:val="00EF1337"/>
    <w:rsid w:val="00EF13BC"/>
    <w:rsid w:val="00EF1EBE"/>
    <w:rsid w:val="00EF2497"/>
    <w:rsid w:val="00EF2538"/>
    <w:rsid w:val="00EF2A83"/>
    <w:rsid w:val="00EF2F04"/>
    <w:rsid w:val="00EF3715"/>
    <w:rsid w:val="00EF3EC8"/>
    <w:rsid w:val="00EF3FD0"/>
    <w:rsid w:val="00EF3FDB"/>
    <w:rsid w:val="00EF4B72"/>
    <w:rsid w:val="00EF4D4E"/>
    <w:rsid w:val="00EF612F"/>
    <w:rsid w:val="00EF6DAA"/>
    <w:rsid w:val="00EF7061"/>
    <w:rsid w:val="00EF7131"/>
    <w:rsid w:val="00EF769F"/>
    <w:rsid w:val="00EF7E6D"/>
    <w:rsid w:val="00F0189B"/>
    <w:rsid w:val="00F02936"/>
    <w:rsid w:val="00F03100"/>
    <w:rsid w:val="00F03224"/>
    <w:rsid w:val="00F03320"/>
    <w:rsid w:val="00F03A0A"/>
    <w:rsid w:val="00F03EA4"/>
    <w:rsid w:val="00F03FEA"/>
    <w:rsid w:val="00F04B6D"/>
    <w:rsid w:val="00F04DCE"/>
    <w:rsid w:val="00F0519E"/>
    <w:rsid w:val="00F05C44"/>
    <w:rsid w:val="00F0669B"/>
    <w:rsid w:val="00F0785C"/>
    <w:rsid w:val="00F079DC"/>
    <w:rsid w:val="00F1158A"/>
    <w:rsid w:val="00F116A7"/>
    <w:rsid w:val="00F12EE8"/>
    <w:rsid w:val="00F135DB"/>
    <w:rsid w:val="00F149BB"/>
    <w:rsid w:val="00F14AD7"/>
    <w:rsid w:val="00F16077"/>
    <w:rsid w:val="00F16531"/>
    <w:rsid w:val="00F16C0D"/>
    <w:rsid w:val="00F17193"/>
    <w:rsid w:val="00F17217"/>
    <w:rsid w:val="00F17887"/>
    <w:rsid w:val="00F20128"/>
    <w:rsid w:val="00F2012B"/>
    <w:rsid w:val="00F2083E"/>
    <w:rsid w:val="00F21EA3"/>
    <w:rsid w:val="00F2248C"/>
    <w:rsid w:val="00F229B6"/>
    <w:rsid w:val="00F24A53"/>
    <w:rsid w:val="00F2525E"/>
    <w:rsid w:val="00F2635C"/>
    <w:rsid w:val="00F26F30"/>
    <w:rsid w:val="00F270CD"/>
    <w:rsid w:val="00F27905"/>
    <w:rsid w:val="00F307F5"/>
    <w:rsid w:val="00F31311"/>
    <w:rsid w:val="00F313FE"/>
    <w:rsid w:val="00F315CB"/>
    <w:rsid w:val="00F31954"/>
    <w:rsid w:val="00F31FF9"/>
    <w:rsid w:val="00F33EF2"/>
    <w:rsid w:val="00F34AE7"/>
    <w:rsid w:val="00F36FEA"/>
    <w:rsid w:val="00F37C5B"/>
    <w:rsid w:val="00F40941"/>
    <w:rsid w:val="00F4096C"/>
    <w:rsid w:val="00F40EF3"/>
    <w:rsid w:val="00F420EA"/>
    <w:rsid w:val="00F4257F"/>
    <w:rsid w:val="00F425E0"/>
    <w:rsid w:val="00F429DF"/>
    <w:rsid w:val="00F435CF"/>
    <w:rsid w:val="00F43BBF"/>
    <w:rsid w:val="00F43BDD"/>
    <w:rsid w:val="00F45167"/>
    <w:rsid w:val="00F45AA7"/>
    <w:rsid w:val="00F4663A"/>
    <w:rsid w:val="00F5035D"/>
    <w:rsid w:val="00F50650"/>
    <w:rsid w:val="00F50FFB"/>
    <w:rsid w:val="00F5137A"/>
    <w:rsid w:val="00F51CD5"/>
    <w:rsid w:val="00F52248"/>
    <w:rsid w:val="00F52C31"/>
    <w:rsid w:val="00F52E95"/>
    <w:rsid w:val="00F53093"/>
    <w:rsid w:val="00F55736"/>
    <w:rsid w:val="00F56863"/>
    <w:rsid w:val="00F56912"/>
    <w:rsid w:val="00F57415"/>
    <w:rsid w:val="00F57737"/>
    <w:rsid w:val="00F60374"/>
    <w:rsid w:val="00F60DBD"/>
    <w:rsid w:val="00F61C0E"/>
    <w:rsid w:val="00F61EA0"/>
    <w:rsid w:val="00F62193"/>
    <w:rsid w:val="00F63468"/>
    <w:rsid w:val="00F635F3"/>
    <w:rsid w:val="00F64C55"/>
    <w:rsid w:val="00F657EB"/>
    <w:rsid w:val="00F65FDA"/>
    <w:rsid w:val="00F661A1"/>
    <w:rsid w:val="00F665DD"/>
    <w:rsid w:val="00F667DD"/>
    <w:rsid w:val="00F66D1D"/>
    <w:rsid w:val="00F67212"/>
    <w:rsid w:val="00F6751D"/>
    <w:rsid w:val="00F67C49"/>
    <w:rsid w:val="00F700DF"/>
    <w:rsid w:val="00F708E2"/>
    <w:rsid w:val="00F7406C"/>
    <w:rsid w:val="00F75F11"/>
    <w:rsid w:val="00F7750D"/>
    <w:rsid w:val="00F7772F"/>
    <w:rsid w:val="00F77ACB"/>
    <w:rsid w:val="00F80D9E"/>
    <w:rsid w:val="00F80DEC"/>
    <w:rsid w:val="00F80F98"/>
    <w:rsid w:val="00F81005"/>
    <w:rsid w:val="00F81233"/>
    <w:rsid w:val="00F81EE4"/>
    <w:rsid w:val="00F8222F"/>
    <w:rsid w:val="00F82F41"/>
    <w:rsid w:val="00F837DA"/>
    <w:rsid w:val="00F83922"/>
    <w:rsid w:val="00F8412E"/>
    <w:rsid w:val="00F84B66"/>
    <w:rsid w:val="00F8558C"/>
    <w:rsid w:val="00F85813"/>
    <w:rsid w:val="00F86B06"/>
    <w:rsid w:val="00F86FAF"/>
    <w:rsid w:val="00F8783A"/>
    <w:rsid w:val="00F91425"/>
    <w:rsid w:val="00F9143B"/>
    <w:rsid w:val="00F925FB"/>
    <w:rsid w:val="00F92A97"/>
    <w:rsid w:val="00F933FF"/>
    <w:rsid w:val="00F93B7B"/>
    <w:rsid w:val="00F9442B"/>
    <w:rsid w:val="00F9447B"/>
    <w:rsid w:val="00F953C8"/>
    <w:rsid w:val="00F956DB"/>
    <w:rsid w:val="00F95A4B"/>
    <w:rsid w:val="00F97629"/>
    <w:rsid w:val="00F9788E"/>
    <w:rsid w:val="00F978EE"/>
    <w:rsid w:val="00F979FA"/>
    <w:rsid w:val="00F97DBA"/>
    <w:rsid w:val="00FA022C"/>
    <w:rsid w:val="00FA0579"/>
    <w:rsid w:val="00FA198C"/>
    <w:rsid w:val="00FA1A17"/>
    <w:rsid w:val="00FA1CA6"/>
    <w:rsid w:val="00FA2171"/>
    <w:rsid w:val="00FA23F9"/>
    <w:rsid w:val="00FA28F6"/>
    <w:rsid w:val="00FA3237"/>
    <w:rsid w:val="00FA33FD"/>
    <w:rsid w:val="00FA49E1"/>
    <w:rsid w:val="00FA5BE0"/>
    <w:rsid w:val="00FA5D77"/>
    <w:rsid w:val="00FA5EB7"/>
    <w:rsid w:val="00FA652E"/>
    <w:rsid w:val="00FA691A"/>
    <w:rsid w:val="00FA6EF1"/>
    <w:rsid w:val="00FA7158"/>
    <w:rsid w:val="00FA7D76"/>
    <w:rsid w:val="00FB0917"/>
    <w:rsid w:val="00FB09B6"/>
    <w:rsid w:val="00FB1716"/>
    <w:rsid w:val="00FB1A10"/>
    <w:rsid w:val="00FB1A59"/>
    <w:rsid w:val="00FB1F3C"/>
    <w:rsid w:val="00FB2244"/>
    <w:rsid w:val="00FB34CF"/>
    <w:rsid w:val="00FB3759"/>
    <w:rsid w:val="00FB42F4"/>
    <w:rsid w:val="00FB4B32"/>
    <w:rsid w:val="00FB5165"/>
    <w:rsid w:val="00FB5BC8"/>
    <w:rsid w:val="00FB6698"/>
    <w:rsid w:val="00FC088D"/>
    <w:rsid w:val="00FC12BA"/>
    <w:rsid w:val="00FC16CA"/>
    <w:rsid w:val="00FC1CD8"/>
    <w:rsid w:val="00FC2389"/>
    <w:rsid w:val="00FC3266"/>
    <w:rsid w:val="00FC3646"/>
    <w:rsid w:val="00FC5733"/>
    <w:rsid w:val="00FC6B3A"/>
    <w:rsid w:val="00FD1E72"/>
    <w:rsid w:val="00FD1FBB"/>
    <w:rsid w:val="00FD37E3"/>
    <w:rsid w:val="00FD3F8F"/>
    <w:rsid w:val="00FD57CD"/>
    <w:rsid w:val="00FD6D13"/>
    <w:rsid w:val="00FD6D41"/>
    <w:rsid w:val="00FD6E6E"/>
    <w:rsid w:val="00FD6ED9"/>
    <w:rsid w:val="00FD71AC"/>
    <w:rsid w:val="00FD7E12"/>
    <w:rsid w:val="00FE125D"/>
    <w:rsid w:val="00FE192A"/>
    <w:rsid w:val="00FE2213"/>
    <w:rsid w:val="00FE3464"/>
    <w:rsid w:val="00FE411B"/>
    <w:rsid w:val="00FE4515"/>
    <w:rsid w:val="00FE48ED"/>
    <w:rsid w:val="00FE4B97"/>
    <w:rsid w:val="00FE5320"/>
    <w:rsid w:val="00FE5D0B"/>
    <w:rsid w:val="00FE5E83"/>
    <w:rsid w:val="00FE5EDD"/>
    <w:rsid w:val="00FE6663"/>
    <w:rsid w:val="00FE698E"/>
    <w:rsid w:val="00FE6C08"/>
    <w:rsid w:val="00FE71D8"/>
    <w:rsid w:val="00FE7B7B"/>
    <w:rsid w:val="00FF0DE5"/>
    <w:rsid w:val="00FF10EC"/>
    <w:rsid w:val="00FF1617"/>
    <w:rsid w:val="00FF1ED7"/>
    <w:rsid w:val="00FF205E"/>
    <w:rsid w:val="00FF2858"/>
    <w:rsid w:val="00FF2EC7"/>
    <w:rsid w:val="00FF311A"/>
    <w:rsid w:val="00FF3C68"/>
    <w:rsid w:val="00FF4423"/>
    <w:rsid w:val="00FF4959"/>
    <w:rsid w:val="00FF4B64"/>
    <w:rsid w:val="00FF53E7"/>
    <w:rsid w:val="00FF5945"/>
    <w:rsid w:val="00FF7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colormru v:ext="edit" colors="#fc0,#ffbc3d,#f90,#97233f,#606,#333,#666,#999"/>
    </o:shapedefaults>
    <o:shapelayout v:ext="edit">
      <o:idmap v:ext="edit" data="1"/>
    </o:shapelayout>
  </w:shapeDefaults>
  <w:decimalSymbol w:val=","/>
  <w:listSeparator w:val=";"/>
  <w15:docId w15:val="{A0E6CD41-7161-4F62-8F14-BE18A8FDF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7AED"/>
    <w:rPr>
      <w:rFonts w:ascii="Arial" w:hAnsi="Arial"/>
      <w:sz w:val="22"/>
      <w:szCs w:val="22"/>
      <w:lang w:eastAsia="de-DE"/>
    </w:rPr>
  </w:style>
  <w:style w:type="paragraph" w:styleId="Heading1">
    <w:name w:val="heading 1"/>
    <w:aliases w:val="H1,app heading 1,l1,h1,h11,h12,h13,h14,h15,h16,Huvudrubrik,Heading 1_a,Heading 1 (NN),Titolo Sezione,Head 1 (Chapter heading),Titre§,1,Section Head,Prophead level 1,Prophead 1,Section heading,Forward,H11,H12,H13,H111,H14,H112,H15,H16,H17"/>
    <w:next w:val="Normal"/>
    <w:link w:val="Heading1Char"/>
    <w:qFormat/>
    <w:rsid w:val="00561FE1"/>
    <w:pPr>
      <w:keepNext/>
      <w:numPr>
        <w:numId w:val="11"/>
      </w:numPr>
      <w:spacing w:after="180"/>
      <w:outlineLvl w:val="0"/>
    </w:pPr>
    <w:rPr>
      <w:rFonts w:ascii="Arial" w:hAnsi="Arial" w:cs="Arial"/>
      <w:bCs/>
      <w:kern w:val="32"/>
      <w:sz w:val="36"/>
      <w:szCs w:val="28"/>
      <w:lang w:eastAsia="de-DE"/>
    </w:rPr>
  </w:style>
  <w:style w:type="paragraph" w:styleId="Heading2">
    <w:name w:val="heading 2"/>
    <w:aliases w:val="Head2A,2,H2,UNDERRUBRIK 1-2,level 2,h2,Break before,Heading Two,Prophead 2,headi,heading2,h21,h22,21,Titolo Sottosezione,Head 2,l2,TitreProp,Header 2,ITT t2,PA Major Section,Livello 2,R2,H21,Heading 2 Hidden,Head1,(1.1,1.2,1.3 etc),Activit"/>
    <w:next w:val="Normal"/>
    <w:link w:val="Heading2Char"/>
    <w:qFormat/>
    <w:rsid w:val="00531DA7"/>
    <w:pPr>
      <w:keepNext/>
      <w:numPr>
        <w:ilvl w:val="1"/>
        <w:numId w:val="11"/>
      </w:numPr>
      <w:spacing w:after="160"/>
      <w:outlineLvl w:val="1"/>
    </w:pPr>
    <w:rPr>
      <w:rFonts w:ascii="Arial" w:hAnsi="Arial" w:cs="Arial"/>
      <w:iCs/>
      <w:kern w:val="32"/>
      <w:sz w:val="32"/>
      <w:szCs w:val="22"/>
      <w:lang w:eastAsia="de-DE"/>
    </w:rPr>
  </w:style>
  <w:style w:type="paragraph" w:styleId="Heading3">
    <w:name w:val="heading 3"/>
    <w:aliases w:val="no break,H3,Underrubrik2,Memo Heading 3,Sub heading,Titolo Sotto/Sottosezione,h3,l3,3,list 3,Head 3,1.1.1,3rd level,Prophead 3,HHHeading,Heading 31,Heading 32,Heading 33,Heading 34,Heading 35,Heading 36,Minor,Project 3,Proposa,Level 1 - 1"/>
    <w:next w:val="Normal"/>
    <w:link w:val="Heading3Char"/>
    <w:qFormat/>
    <w:rsid w:val="007765B3"/>
    <w:pPr>
      <w:keepNext/>
      <w:numPr>
        <w:ilvl w:val="2"/>
        <w:numId w:val="11"/>
      </w:numPr>
      <w:spacing w:after="140"/>
      <w:outlineLvl w:val="2"/>
    </w:pPr>
    <w:rPr>
      <w:rFonts w:ascii="Arial" w:hAnsi="Arial" w:cs="Arial"/>
      <w:bCs/>
      <w:iCs/>
      <w:kern w:val="32"/>
      <w:sz w:val="28"/>
      <w:szCs w:val="22"/>
      <w:lang w:eastAsia="de-DE"/>
    </w:rPr>
  </w:style>
  <w:style w:type="paragraph" w:styleId="Heading4">
    <w:name w:val="heading 4"/>
    <w:aliases w:val="h4,H4,H41,h41,H42,h42,H43,h43,H411,h411,H421,h421,H44,h44,H412,h412,H422,h422,H431,h431,H45,h45,H413,h413,H423,h423,H432,h432,H46,h46,H47,h47,Memo Heading 4,4H,Normal bold,Level 2 - a,Bullet 1,Sub-Minor,Project table,Propos,Bullet 11"/>
    <w:next w:val="Normal"/>
    <w:link w:val="Heading4Char"/>
    <w:qFormat/>
    <w:rsid w:val="007765B3"/>
    <w:pPr>
      <w:keepNext/>
      <w:numPr>
        <w:ilvl w:val="3"/>
        <w:numId w:val="11"/>
      </w:numPr>
      <w:spacing w:after="120"/>
      <w:outlineLvl w:val="3"/>
    </w:pPr>
    <w:rPr>
      <w:rFonts w:ascii="Arial" w:hAnsi="Arial" w:cs="Arial"/>
      <w:iCs/>
      <w:kern w:val="32"/>
      <w:sz w:val="22"/>
      <w:szCs w:val="22"/>
      <w:lang w:eastAsia="de-DE"/>
    </w:rPr>
  </w:style>
  <w:style w:type="paragraph" w:styleId="Heading5">
    <w:name w:val="heading 5"/>
    <w:aliases w:val="H5,h5,Appendix A to X,Heading 5   Appendix A to X,5 sub-bullet,sb,4,Indent,p,E5,bullet list,T5"/>
    <w:next w:val="Normal"/>
    <w:link w:val="Heading5Char"/>
    <w:qFormat/>
    <w:rsid w:val="007765B3"/>
    <w:pPr>
      <w:numPr>
        <w:ilvl w:val="4"/>
        <w:numId w:val="11"/>
      </w:numPr>
      <w:spacing w:before="240" w:after="60"/>
      <w:outlineLvl w:val="4"/>
    </w:pPr>
    <w:rPr>
      <w:rFonts w:ascii="Arial" w:hAnsi="Arial" w:cs="Arial"/>
      <w:bCs/>
      <w:i/>
      <w:kern w:val="32"/>
      <w:sz w:val="22"/>
      <w:szCs w:val="26"/>
      <w:lang w:eastAsia="de-DE"/>
    </w:rPr>
  </w:style>
  <w:style w:type="paragraph" w:styleId="Heading6">
    <w:name w:val="heading 6"/>
    <w:aliases w:val="TOC header,Bullet list,sub-dash,sd,5,T1,h6,E6,H6,Appendix"/>
    <w:basedOn w:val="Normal"/>
    <w:next w:val="Normal"/>
    <w:link w:val="Heading6Char"/>
    <w:qFormat/>
    <w:rsid w:val="007765B3"/>
    <w:pPr>
      <w:numPr>
        <w:ilvl w:val="5"/>
        <w:numId w:val="11"/>
      </w:numPr>
      <w:spacing w:before="240" w:after="60"/>
      <w:outlineLvl w:val="5"/>
    </w:pPr>
    <w:rPr>
      <w:bCs/>
    </w:rPr>
  </w:style>
  <w:style w:type="paragraph" w:styleId="Heading7">
    <w:name w:val="heading 7"/>
    <w:aliases w:val="Bulleted list,L7"/>
    <w:basedOn w:val="Normal"/>
    <w:next w:val="Normal"/>
    <w:link w:val="Heading7Char"/>
    <w:qFormat/>
    <w:rsid w:val="007765B3"/>
    <w:pPr>
      <w:numPr>
        <w:ilvl w:val="6"/>
        <w:numId w:val="11"/>
      </w:numPr>
      <w:spacing w:before="240" w:after="60"/>
      <w:outlineLvl w:val="6"/>
    </w:pPr>
    <w:rPr>
      <w:rFonts w:ascii="Times New Roman" w:hAnsi="Times New Roman"/>
      <w:sz w:val="24"/>
      <w:szCs w:val="24"/>
    </w:rPr>
  </w:style>
  <w:style w:type="paragraph" w:styleId="Heading8">
    <w:name w:val="heading 8"/>
    <w:aliases w:val="Table Heading,Legal Level 1.1.1.,Center Bold"/>
    <w:basedOn w:val="Normal"/>
    <w:next w:val="Normal"/>
    <w:link w:val="Heading8Char"/>
    <w:qFormat/>
    <w:rsid w:val="007765B3"/>
    <w:pPr>
      <w:numPr>
        <w:ilvl w:val="7"/>
        <w:numId w:val="11"/>
      </w:numPr>
      <w:spacing w:before="240" w:after="60"/>
      <w:outlineLvl w:val="7"/>
    </w:pPr>
    <w:rPr>
      <w:i/>
      <w:iCs/>
      <w:szCs w:val="24"/>
    </w:rPr>
  </w:style>
  <w:style w:type="paragraph" w:styleId="Heading9">
    <w:name w:val="heading 9"/>
    <w:aliases w:val="Figure Heading,FH,Titre 10"/>
    <w:basedOn w:val="Normal"/>
    <w:next w:val="Normal"/>
    <w:link w:val="Heading9Char"/>
    <w:qFormat/>
    <w:rsid w:val="007765B3"/>
    <w:pPr>
      <w:numPr>
        <w:ilvl w:val="8"/>
        <w:numId w:val="11"/>
      </w:num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uiPriority w:val="99"/>
    <w:rsid w:val="000F2AD3"/>
    <w:rPr>
      <w:rFonts w:ascii="Arial" w:hAnsi="Arial"/>
      <w:sz w:val="18"/>
      <w:szCs w:val="18"/>
      <w:lang w:eastAsia="de-DE"/>
    </w:rPr>
  </w:style>
  <w:style w:type="paragraph" w:styleId="Footer">
    <w:name w:val="footer"/>
    <w:basedOn w:val="Normal"/>
    <w:link w:val="FooterChar"/>
    <w:rsid w:val="00FE71D8"/>
    <w:pPr>
      <w:tabs>
        <w:tab w:val="center" w:pos="4536"/>
        <w:tab w:val="right" w:pos="9072"/>
      </w:tabs>
    </w:pPr>
  </w:style>
  <w:style w:type="character" w:styleId="PageNumber">
    <w:name w:val="page number"/>
    <w:basedOn w:val="DefaultParagraphFont"/>
    <w:rsid w:val="00FE71D8"/>
    <w:rPr>
      <w:color w:val="auto"/>
      <w:sz w:val="18"/>
      <w:szCs w:val="18"/>
    </w:rPr>
  </w:style>
  <w:style w:type="table" w:styleId="TableGrid">
    <w:name w:val="Table Grid"/>
    <w:basedOn w:val="TableNormal"/>
    <w:rsid w:val="003C25A6"/>
    <w:pPr>
      <w:spacing w:after="240"/>
      <w:ind w:left="1106"/>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SN002DocType">
    <w:name w:val="#NSN002 DocType"/>
    <w:link w:val="NSN002DocTypeChar"/>
    <w:uiPriority w:val="99"/>
    <w:rsid w:val="00B66DCC"/>
    <w:rPr>
      <w:rFonts w:ascii="Arial" w:hAnsi="Arial" w:cs="Arial"/>
      <w:bCs/>
      <w:color w:val="000000"/>
      <w:kern w:val="32"/>
      <w:sz w:val="48"/>
      <w:szCs w:val="37"/>
      <w:lang w:eastAsia="de-DE"/>
    </w:rPr>
  </w:style>
  <w:style w:type="character" w:styleId="Hyperlink">
    <w:name w:val="Hyperlink"/>
    <w:basedOn w:val="DefaultParagraphFont"/>
    <w:uiPriority w:val="99"/>
    <w:rsid w:val="00F4096C"/>
    <w:rPr>
      <w:color w:val="0000FF"/>
      <w:u w:val="single"/>
      <w:lang w:val="en-US"/>
    </w:rPr>
  </w:style>
  <w:style w:type="paragraph" w:styleId="ListBullet">
    <w:name w:val="List Bullet"/>
    <w:basedOn w:val="Normal"/>
    <w:rsid w:val="000D0281"/>
    <w:pPr>
      <w:numPr>
        <w:numId w:val="1"/>
      </w:numPr>
      <w:tabs>
        <w:tab w:val="left" w:pos="2211"/>
        <w:tab w:val="left" w:pos="3317"/>
        <w:tab w:val="left" w:pos="4423"/>
        <w:tab w:val="left" w:pos="5528"/>
        <w:tab w:val="left" w:pos="6634"/>
        <w:tab w:val="left" w:pos="7740"/>
      </w:tabs>
      <w:spacing w:afterAutospacing="1"/>
      <w:contextualSpacing/>
    </w:pPr>
    <w:rPr>
      <w:rFonts w:cs="Arial"/>
      <w:kern w:val="28"/>
    </w:rPr>
  </w:style>
  <w:style w:type="paragraph" w:customStyle="1" w:styleId="NSN-028ImageAltG">
    <w:name w:val="#NSN-028 Image [Alt+G]"/>
    <w:next w:val="Normal"/>
    <w:rsid w:val="00202524"/>
    <w:pPr>
      <w:jc w:val="center"/>
    </w:pPr>
    <w:rPr>
      <w:rFonts w:ascii="Arial" w:hAnsi="Arial"/>
      <w:sz w:val="14"/>
      <w:szCs w:val="15"/>
      <w:lang w:eastAsia="de-DE"/>
    </w:rPr>
  </w:style>
  <w:style w:type="paragraph" w:customStyle="1" w:styleId="NSN-003DocTypeSubline">
    <w:name w:val="#NSN-003 DocType Subline"/>
    <w:basedOn w:val="NSN002DocType"/>
    <w:rsid w:val="00B66DCC"/>
    <w:pPr>
      <w:keepNext/>
    </w:pPr>
    <w:rPr>
      <w:sz w:val="36"/>
      <w:szCs w:val="28"/>
    </w:rPr>
  </w:style>
  <w:style w:type="paragraph" w:customStyle="1" w:styleId="NSN-004TitleAltT">
    <w:name w:val="#NSN-004 Title [Alt+T]"/>
    <w:next w:val="Normal"/>
    <w:rsid w:val="003558F6"/>
    <w:pPr>
      <w:spacing w:after="180"/>
    </w:pPr>
    <w:rPr>
      <w:rFonts w:ascii="Arial" w:hAnsi="Arial" w:cs="Arial"/>
      <w:kern w:val="28"/>
      <w:sz w:val="68"/>
      <w:szCs w:val="68"/>
      <w:lang w:eastAsia="de-DE"/>
    </w:rPr>
  </w:style>
  <w:style w:type="character" w:customStyle="1" w:styleId="Underline">
    <w:name w:val="Underline"/>
    <w:rsid w:val="0003520C"/>
    <w:rPr>
      <w:rFonts w:ascii="Arial" w:hAnsi="Arial"/>
      <w:u w:val="single"/>
      <w:lang w:val="en-US"/>
    </w:rPr>
  </w:style>
  <w:style w:type="paragraph" w:styleId="TOC2">
    <w:name w:val="toc 2"/>
    <w:basedOn w:val="TOC1"/>
    <w:next w:val="Normal"/>
    <w:autoRedefine/>
    <w:uiPriority w:val="39"/>
    <w:qFormat/>
    <w:rsid w:val="00FA2171"/>
    <w:pPr>
      <w:spacing w:before="0" w:after="0"/>
      <w:ind w:left="1106"/>
    </w:pPr>
    <w:rPr>
      <w:noProof/>
      <w:sz w:val="22"/>
      <w:szCs w:val="22"/>
    </w:rPr>
  </w:style>
  <w:style w:type="paragraph" w:styleId="TOC1">
    <w:name w:val="toc 1"/>
    <w:basedOn w:val="Normal"/>
    <w:next w:val="Normal"/>
    <w:uiPriority w:val="39"/>
    <w:qFormat/>
    <w:rsid w:val="00EF0F6C"/>
    <w:pPr>
      <w:widowControl w:val="0"/>
      <w:tabs>
        <w:tab w:val="right" w:leader="dot" w:pos="9696"/>
      </w:tabs>
      <w:spacing w:before="240" w:after="120"/>
      <w:ind w:hanging="1106"/>
    </w:pPr>
    <w:rPr>
      <w:rFonts w:cs="Arial"/>
      <w:bCs/>
      <w:kern w:val="32"/>
      <w:sz w:val="28"/>
      <w:szCs w:val="28"/>
    </w:rPr>
  </w:style>
  <w:style w:type="paragraph" w:styleId="TOC3">
    <w:name w:val="toc 3"/>
    <w:basedOn w:val="TOC2"/>
    <w:next w:val="Normal"/>
    <w:autoRedefine/>
    <w:uiPriority w:val="39"/>
    <w:qFormat/>
    <w:rsid w:val="00057E52"/>
    <w:pPr>
      <w:ind w:left="2212"/>
    </w:pPr>
  </w:style>
  <w:style w:type="paragraph" w:styleId="ListBullet2">
    <w:name w:val="List Bullet 2"/>
    <w:basedOn w:val="Normal"/>
    <w:rsid w:val="00FE71D8"/>
    <w:pPr>
      <w:numPr>
        <w:numId w:val="2"/>
      </w:numPr>
      <w:tabs>
        <w:tab w:val="left" w:pos="2353"/>
        <w:tab w:val="left" w:pos="7757"/>
      </w:tabs>
      <w:contextualSpacing/>
    </w:pPr>
  </w:style>
  <w:style w:type="paragraph" w:styleId="ListBullet3">
    <w:name w:val="List Bullet 3"/>
    <w:basedOn w:val="Normal"/>
    <w:uiPriority w:val="99"/>
    <w:rsid w:val="00FE71D8"/>
    <w:pPr>
      <w:numPr>
        <w:numId w:val="3"/>
      </w:numPr>
      <w:tabs>
        <w:tab w:val="clear" w:pos="926"/>
        <w:tab w:val="left" w:pos="3459"/>
      </w:tabs>
      <w:ind w:left="3459" w:hanging="142"/>
      <w:contextualSpacing/>
    </w:pPr>
  </w:style>
  <w:style w:type="paragraph" w:styleId="ListBullet4">
    <w:name w:val="List Bullet 4"/>
    <w:basedOn w:val="Normal"/>
    <w:rsid w:val="00FE71D8"/>
    <w:pPr>
      <w:numPr>
        <w:numId w:val="4"/>
      </w:numPr>
      <w:tabs>
        <w:tab w:val="clear" w:pos="1209"/>
        <w:tab w:val="left" w:pos="4564"/>
      </w:tabs>
      <w:ind w:left="4565" w:hanging="142"/>
      <w:contextualSpacing/>
    </w:pPr>
  </w:style>
  <w:style w:type="paragraph" w:styleId="ListBullet5">
    <w:name w:val="List Bullet 5"/>
    <w:basedOn w:val="Normal"/>
    <w:rsid w:val="00FE71D8"/>
    <w:pPr>
      <w:numPr>
        <w:numId w:val="5"/>
      </w:numPr>
      <w:tabs>
        <w:tab w:val="clear" w:pos="1492"/>
        <w:tab w:val="left" w:pos="5670"/>
      </w:tabs>
      <w:ind w:left="5670" w:hanging="142"/>
      <w:contextualSpacing/>
    </w:pPr>
  </w:style>
  <w:style w:type="paragraph" w:styleId="List">
    <w:name w:val="List"/>
    <w:aliases w:val="Hanging:  3.12 cm"/>
    <w:basedOn w:val="Normal"/>
    <w:rsid w:val="00B1387A"/>
    <w:pPr>
      <w:ind w:left="1704"/>
    </w:pPr>
  </w:style>
  <w:style w:type="paragraph" w:styleId="List2">
    <w:name w:val="List 2"/>
    <w:basedOn w:val="Normal"/>
    <w:rsid w:val="00FE71D8"/>
    <w:pPr>
      <w:ind w:left="3317"/>
    </w:pPr>
  </w:style>
  <w:style w:type="paragraph" w:styleId="List3">
    <w:name w:val="List 3"/>
    <w:basedOn w:val="Normal"/>
    <w:rsid w:val="00FE71D8"/>
    <w:pPr>
      <w:ind w:left="4423"/>
    </w:pPr>
  </w:style>
  <w:style w:type="paragraph" w:styleId="List4">
    <w:name w:val="List 4"/>
    <w:basedOn w:val="Normal"/>
    <w:rsid w:val="00FE71D8"/>
    <w:pPr>
      <w:ind w:left="5528"/>
    </w:pPr>
  </w:style>
  <w:style w:type="paragraph" w:styleId="List5">
    <w:name w:val="List 5"/>
    <w:basedOn w:val="Normal"/>
    <w:rsid w:val="00FE71D8"/>
    <w:pPr>
      <w:ind w:left="6634"/>
    </w:pPr>
  </w:style>
  <w:style w:type="paragraph" w:styleId="ListContinue">
    <w:name w:val="List Continue"/>
    <w:basedOn w:val="Normal"/>
    <w:rsid w:val="00B1387A"/>
    <w:pPr>
      <w:spacing w:after="120"/>
      <w:ind w:left="1704"/>
    </w:pPr>
  </w:style>
  <w:style w:type="paragraph" w:styleId="ListContinue2">
    <w:name w:val="List Continue 2"/>
    <w:basedOn w:val="Normal"/>
    <w:rsid w:val="00B1387A"/>
    <w:pPr>
      <w:spacing w:after="120"/>
      <w:ind w:left="2840"/>
    </w:pPr>
  </w:style>
  <w:style w:type="paragraph" w:styleId="ListContinue3">
    <w:name w:val="List Continue 3"/>
    <w:basedOn w:val="Normal"/>
    <w:rsid w:val="00FE71D8"/>
    <w:pPr>
      <w:spacing w:after="120"/>
      <w:ind w:left="4423"/>
    </w:pPr>
  </w:style>
  <w:style w:type="paragraph" w:styleId="ListContinue4">
    <w:name w:val="List Continue 4"/>
    <w:basedOn w:val="Normal"/>
    <w:rsid w:val="00FE71D8"/>
    <w:pPr>
      <w:spacing w:after="120"/>
      <w:ind w:left="5528"/>
    </w:pPr>
  </w:style>
  <w:style w:type="paragraph" w:styleId="ListContinue5">
    <w:name w:val="List Continue 5"/>
    <w:basedOn w:val="Normal"/>
    <w:rsid w:val="00FE71D8"/>
    <w:pPr>
      <w:spacing w:after="120"/>
      <w:ind w:left="6634"/>
    </w:pPr>
  </w:style>
  <w:style w:type="paragraph" w:styleId="ListNumber">
    <w:name w:val="List Number"/>
    <w:basedOn w:val="Normal"/>
    <w:link w:val="ListNumberChar"/>
    <w:rsid w:val="0007403F"/>
    <w:pPr>
      <w:numPr>
        <w:numId w:val="6"/>
      </w:numPr>
      <w:tabs>
        <w:tab w:val="clear" w:pos="360"/>
        <w:tab w:val="left" w:pos="568"/>
      </w:tabs>
      <w:ind w:left="1106" w:hanging="1106"/>
    </w:pPr>
  </w:style>
  <w:style w:type="paragraph" w:styleId="ListNumber2">
    <w:name w:val="List Number 2"/>
    <w:basedOn w:val="Normal"/>
    <w:rsid w:val="0007403F"/>
    <w:pPr>
      <w:numPr>
        <w:numId w:val="7"/>
      </w:numPr>
      <w:tabs>
        <w:tab w:val="clear" w:pos="643"/>
      </w:tabs>
      <w:ind w:left="1562" w:hanging="456"/>
    </w:pPr>
  </w:style>
  <w:style w:type="paragraph" w:styleId="ListNumber3">
    <w:name w:val="List Number 3"/>
    <w:basedOn w:val="Normal"/>
    <w:rsid w:val="0007403F"/>
    <w:pPr>
      <w:numPr>
        <w:numId w:val="8"/>
      </w:numPr>
      <w:tabs>
        <w:tab w:val="clear" w:pos="926"/>
      </w:tabs>
      <w:ind w:left="2698" w:hanging="487"/>
    </w:pPr>
  </w:style>
  <w:style w:type="paragraph" w:styleId="ListNumber4">
    <w:name w:val="List Number 4"/>
    <w:basedOn w:val="Normal"/>
    <w:rsid w:val="00FE71D8"/>
    <w:pPr>
      <w:numPr>
        <w:numId w:val="9"/>
      </w:numPr>
      <w:tabs>
        <w:tab w:val="clear" w:pos="1209"/>
      </w:tabs>
      <w:ind w:left="4423" w:hanging="1106"/>
    </w:pPr>
  </w:style>
  <w:style w:type="paragraph" w:styleId="ListNumber5">
    <w:name w:val="List Number 5"/>
    <w:basedOn w:val="Normal"/>
    <w:rsid w:val="00FE71D8"/>
    <w:pPr>
      <w:numPr>
        <w:numId w:val="10"/>
      </w:numPr>
      <w:tabs>
        <w:tab w:val="clear" w:pos="1492"/>
      </w:tabs>
      <w:ind w:left="5529" w:hanging="1106"/>
    </w:pPr>
  </w:style>
  <w:style w:type="paragraph" w:styleId="BalloonText">
    <w:name w:val="Balloon Text"/>
    <w:basedOn w:val="Normal"/>
    <w:link w:val="BalloonTextChar"/>
    <w:semiHidden/>
    <w:rsid w:val="00FE71D8"/>
    <w:rPr>
      <w:rFonts w:ascii="Tahoma" w:hAnsi="Tahoma" w:cs="Tahoma"/>
      <w:sz w:val="16"/>
      <w:szCs w:val="16"/>
    </w:rPr>
  </w:style>
  <w:style w:type="paragraph" w:styleId="TOC4">
    <w:name w:val="toc 4"/>
    <w:basedOn w:val="TOC2"/>
    <w:next w:val="Normal"/>
    <w:autoRedefine/>
    <w:uiPriority w:val="39"/>
    <w:rsid w:val="00294D27"/>
    <w:pPr>
      <w:outlineLvl w:val="3"/>
    </w:pPr>
  </w:style>
  <w:style w:type="paragraph" w:styleId="TOC5">
    <w:name w:val="toc 5"/>
    <w:basedOn w:val="Normal"/>
    <w:next w:val="Normal"/>
    <w:autoRedefine/>
    <w:uiPriority w:val="39"/>
    <w:rsid w:val="00F4096C"/>
    <w:pPr>
      <w:tabs>
        <w:tab w:val="left" w:pos="1106"/>
        <w:tab w:val="right" w:leader="dot" w:pos="9696"/>
      </w:tabs>
    </w:pPr>
  </w:style>
  <w:style w:type="paragraph" w:styleId="DocumentMap">
    <w:name w:val="Document Map"/>
    <w:basedOn w:val="Normal"/>
    <w:link w:val="DocumentMapChar"/>
    <w:semiHidden/>
    <w:rsid w:val="00FE71D8"/>
    <w:pPr>
      <w:shd w:val="clear" w:color="auto" w:fill="000080"/>
    </w:pPr>
    <w:rPr>
      <w:rFonts w:ascii="Tahoma" w:hAnsi="Tahoma" w:cs="Tahoma"/>
      <w:sz w:val="20"/>
      <w:szCs w:val="20"/>
    </w:rPr>
  </w:style>
  <w:style w:type="paragraph" w:styleId="TOC6">
    <w:name w:val="toc 6"/>
    <w:basedOn w:val="Normal"/>
    <w:next w:val="Normal"/>
    <w:autoRedefine/>
    <w:uiPriority w:val="39"/>
    <w:rsid w:val="00FE71D8"/>
  </w:style>
  <w:style w:type="paragraph" w:styleId="TOC7">
    <w:name w:val="toc 7"/>
    <w:basedOn w:val="Normal"/>
    <w:next w:val="Normal"/>
    <w:autoRedefine/>
    <w:uiPriority w:val="39"/>
    <w:rsid w:val="00FE71D8"/>
  </w:style>
  <w:style w:type="paragraph" w:styleId="TOC8">
    <w:name w:val="toc 8"/>
    <w:basedOn w:val="Normal"/>
    <w:next w:val="Normal"/>
    <w:autoRedefine/>
    <w:uiPriority w:val="39"/>
    <w:rsid w:val="00FE71D8"/>
  </w:style>
  <w:style w:type="paragraph" w:styleId="TOC9">
    <w:name w:val="toc 9"/>
    <w:basedOn w:val="Normal"/>
    <w:next w:val="Normal"/>
    <w:autoRedefine/>
    <w:uiPriority w:val="39"/>
    <w:rsid w:val="00FE71D8"/>
  </w:style>
  <w:style w:type="character" w:customStyle="1" w:styleId="NSN-101BoldAltM">
    <w:name w:val="#NSN-101 Bold [Alt+M]"/>
    <w:rsid w:val="000A00E4"/>
    <w:rPr>
      <w:rFonts w:ascii="Arial" w:hAnsi="Arial"/>
      <w:b/>
      <w:lang w:val="en-US"/>
    </w:rPr>
  </w:style>
  <w:style w:type="character" w:customStyle="1" w:styleId="NSN-102ItalicAltJ">
    <w:name w:val="#NSN-102 Italic [Alt+J]"/>
    <w:rsid w:val="00443C5F"/>
    <w:rPr>
      <w:rFonts w:ascii="Arial" w:hAnsi="Arial"/>
      <w:i/>
      <w:lang w:val="en-US"/>
    </w:rPr>
  </w:style>
  <w:style w:type="character" w:customStyle="1" w:styleId="NSN-103UnderlineAltU">
    <w:name w:val="#NSN-103 Underline [Alt+U]"/>
    <w:rsid w:val="00443C5F"/>
    <w:rPr>
      <w:rFonts w:ascii="Arial" w:hAnsi="Arial"/>
      <w:u w:val="single"/>
      <w:lang w:val="en-US"/>
    </w:rPr>
  </w:style>
  <w:style w:type="character" w:customStyle="1" w:styleId="NSN-104BoldItalicAltH">
    <w:name w:val="#NSN-104 Bold &amp; Italic [Alt+H]"/>
    <w:rsid w:val="00443C5F"/>
    <w:rPr>
      <w:rFonts w:ascii="Arial" w:hAnsi="Arial"/>
      <w:b/>
      <w:i/>
      <w:lang w:val="en-US"/>
    </w:rPr>
  </w:style>
  <w:style w:type="character" w:customStyle="1" w:styleId="NSN-105ItalicUnderlineAltP">
    <w:name w:val="#NSN-105 Italic &amp; Underline [Alt+P]"/>
    <w:rsid w:val="00443C5F"/>
    <w:rPr>
      <w:rFonts w:ascii="Arial" w:hAnsi="Arial"/>
      <w:i/>
      <w:u w:val="single"/>
      <w:lang w:val="en-US"/>
    </w:rPr>
  </w:style>
  <w:style w:type="character" w:customStyle="1" w:styleId="NSN-106BoldItalicUnderlineAltZ">
    <w:name w:val="#NSN-106 Bold &amp; Italic &amp; Underline [Alt+Z]"/>
    <w:rsid w:val="00443C5F"/>
    <w:rPr>
      <w:rFonts w:ascii="Arial" w:hAnsi="Arial"/>
      <w:b/>
      <w:i/>
      <w:u w:val="single"/>
      <w:lang w:val="en-US"/>
    </w:rPr>
  </w:style>
  <w:style w:type="character" w:customStyle="1" w:styleId="NSN-120OrangeAltCtrlO">
    <w:name w:val="#NSN-120 Orange [Alt+Ctrl+O]"/>
    <w:rsid w:val="00443C5F"/>
    <w:rPr>
      <w:rFonts w:ascii="Arial" w:hAnsi="Arial"/>
      <w:color w:val="FF9900"/>
      <w:lang w:val="en-US"/>
    </w:rPr>
  </w:style>
  <w:style w:type="character" w:customStyle="1" w:styleId="NSN-121OrangeBoldAltCtrlK">
    <w:name w:val="#NSN-121 Orange &amp; Bold [Alt+Ctrl+K]"/>
    <w:rsid w:val="00443C5F"/>
    <w:rPr>
      <w:rFonts w:ascii="Arial" w:hAnsi="Arial"/>
      <w:b/>
      <w:color w:val="FF9900"/>
      <w:lang w:val="en-US"/>
    </w:rPr>
  </w:style>
  <w:style w:type="character" w:customStyle="1" w:styleId="NSN-130PurpleAltCtrlP">
    <w:name w:val="#NSN-130 Purple [Alt+Ctrl+P]"/>
    <w:rsid w:val="00443C5F"/>
    <w:rPr>
      <w:rFonts w:ascii="Arial" w:hAnsi="Arial"/>
      <w:color w:val="660066"/>
      <w:lang w:val="en-US"/>
    </w:rPr>
  </w:style>
  <w:style w:type="character" w:customStyle="1" w:styleId="NSN-131PurpleBoldAltCtrlL">
    <w:name w:val="#NSN-131 Purple &amp; Bold [Alt+Ctrl+L]"/>
    <w:rsid w:val="00443C5F"/>
    <w:rPr>
      <w:rFonts w:ascii="Arial" w:hAnsi="Arial"/>
      <w:b/>
      <w:color w:val="660066"/>
      <w:lang w:val="en-US"/>
    </w:rPr>
  </w:style>
  <w:style w:type="character" w:customStyle="1" w:styleId="NSN-140DarkRedAltCtrlR">
    <w:name w:val="#NSN-140 Dark Red [Alt+Ctrl+R]"/>
    <w:rsid w:val="00443C5F"/>
    <w:rPr>
      <w:rFonts w:ascii="Arial" w:hAnsi="Arial"/>
      <w:color w:val="97233F"/>
      <w:lang w:val="en-US"/>
    </w:rPr>
  </w:style>
  <w:style w:type="character" w:customStyle="1" w:styleId="NSN-141DarkRedBoldAltCtrlD">
    <w:name w:val="#NSN-141 Dark Red &amp; Bold [Alt+Ctrl+D]"/>
    <w:rsid w:val="00443C5F"/>
    <w:rPr>
      <w:rFonts w:ascii="Arial" w:hAnsi="Arial"/>
      <w:b/>
      <w:color w:val="97233F"/>
      <w:lang w:val="en-US"/>
    </w:rPr>
  </w:style>
  <w:style w:type="character" w:customStyle="1" w:styleId="NSN-110GreyAltCtrlG">
    <w:name w:val="#NSN-110 Grey [Alt+Ctrl+G]"/>
    <w:rsid w:val="007731EB"/>
    <w:rPr>
      <w:rFonts w:ascii="Arial" w:hAnsi="Arial"/>
      <w:color w:val="999999"/>
      <w:lang w:val="en-US"/>
    </w:rPr>
  </w:style>
  <w:style w:type="character" w:customStyle="1" w:styleId="NSN-111GreyBoldAltCtrlV">
    <w:name w:val="#NSN-111 Grey &amp; Bold [Alt+Ctrl+V]"/>
    <w:rsid w:val="00443C5F"/>
    <w:rPr>
      <w:rFonts w:ascii="Arial" w:hAnsi="Arial"/>
      <w:b/>
      <w:color w:val="999999"/>
      <w:lang w:val="en-US"/>
    </w:rPr>
  </w:style>
  <w:style w:type="character" w:customStyle="1" w:styleId="NSN-122OrangeItalicAltCtrlH">
    <w:name w:val="#NSN-122 Orange &amp; Italic [Alt+Ctrl+H]"/>
    <w:rsid w:val="00443C5F"/>
    <w:rPr>
      <w:rFonts w:ascii="Arial" w:hAnsi="Arial"/>
      <w:i/>
      <w:color w:val="FF9900"/>
      <w:lang w:val="en-US"/>
    </w:rPr>
  </w:style>
  <w:style w:type="character" w:customStyle="1" w:styleId="NSN-112GreyItalicAltCtrlB">
    <w:name w:val="#NSN-112 Grey &amp; Italic [Alt+Ctrl+B]"/>
    <w:rsid w:val="006E30DA"/>
    <w:rPr>
      <w:rFonts w:ascii="Arial" w:hAnsi="Arial"/>
      <w:i/>
      <w:color w:val="999999"/>
      <w:lang w:val="en-US"/>
    </w:rPr>
  </w:style>
  <w:style w:type="character" w:customStyle="1" w:styleId="NSN-132PurpleItalicAltCtrlM">
    <w:name w:val="#NSN-132 Purple &amp; Italic [Alt+Ctrl+M]"/>
    <w:rsid w:val="00540EAE"/>
    <w:rPr>
      <w:rFonts w:ascii="Arial" w:hAnsi="Arial"/>
      <w:i/>
      <w:color w:val="660066"/>
      <w:lang w:val="en-US"/>
    </w:rPr>
  </w:style>
  <w:style w:type="character" w:customStyle="1" w:styleId="NSN-142DarkRedItalicAltCtrlE">
    <w:name w:val="#NSN-142 Dark Red &amp; Italic [Alt+Ctrl+E]"/>
    <w:basedOn w:val="NSN-140DarkRedAltCtrlR"/>
    <w:rsid w:val="00443C5F"/>
    <w:rPr>
      <w:rFonts w:ascii="Arial" w:hAnsi="Arial"/>
      <w:i/>
      <w:color w:val="97233F"/>
      <w:lang w:val="en-US"/>
    </w:rPr>
  </w:style>
  <w:style w:type="paragraph" w:customStyle="1" w:styleId="Instruction">
    <w:name w:val="Instruction"/>
    <w:basedOn w:val="Normal"/>
    <w:rsid w:val="00EF1EBE"/>
    <w:pPr>
      <w:spacing w:after="220"/>
      <w:ind w:left="1298"/>
      <w:jc w:val="both"/>
    </w:pPr>
    <w:rPr>
      <w:rFonts w:ascii="Helvetica" w:hAnsi="Helvetica"/>
      <w:i/>
      <w:vanish/>
      <w:color w:val="808080"/>
      <w:szCs w:val="20"/>
      <w:lang w:eastAsia="en-US"/>
    </w:rPr>
  </w:style>
  <w:style w:type="paragraph" w:styleId="FootnoteText">
    <w:name w:val="footnote text"/>
    <w:basedOn w:val="Normal"/>
    <w:link w:val="FootnoteTextChar"/>
    <w:semiHidden/>
    <w:rsid w:val="00837CAA"/>
    <w:rPr>
      <w:sz w:val="20"/>
      <w:szCs w:val="20"/>
    </w:rPr>
  </w:style>
  <w:style w:type="character" w:styleId="FootnoteReference">
    <w:name w:val="footnote reference"/>
    <w:basedOn w:val="DefaultParagraphFont"/>
    <w:semiHidden/>
    <w:rsid w:val="00837CAA"/>
    <w:rPr>
      <w:vertAlign w:val="superscript"/>
    </w:rPr>
  </w:style>
  <w:style w:type="paragraph" w:customStyle="1" w:styleId="Term">
    <w:name w:val="Term"/>
    <w:basedOn w:val="Normal"/>
    <w:rsid w:val="00AB023E"/>
    <w:pPr>
      <w:ind w:left="3402" w:hanging="2268"/>
    </w:pPr>
  </w:style>
  <w:style w:type="paragraph" w:customStyle="1" w:styleId="Unformatted">
    <w:name w:val="Unformatted"/>
    <w:basedOn w:val="Normal"/>
    <w:rsid w:val="00124B37"/>
    <w:pPr>
      <w:suppressAutoHyphens/>
    </w:pPr>
    <w:rPr>
      <w:rFonts w:ascii="Times New Roman" w:hAnsi="Times New Roman"/>
      <w:sz w:val="24"/>
      <w:szCs w:val="20"/>
      <w:lang w:val="en-GB" w:eastAsia="en-US"/>
    </w:rPr>
  </w:style>
  <w:style w:type="paragraph" w:customStyle="1" w:styleId="Table">
    <w:name w:val="Table"/>
    <w:basedOn w:val="Normal"/>
    <w:rsid w:val="00124B37"/>
    <w:pPr>
      <w:spacing w:before="60" w:after="60"/>
    </w:pPr>
    <w:rPr>
      <w:sz w:val="20"/>
      <w:szCs w:val="20"/>
      <w:lang w:val="en-GB" w:eastAsia="en-US"/>
    </w:rPr>
  </w:style>
  <w:style w:type="paragraph" w:styleId="Caption">
    <w:name w:val="caption"/>
    <w:aliases w:val="Beschriftung Char1,Beschriftung Char Char,Beschriftung Char1 Char Char,cap Char1 Char Char,BB Char Char Char,Beschriftung Char Char Char Char,cap Char Char Char Char,Caption Char1 Char Char Char Char,Caption Char Char Char1 Char Char,cap,BB"/>
    <w:basedOn w:val="Normal"/>
    <w:next w:val="Normal"/>
    <w:link w:val="CaptionChar"/>
    <w:qFormat/>
    <w:rsid w:val="00124B37"/>
    <w:pPr>
      <w:spacing w:before="120" w:after="120"/>
    </w:pPr>
    <w:rPr>
      <w:rFonts w:ascii="Times New Roman" w:hAnsi="Times New Roman"/>
      <w:b/>
      <w:sz w:val="24"/>
      <w:szCs w:val="20"/>
      <w:lang w:val="en-GB" w:eastAsia="en-US"/>
    </w:rPr>
  </w:style>
  <w:style w:type="paragraph" w:customStyle="1" w:styleId="11BodyText">
    <w:name w:val="11 BodyText"/>
    <w:aliases w:val="Block_Text,np,b,00,11,BodyText + (Asian) MS Mincho,12 pt,Black,00 + Justified,Left:  0.75&quot; + Justifi...,11 + Italic,Left:  0,06 cm,Before: ...,BodyText"/>
    <w:basedOn w:val="Normal"/>
    <w:link w:val="11BodyTextChar"/>
    <w:rsid w:val="00124B37"/>
    <w:pPr>
      <w:spacing w:after="220"/>
    </w:pPr>
    <w:rPr>
      <w:szCs w:val="20"/>
      <w:lang w:eastAsia="en-US"/>
    </w:rPr>
  </w:style>
  <w:style w:type="paragraph" w:customStyle="1" w:styleId="TAH">
    <w:name w:val="TAH"/>
    <w:basedOn w:val="Normal"/>
    <w:rsid w:val="00124B37"/>
    <w:pPr>
      <w:keepNext/>
      <w:keepLines/>
      <w:jc w:val="center"/>
    </w:pPr>
    <w:rPr>
      <w:b/>
      <w:sz w:val="18"/>
      <w:szCs w:val="20"/>
      <w:lang w:val="en-GB" w:eastAsia="en-US"/>
    </w:rPr>
  </w:style>
  <w:style w:type="paragraph" w:customStyle="1" w:styleId="TAL">
    <w:name w:val="TAL"/>
    <w:basedOn w:val="Normal"/>
    <w:rsid w:val="00124B37"/>
    <w:pPr>
      <w:keepNext/>
      <w:keepLines/>
    </w:pPr>
    <w:rPr>
      <w:sz w:val="18"/>
      <w:szCs w:val="20"/>
      <w:lang w:val="en-GB" w:eastAsia="en-US"/>
    </w:rPr>
  </w:style>
  <w:style w:type="paragraph" w:styleId="BodyTextIndent">
    <w:name w:val="Body Text Indent"/>
    <w:basedOn w:val="Normal"/>
    <w:link w:val="BodyTextIndentChar1"/>
    <w:rsid w:val="00124B37"/>
    <w:pPr>
      <w:spacing w:before="120"/>
    </w:pPr>
    <w:rPr>
      <w:rFonts w:ascii="Times New Roman" w:hAnsi="Times New Roman"/>
      <w:sz w:val="24"/>
      <w:szCs w:val="20"/>
      <w:lang w:eastAsia="en-US"/>
    </w:rPr>
  </w:style>
  <w:style w:type="paragraph" w:styleId="BodyTextIndent2">
    <w:name w:val="Body Text Indent 2"/>
    <w:basedOn w:val="Normal"/>
    <w:link w:val="BodyTextIndent2Char"/>
    <w:rsid w:val="00124B37"/>
    <w:pPr>
      <w:spacing w:before="120"/>
    </w:pPr>
    <w:rPr>
      <w:rFonts w:ascii="Times New Roman" w:hAnsi="Times New Roman"/>
      <w:i/>
      <w:sz w:val="24"/>
      <w:szCs w:val="20"/>
      <w:lang w:eastAsia="en-US"/>
    </w:rPr>
  </w:style>
  <w:style w:type="character" w:styleId="Strong">
    <w:name w:val="Strong"/>
    <w:basedOn w:val="DefaultParagraphFont"/>
    <w:qFormat/>
    <w:rsid w:val="00124B37"/>
    <w:rPr>
      <w:b/>
      <w:bCs/>
    </w:rPr>
  </w:style>
  <w:style w:type="paragraph" w:customStyle="1" w:styleId="Instructions">
    <w:name w:val="Instructions"/>
    <w:basedOn w:val="Normal"/>
    <w:next w:val="Normal"/>
    <w:rsid w:val="00FD6D41"/>
    <w:rPr>
      <w:i/>
      <w:color w:val="0000FF"/>
      <w:sz w:val="24"/>
      <w:szCs w:val="20"/>
      <w:lang w:val="en-GB" w:eastAsia="en-US"/>
    </w:rPr>
  </w:style>
  <w:style w:type="character" w:customStyle="1" w:styleId="fill">
    <w:name w:val="fill"/>
    <w:basedOn w:val="DefaultParagraphFont"/>
    <w:rsid w:val="00FD6D41"/>
    <w:rPr>
      <w:rFonts w:ascii="Arial" w:hAnsi="Arial"/>
      <w:color w:val="FF0000"/>
      <w:sz w:val="24"/>
    </w:rPr>
  </w:style>
  <w:style w:type="paragraph" w:customStyle="1" w:styleId="Documenttitle">
    <w:name w:val="Document title"/>
    <w:basedOn w:val="Normal"/>
    <w:next w:val="Normal"/>
    <w:rsid w:val="004E59C9"/>
    <w:pPr>
      <w:spacing w:before="480"/>
      <w:jc w:val="center"/>
    </w:pPr>
    <w:rPr>
      <w:b/>
      <w:caps/>
      <w:sz w:val="28"/>
      <w:szCs w:val="20"/>
      <w:lang w:val="en-GB" w:eastAsia="en-US"/>
    </w:rPr>
  </w:style>
  <w:style w:type="paragraph" w:customStyle="1" w:styleId="Heading0">
    <w:name w:val="Heading 0"/>
    <w:basedOn w:val="Normal"/>
    <w:next w:val="Normal"/>
    <w:rsid w:val="004E59C9"/>
    <w:pPr>
      <w:pageBreakBefore/>
      <w:spacing w:before="240"/>
    </w:pPr>
    <w:rPr>
      <w:b/>
      <w:caps/>
      <w:sz w:val="24"/>
      <w:szCs w:val="20"/>
      <w:lang w:val="en-GB" w:eastAsia="en-US"/>
    </w:rPr>
  </w:style>
  <w:style w:type="paragraph" w:styleId="BodyTextIndent3">
    <w:name w:val="Body Text Indent 3"/>
    <w:basedOn w:val="Normal"/>
    <w:link w:val="BodyTextIndent3Char"/>
    <w:rsid w:val="004E59C9"/>
    <w:pPr>
      <w:spacing w:before="120"/>
      <w:ind w:left="851"/>
    </w:pPr>
    <w:rPr>
      <w:rFonts w:ascii="Times New Roman" w:hAnsi="Times New Roman"/>
      <w:sz w:val="24"/>
      <w:szCs w:val="20"/>
      <w:lang w:eastAsia="en-US"/>
    </w:rPr>
  </w:style>
  <w:style w:type="character" w:styleId="FollowedHyperlink">
    <w:name w:val="FollowedHyperlink"/>
    <w:basedOn w:val="DefaultParagraphFont"/>
    <w:rsid w:val="004E59C9"/>
    <w:rPr>
      <w:color w:val="606420"/>
      <w:u w:val="single"/>
    </w:rPr>
  </w:style>
  <w:style w:type="paragraph" w:customStyle="1" w:styleId="Table8Normal">
    <w:name w:val="Table 8 Normal"/>
    <w:basedOn w:val="Normal"/>
    <w:rsid w:val="004E59C9"/>
    <w:pPr>
      <w:keepLines/>
      <w:spacing w:before="60" w:after="60"/>
      <w:ind w:left="57" w:right="57"/>
    </w:pPr>
    <w:rPr>
      <w:sz w:val="16"/>
      <w:szCs w:val="16"/>
      <w:lang w:eastAsia="en-US"/>
    </w:rPr>
  </w:style>
  <w:style w:type="paragraph" w:customStyle="1" w:styleId="Table8Bold">
    <w:name w:val="Table 8 Bold"/>
    <w:basedOn w:val="Table8Normal"/>
    <w:rsid w:val="004E59C9"/>
    <w:rPr>
      <w:b/>
    </w:rPr>
  </w:style>
  <w:style w:type="paragraph" w:customStyle="1" w:styleId="CaptionArial">
    <w:name w:val="Caption + Arial"/>
    <w:basedOn w:val="Caption"/>
    <w:rsid w:val="004E59C9"/>
    <w:rPr>
      <w:b w:val="0"/>
    </w:rPr>
  </w:style>
  <w:style w:type="character" w:customStyle="1" w:styleId="defaultlabelstyle1">
    <w:name w:val="defaultlabelstyle1"/>
    <w:basedOn w:val="DefaultParagraphFont"/>
    <w:rsid w:val="004E59C9"/>
    <w:rPr>
      <w:b w:val="0"/>
      <w:bCs w:val="0"/>
      <w:color w:val="0060A9"/>
    </w:rPr>
  </w:style>
  <w:style w:type="character" w:customStyle="1" w:styleId="webcomponentbreadcrumb1">
    <w:name w:val="webcomponentbreadcrumb1"/>
    <w:basedOn w:val="DefaultParagraphFont"/>
    <w:rsid w:val="004E59C9"/>
    <w:rPr>
      <w:rFonts w:ascii="Arial" w:eastAsia="Arial Unicode MS" w:hAnsi="Arial" w:cs="Arial" w:hint="default"/>
      <w:b w:val="0"/>
      <w:bCs w:val="0"/>
      <w:color w:val="A4CDEC"/>
      <w:sz w:val="17"/>
      <w:szCs w:val="17"/>
      <w:shd w:val="clear" w:color="auto" w:fill="0060A9"/>
    </w:rPr>
  </w:style>
  <w:style w:type="character" w:customStyle="1" w:styleId="webcomponenttitle1">
    <w:name w:val="webcomponenttitle1"/>
    <w:basedOn w:val="DefaultParagraphFont"/>
    <w:rsid w:val="004E59C9"/>
    <w:rPr>
      <w:rFonts w:ascii="Arial" w:eastAsia="Arial Unicode MS" w:hAnsi="Arial" w:cs="Arial" w:hint="default"/>
      <w:b w:val="0"/>
      <w:bCs w:val="0"/>
      <w:smallCaps w:val="0"/>
      <w:color w:val="FFFFFF"/>
      <w:sz w:val="21"/>
      <w:szCs w:val="21"/>
      <w:shd w:val="clear" w:color="auto" w:fill="0060A9"/>
    </w:rPr>
  </w:style>
  <w:style w:type="character" w:styleId="LineNumber">
    <w:name w:val="line number"/>
    <w:basedOn w:val="DefaultParagraphFont"/>
    <w:rsid w:val="0065634D"/>
  </w:style>
  <w:style w:type="character" w:customStyle="1" w:styleId="locationdisplaytrailnonterminalelement1">
    <w:name w:val="locationdisplaytrailnonterminalelement1"/>
    <w:basedOn w:val="DefaultParagraphFont"/>
    <w:rsid w:val="00B84361"/>
  </w:style>
  <w:style w:type="character" w:customStyle="1" w:styleId="locationdisplaytrailterminalelement1">
    <w:name w:val="locationdisplaytrailterminalelement1"/>
    <w:basedOn w:val="DefaultParagraphFont"/>
    <w:rsid w:val="00B84361"/>
    <w:rPr>
      <w:b/>
      <w:bCs/>
    </w:rPr>
  </w:style>
  <w:style w:type="paragraph" w:styleId="HTMLPreformatted">
    <w:name w:val="HTML Preformatted"/>
    <w:basedOn w:val="Normal"/>
    <w:link w:val="HTMLPreformattedChar"/>
    <w:rsid w:val="00BC4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SimSun" w:hAnsi="Courier New" w:cs="Courier New"/>
      <w:sz w:val="20"/>
      <w:szCs w:val="20"/>
      <w:lang w:val="de-DE" w:eastAsia="zh-CN"/>
    </w:rPr>
  </w:style>
  <w:style w:type="character" w:styleId="HTMLCode">
    <w:name w:val="HTML Code"/>
    <w:basedOn w:val="DefaultParagraphFont"/>
    <w:rsid w:val="00BC4B08"/>
    <w:rPr>
      <w:rFonts w:ascii="Courier New" w:eastAsia="SimSun" w:hAnsi="Courier New" w:cs="Courier New"/>
      <w:sz w:val="20"/>
      <w:szCs w:val="20"/>
    </w:rPr>
  </w:style>
  <w:style w:type="paragraph" w:customStyle="1" w:styleId="Listenabsatz">
    <w:name w:val="Listenabsatz"/>
    <w:basedOn w:val="Normal"/>
    <w:uiPriority w:val="34"/>
    <w:qFormat/>
    <w:rsid w:val="00B75339"/>
    <w:pPr>
      <w:ind w:left="720"/>
    </w:pPr>
    <w:rPr>
      <w:rFonts w:ascii="Calibri" w:eastAsia="SimSun" w:hAnsi="Calibri" w:cs="Arial"/>
      <w:lang w:val="de-DE" w:eastAsia="zh-CN"/>
    </w:rPr>
  </w:style>
  <w:style w:type="character" w:customStyle="1" w:styleId="NSN002DocTypeChar">
    <w:name w:val="#NSN002 DocType Char"/>
    <w:basedOn w:val="DefaultParagraphFont"/>
    <w:link w:val="NSN002DocType"/>
    <w:uiPriority w:val="99"/>
    <w:locked/>
    <w:rsid w:val="00D7636B"/>
    <w:rPr>
      <w:rFonts w:ascii="Arial" w:hAnsi="Arial" w:cs="Arial"/>
      <w:bCs/>
      <w:color w:val="000000"/>
      <w:kern w:val="32"/>
      <w:sz w:val="48"/>
      <w:szCs w:val="37"/>
      <w:lang w:val="en-US" w:eastAsia="de-DE" w:bidi="ar-SA"/>
    </w:rPr>
  </w:style>
  <w:style w:type="paragraph" w:styleId="ListParagraph">
    <w:name w:val="List Paragraph"/>
    <w:basedOn w:val="Normal"/>
    <w:uiPriority w:val="34"/>
    <w:qFormat/>
    <w:rsid w:val="00AA0E7D"/>
    <w:pPr>
      <w:ind w:left="720"/>
    </w:pPr>
    <w:rPr>
      <w:rFonts w:ascii="Calibri" w:eastAsia="SimSun" w:hAnsi="Calibri" w:cs="Calibri"/>
      <w:lang w:val="de-DE" w:eastAsia="zh-CN"/>
    </w:rPr>
  </w:style>
  <w:style w:type="character" w:customStyle="1" w:styleId="HeaderChar">
    <w:name w:val="Header Char"/>
    <w:basedOn w:val="DefaultParagraphFont"/>
    <w:link w:val="Header"/>
    <w:uiPriority w:val="99"/>
    <w:rsid w:val="00402480"/>
    <w:rPr>
      <w:rFonts w:ascii="Arial" w:hAnsi="Arial"/>
      <w:sz w:val="18"/>
      <w:szCs w:val="18"/>
      <w:lang w:val="en-US" w:eastAsia="de-DE" w:bidi="ar-SA"/>
    </w:rPr>
  </w:style>
  <w:style w:type="character" w:customStyle="1" w:styleId="keyword">
    <w:name w:val="keyword"/>
    <w:basedOn w:val="DefaultParagraphFont"/>
    <w:rsid w:val="00BE1831"/>
  </w:style>
  <w:style w:type="character" w:styleId="CommentReference">
    <w:name w:val="annotation reference"/>
    <w:basedOn w:val="DefaultParagraphFont"/>
    <w:rsid w:val="007E6125"/>
    <w:rPr>
      <w:sz w:val="16"/>
      <w:szCs w:val="16"/>
    </w:rPr>
  </w:style>
  <w:style w:type="paragraph" w:styleId="CommentText">
    <w:name w:val="annotation text"/>
    <w:basedOn w:val="Normal"/>
    <w:link w:val="CommentTextChar"/>
    <w:rsid w:val="007E6125"/>
    <w:rPr>
      <w:sz w:val="20"/>
      <w:szCs w:val="20"/>
    </w:rPr>
  </w:style>
  <w:style w:type="character" w:customStyle="1" w:styleId="CommentTextChar">
    <w:name w:val="Comment Text Char"/>
    <w:basedOn w:val="DefaultParagraphFont"/>
    <w:link w:val="CommentText"/>
    <w:rsid w:val="007E6125"/>
    <w:rPr>
      <w:rFonts w:ascii="Arial" w:hAnsi="Arial"/>
      <w:lang w:eastAsia="de-DE"/>
    </w:rPr>
  </w:style>
  <w:style w:type="paragraph" w:styleId="CommentSubject">
    <w:name w:val="annotation subject"/>
    <w:basedOn w:val="CommentText"/>
    <w:next w:val="CommentText"/>
    <w:link w:val="CommentSubjectChar"/>
    <w:rsid w:val="007E6125"/>
    <w:rPr>
      <w:b/>
      <w:bCs/>
    </w:rPr>
  </w:style>
  <w:style w:type="character" w:customStyle="1" w:styleId="CommentSubjectChar">
    <w:name w:val="Comment Subject Char"/>
    <w:basedOn w:val="CommentTextChar"/>
    <w:link w:val="CommentSubject"/>
    <w:rsid w:val="007E6125"/>
    <w:rPr>
      <w:rFonts w:ascii="Arial" w:hAnsi="Arial"/>
      <w:b/>
      <w:bCs/>
      <w:lang w:eastAsia="de-DE"/>
    </w:rPr>
  </w:style>
  <w:style w:type="paragraph" w:styleId="Revision">
    <w:name w:val="Revision"/>
    <w:hidden/>
    <w:uiPriority w:val="99"/>
    <w:semiHidden/>
    <w:rsid w:val="00CD2BFE"/>
    <w:rPr>
      <w:rFonts w:ascii="Arial" w:hAnsi="Arial"/>
      <w:sz w:val="22"/>
      <w:szCs w:val="22"/>
      <w:lang w:eastAsia="de-DE"/>
    </w:rPr>
  </w:style>
  <w:style w:type="character" w:customStyle="1" w:styleId="11BodyTextChar">
    <w:name w:val="11 BodyText Char"/>
    <w:aliases w:val="Block_Text Char,b Char,np Char,11 Char,BodyText Char"/>
    <w:basedOn w:val="DefaultParagraphFont"/>
    <w:link w:val="11BodyText"/>
    <w:rsid w:val="00135262"/>
    <w:rPr>
      <w:rFonts w:ascii="Arial" w:hAnsi="Arial"/>
      <w:sz w:val="22"/>
      <w:lang w:eastAsia="en-US"/>
    </w:rPr>
  </w:style>
  <w:style w:type="paragraph" w:styleId="NormalWeb">
    <w:name w:val="Normal (Web)"/>
    <w:basedOn w:val="Normal"/>
    <w:uiPriority w:val="99"/>
    <w:unhideWhenUsed/>
    <w:rsid w:val="003E1E81"/>
    <w:pPr>
      <w:spacing w:before="100" w:beforeAutospacing="1" w:after="100" w:afterAutospacing="1"/>
    </w:pPr>
    <w:rPr>
      <w:rFonts w:ascii="Times New Roman" w:hAnsi="Times New Roman"/>
      <w:sz w:val="24"/>
      <w:szCs w:val="24"/>
      <w:lang w:eastAsia="zh-CN"/>
    </w:rPr>
  </w:style>
  <w:style w:type="paragraph" w:customStyle="1" w:styleId="00BodyText">
    <w:name w:val="00 BodyText"/>
    <w:basedOn w:val="Normal"/>
    <w:link w:val="00BodyTextChar"/>
    <w:rsid w:val="00C0601B"/>
    <w:pPr>
      <w:spacing w:after="220"/>
    </w:pPr>
    <w:rPr>
      <w:rFonts w:eastAsia="SimSun"/>
      <w:szCs w:val="20"/>
      <w:lang w:eastAsia="en-US"/>
    </w:rPr>
  </w:style>
  <w:style w:type="character" w:customStyle="1" w:styleId="00BodyTextChar">
    <w:name w:val="00 BodyText Char"/>
    <w:basedOn w:val="DefaultParagraphFont"/>
    <w:link w:val="00BodyText"/>
    <w:rsid w:val="00C0601B"/>
    <w:rPr>
      <w:rFonts w:ascii="Arial" w:eastAsia="SimSun" w:hAnsi="Arial"/>
      <w:sz w:val="22"/>
      <w:lang w:eastAsia="en-US"/>
    </w:rPr>
  </w:style>
  <w:style w:type="paragraph" w:styleId="TOCHeading">
    <w:name w:val="TOC Heading"/>
    <w:basedOn w:val="Heading1"/>
    <w:next w:val="Normal"/>
    <w:uiPriority w:val="39"/>
    <w:unhideWhenUsed/>
    <w:qFormat/>
    <w:rsid w:val="00FA2171"/>
    <w:pPr>
      <w:keepLines/>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lang w:eastAsia="en-US"/>
    </w:rPr>
  </w:style>
  <w:style w:type="character" w:customStyle="1" w:styleId="Heading1Char">
    <w:name w:val="Heading 1 Char"/>
    <w:aliases w:val="H1 Char,app heading 1 Char,l1 Char,h1 Char,h11 Char,h12 Char,h13 Char,h14 Char,h15 Char,h16 Char,Huvudrubrik Char,Heading 1_a Char,Heading 1 (NN) Char,Titolo Sezione Char,Head 1 (Chapter heading) Char,Titre§ Char,1 Char,Section Head Char"/>
    <w:basedOn w:val="DefaultParagraphFont"/>
    <w:link w:val="Heading1"/>
    <w:rsid w:val="00D95F36"/>
    <w:rPr>
      <w:rFonts w:ascii="Arial" w:hAnsi="Arial" w:cs="Arial"/>
      <w:bCs/>
      <w:kern w:val="32"/>
      <w:sz w:val="36"/>
      <w:szCs w:val="28"/>
      <w:lang w:eastAsia="de-DE"/>
    </w:rPr>
  </w:style>
  <w:style w:type="character" w:customStyle="1" w:styleId="Heading2Char">
    <w:name w:val="Heading 2 Char"/>
    <w:aliases w:val="Head2A Char,2 Char,H2 Char,UNDERRUBRIK 1-2 Char,level 2 Char,h2 Char,Break before Char,Heading Two Char,Prophead 2 Char,headi Char,heading2 Char,h21 Char,h22 Char,21 Char,Titolo Sottosezione Char,Head 2 Char,l2 Char,TitreProp Char,R2 Char"/>
    <w:basedOn w:val="DefaultParagraphFont"/>
    <w:link w:val="Heading2"/>
    <w:rsid w:val="00D95F36"/>
    <w:rPr>
      <w:rFonts w:ascii="Arial" w:hAnsi="Arial" w:cs="Arial"/>
      <w:iCs/>
      <w:kern w:val="32"/>
      <w:sz w:val="32"/>
      <w:szCs w:val="22"/>
      <w:lang w:eastAsia="de-DE"/>
    </w:rPr>
  </w:style>
  <w:style w:type="character" w:customStyle="1" w:styleId="Heading3Char">
    <w:name w:val="Heading 3 Char"/>
    <w:aliases w:val="no break Char,H3 Char,Underrubrik2 Char,Memo Heading 3 Char,Sub heading Char,Titolo Sotto/Sottosezione Char,h3 Char,l3 Char,3 Char,list 3 Char,Head 3 Char,1.1.1 Char,3rd level Char,Prophead 3 Char,HHHeading Char,Heading 31 Char,Minor Char"/>
    <w:basedOn w:val="DefaultParagraphFont"/>
    <w:link w:val="Heading3"/>
    <w:rsid w:val="00D95F36"/>
    <w:rPr>
      <w:rFonts w:ascii="Arial" w:hAnsi="Arial" w:cs="Arial"/>
      <w:bCs/>
      <w:iCs/>
      <w:kern w:val="32"/>
      <w:sz w:val="28"/>
      <w:szCs w:val="22"/>
      <w:lang w:eastAsia="de-DE"/>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basedOn w:val="DefaultParagraphFont"/>
    <w:link w:val="Heading4"/>
    <w:rsid w:val="00D95F36"/>
    <w:rPr>
      <w:rFonts w:ascii="Arial" w:hAnsi="Arial" w:cs="Arial"/>
      <w:iCs/>
      <w:kern w:val="32"/>
      <w:sz w:val="22"/>
      <w:szCs w:val="22"/>
      <w:lang w:eastAsia="de-DE"/>
    </w:rPr>
  </w:style>
  <w:style w:type="character" w:customStyle="1" w:styleId="Heading5Char">
    <w:name w:val="Heading 5 Char"/>
    <w:aliases w:val="H5 Char,h5 Char,Appendix A to X Char,Heading 5   Appendix A to X Char,5 sub-bullet Char,sb Char,4 Char,Indent Char,p Char,E5 Char,bullet list Char,T5 Char"/>
    <w:basedOn w:val="DefaultParagraphFont"/>
    <w:link w:val="Heading5"/>
    <w:rsid w:val="00D95F36"/>
    <w:rPr>
      <w:rFonts w:ascii="Arial" w:hAnsi="Arial" w:cs="Arial"/>
      <w:bCs/>
      <w:i/>
      <w:kern w:val="32"/>
      <w:sz w:val="22"/>
      <w:szCs w:val="26"/>
      <w:lang w:eastAsia="de-DE"/>
    </w:rPr>
  </w:style>
  <w:style w:type="character" w:customStyle="1" w:styleId="Heading6Char">
    <w:name w:val="Heading 6 Char"/>
    <w:aliases w:val="TOC header Char,Bullet list Char,sub-dash Char,sd Char,5 Char,T1 Char,h6 Char,E6 Char,H6 Char,Appendix Char"/>
    <w:basedOn w:val="DefaultParagraphFont"/>
    <w:link w:val="Heading6"/>
    <w:rsid w:val="00D95F36"/>
    <w:rPr>
      <w:rFonts w:ascii="Arial" w:hAnsi="Arial"/>
      <w:bCs/>
      <w:sz w:val="22"/>
      <w:szCs w:val="22"/>
      <w:lang w:eastAsia="de-DE"/>
    </w:rPr>
  </w:style>
  <w:style w:type="character" w:customStyle="1" w:styleId="Heading7Char">
    <w:name w:val="Heading 7 Char"/>
    <w:aliases w:val="Bulleted list Char,L7 Char"/>
    <w:basedOn w:val="DefaultParagraphFont"/>
    <w:link w:val="Heading7"/>
    <w:rsid w:val="00D95F36"/>
    <w:rPr>
      <w:sz w:val="24"/>
      <w:szCs w:val="24"/>
      <w:lang w:eastAsia="de-DE"/>
    </w:rPr>
  </w:style>
  <w:style w:type="character" w:customStyle="1" w:styleId="Heading8Char">
    <w:name w:val="Heading 8 Char"/>
    <w:aliases w:val="Table Heading Char,Legal Level 1.1.1. Char,Center Bold Char"/>
    <w:basedOn w:val="DefaultParagraphFont"/>
    <w:link w:val="Heading8"/>
    <w:rsid w:val="00D95F36"/>
    <w:rPr>
      <w:rFonts w:ascii="Arial" w:hAnsi="Arial"/>
      <w:i/>
      <w:iCs/>
      <w:sz w:val="22"/>
      <w:szCs w:val="24"/>
      <w:lang w:eastAsia="de-DE"/>
    </w:rPr>
  </w:style>
  <w:style w:type="character" w:customStyle="1" w:styleId="Heading9Char">
    <w:name w:val="Heading 9 Char"/>
    <w:aliases w:val="Figure Heading Char,FH Char,Titre 10 Char"/>
    <w:basedOn w:val="DefaultParagraphFont"/>
    <w:link w:val="Heading9"/>
    <w:rsid w:val="00D95F36"/>
    <w:rPr>
      <w:rFonts w:ascii="Arial" w:hAnsi="Arial" w:cs="Arial"/>
      <w:sz w:val="22"/>
      <w:szCs w:val="22"/>
      <w:lang w:eastAsia="de-DE"/>
    </w:rPr>
  </w:style>
  <w:style w:type="character" w:customStyle="1" w:styleId="FooterChar">
    <w:name w:val="Footer Char"/>
    <w:basedOn w:val="DefaultParagraphFont"/>
    <w:link w:val="Footer"/>
    <w:rsid w:val="00D95F36"/>
    <w:rPr>
      <w:rFonts w:ascii="Arial" w:hAnsi="Arial"/>
      <w:sz w:val="22"/>
      <w:szCs w:val="22"/>
      <w:lang w:eastAsia="de-DE"/>
    </w:rPr>
  </w:style>
  <w:style w:type="paragraph" w:styleId="TableofFigures">
    <w:name w:val="table of figures"/>
    <w:basedOn w:val="TOC1"/>
    <w:next w:val="Normal"/>
    <w:uiPriority w:val="99"/>
    <w:rsid w:val="00D95F36"/>
    <w:pPr>
      <w:widowControl/>
      <w:tabs>
        <w:tab w:val="clear" w:pos="9696"/>
        <w:tab w:val="left" w:pos="360"/>
        <w:tab w:val="right" w:leader="dot" w:pos="9360"/>
      </w:tabs>
      <w:spacing w:before="120" w:after="0"/>
      <w:ind w:firstLine="0"/>
    </w:pPr>
    <w:rPr>
      <w:rFonts w:ascii="Times New Roman" w:eastAsia="SimSun" w:hAnsi="Times New Roman" w:cs="Times New Roman"/>
      <w:bCs w:val="0"/>
      <w:caps/>
      <w:kern w:val="0"/>
      <w:sz w:val="20"/>
      <w:szCs w:val="20"/>
      <w:lang w:val="en-GB" w:eastAsia="en-US"/>
    </w:rPr>
  </w:style>
  <w:style w:type="paragraph" w:customStyle="1" w:styleId="Classification">
    <w:name w:val="Classification"/>
    <w:basedOn w:val="Fpagenormal"/>
    <w:rsid w:val="00D95F36"/>
    <w:pPr>
      <w:jc w:val="center"/>
    </w:pPr>
    <w:rPr>
      <w:b/>
      <w:caps/>
    </w:rPr>
  </w:style>
  <w:style w:type="paragraph" w:customStyle="1" w:styleId="Copyright">
    <w:name w:val="Copyright"/>
    <w:basedOn w:val="Fpagenormal"/>
    <w:next w:val="Footer"/>
    <w:rsid w:val="00D95F36"/>
    <w:pPr>
      <w:pBdr>
        <w:top w:val="single" w:sz="6" w:space="2" w:color="auto"/>
        <w:left w:val="single" w:sz="6" w:space="2" w:color="auto"/>
        <w:bottom w:val="single" w:sz="6" w:space="2" w:color="auto"/>
        <w:right w:val="single" w:sz="6" w:space="2" w:color="auto"/>
      </w:pBdr>
      <w:tabs>
        <w:tab w:val="clear" w:pos="1440"/>
      </w:tabs>
      <w:spacing w:line="240" w:lineRule="auto"/>
      <w:jc w:val="center"/>
    </w:pPr>
    <w:rPr>
      <w:noProof/>
      <w:sz w:val="18"/>
    </w:rPr>
  </w:style>
  <w:style w:type="paragraph" w:customStyle="1" w:styleId="TableHeader">
    <w:name w:val="Table Header"/>
    <w:basedOn w:val="Table"/>
    <w:rsid w:val="00D95F36"/>
    <w:pPr>
      <w:keepNext/>
      <w:keepLines/>
      <w:spacing w:line="240" w:lineRule="atLeast"/>
      <w:jc w:val="center"/>
    </w:pPr>
    <w:rPr>
      <w:rFonts w:ascii="Times New Roman" w:eastAsia="SimSun" w:hAnsi="Times New Roman"/>
      <w:b/>
      <w:sz w:val="22"/>
    </w:rPr>
  </w:style>
  <w:style w:type="paragraph" w:customStyle="1" w:styleId="Figure">
    <w:name w:val="Figure"/>
    <w:basedOn w:val="Normal"/>
    <w:rsid w:val="00D95F36"/>
    <w:pPr>
      <w:keepNext/>
      <w:spacing w:before="240" w:line="240" w:lineRule="atLeast"/>
      <w:jc w:val="center"/>
    </w:pPr>
    <w:rPr>
      <w:rFonts w:ascii="Times New Roman" w:eastAsia="SimSun" w:hAnsi="Times New Roman"/>
      <w:szCs w:val="20"/>
      <w:lang w:val="en-GB" w:eastAsia="en-US"/>
    </w:rPr>
  </w:style>
  <w:style w:type="paragraph" w:customStyle="1" w:styleId="Fpagenormal">
    <w:name w:val="Fpage:normal"/>
    <w:rsid w:val="00D95F36"/>
    <w:pPr>
      <w:tabs>
        <w:tab w:val="left" w:pos="1440"/>
      </w:tabs>
      <w:spacing w:before="240" w:line="240" w:lineRule="atLeast"/>
      <w:jc w:val="both"/>
    </w:pPr>
    <w:rPr>
      <w:rFonts w:eastAsia="SimSun"/>
      <w:sz w:val="24"/>
      <w:lang w:val="en-GB" w:eastAsia="en-US"/>
    </w:rPr>
  </w:style>
  <w:style w:type="character" w:customStyle="1" w:styleId="DocumentMapChar">
    <w:name w:val="Document Map Char"/>
    <w:basedOn w:val="DefaultParagraphFont"/>
    <w:link w:val="DocumentMap"/>
    <w:semiHidden/>
    <w:rsid w:val="00D95F36"/>
    <w:rPr>
      <w:rFonts w:ascii="Tahoma" w:hAnsi="Tahoma" w:cs="Tahoma"/>
      <w:shd w:val="clear" w:color="auto" w:fill="000080"/>
      <w:lang w:eastAsia="de-DE"/>
    </w:rPr>
  </w:style>
  <w:style w:type="character" w:customStyle="1" w:styleId="BalloonTextChar">
    <w:name w:val="Balloon Text Char"/>
    <w:basedOn w:val="DefaultParagraphFont"/>
    <w:link w:val="BalloonText"/>
    <w:semiHidden/>
    <w:rsid w:val="00D95F36"/>
    <w:rPr>
      <w:rFonts w:ascii="Tahoma" w:hAnsi="Tahoma" w:cs="Tahoma"/>
      <w:sz w:val="16"/>
      <w:szCs w:val="16"/>
      <w:lang w:eastAsia="de-DE"/>
    </w:rPr>
  </w:style>
  <w:style w:type="paragraph" w:customStyle="1" w:styleId="Terminology">
    <w:name w:val="Terminology"/>
    <w:basedOn w:val="Normal"/>
    <w:link w:val="TerminologyChar"/>
    <w:rsid w:val="00D95F36"/>
    <w:pPr>
      <w:tabs>
        <w:tab w:val="left" w:pos="2977"/>
      </w:tabs>
      <w:spacing w:before="120" w:line="240" w:lineRule="atLeast"/>
      <w:ind w:left="2977" w:hanging="2977"/>
      <w:jc w:val="both"/>
    </w:pPr>
    <w:rPr>
      <w:rFonts w:ascii="Times New Roman" w:eastAsia="SimSun" w:hAnsi="Times New Roman"/>
      <w:szCs w:val="20"/>
      <w:lang w:val="en-GB" w:eastAsia="en-US"/>
    </w:rPr>
  </w:style>
  <w:style w:type="character" w:customStyle="1" w:styleId="FootnoteTextChar">
    <w:name w:val="Footnote Text Char"/>
    <w:basedOn w:val="DefaultParagraphFont"/>
    <w:link w:val="FootnoteText"/>
    <w:semiHidden/>
    <w:rsid w:val="00D95F36"/>
    <w:rPr>
      <w:rFonts w:ascii="Arial" w:hAnsi="Arial"/>
      <w:lang w:eastAsia="de-DE"/>
    </w:rPr>
  </w:style>
  <w:style w:type="paragraph" w:customStyle="1" w:styleId="FP">
    <w:name w:val="FP"/>
    <w:basedOn w:val="Normal"/>
    <w:rsid w:val="00D95F36"/>
    <w:pPr>
      <w:overflowPunct w:val="0"/>
      <w:autoSpaceDE w:val="0"/>
      <w:autoSpaceDN w:val="0"/>
      <w:adjustRightInd w:val="0"/>
      <w:textAlignment w:val="baseline"/>
    </w:pPr>
    <w:rPr>
      <w:rFonts w:ascii="Times New Roman" w:eastAsia="SimSun" w:hAnsi="Times New Roman"/>
      <w:sz w:val="20"/>
      <w:szCs w:val="20"/>
      <w:lang w:val="en-GB" w:eastAsia="en-US"/>
    </w:rPr>
  </w:style>
  <w:style w:type="paragraph" w:customStyle="1" w:styleId="ZT">
    <w:name w:val="ZT"/>
    <w:rsid w:val="00D95F36"/>
    <w:pPr>
      <w:framePr w:wrap="notBeside" w:hAnchor="margin" w:yAlign="center"/>
      <w:widowControl w:val="0"/>
      <w:overflowPunct w:val="0"/>
      <w:autoSpaceDE w:val="0"/>
      <w:autoSpaceDN w:val="0"/>
      <w:adjustRightInd w:val="0"/>
      <w:spacing w:line="240" w:lineRule="atLeast"/>
      <w:jc w:val="right"/>
      <w:textAlignment w:val="baseline"/>
    </w:pPr>
    <w:rPr>
      <w:rFonts w:ascii="Arial" w:eastAsia="SimSun" w:hAnsi="Arial"/>
      <w:b/>
      <w:sz w:val="34"/>
      <w:lang w:val="en-GB" w:eastAsia="en-US"/>
    </w:rPr>
  </w:style>
  <w:style w:type="paragraph" w:customStyle="1" w:styleId="CaptionCaption">
    <w:name w:val="CaptionCaption"/>
    <w:basedOn w:val="Normal"/>
    <w:next w:val="Normal"/>
    <w:link w:val="CaptionCaptionCharChar"/>
    <w:rsid w:val="00D95F36"/>
    <w:pPr>
      <w:spacing w:before="120" w:after="120"/>
      <w:jc w:val="center"/>
    </w:pPr>
    <w:rPr>
      <w:rFonts w:eastAsia="SimSun"/>
      <w:bCs/>
      <w:i/>
      <w:iCs/>
      <w:szCs w:val="20"/>
      <w:lang w:val="en-GB"/>
    </w:rPr>
  </w:style>
  <w:style w:type="character" w:customStyle="1" w:styleId="CaptionCaptionCharChar">
    <w:name w:val="CaptionCaption Char Char"/>
    <w:basedOn w:val="DefaultParagraphFont"/>
    <w:link w:val="CaptionCaption"/>
    <w:rsid w:val="00D95F36"/>
    <w:rPr>
      <w:rFonts w:ascii="Arial" w:eastAsia="SimSun" w:hAnsi="Arial"/>
      <w:bCs/>
      <w:i/>
      <w:iCs/>
      <w:sz w:val="22"/>
      <w:lang w:val="en-GB" w:eastAsia="de-DE"/>
    </w:rPr>
  </w:style>
  <w:style w:type="paragraph" w:customStyle="1" w:styleId="Picture">
    <w:name w:val="Picture"/>
    <w:basedOn w:val="Normal"/>
    <w:next w:val="Normal"/>
    <w:rsid w:val="00D95F36"/>
    <w:pPr>
      <w:keepNext/>
      <w:spacing w:before="120"/>
      <w:jc w:val="center"/>
    </w:pPr>
    <w:rPr>
      <w:rFonts w:eastAsia="SimSun"/>
      <w:noProof/>
      <w:szCs w:val="20"/>
      <w:lang w:val="en-GB"/>
    </w:rPr>
  </w:style>
  <w:style w:type="paragraph" w:customStyle="1" w:styleId="SecurityKey">
    <w:name w:val="SecurityKey"/>
    <w:basedOn w:val="Normal"/>
    <w:link w:val="SecurityKeyChar"/>
    <w:rsid w:val="00D95F36"/>
    <w:pPr>
      <w:tabs>
        <w:tab w:val="num" w:pos="720"/>
        <w:tab w:val="left" w:pos="1440"/>
      </w:tabs>
      <w:spacing w:before="240" w:line="240" w:lineRule="atLeast"/>
      <w:ind w:left="2127" w:hanging="1767"/>
      <w:jc w:val="both"/>
    </w:pPr>
    <w:rPr>
      <w:rFonts w:ascii="Times New Roman" w:eastAsia="SimSun" w:hAnsi="Times New Roman"/>
      <w:i/>
      <w:szCs w:val="20"/>
      <w:lang w:val="en-GB" w:eastAsia="en-US"/>
    </w:rPr>
  </w:style>
  <w:style w:type="character" w:customStyle="1" w:styleId="SecurityKeyChar">
    <w:name w:val="SecurityKey Char"/>
    <w:basedOn w:val="DefaultParagraphFont"/>
    <w:link w:val="SecurityKey"/>
    <w:rsid w:val="00D95F36"/>
    <w:rPr>
      <w:rFonts w:eastAsia="SimSun"/>
      <w:i/>
      <w:sz w:val="22"/>
      <w:lang w:val="en-GB" w:eastAsia="en-US"/>
    </w:rPr>
  </w:style>
  <w:style w:type="paragraph" w:customStyle="1" w:styleId="SecurityKeySubs">
    <w:name w:val="SecurityKeySubs"/>
    <w:basedOn w:val="Normal"/>
    <w:link w:val="SecurityKeySubsChar"/>
    <w:rsid w:val="00D95F36"/>
    <w:pPr>
      <w:tabs>
        <w:tab w:val="num" w:pos="720"/>
        <w:tab w:val="left" w:pos="1440"/>
      </w:tabs>
      <w:spacing w:before="240" w:line="240" w:lineRule="atLeast"/>
      <w:ind w:left="2127" w:hanging="1767"/>
      <w:jc w:val="both"/>
    </w:pPr>
    <w:rPr>
      <w:rFonts w:ascii="Times New Roman" w:eastAsia="SimSun" w:hAnsi="Times New Roman"/>
      <w:i/>
      <w:szCs w:val="20"/>
      <w:vertAlign w:val="subscript"/>
      <w:lang w:val="en-GB" w:eastAsia="en-US"/>
    </w:rPr>
  </w:style>
  <w:style w:type="character" w:customStyle="1" w:styleId="SecurityKeySubsChar">
    <w:name w:val="SecurityKeySubs Char"/>
    <w:basedOn w:val="DefaultParagraphFont"/>
    <w:link w:val="SecurityKeySubs"/>
    <w:rsid w:val="00D95F36"/>
    <w:rPr>
      <w:rFonts w:eastAsia="SimSun"/>
      <w:i/>
      <w:sz w:val="22"/>
      <w:vertAlign w:val="subscript"/>
      <w:lang w:val="en-GB" w:eastAsia="en-US"/>
    </w:rPr>
  </w:style>
  <w:style w:type="paragraph" w:customStyle="1" w:styleId="CharChar1Char">
    <w:name w:val="Char Char1 Char"/>
    <w:basedOn w:val="Normal"/>
    <w:semiHidden/>
    <w:rsid w:val="00D95F36"/>
    <w:pPr>
      <w:spacing w:after="160" w:line="240" w:lineRule="exact"/>
    </w:pPr>
    <w:rPr>
      <w:rFonts w:eastAsia="SimSun" w:cs="Arial"/>
      <w:color w:val="0000FF"/>
      <w:kern w:val="2"/>
      <w:sz w:val="20"/>
      <w:szCs w:val="20"/>
      <w:lang w:eastAsia="zh-CN"/>
    </w:rPr>
  </w:style>
  <w:style w:type="paragraph" w:customStyle="1" w:styleId="B1">
    <w:name w:val="B1"/>
    <w:basedOn w:val="List"/>
    <w:link w:val="B1Zchn"/>
    <w:rsid w:val="00D95F36"/>
    <w:pPr>
      <w:spacing w:after="180"/>
      <w:ind w:left="568" w:hanging="284"/>
    </w:pPr>
    <w:rPr>
      <w:rFonts w:ascii="Times New Roman" w:eastAsia="SimSun" w:hAnsi="Times New Roman"/>
      <w:sz w:val="20"/>
      <w:szCs w:val="20"/>
      <w:lang w:val="en-GB" w:eastAsia="en-US"/>
    </w:rPr>
  </w:style>
  <w:style w:type="paragraph" w:customStyle="1" w:styleId="TF">
    <w:name w:val="TF"/>
    <w:basedOn w:val="Normal"/>
    <w:rsid w:val="00D95F36"/>
    <w:pPr>
      <w:keepLines/>
      <w:jc w:val="center"/>
    </w:pPr>
    <w:rPr>
      <w:rFonts w:eastAsia="SimSun"/>
      <w:b/>
      <w:sz w:val="20"/>
      <w:szCs w:val="20"/>
      <w:lang w:val="en-GB" w:eastAsia="en-US"/>
    </w:rPr>
  </w:style>
  <w:style w:type="paragraph" w:styleId="BodyText">
    <w:name w:val="Body Text"/>
    <w:basedOn w:val="Normal"/>
    <w:link w:val="BodyTextChar"/>
    <w:rsid w:val="00D95F36"/>
    <w:pPr>
      <w:spacing w:after="180"/>
    </w:pPr>
    <w:rPr>
      <w:rFonts w:ascii="Times New Roman" w:eastAsia="SimSun" w:hAnsi="Times New Roman"/>
      <w:sz w:val="20"/>
      <w:szCs w:val="20"/>
      <w:lang w:val="en-GB" w:eastAsia="en-US"/>
    </w:rPr>
  </w:style>
  <w:style w:type="character" w:customStyle="1" w:styleId="BodyTextChar">
    <w:name w:val="Body Text Char"/>
    <w:basedOn w:val="DefaultParagraphFont"/>
    <w:link w:val="BodyText"/>
    <w:rsid w:val="00D95F36"/>
    <w:rPr>
      <w:rFonts w:eastAsia="SimSun"/>
      <w:lang w:val="en-GB" w:eastAsia="en-US"/>
    </w:rPr>
  </w:style>
  <w:style w:type="paragraph" w:customStyle="1" w:styleId="NO">
    <w:name w:val="NO"/>
    <w:basedOn w:val="Normal"/>
    <w:link w:val="NOChar"/>
    <w:rsid w:val="00D95F36"/>
    <w:pPr>
      <w:keepLines/>
      <w:spacing w:after="180"/>
      <w:ind w:left="1135" w:hanging="851"/>
    </w:pPr>
    <w:rPr>
      <w:rFonts w:ascii="Times New Roman" w:eastAsia="SimSun" w:hAnsi="Times New Roman"/>
      <w:sz w:val="20"/>
      <w:szCs w:val="20"/>
      <w:lang w:val="en-GB" w:eastAsia="en-US"/>
    </w:rPr>
  </w:style>
  <w:style w:type="character" w:customStyle="1" w:styleId="NOChar">
    <w:name w:val="NO Char"/>
    <w:basedOn w:val="DefaultParagraphFont"/>
    <w:link w:val="NO"/>
    <w:rsid w:val="00D95F36"/>
    <w:rPr>
      <w:rFonts w:eastAsia="SimSun"/>
      <w:lang w:val="en-GB" w:eastAsia="en-US"/>
    </w:rPr>
  </w:style>
  <w:style w:type="paragraph" w:customStyle="1" w:styleId="B2">
    <w:name w:val="B2"/>
    <w:basedOn w:val="List2"/>
    <w:link w:val="B2Char"/>
    <w:rsid w:val="00D95F36"/>
    <w:pPr>
      <w:spacing w:after="180"/>
      <w:ind w:left="851" w:hanging="284"/>
    </w:pPr>
    <w:rPr>
      <w:rFonts w:ascii="Times New Roman" w:eastAsia="SimSun" w:hAnsi="Times New Roman"/>
      <w:sz w:val="20"/>
      <w:szCs w:val="20"/>
      <w:lang w:val="en-GB" w:eastAsia="en-US"/>
    </w:rPr>
  </w:style>
  <w:style w:type="character" w:customStyle="1" w:styleId="B2Char">
    <w:name w:val="B2 Char"/>
    <w:basedOn w:val="DefaultParagraphFont"/>
    <w:link w:val="B2"/>
    <w:rsid w:val="00D95F36"/>
    <w:rPr>
      <w:rFonts w:eastAsia="SimSun"/>
      <w:lang w:val="en-GB" w:eastAsia="en-US"/>
    </w:rPr>
  </w:style>
  <w:style w:type="paragraph" w:customStyle="1" w:styleId="TH">
    <w:name w:val="TH"/>
    <w:basedOn w:val="Normal"/>
    <w:rsid w:val="00D95F36"/>
    <w:pPr>
      <w:keepNext/>
      <w:keepLines/>
      <w:spacing w:before="60" w:after="180"/>
      <w:jc w:val="center"/>
    </w:pPr>
    <w:rPr>
      <w:rFonts w:eastAsia="SimSun"/>
      <w:b/>
      <w:sz w:val="20"/>
      <w:szCs w:val="20"/>
      <w:lang w:val="en-GB" w:eastAsia="en-US"/>
    </w:rPr>
  </w:style>
  <w:style w:type="paragraph" w:customStyle="1" w:styleId="CharChar1CharCharCharZchnZchn">
    <w:name w:val="Char Char1 Char Char Char Zchn Zchn"/>
    <w:basedOn w:val="Normal"/>
    <w:semiHidden/>
    <w:rsid w:val="00D95F36"/>
    <w:pPr>
      <w:spacing w:after="160" w:line="240" w:lineRule="exact"/>
    </w:pPr>
    <w:rPr>
      <w:rFonts w:eastAsia="SimSun" w:cs="Arial"/>
      <w:color w:val="0000FF"/>
      <w:kern w:val="2"/>
      <w:sz w:val="20"/>
      <w:szCs w:val="20"/>
      <w:lang w:eastAsia="zh-CN"/>
    </w:rPr>
  </w:style>
  <w:style w:type="paragraph" w:customStyle="1" w:styleId="ListBold">
    <w:name w:val="List + Bold"/>
    <w:basedOn w:val="List"/>
    <w:rsid w:val="00D95F36"/>
    <w:pPr>
      <w:tabs>
        <w:tab w:val="num" w:pos="360"/>
      </w:tabs>
      <w:spacing w:before="120" w:line="240" w:lineRule="atLeast"/>
      <w:ind w:left="357" w:hanging="357"/>
      <w:jc w:val="both"/>
    </w:pPr>
    <w:rPr>
      <w:rFonts w:ascii="Times New Roman" w:eastAsia="SimSun" w:hAnsi="Times New Roman"/>
      <w:b/>
      <w:szCs w:val="20"/>
      <w:lang w:eastAsia="en-US"/>
    </w:rPr>
  </w:style>
  <w:style w:type="paragraph" w:customStyle="1" w:styleId="BulletList">
    <w:name w:val="Bullet List"/>
    <w:basedOn w:val="BodyText"/>
    <w:link w:val="BulletListZchnZchn"/>
    <w:locked/>
    <w:rsid w:val="00D95F36"/>
    <w:pPr>
      <w:numPr>
        <w:numId w:val="14"/>
      </w:numPr>
      <w:spacing w:after="80"/>
    </w:pPr>
    <w:rPr>
      <w:rFonts w:ascii="Arial" w:hAnsi="Arial"/>
      <w:sz w:val="22"/>
    </w:rPr>
  </w:style>
  <w:style w:type="character" w:customStyle="1" w:styleId="BulletListZchnZchn">
    <w:name w:val="Bullet List Zchn Zchn"/>
    <w:basedOn w:val="DefaultParagraphFont"/>
    <w:link w:val="BulletList"/>
    <w:rsid w:val="00D95F36"/>
    <w:rPr>
      <w:rFonts w:ascii="Arial" w:eastAsia="SimSun" w:hAnsi="Arial"/>
      <w:sz w:val="22"/>
      <w:lang w:val="en-GB" w:eastAsia="en-US"/>
    </w:rPr>
  </w:style>
  <w:style w:type="character" w:customStyle="1" w:styleId="BulletList-lastitemZchnZchn">
    <w:name w:val="Bullet List - last item Zchn Zchn"/>
    <w:basedOn w:val="BulletListZchnZchn"/>
    <w:link w:val="BulletList-lastitem"/>
    <w:rsid w:val="00D95F36"/>
    <w:rPr>
      <w:rFonts w:ascii="Arial" w:eastAsia="SimSun" w:hAnsi="Arial"/>
      <w:sz w:val="22"/>
      <w:lang w:val="en-GB" w:eastAsia="en-US"/>
    </w:rPr>
  </w:style>
  <w:style w:type="paragraph" w:customStyle="1" w:styleId="BulletList-lastitem">
    <w:name w:val="Bullet List - last item"/>
    <w:basedOn w:val="BulletList"/>
    <w:next w:val="BodyText"/>
    <w:link w:val="BulletList-lastitemZchnZchn"/>
    <w:locked/>
    <w:rsid w:val="00D95F36"/>
    <w:pPr>
      <w:spacing w:after="160"/>
    </w:pPr>
  </w:style>
  <w:style w:type="paragraph" w:customStyle="1" w:styleId="Reference">
    <w:name w:val="Reference"/>
    <w:basedOn w:val="BodyText"/>
    <w:link w:val="ReferenceZchn"/>
    <w:locked/>
    <w:rsid w:val="00D95F36"/>
    <w:pPr>
      <w:spacing w:after="120"/>
    </w:pPr>
    <w:rPr>
      <w:rFonts w:ascii="Arial Narrow" w:hAnsi="Arial Narrow"/>
      <w:sz w:val="22"/>
      <w:lang w:val="en-US"/>
    </w:rPr>
  </w:style>
  <w:style w:type="character" w:customStyle="1" w:styleId="ReferenceZchn">
    <w:name w:val="Reference Zchn"/>
    <w:basedOn w:val="DefaultParagraphFont"/>
    <w:link w:val="Reference"/>
    <w:rsid w:val="00D95F36"/>
    <w:rPr>
      <w:rFonts w:ascii="Arial Narrow" w:eastAsia="SimSun" w:hAnsi="Arial Narrow"/>
      <w:sz w:val="22"/>
      <w:lang w:eastAsia="en-US"/>
    </w:rPr>
  </w:style>
  <w:style w:type="character" w:customStyle="1" w:styleId="CaptionChar">
    <w:name w:val="Caption Char"/>
    <w:aliases w:val="Beschriftung Char1 Char,Beschriftung Char Char Char,Beschriftung Char1 Char Char Char,cap Char1 Char Char Char,BB Char Char Char Char,Beschriftung Char Char Char Char Char,cap Char Char Char Char Char,Caption Char1 Char Char Char Char Char"/>
    <w:basedOn w:val="DefaultParagraphFont"/>
    <w:link w:val="Caption"/>
    <w:rsid w:val="00D95F36"/>
    <w:rPr>
      <w:b/>
      <w:sz w:val="24"/>
      <w:lang w:val="en-GB" w:eastAsia="en-US"/>
    </w:rPr>
  </w:style>
  <w:style w:type="paragraph" w:customStyle="1" w:styleId="Definition">
    <w:name w:val="Definition"/>
    <w:basedOn w:val="Terminology"/>
    <w:link w:val="DefinitionChar"/>
    <w:rsid w:val="00D95F36"/>
    <w:pPr>
      <w:tabs>
        <w:tab w:val="clear" w:pos="2977"/>
        <w:tab w:val="left" w:pos="1701"/>
      </w:tabs>
      <w:ind w:left="1701" w:hanging="1701"/>
    </w:pPr>
  </w:style>
  <w:style w:type="character" w:customStyle="1" w:styleId="TerminologyChar">
    <w:name w:val="Terminology Char"/>
    <w:basedOn w:val="DefaultParagraphFont"/>
    <w:link w:val="Terminology"/>
    <w:rsid w:val="00D95F36"/>
    <w:rPr>
      <w:rFonts w:eastAsia="SimSun"/>
      <w:sz w:val="22"/>
      <w:lang w:val="en-GB" w:eastAsia="en-US"/>
    </w:rPr>
  </w:style>
  <w:style w:type="character" w:customStyle="1" w:styleId="DefinitionChar">
    <w:name w:val="Definition Char"/>
    <w:basedOn w:val="TerminologyChar"/>
    <w:link w:val="Definition"/>
    <w:rsid w:val="00D95F36"/>
    <w:rPr>
      <w:rFonts w:eastAsia="SimSun"/>
      <w:sz w:val="22"/>
      <w:lang w:val="en-GB" w:eastAsia="en-US"/>
    </w:rPr>
  </w:style>
  <w:style w:type="paragraph" w:customStyle="1" w:styleId="TitleText">
    <w:name w:val="Title Text"/>
    <w:basedOn w:val="Normal"/>
    <w:next w:val="Normal"/>
    <w:rsid w:val="00D95F36"/>
    <w:pPr>
      <w:spacing w:after="220"/>
    </w:pPr>
    <w:rPr>
      <w:rFonts w:eastAsia="SimSun"/>
      <w:b/>
      <w:szCs w:val="20"/>
      <w:lang w:eastAsia="en-US"/>
    </w:rPr>
  </w:style>
  <w:style w:type="character" w:customStyle="1" w:styleId="CharChar1">
    <w:name w:val="Char Char1"/>
    <w:basedOn w:val="DefaultParagraphFont"/>
    <w:locked/>
    <w:rsid w:val="00D95F36"/>
    <w:rPr>
      <w:b/>
      <w:sz w:val="22"/>
      <w:lang w:val="en-GB" w:eastAsia="en-US" w:bidi="ar-SA"/>
    </w:rPr>
  </w:style>
  <w:style w:type="character" w:customStyle="1" w:styleId="CharChar">
    <w:name w:val="Char Char"/>
    <w:basedOn w:val="DefaultParagraphFont"/>
    <w:locked/>
    <w:rsid w:val="00D95F36"/>
    <w:rPr>
      <w:b/>
      <w:sz w:val="22"/>
      <w:lang w:val="en-GB" w:eastAsia="en-US" w:bidi="ar-SA"/>
    </w:rPr>
  </w:style>
  <w:style w:type="paragraph" w:customStyle="1" w:styleId="ListHanging312cm">
    <w:name w:val="List + Hanging:  3.12 cm"/>
    <w:basedOn w:val="Normal"/>
    <w:rsid w:val="00D95F36"/>
    <w:pPr>
      <w:numPr>
        <w:numId w:val="13"/>
      </w:numPr>
      <w:tabs>
        <w:tab w:val="left" w:pos="1440"/>
      </w:tabs>
      <w:spacing w:before="240" w:line="240" w:lineRule="atLeast"/>
      <w:ind w:left="2127" w:hanging="1767"/>
      <w:jc w:val="both"/>
    </w:pPr>
    <w:rPr>
      <w:rFonts w:ascii="Times New Roman" w:eastAsia="SimSun" w:hAnsi="Times New Roman"/>
      <w:szCs w:val="20"/>
      <w:lang w:val="en-GB" w:eastAsia="en-US"/>
    </w:rPr>
  </w:style>
  <w:style w:type="paragraph" w:customStyle="1" w:styleId="SecurityKey0">
    <w:name w:val="Security Key"/>
    <w:basedOn w:val="Definition"/>
    <w:link w:val="SecurityKeyChar0"/>
    <w:rsid w:val="00D95F36"/>
  </w:style>
  <w:style w:type="character" w:customStyle="1" w:styleId="SecurityKeyChar0">
    <w:name w:val="Security Key Char"/>
    <w:basedOn w:val="DefinitionChar"/>
    <w:link w:val="SecurityKey0"/>
    <w:rsid w:val="00D95F36"/>
    <w:rPr>
      <w:rFonts w:eastAsia="SimSun"/>
      <w:sz w:val="22"/>
      <w:lang w:val="en-GB" w:eastAsia="en-US"/>
    </w:rPr>
  </w:style>
  <w:style w:type="paragraph" w:customStyle="1" w:styleId="Nore">
    <w:name w:val="Nore"/>
    <w:basedOn w:val="Normal"/>
    <w:link w:val="NoreChar"/>
    <w:rsid w:val="00D95F36"/>
    <w:pPr>
      <w:tabs>
        <w:tab w:val="left" w:pos="1440"/>
      </w:tabs>
      <w:spacing w:before="240" w:line="240" w:lineRule="atLeast"/>
      <w:ind w:left="360"/>
      <w:jc w:val="both"/>
    </w:pPr>
    <w:rPr>
      <w:rFonts w:ascii="Times New Roman" w:eastAsia="SimSun" w:hAnsi="Times New Roman"/>
      <w:szCs w:val="20"/>
      <w:lang w:val="en-GB" w:eastAsia="en-US"/>
    </w:rPr>
  </w:style>
  <w:style w:type="paragraph" w:styleId="Date">
    <w:name w:val="Date"/>
    <w:basedOn w:val="Normal"/>
    <w:next w:val="Normal"/>
    <w:link w:val="DateChar"/>
    <w:rsid w:val="00D95F36"/>
    <w:pPr>
      <w:tabs>
        <w:tab w:val="left" w:pos="1440"/>
      </w:tabs>
      <w:spacing w:before="240" w:line="240" w:lineRule="atLeast"/>
      <w:jc w:val="both"/>
    </w:pPr>
    <w:rPr>
      <w:rFonts w:ascii="Times New Roman" w:eastAsia="SimSun" w:hAnsi="Times New Roman"/>
      <w:szCs w:val="20"/>
      <w:lang w:val="en-GB" w:eastAsia="en-US"/>
    </w:rPr>
  </w:style>
  <w:style w:type="character" w:customStyle="1" w:styleId="DateChar">
    <w:name w:val="Date Char"/>
    <w:basedOn w:val="DefaultParagraphFont"/>
    <w:link w:val="Date"/>
    <w:rsid w:val="00D95F36"/>
    <w:rPr>
      <w:rFonts w:eastAsia="SimSun"/>
      <w:sz w:val="22"/>
      <w:lang w:val="en-GB" w:eastAsia="en-US"/>
    </w:rPr>
  </w:style>
  <w:style w:type="paragraph" w:styleId="E-mailSignature">
    <w:name w:val="E-mail Signature"/>
    <w:basedOn w:val="Normal"/>
    <w:link w:val="E-mailSignatureChar"/>
    <w:rsid w:val="00D95F36"/>
    <w:pPr>
      <w:tabs>
        <w:tab w:val="left" w:pos="1440"/>
      </w:tabs>
      <w:spacing w:before="240" w:line="240" w:lineRule="atLeast"/>
      <w:jc w:val="both"/>
    </w:pPr>
    <w:rPr>
      <w:rFonts w:ascii="Times New Roman" w:eastAsia="SimSun" w:hAnsi="Times New Roman"/>
      <w:szCs w:val="20"/>
      <w:lang w:val="en-GB" w:eastAsia="en-US"/>
    </w:rPr>
  </w:style>
  <w:style w:type="character" w:customStyle="1" w:styleId="E-mailSignatureChar">
    <w:name w:val="E-mail Signature Char"/>
    <w:basedOn w:val="DefaultParagraphFont"/>
    <w:link w:val="E-mailSignature"/>
    <w:rsid w:val="00D95F36"/>
    <w:rPr>
      <w:rFonts w:eastAsia="SimSun"/>
      <w:sz w:val="22"/>
      <w:lang w:val="en-GB" w:eastAsia="en-US"/>
    </w:rPr>
  </w:style>
  <w:style w:type="paragraph" w:customStyle="1" w:styleId="Defini">
    <w:name w:val="Defini"/>
    <w:basedOn w:val="Normal"/>
    <w:rsid w:val="00D95F36"/>
    <w:pPr>
      <w:tabs>
        <w:tab w:val="left" w:pos="1440"/>
      </w:tabs>
      <w:spacing w:before="240" w:line="240" w:lineRule="atLeast"/>
      <w:jc w:val="both"/>
    </w:pPr>
    <w:rPr>
      <w:rFonts w:ascii="Times New Roman" w:eastAsia="SimSun" w:hAnsi="Times New Roman"/>
      <w:szCs w:val="20"/>
      <w:lang w:val="en-GB" w:eastAsia="en-US"/>
    </w:rPr>
  </w:style>
  <w:style w:type="paragraph" w:customStyle="1" w:styleId="Style1">
    <w:name w:val="Style1"/>
    <w:basedOn w:val="ListNumber"/>
    <w:rsid w:val="00D95F36"/>
    <w:pPr>
      <w:numPr>
        <w:numId w:val="0"/>
      </w:numPr>
      <w:tabs>
        <w:tab w:val="clear" w:pos="568"/>
        <w:tab w:val="left" w:pos="1440"/>
      </w:tabs>
      <w:spacing w:before="240" w:line="240" w:lineRule="atLeast"/>
      <w:jc w:val="both"/>
    </w:pPr>
    <w:rPr>
      <w:rFonts w:ascii="Times New Roman" w:eastAsia="SimSun" w:hAnsi="Times New Roman"/>
      <w:szCs w:val="20"/>
      <w:lang w:val="en-GB" w:eastAsia="en-US"/>
    </w:rPr>
  </w:style>
  <w:style w:type="paragraph" w:customStyle="1" w:styleId="ListContinuing">
    <w:name w:val="List Continuing"/>
    <w:basedOn w:val="ListNumber"/>
    <w:autoRedefine/>
    <w:rsid w:val="00D95F36"/>
    <w:pPr>
      <w:numPr>
        <w:numId w:val="0"/>
      </w:numPr>
      <w:tabs>
        <w:tab w:val="clear" w:pos="568"/>
        <w:tab w:val="left" w:pos="357"/>
      </w:tabs>
      <w:spacing w:before="240" w:line="240" w:lineRule="atLeast"/>
      <w:ind w:left="357"/>
      <w:jc w:val="both"/>
    </w:pPr>
    <w:rPr>
      <w:rFonts w:ascii="Times New Roman" w:eastAsia="SimSun" w:hAnsi="Times New Roman"/>
      <w:color w:val="999999"/>
      <w:szCs w:val="20"/>
      <w:lang w:val="en-GB" w:eastAsia="en-US"/>
    </w:rPr>
  </w:style>
  <w:style w:type="character" w:customStyle="1" w:styleId="ListNumberChar">
    <w:name w:val="List Number Char"/>
    <w:basedOn w:val="DefaultParagraphFont"/>
    <w:link w:val="ListNumber"/>
    <w:rsid w:val="00D95F36"/>
    <w:rPr>
      <w:rFonts w:ascii="Arial" w:hAnsi="Arial"/>
      <w:sz w:val="22"/>
      <w:szCs w:val="22"/>
      <w:lang w:eastAsia="de-DE"/>
    </w:rPr>
  </w:style>
  <w:style w:type="character" w:customStyle="1" w:styleId="CharChar2">
    <w:name w:val="Char Char2"/>
    <w:basedOn w:val="DefaultParagraphFont"/>
    <w:locked/>
    <w:rsid w:val="00D95F36"/>
    <w:rPr>
      <w:b/>
      <w:sz w:val="22"/>
      <w:lang w:val="en-GB" w:eastAsia="en-US" w:bidi="ar-SA"/>
    </w:rPr>
  </w:style>
  <w:style w:type="paragraph" w:customStyle="1" w:styleId="TAC">
    <w:name w:val="TAC"/>
    <w:basedOn w:val="TAL"/>
    <w:rsid w:val="00D95F36"/>
    <w:pPr>
      <w:overflowPunct w:val="0"/>
      <w:autoSpaceDE w:val="0"/>
      <w:autoSpaceDN w:val="0"/>
      <w:adjustRightInd w:val="0"/>
      <w:jc w:val="center"/>
      <w:textAlignment w:val="baseline"/>
    </w:pPr>
    <w:rPr>
      <w:rFonts w:eastAsia="SimSun"/>
      <w:lang w:eastAsia="ja-JP"/>
    </w:rPr>
  </w:style>
  <w:style w:type="paragraph" w:customStyle="1" w:styleId="TAN">
    <w:name w:val="TAN"/>
    <w:basedOn w:val="TAL"/>
    <w:rsid w:val="00D95F36"/>
    <w:pPr>
      <w:overflowPunct w:val="0"/>
      <w:autoSpaceDE w:val="0"/>
      <w:autoSpaceDN w:val="0"/>
      <w:adjustRightInd w:val="0"/>
      <w:ind w:left="851" w:hanging="851"/>
      <w:textAlignment w:val="baseline"/>
    </w:pPr>
    <w:rPr>
      <w:rFonts w:eastAsia="SimSun"/>
      <w:lang w:eastAsia="ja-JP"/>
    </w:rPr>
  </w:style>
  <w:style w:type="paragraph" w:customStyle="1" w:styleId="StyleBlackLeftLeft064cmHanging0cm">
    <w:name w:val="Style Black Left Left:  0.64 cm Hanging:  0 cm"/>
    <w:basedOn w:val="Normal"/>
    <w:rsid w:val="00D95F36"/>
    <w:pPr>
      <w:tabs>
        <w:tab w:val="left" w:pos="1440"/>
      </w:tabs>
      <w:spacing w:before="240" w:line="240" w:lineRule="atLeast"/>
      <w:ind w:left="720" w:hanging="357"/>
    </w:pPr>
    <w:rPr>
      <w:rFonts w:ascii="Times New Roman" w:eastAsia="SimSun" w:hAnsi="Times New Roman"/>
      <w:color w:val="000000"/>
      <w:szCs w:val="20"/>
      <w:lang w:val="en-GB" w:eastAsia="en-US"/>
    </w:rPr>
  </w:style>
  <w:style w:type="character" w:customStyle="1" w:styleId="B1Zchn">
    <w:name w:val="B1 Zchn"/>
    <w:basedOn w:val="DefaultParagraphFont"/>
    <w:link w:val="B1"/>
    <w:rsid w:val="00D95F36"/>
    <w:rPr>
      <w:rFonts w:eastAsia="SimSun"/>
      <w:lang w:val="en-GB" w:eastAsia="en-US"/>
    </w:rPr>
  </w:style>
  <w:style w:type="character" w:customStyle="1" w:styleId="NoreChar">
    <w:name w:val="Nore Char"/>
    <w:basedOn w:val="DefaultParagraphFont"/>
    <w:link w:val="Nore"/>
    <w:rsid w:val="00D95F36"/>
    <w:rPr>
      <w:rFonts w:eastAsia="SimSun"/>
      <w:sz w:val="22"/>
      <w:lang w:val="en-GB" w:eastAsia="en-US"/>
    </w:rPr>
  </w:style>
  <w:style w:type="paragraph" w:styleId="EndnoteText">
    <w:name w:val="endnote text"/>
    <w:basedOn w:val="Normal"/>
    <w:link w:val="EndnoteTextChar"/>
    <w:rsid w:val="00D95F36"/>
    <w:pPr>
      <w:tabs>
        <w:tab w:val="left" w:pos="1440"/>
      </w:tabs>
      <w:spacing w:before="240" w:line="240" w:lineRule="atLeast"/>
      <w:jc w:val="both"/>
    </w:pPr>
    <w:rPr>
      <w:rFonts w:ascii="Times New Roman" w:eastAsia="SimSun" w:hAnsi="Times New Roman"/>
      <w:sz w:val="20"/>
      <w:szCs w:val="20"/>
      <w:lang w:val="en-GB" w:eastAsia="en-US"/>
    </w:rPr>
  </w:style>
  <w:style w:type="character" w:customStyle="1" w:styleId="EndnoteTextChar">
    <w:name w:val="Endnote Text Char"/>
    <w:basedOn w:val="DefaultParagraphFont"/>
    <w:link w:val="EndnoteText"/>
    <w:rsid w:val="00D95F36"/>
    <w:rPr>
      <w:rFonts w:eastAsia="SimSun"/>
      <w:lang w:val="en-GB" w:eastAsia="en-US"/>
    </w:rPr>
  </w:style>
  <w:style w:type="character" w:styleId="EndnoteReference">
    <w:name w:val="endnote reference"/>
    <w:basedOn w:val="DefaultParagraphFont"/>
    <w:rsid w:val="00D95F36"/>
    <w:rPr>
      <w:vertAlign w:val="superscript"/>
    </w:rPr>
  </w:style>
  <w:style w:type="paragraph" w:styleId="BlockText">
    <w:name w:val="Block Text"/>
    <w:basedOn w:val="Normal"/>
    <w:rsid w:val="00D95F36"/>
    <w:pPr>
      <w:tabs>
        <w:tab w:val="left" w:pos="1440"/>
      </w:tabs>
      <w:spacing w:before="240" w:after="120" w:line="240" w:lineRule="atLeast"/>
      <w:ind w:left="1440" w:right="1440"/>
      <w:jc w:val="both"/>
    </w:pPr>
    <w:rPr>
      <w:rFonts w:ascii="Times New Roman" w:eastAsia="SimSun" w:hAnsi="Times New Roman"/>
      <w:szCs w:val="20"/>
      <w:lang w:val="en-GB" w:eastAsia="en-US"/>
    </w:rPr>
  </w:style>
  <w:style w:type="paragraph" w:styleId="BodyText2">
    <w:name w:val="Body Text 2"/>
    <w:basedOn w:val="Normal"/>
    <w:link w:val="BodyText2Char"/>
    <w:rsid w:val="00D95F36"/>
    <w:pPr>
      <w:tabs>
        <w:tab w:val="left" w:pos="1440"/>
      </w:tabs>
      <w:spacing w:before="240" w:after="120" w:line="480" w:lineRule="auto"/>
      <w:jc w:val="both"/>
    </w:pPr>
    <w:rPr>
      <w:rFonts w:ascii="Times New Roman" w:eastAsia="SimSun" w:hAnsi="Times New Roman"/>
      <w:szCs w:val="20"/>
      <w:lang w:val="en-GB" w:eastAsia="en-US"/>
    </w:rPr>
  </w:style>
  <w:style w:type="character" w:customStyle="1" w:styleId="BodyText2Char">
    <w:name w:val="Body Text 2 Char"/>
    <w:basedOn w:val="DefaultParagraphFont"/>
    <w:link w:val="BodyText2"/>
    <w:rsid w:val="00D95F36"/>
    <w:rPr>
      <w:rFonts w:eastAsia="SimSun"/>
      <w:sz w:val="22"/>
      <w:lang w:val="en-GB" w:eastAsia="en-US"/>
    </w:rPr>
  </w:style>
  <w:style w:type="paragraph" w:styleId="BodyText3">
    <w:name w:val="Body Text 3"/>
    <w:basedOn w:val="Normal"/>
    <w:link w:val="BodyText3Char"/>
    <w:rsid w:val="00D95F36"/>
    <w:pPr>
      <w:tabs>
        <w:tab w:val="left" w:pos="1440"/>
      </w:tabs>
      <w:spacing w:before="240" w:after="120" w:line="240" w:lineRule="atLeast"/>
      <w:jc w:val="both"/>
    </w:pPr>
    <w:rPr>
      <w:rFonts w:ascii="Times New Roman" w:eastAsia="SimSun" w:hAnsi="Times New Roman"/>
      <w:sz w:val="16"/>
      <w:szCs w:val="16"/>
      <w:lang w:val="en-GB" w:eastAsia="en-US"/>
    </w:rPr>
  </w:style>
  <w:style w:type="character" w:customStyle="1" w:styleId="BodyText3Char">
    <w:name w:val="Body Text 3 Char"/>
    <w:basedOn w:val="DefaultParagraphFont"/>
    <w:link w:val="BodyText3"/>
    <w:rsid w:val="00D95F36"/>
    <w:rPr>
      <w:rFonts w:eastAsia="SimSun"/>
      <w:sz w:val="16"/>
      <w:szCs w:val="16"/>
      <w:lang w:val="en-GB" w:eastAsia="en-US"/>
    </w:rPr>
  </w:style>
  <w:style w:type="paragraph" w:styleId="BodyTextFirstIndent">
    <w:name w:val="Body Text First Indent"/>
    <w:basedOn w:val="BodyText"/>
    <w:link w:val="BodyTextFirstIndentChar"/>
    <w:rsid w:val="00D95F36"/>
    <w:pPr>
      <w:tabs>
        <w:tab w:val="left" w:pos="1440"/>
      </w:tabs>
      <w:spacing w:before="240" w:after="120" w:line="240" w:lineRule="atLeast"/>
      <w:ind w:firstLine="210"/>
      <w:jc w:val="both"/>
    </w:pPr>
    <w:rPr>
      <w:sz w:val="22"/>
    </w:rPr>
  </w:style>
  <w:style w:type="character" w:customStyle="1" w:styleId="BodyTextFirstIndentChar">
    <w:name w:val="Body Text First Indent Char"/>
    <w:basedOn w:val="BodyTextChar"/>
    <w:link w:val="BodyTextFirstIndent"/>
    <w:rsid w:val="00D95F36"/>
    <w:rPr>
      <w:rFonts w:eastAsia="SimSun"/>
      <w:sz w:val="22"/>
      <w:lang w:val="en-GB" w:eastAsia="en-US"/>
    </w:rPr>
  </w:style>
  <w:style w:type="character" w:customStyle="1" w:styleId="BodyTextIndentChar">
    <w:name w:val="Body Text Indent Char"/>
    <w:basedOn w:val="DefaultParagraphFont"/>
    <w:rsid w:val="00D95F36"/>
    <w:rPr>
      <w:rFonts w:ascii="Times New Roman" w:eastAsia="SimSun" w:hAnsi="Times New Roman" w:cs="Times New Roman"/>
      <w:szCs w:val="20"/>
      <w:lang w:val="en-GB" w:eastAsia="en-US"/>
    </w:rPr>
  </w:style>
  <w:style w:type="paragraph" w:styleId="BodyTextFirstIndent2">
    <w:name w:val="Body Text First Indent 2"/>
    <w:basedOn w:val="BodyTextIndent"/>
    <w:link w:val="BodyTextFirstIndent2Char"/>
    <w:rsid w:val="00D95F36"/>
    <w:pPr>
      <w:tabs>
        <w:tab w:val="left" w:pos="1440"/>
      </w:tabs>
      <w:spacing w:before="240" w:after="120" w:line="240" w:lineRule="atLeast"/>
      <w:ind w:left="283" w:firstLine="210"/>
      <w:jc w:val="both"/>
    </w:pPr>
    <w:rPr>
      <w:rFonts w:eastAsia="SimSun"/>
      <w:sz w:val="22"/>
      <w:lang w:val="en-GB"/>
    </w:rPr>
  </w:style>
  <w:style w:type="character" w:customStyle="1" w:styleId="BodyTextIndentChar1">
    <w:name w:val="Body Text Indent Char1"/>
    <w:basedOn w:val="DefaultParagraphFont"/>
    <w:link w:val="BodyTextIndent"/>
    <w:rsid w:val="00D95F36"/>
    <w:rPr>
      <w:sz w:val="24"/>
      <w:lang w:eastAsia="en-US"/>
    </w:rPr>
  </w:style>
  <w:style w:type="character" w:customStyle="1" w:styleId="BodyTextFirstIndent2Char">
    <w:name w:val="Body Text First Indent 2 Char"/>
    <w:basedOn w:val="BodyTextIndentChar1"/>
    <w:link w:val="BodyTextFirstIndent2"/>
    <w:rsid w:val="00D95F36"/>
    <w:rPr>
      <w:rFonts w:eastAsia="SimSun"/>
      <w:sz w:val="22"/>
      <w:lang w:val="en-GB" w:eastAsia="en-US"/>
    </w:rPr>
  </w:style>
  <w:style w:type="character" w:customStyle="1" w:styleId="BodyTextIndent2Char">
    <w:name w:val="Body Text Indent 2 Char"/>
    <w:basedOn w:val="DefaultParagraphFont"/>
    <w:link w:val="BodyTextIndent2"/>
    <w:rsid w:val="00D95F36"/>
    <w:rPr>
      <w:i/>
      <w:sz w:val="24"/>
      <w:lang w:eastAsia="en-US"/>
    </w:rPr>
  </w:style>
  <w:style w:type="character" w:customStyle="1" w:styleId="BodyTextIndent3Char">
    <w:name w:val="Body Text Indent 3 Char"/>
    <w:basedOn w:val="DefaultParagraphFont"/>
    <w:link w:val="BodyTextIndent3"/>
    <w:rsid w:val="00D95F36"/>
    <w:rPr>
      <w:sz w:val="24"/>
      <w:lang w:eastAsia="en-US"/>
    </w:rPr>
  </w:style>
  <w:style w:type="paragraph" w:styleId="Closing">
    <w:name w:val="Closing"/>
    <w:basedOn w:val="Normal"/>
    <w:link w:val="ClosingChar"/>
    <w:rsid w:val="00D95F36"/>
    <w:pPr>
      <w:tabs>
        <w:tab w:val="left" w:pos="1440"/>
      </w:tabs>
      <w:spacing w:before="240" w:line="240" w:lineRule="atLeast"/>
      <w:ind w:left="4252"/>
      <w:jc w:val="both"/>
    </w:pPr>
    <w:rPr>
      <w:rFonts w:ascii="Times New Roman" w:eastAsia="SimSun" w:hAnsi="Times New Roman"/>
      <w:szCs w:val="20"/>
      <w:lang w:val="en-GB" w:eastAsia="en-US"/>
    </w:rPr>
  </w:style>
  <w:style w:type="character" w:customStyle="1" w:styleId="ClosingChar">
    <w:name w:val="Closing Char"/>
    <w:basedOn w:val="DefaultParagraphFont"/>
    <w:link w:val="Closing"/>
    <w:rsid w:val="00D95F36"/>
    <w:rPr>
      <w:rFonts w:eastAsia="SimSun"/>
      <w:sz w:val="22"/>
      <w:lang w:val="en-GB" w:eastAsia="en-US"/>
    </w:rPr>
  </w:style>
  <w:style w:type="paragraph" w:styleId="EnvelopeAddress">
    <w:name w:val="envelope address"/>
    <w:basedOn w:val="Normal"/>
    <w:rsid w:val="00D95F36"/>
    <w:pPr>
      <w:framePr w:w="7920" w:h="1980" w:hRule="exact" w:hSpace="180" w:wrap="auto" w:hAnchor="page" w:xAlign="center" w:yAlign="bottom"/>
      <w:tabs>
        <w:tab w:val="left" w:pos="1440"/>
      </w:tabs>
      <w:spacing w:before="240" w:line="240" w:lineRule="atLeast"/>
      <w:ind w:left="2880"/>
      <w:jc w:val="both"/>
    </w:pPr>
    <w:rPr>
      <w:rFonts w:eastAsia="SimSun" w:cs="Arial"/>
      <w:sz w:val="24"/>
      <w:szCs w:val="24"/>
      <w:lang w:val="en-GB" w:eastAsia="en-US"/>
    </w:rPr>
  </w:style>
  <w:style w:type="paragraph" w:styleId="EnvelopeReturn">
    <w:name w:val="envelope return"/>
    <w:basedOn w:val="Normal"/>
    <w:rsid w:val="00D95F36"/>
    <w:pPr>
      <w:tabs>
        <w:tab w:val="left" w:pos="1440"/>
      </w:tabs>
      <w:spacing w:before="240" w:line="240" w:lineRule="atLeast"/>
      <w:jc w:val="both"/>
    </w:pPr>
    <w:rPr>
      <w:rFonts w:eastAsia="SimSun" w:cs="Arial"/>
      <w:sz w:val="20"/>
      <w:szCs w:val="20"/>
      <w:lang w:val="en-GB" w:eastAsia="en-US"/>
    </w:rPr>
  </w:style>
  <w:style w:type="paragraph" w:styleId="HTMLAddress">
    <w:name w:val="HTML Address"/>
    <w:basedOn w:val="Normal"/>
    <w:link w:val="HTMLAddressChar"/>
    <w:rsid w:val="00D95F36"/>
    <w:pPr>
      <w:tabs>
        <w:tab w:val="left" w:pos="1440"/>
      </w:tabs>
      <w:spacing w:before="240" w:line="240" w:lineRule="atLeast"/>
      <w:jc w:val="both"/>
    </w:pPr>
    <w:rPr>
      <w:rFonts w:ascii="Times New Roman" w:eastAsia="SimSun" w:hAnsi="Times New Roman"/>
      <w:i/>
      <w:iCs/>
      <w:szCs w:val="20"/>
      <w:lang w:val="en-GB" w:eastAsia="en-US"/>
    </w:rPr>
  </w:style>
  <w:style w:type="character" w:customStyle="1" w:styleId="HTMLAddressChar">
    <w:name w:val="HTML Address Char"/>
    <w:basedOn w:val="DefaultParagraphFont"/>
    <w:link w:val="HTMLAddress"/>
    <w:rsid w:val="00D95F36"/>
    <w:rPr>
      <w:rFonts w:eastAsia="SimSun"/>
      <w:i/>
      <w:iCs/>
      <w:sz w:val="22"/>
      <w:lang w:val="en-GB" w:eastAsia="en-US"/>
    </w:rPr>
  </w:style>
  <w:style w:type="character" w:customStyle="1" w:styleId="HTMLPreformattedChar">
    <w:name w:val="HTML Preformatted Char"/>
    <w:basedOn w:val="DefaultParagraphFont"/>
    <w:link w:val="HTMLPreformatted"/>
    <w:rsid w:val="00D95F36"/>
    <w:rPr>
      <w:rFonts w:ascii="Courier New" w:eastAsia="SimSun" w:hAnsi="Courier New" w:cs="Courier New"/>
      <w:lang w:val="de-DE"/>
    </w:rPr>
  </w:style>
  <w:style w:type="paragraph" w:styleId="Index1">
    <w:name w:val="index 1"/>
    <w:basedOn w:val="Normal"/>
    <w:next w:val="Normal"/>
    <w:autoRedefine/>
    <w:rsid w:val="00D95F36"/>
    <w:pPr>
      <w:spacing w:before="240" w:line="240" w:lineRule="atLeast"/>
      <w:ind w:left="220" w:hanging="220"/>
      <w:jc w:val="both"/>
    </w:pPr>
    <w:rPr>
      <w:rFonts w:ascii="Times New Roman" w:eastAsia="SimSun" w:hAnsi="Times New Roman"/>
      <w:szCs w:val="20"/>
      <w:lang w:val="en-GB" w:eastAsia="en-US"/>
    </w:rPr>
  </w:style>
  <w:style w:type="paragraph" w:styleId="Index2">
    <w:name w:val="index 2"/>
    <w:basedOn w:val="Normal"/>
    <w:next w:val="Normal"/>
    <w:autoRedefine/>
    <w:rsid w:val="00D95F36"/>
    <w:pPr>
      <w:spacing w:before="240" w:line="240" w:lineRule="atLeast"/>
      <w:ind w:left="440" w:hanging="220"/>
      <w:jc w:val="both"/>
    </w:pPr>
    <w:rPr>
      <w:rFonts w:ascii="Times New Roman" w:eastAsia="SimSun" w:hAnsi="Times New Roman"/>
      <w:szCs w:val="20"/>
      <w:lang w:val="en-GB" w:eastAsia="en-US"/>
    </w:rPr>
  </w:style>
  <w:style w:type="paragraph" w:styleId="Index3">
    <w:name w:val="index 3"/>
    <w:basedOn w:val="Normal"/>
    <w:next w:val="Normal"/>
    <w:autoRedefine/>
    <w:rsid w:val="00D95F36"/>
    <w:pPr>
      <w:spacing w:before="240" w:line="240" w:lineRule="atLeast"/>
      <w:ind w:left="660" w:hanging="220"/>
      <w:jc w:val="both"/>
    </w:pPr>
    <w:rPr>
      <w:rFonts w:ascii="Times New Roman" w:eastAsia="SimSun" w:hAnsi="Times New Roman"/>
      <w:szCs w:val="20"/>
      <w:lang w:val="en-GB" w:eastAsia="en-US"/>
    </w:rPr>
  </w:style>
  <w:style w:type="paragraph" w:styleId="Index4">
    <w:name w:val="index 4"/>
    <w:basedOn w:val="Normal"/>
    <w:next w:val="Normal"/>
    <w:autoRedefine/>
    <w:rsid w:val="00D95F36"/>
    <w:pPr>
      <w:spacing w:before="240" w:line="240" w:lineRule="atLeast"/>
      <w:ind w:left="880" w:hanging="220"/>
      <w:jc w:val="both"/>
    </w:pPr>
    <w:rPr>
      <w:rFonts w:ascii="Times New Roman" w:eastAsia="SimSun" w:hAnsi="Times New Roman"/>
      <w:szCs w:val="20"/>
      <w:lang w:val="en-GB" w:eastAsia="en-US"/>
    </w:rPr>
  </w:style>
  <w:style w:type="paragraph" w:styleId="Index5">
    <w:name w:val="index 5"/>
    <w:basedOn w:val="Normal"/>
    <w:next w:val="Normal"/>
    <w:autoRedefine/>
    <w:rsid w:val="00D95F36"/>
    <w:pPr>
      <w:spacing w:before="240" w:line="240" w:lineRule="atLeast"/>
      <w:ind w:left="1100" w:hanging="220"/>
      <w:jc w:val="both"/>
    </w:pPr>
    <w:rPr>
      <w:rFonts w:ascii="Times New Roman" w:eastAsia="SimSun" w:hAnsi="Times New Roman"/>
      <w:szCs w:val="20"/>
      <w:lang w:val="en-GB" w:eastAsia="en-US"/>
    </w:rPr>
  </w:style>
  <w:style w:type="paragraph" w:styleId="Index6">
    <w:name w:val="index 6"/>
    <w:basedOn w:val="Normal"/>
    <w:next w:val="Normal"/>
    <w:autoRedefine/>
    <w:rsid w:val="00D95F36"/>
    <w:pPr>
      <w:spacing w:before="240" w:line="240" w:lineRule="atLeast"/>
      <w:ind w:left="1320" w:hanging="220"/>
      <w:jc w:val="both"/>
    </w:pPr>
    <w:rPr>
      <w:rFonts w:ascii="Times New Roman" w:eastAsia="SimSun" w:hAnsi="Times New Roman"/>
      <w:szCs w:val="20"/>
      <w:lang w:val="en-GB" w:eastAsia="en-US"/>
    </w:rPr>
  </w:style>
  <w:style w:type="paragraph" w:styleId="Index7">
    <w:name w:val="index 7"/>
    <w:basedOn w:val="Normal"/>
    <w:next w:val="Normal"/>
    <w:autoRedefine/>
    <w:rsid w:val="00D95F36"/>
    <w:pPr>
      <w:spacing w:before="240" w:line="240" w:lineRule="atLeast"/>
      <w:ind w:left="1540" w:hanging="220"/>
      <w:jc w:val="both"/>
    </w:pPr>
    <w:rPr>
      <w:rFonts w:ascii="Times New Roman" w:eastAsia="SimSun" w:hAnsi="Times New Roman"/>
      <w:szCs w:val="20"/>
      <w:lang w:val="en-GB" w:eastAsia="en-US"/>
    </w:rPr>
  </w:style>
  <w:style w:type="paragraph" w:styleId="Index8">
    <w:name w:val="index 8"/>
    <w:basedOn w:val="Normal"/>
    <w:next w:val="Normal"/>
    <w:autoRedefine/>
    <w:rsid w:val="00D95F36"/>
    <w:pPr>
      <w:spacing w:before="240" w:line="240" w:lineRule="atLeast"/>
      <w:ind w:left="1760" w:hanging="220"/>
      <w:jc w:val="both"/>
    </w:pPr>
    <w:rPr>
      <w:rFonts w:ascii="Times New Roman" w:eastAsia="SimSun" w:hAnsi="Times New Roman"/>
      <w:szCs w:val="20"/>
      <w:lang w:val="en-GB" w:eastAsia="en-US"/>
    </w:rPr>
  </w:style>
  <w:style w:type="paragraph" w:styleId="Index9">
    <w:name w:val="index 9"/>
    <w:basedOn w:val="Normal"/>
    <w:next w:val="Normal"/>
    <w:autoRedefine/>
    <w:rsid w:val="00D95F36"/>
    <w:pPr>
      <w:spacing w:before="240" w:line="240" w:lineRule="atLeast"/>
      <w:ind w:left="1980" w:hanging="220"/>
      <w:jc w:val="both"/>
    </w:pPr>
    <w:rPr>
      <w:rFonts w:ascii="Times New Roman" w:eastAsia="SimSun" w:hAnsi="Times New Roman"/>
      <w:szCs w:val="20"/>
      <w:lang w:val="en-GB" w:eastAsia="en-US"/>
    </w:rPr>
  </w:style>
  <w:style w:type="paragraph" w:styleId="IndexHeading">
    <w:name w:val="index heading"/>
    <w:basedOn w:val="Normal"/>
    <w:next w:val="Index1"/>
    <w:rsid w:val="00D95F36"/>
    <w:pPr>
      <w:tabs>
        <w:tab w:val="left" w:pos="1440"/>
      </w:tabs>
      <w:spacing w:before="240" w:line="240" w:lineRule="atLeast"/>
      <w:jc w:val="both"/>
    </w:pPr>
    <w:rPr>
      <w:rFonts w:eastAsia="SimSun" w:cs="Arial"/>
      <w:b/>
      <w:bCs/>
      <w:szCs w:val="20"/>
      <w:lang w:val="en-GB" w:eastAsia="en-US"/>
    </w:rPr>
  </w:style>
  <w:style w:type="paragraph" w:styleId="MacroText">
    <w:name w:val="macro"/>
    <w:link w:val="MacroTextChar"/>
    <w:rsid w:val="00D95F36"/>
    <w:pPr>
      <w:tabs>
        <w:tab w:val="left" w:pos="480"/>
        <w:tab w:val="left" w:pos="960"/>
        <w:tab w:val="left" w:pos="1440"/>
        <w:tab w:val="left" w:pos="1920"/>
        <w:tab w:val="left" w:pos="2400"/>
        <w:tab w:val="left" w:pos="2880"/>
        <w:tab w:val="left" w:pos="3360"/>
        <w:tab w:val="left" w:pos="3840"/>
        <w:tab w:val="left" w:pos="4320"/>
      </w:tabs>
      <w:spacing w:before="240" w:line="240" w:lineRule="atLeast"/>
      <w:jc w:val="both"/>
    </w:pPr>
    <w:rPr>
      <w:rFonts w:ascii="Courier New" w:eastAsia="SimSun" w:hAnsi="Courier New" w:cs="Courier New"/>
      <w:lang w:val="en-GB" w:eastAsia="en-US"/>
    </w:rPr>
  </w:style>
  <w:style w:type="character" w:customStyle="1" w:styleId="MacroTextChar">
    <w:name w:val="Macro Text Char"/>
    <w:basedOn w:val="DefaultParagraphFont"/>
    <w:link w:val="MacroText"/>
    <w:rsid w:val="00D95F36"/>
    <w:rPr>
      <w:rFonts w:ascii="Courier New" w:eastAsia="SimSun" w:hAnsi="Courier New" w:cs="Courier New"/>
      <w:lang w:val="en-GB" w:eastAsia="en-US"/>
    </w:rPr>
  </w:style>
  <w:style w:type="paragraph" w:styleId="MessageHeader">
    <w:name w:val="Message Header"/>
    <w:basedOn w:val="Normal"/>
    <w:link w:val="MessageHeaderChar"/>
    <w:rsid w:val="00D95F36"/>
    <w:pPr>
      <w:pBdr>
        <w:top w:val="single" w:sz="6" w:space="1" w:color="auto"/>
        <w:left w:val="single" w:sz="6" w:space="1" w:color="auto"/>
        <w:bottom w:val="single" w:sz="6" w:space="1" w:color="auto"/>
        <w:right w:val="single" w:sz="6" w:space="1" w:color="auto"/>
      </w:pBdr>
      <w:shd w:val="pct20" w:color="auto" w:fill="auto"/>
      <w:tabs>
        <w:tab w:val="left" w:pos="1440"/>
      </w:tabs>
      <w:spacing w:before="240" w:line="240" w:lineRule="atLeast"/>
      <w:ind w:left="1134" w:hanging="1134"/>
      <w:jc w:val="both"/>
    </w:pPr>
    <w:rPr>
      <w:rFonts w:eastAsia="SimSun" w:cs="Arial"/>
      <w:sz w:val="24"/>
      <w:szCs w:val="24"/>
      <w:lang w:val="en-GB" w:eastAsia="en-US"/>
    </w:rPr>
  </w:style>
  <w:style w:type="character" w:customStyle="1" w:styleId="MessageHeaderChar">
    <w:name w:val="Message Header Char"/>
    <w:basedOn w:val="DefaultParagraphFont"/>
    <w:link w:val="MessageHeader"/>
    <w:rsid w:val="00D95F36"/>
    <w:rPr>
      <w:rFonts w:ascii="Arial" w:eastAsia="SimSun" w:hAnsi="Arial" w:cs="Arial"/>
      <w:sz w:val="24"/>
      <w:szCs w:val="24"/>
      <w:shd w:val="pct20" w:color="auto" w:fill="auto"/>
      <w:lang w:val="en-GB" w:eastAsia="en-US"/>
    </w:rPr>
  </w:style>
  <w:style w:type="paragraph" w:styleId="NormalIndent">
    <w:name w:val="Normal Indent"/>
    <w:basedOn w:val="Normal"/>
    <w:rsid w:val="00D95F36"/>
    <w:pPr>
      <w:tabs>
        <w:tab w:val="left" w:pos="1440"/>
      </w:tabs>
      <w:spacing w:before="240" w:line="240" w:lineRule="atLeast"/>
      <w:ind w:left="720"/>
      <w:jc w:val="both"/>
    </w:pPr>
    <w:rPr>
      <w:rFonts w:ascii="Times New Roman" w:eastAsia="SimSun" w:hAnsi="Times New Roman"/>
      <w:szCs w:val="20"/>
      <w:lang w:val="en-GB" w:eastAsia="en-US"/>
    </w:rPr>
  </w:style>
  <w:style w:type="paragraph" w:styleId="NoteHeading">
    <w:name w:val="Note Heading"/>
    <w:basedOn w:val="Normal"/>
    <w:next w:val="Normal"/>
    <w:link w:val="NoteHeadingChar"/>
    <w:rsid w:val="00D95F36"/>
    <w:pPr>
      <w:tabs>
        <w:tab w:val="left" w:pos="1440"/>
      </w:tabs>
      <w:spacing w:before="240" w:line="240" w:lineRule="atLeast"/>
      <w:jc w:val="both"/>
    </w:pPr>
    <w:rPr>
      <w:rFonts w:ascii="Times New Roman" w:eastAsia="SimSun" w:hAnsi="Times New Roman"/>
      <w:szCs w:val="20"/>
      <w:lang w:val="en-GB" w:eastAsia="en-US"/>
    </w:rPr>
  </w:style>
  <w:style w:type="character" w:customStyle="1" w:styleId="NoteHeadingChar">
    <w:name w:val="Note Heading Char"/>
    <w:basedOn w:val="DefaultParagraphFont"/>
    <w:link w:val="NoteHeading"/>
    <w:rsid w:val="00D95F36"/>
    <w:rPr>
      <w:rFonts w:eastAsia="SimSun"/>
      <w:sz w:val="22"/>
      <w:lang w:val="en-GB" w:eastAsia="en-US"/>
    </w:rPr>
  </w:style>
  <w:style w:type="paragraph" w:styleId="PlainText">
    <w:name w:val="Plain Text"/>
    <w:basedOn w:val="Normal"/>
    <w:link w:val="PlainTextChar"/>
    <w:rsid w:val="00D95F36"/>
    <w:pPr>
      <w:tabs>
        <w:tab w:val="left" w:pos="1440"/>
      </w:tabs>
      <w:spacing w:before="240" w:line="240" w:lineRule="atLeast"/>
      <w:jc w:val="both"/>
    </w:pPr>
    <w:rPr>
      <w:rFonts w:ascii="Courier New" w:eastAsia="SimSun" w:hAnsi="Courier New" w:cs="Courier New"/>
      <w:sz w:val="20"/>
      <w:szCs w:val="20"/>
      <w:lang w:val="en-GB" w:eastAsia="en-US"/>
    </w:rPr>
  </w:style>
  <w:style w:type="character" w:customStyle="1" w:styleId="PlainTextChar">
    <w:name w:val="Plain Text Char"/>
    <w:basedOn w:val="DefaultParagraphFont"/>
    <w:link w:val="PlainText"/>
    <w:rsid w:val="00D95F36"/>
    <w:rPr>
      <w:rFonts w:ascii="Courier New" w:eastAsia="SimSun" w:hAnsi="Courier New" w:cs="Courier New"/>
      <w:lang w:val="en-GB" w:eastAsia="en-US"/>
    </w:rPr>
  </w:style>
  <w:style w:type="paragraph" w:styleId="Salutation">
    <w:name w:val="Salutation"/>
    <w:basedOn w:val="Normal"/>
    <w:next w:val="Normal"/>
    <w:link w:val="SalutationChar"/>
    <w:rsid w:val="00D95F36"/>
    <w:pPr>
      <w:tabs>
        <w:tab w:val="left" w:pos="1440"/>
      </w:tabs>
      <w:spacing w:before="240" w:line="240" w:lineRule="atLeast"/>
      <w:jc w:val="both"/>
    </w:pPr>
    <w:rPr>
      <w:rFonts w:ascii="Times New Roman" w:eastAsia="SimSun" w:hAnsi="Times New Roman"/>
      <w:szCs w:val="20"/>
      <w:lang w:val="en-GB" w:eastAsia="en-US"/>
    </w:rPr>
  </w:style>
  <w:style w:type="character" w:customStyle="1" w:styleId="SalutationChar">
    <w:name w:val="Salutation Char"/>
    <w:basedOn w:val="DefaultParagraphFont"/>
    <w:link w:val="Salutation"/>
    <w:rsid w:val="00D95F36"/>
    <w:rPr>
      <w:rFonts w:eastAsia="SimSun"/>
      <w:sz w:val="22"/>
      <w:lang w:val="en-GB" w:eastAsia="en-US"/>
    </w:rPr>
  </w:style>
  <w:style w:type="paragraph" w:styleId="Signature">
    <w:name w:val="Signature"/>
    <w:basedOn w:val="Normal"/>
    <w:link w:val="SignatureChar"/>
    <w:rsid w:val="00D95F36"/>
    <w:pPr>
      <w:tabs>
        <w:tab w:val="left" w:pos="1440"/>
      </w:tabs>
      <w:spacing w:before="240" w:line="240" w:lineRule="atLeast"/>
      <w:ind w:left="4252"/>
      <w:jc w:val="both"/>
    </w:pPr>
    <w:rPr>
      <w:rFonts w:ascii="Times New Roman" w:eastAsia="SimSun" w:hAnsi="Times New Roman"/>
      <w:szCs w:val="20"/>
      <w:lang w:val="en-GB" w:eastAsia="en-US"/>
    </w:rPr>
  </w:style>
  <w:style w:type="character" w:customStyle="1" w:styleId="SignatureChar">
    <w:name w:val="Signature Char"/>
    <w:basedOn w:val="DefaultParagraphFont"/>
    <w:link w:val="Signature"/>
    <w:rsid w:val="00D95F36"/>
    <w:rPr>
      <w:rFonts w:eastAsia="SimSun"/>
      <w:sz w:val="22"/>
      <w:lang w:val="en-GB" w:eastAsia="en-US"/>
    </w:rPr>
  </w:style>
  <w:style w:type="paragraph" w:styleId="Subtitle">
    <w:name w:val="Subtitle"/>
    <w:basedOn w:val="Normal"/>
    <w:link w:val="SubtitleChar"/>
    <w:qFormat/>
    <w:rsid w:val="00D95F36"/>
    <w:pPr>
      <w:tabs>
        <w:tab w:val="left" w:pos="1440"/>
      </w:tabs>
      <w:spacing w:before="240" w:after="60" w:line="240" w:lineRule="atLeast"/>
      <w:jc w:val="center"/>
      <w:outlineLvl w:val="1"/>
    </w:pPr>
    <w:rPr>
      <w:rFonts w:eastAsia="SimSun" w:cs="Arial"/>
      <w:sz w:val="24"/>
      <w:szCs w:val="24"/>
      <w:lang w:val="en-GB" w:eastAsia="en-US"/>
    </w:rPr>
  </w:style>
  <w:style w:type="character" w:customStyle="1" w:styleId="SubtitleChar">
    <w:name w:val="Subtitle Char"/>
    <w:basedOn w:val="DefaultParagraphFont"/>
    <w:link w:val="Subtitle"/>
    <w:rsid w:val="00D95F36"/>
    <w:rPr>
      <w:rFonts w:ascii="Arial" w:eastAsia="SimSun" w:hAnsi="Arial" w:cs="Arial"/>
      <w:sz w:val="24"/>
      <w:szCs w:val="24"/>
      <w:lang w:val="en-GB" w:eastAsia="en-US"/>
    </w:rPr>
  </w:style>
  <w:style w:type="paragraph" w:styleId="TableofAuthorities">
    <w:name w:val="table of authorities"/>
    <w:basedOn w:val="Normal"/>
    <w:next w:val="Normal"/>
    <w:rsid w:val="00D95F36"/>
    <w:pPr>
      <w:spacing w:before="240" w:line="240" w:lineRule="atLeast"/>
      <w:ind w:left="220" w:hanging="220"/>
      <w:jc w:val="both"/>
    </w:pPr>
    <w:rPr>
      <w:rFonts w:ascii="Times New Roman" w:eastAsia="SimSun" w:hAnsi="Times New Roman"/>
      <w:szCs w:val="20"/>
      <w:lang w:val="en-GB" w:eastAsia="en-US"/>
    </w:rPr>
  </w:style>
  <w:style w:type="paragraph" w:styleId="Title">
    <w:name w:val="Title"/>
    <w:basedOn w:val="Normal"/>
    <w:link w:val="TitleChar"/>
    <w:qFormat/>
    <w:rsid w:val="00D95F36"/>
    <w:pPr>
      <w:tabs>
        <w:tab w:val="left" w:pos="1440"/>
      </w:tabs>
      <w:spacing w:before="240" w:after="60" w:line="240" w:lineRule="atLeast"/>
      <w:jc w:val="center"/>
      <w:outlineLvl w:val="0"/>
    </w:pPr>
    <w:rPr>
      <w:rFonts w:eastAsia="SimSun" w:cs="Arial"/>
      <w:b/>
      <w:bCs/>
      <w:kern w:val="28"/>
      <w:sz w:val="32"/>
      <w:szCs w:val="32"/>
      <w:lang w:val="en-GB" w:eastAsia="en-US"/>
    </w:rPr>
  </w:style>
  <w:style w:type="character" w:customStyle="1" w:styleId="TitleChar">
    <w:name w:val="Title Char"/>
    <w:basedOn w:val="DefaultParagraphFont"/>
    <w:link w:val="Title"/>
    <w:rsid w:val="00D95F36"/>
    <w:rPr>
      <w:rFonts w:ascii="Arial" w:eastAsia="SimSun" w:hAnsi="Arial" w:cs="Arial"/>
      <w:b/>
      <w:bCs/>
      <w:kern w:val="28"/>
      <w:sz w:val="32"/>
      <w:szCs w:val="32"/>
      <w:lang w:val="en-GB" w:eastAsia="en-US"/>
    </w:rPr>
  </w:style>
  <w:style w:type="paragraph" w:styleId="TOAHeading">
    <w:name w:val="toa heading"/>
    <w:basedOn w:val="Normal"/>
    <w:next w:val="Normal"/>
    <w:rsid w:val="00D95F36"/>
    <w:pPr>
      <w:tabs>
        <w:tab w:val="left" w:pos="1440"/>
      </w:tabs>
      <w:spacing w:before="120" w:line="240" w:lineRule="atLeast"/>
      <w:jc w:val="both"/>
    </w:pPr>
    <w:rPr>
      <w:rFonts w:eastAsia="SimSun" w:cs="Arial"/>
      <w:b/>
      <w:bCs/>
      <w:sz w:val="24"/>
      <w:szCs w:val="24"/>
      <w:lang w:val="en-GB" w:eastAsia="en-US"/>
    </w:rPr>
  </w:style>
  <w:style w:type="character" w:customStyle="1" w:styleId="ZchnZchn2">
    <w:name w:val="Zchn Zchn2"/>
    <w:basedOn w:val="DefaultParagraphFont"/>
    <w:rsid w:val="00D95F36"/>
    <w:rPr>
      <w:rFonts w:eastAsia="SimSun"/>
      <w:b/>
      <w:sz w:val="22"/>
      <w:lang w:val="en-GB" w:eastAsia="en-US" w:bidi="ar-SA"/>
    </w:rPr>
  </w:style>
  <w:style w:type="paragraph" w:customStyle="1" w:styleId="Bulleted-2">
    <w:name w:val="Bulleted - 2"/>
    <w:basedOn w:val="Normal"/>
    <w:rsid w:val="00D95F36"/>
    <w:pPr>
      <w:spacing w:after="220"/>
      <w:ind w:left="2954" w:hanging="357"/>
    </w:pPr>
    <w:rPr>
      <w:szCs w:val="20"/>
      <w:lang w:eastAsia="en-US"/>
    </w:rPr>
  </w:style>
  <w:style w:type="paragraph" w:customStyle="1" w:styleId="Body">
    <w:name w:val="Body"/>
    <w:basedOn w:val="Normal"/>
    <w:uiPriority w:val="99"/>
    <w:qFormat/>
    <w:rsid w:val="00D95F36"/>
    <w:pPr>
      <w:spacing w:before="120"/>
      <w:ind w:left="567"/>
      <w:jc w:val="both"/>
    </w:pPr>
    <w:rPr>
      <w:rFonts w:ascii="Tahoma" w:eastAsia="SimSun" w:hAnsi="Tahoma" w:cs="Tahoma"/>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42315">
      <w:bodyDiv w:val="1"/>
      <w:marLeft w:val="0"/>
      <w:marRight w:val="0"/>
      <w:marTop w:val="0"/>
      <w:marBottom w:val="0"/>
      <w:divBdr>
        <w:top w:val="none" w:sz="0" w:space="0" w:color="auto"/>
        <w:left w:val="none" w:sz="0" w:space="0" w:color="auto"/>
        <w:bottom w:val="none" w:sz="0" w:space="0" w:color="auto"/>
        <w:right w:val="none" w:sz="0" w:space="0" w:color="auto"/>
      </w:divBdr>
      <w:divsChild>
        <w:div w:id="688988609">
          <w:marLeft w:val="547"/>
          <w:marRight w:val="0"/>
          <w:marTop w:val="144"/>
          <w:marBottom w:val="0"/>
          <w:divBdr>
            <w:top w:val="none" w:sz="0" w:space="0" w:color="auto"/>
            <w:left w:val="none" w:sz="0" w:space="0" w:color="auto"/>
            <w:bottom w:val="none" w:sz="0" w:space="0" w:color="auto"/>
            <w:right w:val="none" w:sz="0" w:space="0" w:color="auto"/>
          </w:divBdr>
        </w:div>
        <w:div w:id="811947677">
          <w:marLeft w:val="547"/>
          <w:marRight w:val="0"/>
          <w:marTop w:val="144"/>
          <w:marBottom w:val="0"/>
          <w:divBdr>
            <w:top w:val="none" w:sz="0" w:space="0" w:color="auto"/>
            <w:left w:val="none" w:sz="0" w:space="0" w:color="auto"/>
            <w:bottom w:val="none" w:sz="0" w:space="0" w:color="auto"/>
            <w:right w:val="none" w:sz="0" w:space="0" w:color="auto"/>
          </w:divBdr>
        </w:div>
        <w:div w:id="1653411181">
          <w:marLeft w:val="547"/>
          <w:marRight w:val="0"/>
          <w:marTop w:val="144"/>
          <w:marBottom w:val="0"/>
          <w:divBdr>
            <w:top w:val="none" w:sz="0" w:space="0" w:color="auto"/>
            <w:left w:val="none" w:sz="0" w:space="0" w:color="auto"/>
            <w:bottom w:val="none" w:sz="0" w:space="0" w:color="auto"/>
            <w:right w:val="none" w:sz="0" w:space="0" w:color="auto"/>
          </w:divBdr>
        </w:div>
        <w:div w:id="1957520481">
          <w:marLeft w:val="547"/>
          <w:marRight w:val="0"/>
          <w:marTop w:val="144"/>
          <w:marBottom w:val="0"/>
          <w:divBdr>
            <w:top w:val="none" w:sz="0" w:space="0" w:color="auto"/>
            <w:left w:val="none" w:sz="0" w:space="0" w:color="auto"/>
            <w:bottom w:val="none" w:sz="0" w:space="0" w:color="auto"/>
            <w:right w:val="none" w:sz="0" w:space="0" w:color="auto"/>
          </w:divBdr>
        </w:div>
        <w:div w:id="2019499251">
          <w:marLeft w:val="547"/>
          <w:marRight w:val="0"/>
          <w:marTop w:val="144"/>
          <w:marBottom w:val="0"/>
          <w:divBdr>
            <w:top w:val="none" w:sz="0" w:space="0" w:color="auto"/>
            <w:left w:val="none" w:sz="0" w:space="0" w:color="auto"/>
            <w:bottom w:val="none" w:sz="0" w:space="0" w:color="auto"/>
            <w:right w:val="none" w:sz="0" w:space="0" w:color="auto"/>
          </w:divBdr>
        </w:div>
      </w:divsChild>
    </w:div>
    <w:div w:id="113059854">
      <w:bodyDiv w:val="1"/>
      <w:marLeft w:val="0"/>
      <w:marRight w:val="0"/>
      <w:marTop w:val="0"/>
      <w:marBottom w:val="0"/>
      <w:divBdr>
        <w:top w:val="none" w:sz="0" w:space="0" w:color="auto"/>
        <w:left w:val="none" w:sz="0" w:space="0" w:color="auto"/>
        <w:bottom w:val="none" w:sz="0" w:space="0" w:color="auto"/>
        <w:right w:val="none" w:sz="0" w:space="0" w:color="auto"/>
      </w:divBdr>
    </w:div>
    <w:div w:id="130221967">
      <w:bodyDiv w:val="1"/>
      <w:marLeft w:val="0"/>
      <w:marRight w:val="0"/>
      <w:marTop w:val="0"/>
      <w:marBottom w:val="0"/>
      <w:divBdr>
        <w:top w:val="none" w:sz="0" w:space="0" w:color="auto"/>
        <w:left w:val="none" w:sz="0" w:space="0" w:color="auto"/>
        <w:bottom w:val="none" w:sz="0" w:space="0" w:color="auto"/>
        <w:right w:val="none" w:sz="0" w:space="0" w:color="auto"/>
      </w:divBdr>
    </w:div>
    <w:div w:id="130486861">
      <w:bodyDiv w:val="1"/>
      <w:marLeft w:val="0"/>
      <w:marRight w:val="0"/>
      <w:marTop w:val="0"/>
      <w:marBottom w:val="0"/>
      <w:divBdr>
        <w:top w:val="none" w:sz="0" w:space="0" w:color="auto"/>
        <w:left w:val="none" w:sz="0" w:space="0" w:color="auto"/>
        <w:bottom w:val="none" w:sz="0" w:space="0" w:color="auto"/>
        <w:right w:val="none" w:sz="0" w:space="0" w:color="auto"/>
      </w:divBdr>
    </w:div>
    <w:div w:id="137384912">
      <w:bodyDiv w:val="1"/>
      <w:marLeft w:val="0"/>
      <w:marRight w:val="0"/>
      <w:marTop w:val="0"/>
      <w:marBottom w:val="0"/>
      <w:divBdr>
        <w:top w:val="none" w:sz="0" w:space="0" w:color="auto"/>
        <w:left w:val="none" w:sz="0" w:space="0" w:color="auto"/>
        <w:bottom w:val="none" w:sz="0" w:space="0" w:color="auto"/>
        <w:right w:val="none" w:sz="0" w:space="0" w:color="auto"/>
      </w:divBdr>
    </w:div>
    <w:div w:id="144244742">
      <w:bodyDiv w:val="1"/>
      <w:marLeft w:val="0"/>
      <w:marRight w:val="0"/>
      <w:marTop w:val="0"/>
      <w:marBottom w:val="0"/>
      <w:divBdr>
        <w:top w:val="none" w:sz="0" w:space="0" w:color="auto"/>
        <w:left w:val="none" w:sz="0" w:space="0" w:color="auto"/>
        <w:bottom w:val="none" w:sz="0" w:space="0" w:color="auto"/>
        <w:right w:val="none" w:sz="0" w:space="0" w:color="auto"/>
      </w:divBdr>
      <w:divsChild>
        <w:div w:id="1599678188">
          <w:marLeft w:val="547"/>
          <w:marRight w:val="0"/>
          <w:marTop w:val="0"/>
          <w:marBottom w:val="0"/>
          <w:divBdr>
            <w:top w:val="none" w:sz="0" w:space="0" w:color="auto"/>
            <w:left w:val="none" w:sz="0" w:space="0" w:color="auto"/>
            <w:bottom w:val="none" w:sz="0" w:space="0" w:color="auto"/>
            <w:right w:val="none" w:sz="0" w:space="0" w:color="auto"/>
          </w:divBdr>
        </w:div>
        <w:div w:id="1068695857">
          <w:marLeft w:val="1166"/>
          <w:marRight w:val="0"/>
          <w:marTop w:val="0"/>
          <w:marBottom w:val="0"/>
          <w:divBdr>
            <w:top w:val="none" w:sz="0" w:space="0" w:color="auto"/>
            <w:left w:val="none" w:sz="0" w:space="0" w:color="auto"/>
            <w:bottom w:val="none" w:sz="0" w:space="0" w:color="auto"/>
            <w:right w:val="none" w:sz="0" w:space="0" w:color="auto"/>
          </w:divBdr>
        </w:div>
        <w:div w:id="875505610">
          <w:marLeft w:val="1800"/>
          <w:marRight w:val="0"/>
          <w:marTop w:val="0"/>
          <w:marBottom w:val="0"/>
          <w:divBdr>
            <w:top w:val="none" w:sz="0" w:space="0" w:color="auto"/>
            <w:left w:val="none" w:sz="0" w:space="0" w:color="auto"/>
            <w:bottom w:val="none" w:sz="0" w:space="0" w:color="auto"/>
            <w:right w:val="none" w:sz="0" w:space="0" w:color="auto"/>
          </w:divBdr>
        </w:div>
        <w:div w:id="274219149">
          <w:marLeft w:val="1800"/>
          <w:marRight w:val="0"/>
          <w:marTop w:val="0"/>
          <w:marBottom w:val="0"/>
          <w:divBdr>
            <w:top w:val="none" w:sz="0" w:space="0" w:color="auto"/>
            <w:left w:val="none" w:sz="0" w:space="0" w:color="auto"/>
            <w:bottom w:val="none" w:sz="0" w:space="0" w:color="auto"/>
            <w:right w:val="none" w:sz="0" w:space="0" w:color="auto"/>
          </w:divBdr>
        </w:div>
        <w:div w:id="1824394158">
          <w:marLeft w:val="360"/>
          <w:marRight w:val="0"/>
          <w:marTop w:val="0"/>
          <w:marBottom w:val="0"/>
          <w:divBdr>
            <w:top w:val="none" w:sz="0" w:space="0" w:color="auto"/>
            <w:left w:val="none" w:sz="0" w:space="0" w:color="auto"/>
            <w:bottom w:val="none" w:sz="0" w:space="0" w:color="auto"/>
            <w:right w:val="none" w:sz="0" w:space="0" w:color="auto"/>
          </w:divBdr>
        </w:div>
        <w:div w:id="589969746">
          <w:marLeft w:val="360"/>
          <w:marRight w:val="0"/>
          <w:marTop w:val="0"/>
          <w:marBottom w:val="0"/>
          <w:divBdr>
            <w:top w:val="none" w:sz="0" w:space="0" w:color="auto"/>
            <w:left w:val="none" w:sz="0" w:space="0" w:color="auto"/>
            <w:bottom w:val="none" w:sz="0" w:space="0" w:color="auto"/>
            <w:right w:val="none" w:sz="0" w:space="0" w:color="auto"/>
          </w:divBdr>
        </w:div>
      </w:divsChild>
    </w:div>
    <w:div w:id="164130149">
      <w:bodyDiv w:val="1"/>
      <w:marLeft w:val="0"/>
      <w:marRight w:val="0"/>
      <w:marTop w:val="0"/>
      <w:marBottom w:val="0"/>
      <w:divBdr>
        <w:top w:val="none" w:sz="0" w:space="0" w:color="auto"/>
        <w:left w:val="none" w:sz="0" w:space="0" w:color="auto"/>
        <w:bottom w:val="none" w:sz="0" w:space="0" w:color="auto"/>
        <w:right w:val="none" w:sz="0" w:space="0" w:color="auto"/>
      </w:divBdr>
      <w:divsChild>
        <w:div w:id="965743481">
          <w:marLeft w:val="0"/>
          <w:marRight w:val="0"/>
          <w:marTop w:val="0"/>
          <w:marBottom w:val="0"/>
          <w:divBdr>
            <w:top w:val="none" w:sz="0" w:space="0" w:color="auto"/>
            <w:left w:val="none" w:sz="0" w:space="0" w:color="auto"/>
            <w:bottom w:val="none" w:sz="0" w:space="0" w:color="auto"/>
            <w:right w:val="none" w:sz="0" w:space="0" w:color="auto"/>
          </w:divBdr>
          <w:divsChild>
            <w:div w:id="1246067812">
              <w:marLeft w:val="0"/>
              <w:marRight w:val="0"/>
              <w:marTop w:val="0"/>
              <w:marBottom w:val="0"/>
              <w:divBdr>
                <w:top w:val="none" w:sz="0" w:space="0" w:color="auto"/>
                <w:left w:val="none" w:sz="0" w:space="0" w:color="auto"/>
                <w:bottom w:val="none" w:sz="0" w:space="0" w:color="auto"/>
                <w:right w:val="none" w:sz="0" w:space="0" w:color="auto"/>
              </w:divBdr>
              <w:divsChild>
                <w:div w:id="1810586555">
                  <w:marLeft w:val="0"/>
                  <w:marRight w:val="0"/>
                  <w:marTop w:val="0"/>
                  <w:marBottom w:val="0"/>
                  <w:divBdr>
                    <w:top w:val="none" w:sz="0" w:space="0" w:color="auto"/>
                    <w:left w:val="none" w:sz="0" w:space="0" w:color="auto"/>
                    <w:bottom w:val="none" w:sz="0" w:space="0" w:color="auto"/>
                    <w:right w:val="none" w:sz="0" w:space="0" w:color="auto"/>
                  </w:divBdr>
                  <w:divsChild>
                    <w:div w:id="905068918">
                      <w:marLeft w:val="0"/>
                      <w:marRight w:val="0"/>
                      <w:marTop w:val="0"/>
                      <w:marBottom w:val="0"/>
                      <w:divBdr>
                        <w:top w:val="none" w:sz="0" w:space="0" w:color="auto"/>
                        <w:left w:val="none" w:sz="0" w:space="0" w:color="auto"/>
                        <w:bottom w:val="none" w:sz="0" w:space="0" w:color="auto"/>
                        <w:right w:val="none" w:sz="0" w:space="0" w:color="auto"/>
                      </w:divBdr>
                      <w:divsChild>
                        <w:div w:id="125582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65924">
      <w:bodyDiv w:val="1"/>
      <w:marLeft w:val="0"/>
      <w:marRight w:val="0"/>
      <w:marTop w:val="0"/>
      <w:marBottom w:val="0"/>
      <w:divBdr>
        <w:top w:val="none" w:sz="0" w:space="0" w:color="auto"/>
        <w:left w:val="none" w:sz="0" w:space="0" w:color="auto"/>
        <w:bottom w:val="none" w:sz="0" w:space="0" w:color="auto"/>
        <w:right w:val="none" w:sz="0" w:space="0" w:color="auto"/>
      </w:divBdr>
      <w:divsChild>
        <w:div w:id="1779986589">
          <w:marLeft w:val="360"/>
          <w:marRight w:val="0"/>
          <w:marTop w:val="0"/>
          <w:marBottom w:val="0"/>
          <w:divBdr>
            <w:top w:val="none" w:sz="0" w:space="0" w:color="auto"/>
            <w:left w:val="none" w:sz="0" w:space="0" w:color="auto"/>
            <w:bottom w:val="none" w:sz="0" w:space="0" w:color="auto"/>
            <w:right w:val="none" w:sz="0" w:space="0" w:color="auto"/>
          </w:divBdr>
        </w:div>
        <w:div w:id="1662345496">
          <w:marLeft w:val="360"/>
          <w:marRight w:val="0"/>
          <w:marTop w:val="0"/>
          <w:marBottom w:val="0"/>
          <w:divBdr>
            <w:top w:val="none" w:sz="0" w:space="0" w:color="auto"/>
            <w:left w:val="none" w:sz="0" w:space="0" w:color="auto"/>
            <w:bottom w:val="none" w:sz="0" w:space="0" w:color="auto"/>
            <w:right w:val="none" w:sz="0" w:space="0" w:color="auto"/>
          </w:divBdr>
        </w:div>
      </w:divsChild>
    </w:div>
    <w:div w:id="202446485">
      <w:bodyDiv w:val="1"/>
      <w:marLeft w:val="0"/>
      <w:marRight w:val="0"/>
      <w:marTop w:val="0"/>
      <w:marBottom w:val="0"/>
      <w:divBdr>
        <w:top w:val="none" w:sz="0" w:space="0" w:color="auto"/>
        <w:left w:val="none" w:sz="0" w:space="0" w:color="auto"/>
        <w:bottom w:val="none" w:sz="0" w:space="0" w:color="auto"/>
        <w:right w:val="none" w:sz="0" w:space="0" w:color="auto"/>
      </w:divBdr>
    </w:div>
    <w:div w:id="208693049">
      <w:bodyDiv w:val="1"/>
      <w:marLeft w:val="0"/>
      <w:marRight w:val="0"/>
      <w:marTop w:val="0"/>
      <w:marBottom w:val="0"/>
      <w:divBdr>
        <w:top w:val="none" w:sz="0" w:space="0" w:color="auto"/>
        <w:left w:val="none" w:sz="0" w:space="0" w:color="auto"/>
        <w:bottom w:val="none" w:sz="0" w:space="0" w:color="auto"/>
        <w:right w:val="none" w:sz="0" w:space="0" w:color="auto"/>
      </w:divBdr>
    </w:div>
    <w:div w:id="218638124">
      <w:bodyDiv w:val="1"/>
      <w:marLeft w:val="0"/>
      <w:marRight w:val="0"/>
      <w:marTop w:val="0"/>
      <w:marBottom w:val="0"/>
      <w:divBdr>
        <w:top w:val="none" w:sz="0" w:space="0" w:color="auto"/>
        <w:left w:val="none" w:sz="0" w:space="0" w:color="auto"/>
        <w:bottom w:val="none" w:sz="0" w:space="0" w:color="auto"/>
        <w:right w:val="none" w:sz="0" w:space="0" w:color="auto"/>
      </w:divBdr>
      <w:divsChild>
        <w:div w:id="1884249275">
          <w:marLeft w:val="720"/>
          <w:marRight w:val="0"/>
          <w:marTop w:val="0"/>
          <w:marBottom w:val="0"/>
          <w:divBdr>
            <w:top w:val="none" w:sz="0" w:space="0" w:color="auto"/>
            <w:left w:val="none" w:sz="0" w:space="0" w:color="auto"/>
            <w:bottom w:val="none" w:sz="0" w:space="0" w:color="auto"/>
            <w:right w:val="none" w:sz="0" w:space="0" w:color="auto"/>
          </w:divBdr>
        </w:div>
        <w:div w:id="340788869">
          <w:marLeft w:val="720"/>
          <w:marRight w:val="0"/>
          <w:marTop w:val="0"/>
          <w:marBottom w:val="0"/>
          <w:divBdr>
            <w:top w:val="none" w:sz="0" w:space="0" w:color="auto"/>
            <w:left w:val="none" w:sz="0" w:space="0" w:color="auto"/>
            <w:bottom w:val="none" w:sz="0" w:space="0" w:color="auto"/>
            <w:right w:val="none" w:sz="0" w:space="0" w:color="auto"/>
          </w:divBdr>
        </w:div>
        <w:div w:id="438376423">
          <w:marLeft w:val="720"/>
          <w:marRight w:val="0"/>
          <w:marTop w:val="0"/>
          <w:marBottom w:val="0"/>
          <w:divBdr>
            <w:top w:val="none" w:sz="0" w:space="0" w:color="auto"/>
            <w:left w:val="none" w:sz="0" w:space="0" w:color="auto"/>
            <w:bottom w:val="none" w:sz="0" w:space="0" w:color="auto"/>
            <w:right w:val="none" w:sz="0" w:space="0" w:color="auto"/>
          </w:divBdr>
        </w:div>
      </w:divsChild>
    </w:div>
    <w:div w:id="220560230">
      <w:bodyDiv w:val="1"/>
      <w:marLeft w:val="0"/>
      <w:marRight w:val="0"/>
      <w:marTop w:val="0"/>
      <w:marBottom w:val="0"/>
      <w:divBdr>
        <w:top w:val="none" w:sz="0" w:space="0" w:color="auto"/>
        <w:left w:val="none" w:sz="0" w:space="0" w:color="auto"/>
        <w:bottom w:val="none" w:sz="0" w:space="0" w:color="auto"/>
        <w:right w:val="none" w:sz="0" w:space="0" w:color="auto"/>
      </w:divBdr>
    </w:div>
    <w:div w:id="227233462">
      <w:bodyDiv w:val="1"/>
      <w:marLeft w:val="0"/>
      <w:marRight w:val="0"/>
      <w:marTop w:val="0"/>
      <w:marBottom w:val="0"/>
      <w:divBdr>
        <w:top w:val="none" w:sz="0" w:space="0" w:color="auto"/>
        <w:left w:val="none" w:sz="0" w:space="0" w:color="auto"/>
        <w:bottom w:val="none" w:sz="0" w:space="0" w:color="auto"/>
        <w:right w:val="none" w:sz="0" w:space="0" w:color="auto"/>
      </w:divBdr>
    </w:div>
    <w:div w:id="257565686">
      <w:bodyDiv w:val="1"/>
      <w:marLeft w:val="0"/>
      <w:marRight w:val="0"/>
      <w:marTop w:val="0"/>
      <w:marBottom w:val="0"/>
      <w:divBdr>
        <w:top w:val="none" w:sz="0" w:space="0" w:color="auto"/>
        <w:left w:val="none" w:sz="0" w:space="0" w:color="auto"/>
        <w:bottom w:val="none" w:sz="0" w:space="0" w:color="auto"/>
        <w:right w:val="none" w:sz="0" w:space="0" w:color="auto"/>
      </w:divBdr>
    </w:div>
    <w:div w:id="258829636">
      <w:bodyDiv w:val="1"/>
      <w:marLeft w:val="0"/>
      <w:marRight w:val="0"/>
      <w:marTop w:val="0"/>
      <w:marBottom w:val="0"/>
      <w:divBdr>
        <w:top w:val="none" w:sz="0" w:space="0" w:color="auto"/>
        <w:left w:val="none" w:sz="0" w:space="0" w:color="auto"/>
        <w:bottom w:val="none" w:sz="0" w:space="0" w:color="auto"/>
        <w:right w:val="none" w:sz="0" w:space="0" w:color="auto"/>
      </w:divBdr>
    </w:div>
    <w:div w:id="275991595">
      <w:bodyDiv w:val="1"/>
      <w:marLeft w:val="0"/>
      <w:marRight w:val="0"/>
      <w:marTop w:val="0"/>
      <w:marBottom w:val="0"/>
      <w:divBdr>
        <w:top w:val="none" w:sz="0" w:space="0" w:color="auto"/>
        <w:left w:val="none" w:sz="0" w:space="0" w:color="auto"/>
        <w:bottom w:val="none" w:sz="0" w:space="0" w:color="auto"/>
        <w:right w:val="none" w:sz="0" w:space="0" w:color="auto"/>
      </w:divBdr>
      <w:divsChild>
        <w:div w:id="849415533">
          <w:marLeft w:val="360"/>
          <w:marRight w:val="0"/>
          <w:marTop w:val="0"/>
          <w:marBottom w:val="0"/>
          <w:divBdr>
            <w:top w:val="none" w:sz="0" w:space="0" w:color="auto"/>
            <w:left w:val="none" w:sz="0" w:space="0" w:color="auto"/>
            <w:bottom w:val="none" w:sz="0" w:space="0" w:color="auto"/>
            <w:right w:val="none" w:sz="0" w:space="0" w:color="auto"/>
          </w:divBdr>
        </w:div>
        <w:div w:id="335231947">
          <w:marLeft w:val="360"/>
          <w:marRight w:val="0"/>
          <w:marTop w:val="0"/>
          <w:marBottom w:val="0"/>
          <w:divBdr>
            <w:top w:val="none" w:sz="0" w:space="0" w:color="auto"/>
            <w:left w:val="none" w:sz="0" w:space="0" w:color="auto"/>
            <w:bottom w:val="none" w:sz="0" w:space="0" w:color="auto"/>
            <w:right w:val="none" w:sz="0" w:space="0" w:color="auto"/>
          </w:divBdr>
        </w:div>
        <w:div w:id="1726222600">
          <w:marLeft w:val="360"/>
          <w:marRight w:val="0"/>
          <w:marTop w:val="0"/>
          <w:marBottom w:val="0"/>
          <w:divBdr>
            <w:top w:val="none" w:sz="0" w:space="0" w:color="auto"/>
            <w:left w:val="none" w:sz="0" w:space="0" w:color="auto"/>
            <w:bottom w:val="none" w:sz="0" w:space="0" w:color="auto"/>
            <w:right w:val="none" w:sz="0" w:space="0" w:color="auto"/>
          </w:divBdr>
        </w:div>
        <w:div w:id="1867867787">
          <w:marLeft w:val="360"/>
          <w:marRight w:val="0"/>
          <w:marTop w:val="0"/>
          <w:marBottom w:val="0"/>
          <w:divBdr>
            <w:top w:val="none" w:sz="0" w:space="0" w:color="auto"/>
            <w:left w:val="none" w:sz="0" w:space="0" w:color="auto"/>
            <w:bottom w:val="none" w:sz="0" w:space="0" w:color="auto"/>
            <w:right w:val="none" w:sz="0" w:space="0" w:color="auto"/>
          </w:divBdr>
        </w:div>
      </w:divsChild>
    </w:div>
    <w:div w:id="299507139">
      <w:bodyDiv w:val="1"/>
      <w:marLeft w:val="0"/>
      <w:marRight w:val="0"/>
      <w:marTop w:val="0"/>
      <w:marBottom w:val="0"/>
      <w:divBdr>
        <w:top w:val="none" w:sz="0" w:space="0" w:color="auto"/>
        <w:left w:val="none" w:sz="0" w:space="0" w:color="auto"/>
        <w:bottom w:val="none" w:sz="0" w:space="0" w:color="auto"/>
        <w:right w:val="none" w:sz="0" w:space="0" w:color="auto"/>
      </w:divBdr>
    </w:div>
    <w:div w:id="352149432">
      <w:bodyDiv w:val="1"/>
      <w:marLeft w:val="0"/>
      <w:marRight w:val="0"/>
      <w:marTop w:val="0"/>
      <w:marBottom w:val="0"/>
      <w:divBdr>
        <w:top w:val="none" w:sz="0" w:space="0" w:color="auto"/>
        <w:left w:val="none" w:sz="0" w:space="0" w:color="auto"/>
        <w:bottom w:val="none" w:sz="0" w:space="0" w:color="auto"/>
        <w:right w:val="none" w:sz="0" w:space="0" w:color="auto"/>
      </w:divBdr>
    </w:div>
    <w:div w:id="352270824">
      <w:bodyDiv w:val="1"/>
      <w:marLeft w:val="0"/>
      <w:marRight w:val="0"/>
      <w:marTop w:val="0"/>
      <w:marBottom w:val="0"/>
      <w:divBdr>
        <w:top w:val="none" w:sz="0" w:space="0" w:color="auto"/>
        <w:left w:val="none" w:sz="0" w:space="0" w:color="auto"/>
        <w:bottom w:val="none" w:sz="0" w:space="0" w:color="auto"/>
        <w:right w:val="none" w:sz="0" w:space="0" w:color="auto"/>
      </w:divBdr>
    </w:div>
    <w:div w:id="371926427">
      <w:bodyDiv w:val="1"/>
      <w:marLeft w:val="0"/>
      <w:marRight w:val="0"/>
      <w:marTop w:val="0"/>
      <w:marBottom w:val="0"/>
      <w:divBdr>
        <w:top w:val="none" w:sz="0" w:space="0" w:color="auto"/>
        <w:left w:val="none" w:sz="0" w:space="0" w:color="auto"/>
        <w:bottom w:val="none" w:sz="0" w:space="0" w:color="auto"/>
        <w:right w:val="none" w:sz="0" w:space="0" w:color="auto"/>
      </w:divBdr>
    </w:div>
    <w:div w:id="385640491">
      <w:bodyDiv w:val="1"/>
      <w:marLeft w:val="0"/>
      <w:marRight w:val="0"/>
      <w:marTop w:val="0"/>
      <w:marBottom w:val="0"/>
      <w:divBdr>
        <w:top w:val="none" w:sz="0" w:space="0" w:color="auto"/>
        <w:left w:val="none" w:sz="0" w:space="0" w:color="auto"/>
        <w:bottom w:val="none" w:sz="0" w:space="0" w:color="auto"/>
        <w:right w:val="none" w:sz="0" w:space="0" w:color="auto"/>
      </w:divBdr>
    </w:div>
    <w:div w:id="400370122">
      <w:bodyDiv w:val="1"/>
      <w:marLeft w:val="0"/>
      <w:marRight w:val="0"/>
      <w:marTop w:val="0"/>
      <w:marBottom w:val="0"/>
      <w:divBdr>
        <w:top w:val="none" w:sz="0" w:space="0" w:color="auto"/>
        <w:left w:val="none" w:sz="0" w:space="0" w:color="auto"/>
        <w:bottom w:val="none" w:sz="0" w:space="0" w:color="auto"/>
        <w:right w:val="none" w:sz="0" w:space="0" w:color="auto"/>
      </w:divBdr>
    </w:div>
    <w:div w:id="400370205">
      <w:bodyDiv w:val="1"/>
      <w:marLeft w:val="0"/>
      <w:marRight w:val="0"/>
      <w:marTop w:val="0"/>
      <w:marBottom w:val="0"/>
      <w:divBdr>
        <w:top w:val="none" w:sz="0" w:space="0" w:color="auto"/>
        <w:left w:val="none" w:sz="0" w:space="0" w:color="auto"/>
        <w:bottom w:val="none" w:sz="0" w:space="0" w:color="auto"/>
        <w:right w:val="none" w:sz="0" w:space="0" w:color="auto"/>
      </w:divBdr>
    </w:div>
    <w:div w:id="431900683">
      <w:bodyDiv w:val="1"/>
      <w:marLeft w:val="0"/>
      <w:marRight w:val="0"/>
      <w:marTop w:val="0"/>
      <w:marBottom w:val="0"/>
      <w:divBdr>
        <w:top w:val="none" w:sz="0" w:space="0" w:color="auto"/>
        <w:left w:val="none" w:sz="0" w:space="0" w:color="auto"/>
        <w:bottom w:val="none" w:sz="0" w:space="0" w:color="auto"/>
        <w:right w:val="none" w:sz="0" w:space="0" w:color="auto"/>
      </w:divBdr>
    </w:div>
    <w:div w:id="505946137">
      <w:bodyDiv w:val="1"/>
      <w:marLeft w:val="0"/>
      <w:marRight w:val="0"/>
      <w:marTop w:val="0"/>
      <w:marBottom w:val="0"/>
      <w:divBdr>
        <w:top w:val="none" w:sz="0" w:space="0" w:color="auto"/>
        <w:left w:val="none" w:sz="0" w:space="0" w:color="auto"/>
        <w:bottom w:val="none" w:sz="0" w:space="0" w:color="auto"/>
        <w:right w:val="none" w:sz="0" w:space="0" w:color="auto"/>
      </w:divBdr>
    </w:div>
    <w:div w:id="516964831">
      <w:bodyDiv w:val="1"/>
      <w:marLeft w:val="0"/>
      <w:marRight w:val="0"/>
      <w:marTop w:val="0"/>
      <w:marBottom w:val="0"/>
      <w:divBdr>
        <w:top w:val="none" w:sz="0" w:space="0" w:color="auto"/>
        <w:left w:val="none" w:sz="0" w:space="0" w:color="auto"/>
        <w:bottom w:val="none" w:sz="0" w:space="0" w:color="auto"/>
        <w:right w:val="none" w:sz="0" w:space="0" w:color="auto"/>
      </w:divBdr>
    </w:div>
    <w:div w:id="518391727">
      <w:bodyDiv w:val="1"/>
      <w:marLeft w:val="0"/>
      <w:marRight w:val="0"/>
      <w:marTop w:val="0"/>
      <w:marBottom w:val="0"/>
      <w:divBdr>
        <w:top w:val="none" w:sz="0" w:space="0" w:color="auto"/>
        <w:left w:val="none" w:sz="0" w:space="0" w:color="auto"/>
        <w:bottom w:val="none" w:sz="0" w:space="0" w:color="auto"/>
        <w:right w:val="none" w:sz="0" w:space="0" w:color="auto"/>
      </w:divBdr>
    </w:div>
    <w:div w:id="545415919">
      <w:bodyDiv w:val="1"/>
      <w:marLeft w:val="0"/>
      <w:marRight w:val="0"/>
      <w:marTop w:val="0"/>
      <w:marBottom w:val="0"/>
      <w:divBdr>
        <w:top w:val="none" w:sz="0" w:space="0" w:color="auto"/>
        <w:left w:val="none" w:sz="0" w:space="0" w:color="auto"/>
        <w:bottom w:val="none" w:sz="0" w:space="0" w:color="auto"/>
        <w:right w:val="none" w:sz="0" w:space="0" w:color="auto"/>
      </w:divBdr>
    </w:div>
    <w:div w:id="554124815">
      <w:bodyDiv w:val="1"/>
      <w:marLeft w:val="0"/>
      <w:marRight w:val="0"/>
      <w:marTop w:val="0"/>
      <w:marBottom w:val="0"/>
      <w:divBdr>
        <w:top w:val="none" w:sz="0" w:space="0" w:color="auto"/>
        <w:left w:val="none" w:sz="0" w:space="0" w:color="auto"/>
        <w:bottom w:val="none" w:sz="0" w:space="0" w:color="auto"/>
        <w:right w:val="none" w:sz="0" w:space="0" w:color="auto"/>
      </w:divBdr>
    </w:div>
    <w:div w:id="557059976">
      <w:bodyDiv w:val="1"/>
      <w:marLeft w:val="0"/>
      <w:marRight w:val="0"/>
      <w:marTop w:val="0"/>
      <w:marBottom w:val="0"/>
      <w:divBdr>
        <w:top w:val="none" w:sz="0" w:space="0" w:color="auto"/>
        <w:left w:val="none" w:sz="0" w:space="0" w:color="auto"/>
        <w:bottom w:val="none" w:sz="0" w:space="0" w:color="auto"/>
        <w:right w:val="none" w:sz="0" w:space="0" w:color="auto"/>
      </w:divBdr>
    </w:div>
    <w:div w:id="606156877">
      <w:bodyDiv w:val="1"/>
      <w:marLeft w:val="0"/>
      <w:marRight w:val="0"/>
      <w:marTop w:val="0"/>
      <w:marBottom w:val="0"/>
      <w:divBdr>
        <w:top w:val="none" w:sz="0" w:space="0" w:color="auto"/>
        <w:left w:val="none" w:sz="0" w:space="0" w:color="auto"/>
        <w:bottom w:val="none" w:sz="0" w:space="0" w:color="auto"/>
        <w:right w:val="none" w:sz="0" w:space="0" w:color="auto"/>
      </w:divBdr>
    </w:div>
    <w:div w:id="654454181">
      <w:bodyDiv w:val="1"/>
      <w:marLeft w:val="0"/>
      <w:marRight w:val="0"/>
      <w:marTop w:val="0"/>
      <w:marBottom w:val="0"/>
      <w:divBdr>
        <w:top w:val="none" w:sz="0" w:space="0" w:color="auto"/>
        <w:left w:val="none" w:sz="0" w:space="0" w:color="auto"/>
        <w:bottom w:val="none" w:sz="0" w:space="0" w:color="auto"/>
        <w:right w:val="none" w:sz="0" w:space="0" w:color="auto"/>
      </w:divBdr>
    </w:div>
    <w:div w:id="657078076">
      <w:bodyDiv w:val="1"/>
      <w:marLeft w:val="0"/>
      <w:marRight w:val="0"/>
      <w:marTop w:val="0"/>
      <w:marBottom w:val="0"/>
      <w:divBdr>
        <w:top w:val="none" w:sz="0" w:space="0" w:color="auto"/>
        <w:left w:val="none" w:sz="0" w:space="0" w:color="auto"/>
        <w:bottom w:val="none" w:sz="0" w:space="0" w:color="auto"/>
        <w:right w:val="none" w:sz="0" w:space="0" w:color="auto"/>
      </w:divBdr>
      <w:divsChild>
        <w:div w:id="18238606">
          <w:marLeft w:val="432"/>
          <w:marRight w:val="0"/>
          <w:marTop w:val="0"/>
          <w:marBottom w:val="0"/>
          <w:divBdr>
            <w:top w:val="none" w:sz="0" w:space="0" w:color="auto"/>
            <w:left w:val="none" w:sz="0" w:space="0" w:color="auto"/>
            <w:bottom w:val="none" w:sz="0" w:space="0" w:color="auto"/>
            <w:right w:val="none" w:sz="0" w:space="0" w:color="auto"/>
          </w:divBdr>
        </w:div>
        <w:div w:id="286160841">
          <w:marLeft w:val="432"/>
          <w:marRight w:val="0"/>
          <w:marTop w:val="0"/>
          <w:marBottom w:val="0"/>
          <w:divBdr>
            <w:top w:val="none" w:sz="0" w:space="0" w:color="auto"/>
            <w:left w:val="none" w:sz="0" w:space="0" w:color="auto"/>
            <w:bottom w:val="none" w:sz="0" w:space="0" w:color="auto"/>
            <w:right w:val="none" w:sz="0" w:space="0" w:color="auto"/>
          </w:divBdr>
        </w:div>
        <w:div w:id="1929120804">
          <w:marLeft w:val="432"/>
          <w:marRight w:val="0"/>
          <w:marTop w:val="0"/>
          <w:marBottom w:val="0"/>
          <w:divBdr>
            <w:top w:val="none" w:sz="0" w:space="0" w:color="auto"/>
            <w:left w:val="none" w:sz="0" w:space="0" w:color="auto"/>
            <w:bottom w:val="none" w:sz="0" w:space="0" w:color="auto"/>
            <w:right w:val="none" w:sz="0" w:space="0" w:color="auto"/>
          </w:divBdr>
        </w:div>
        <w:div w:id="1388527227">
          <w:marLeft w:val="1152"/>
          <w:marRight w:val="0"/>
          <w:marTop w:val="0"/>
          <w:marBottom w:val="0"/>
          <w:divBdr>
            <w:top w:val="none" w:sz="0" w:space="0" w:color="auto"/>
            <w:left w:val="none" w:sz="0" w:space="0" w:color="auto"/>
            <w:bottom w:val="none" w:sz="0" w:space="0" w:color="auto"/>
            <w:right w:val="none" w:sz="0" w:space="0" w:color="auto"/>
          </w:divBdr>
        </w:div>
        <w:div w:id="2143304831">
          <w:marLeft w:val="1152"/>
          <w:marRight w:val="0"/>
          <w:marTop w:val="0"/>
          <w:marBottom w:val="0"/>
          <w:divBdr>
            <w:top w:val="none" w:sz="0" w:space="0" w:color="auto"/>
            <w:left w:val="none" w:sz="0" w:space="0" w:color="auto"/>
            <w:bottom w:val="none" w:sz="0" w:space="0" w:color="auto"/>
            <w:right w:val="none" w:sz="0" w:space="0" w:color="auto"/>
          </w:divBdr>
        </w:div>
        <w:div w:id="1920017376">
          <w:marLeft w:val="432"/>
          <w:marRight w:val="0"/>
          <w:marTop w:val="0"/>
          <w:marBottom w:val="0"/>
          <w:divBdr>
            <w:top w:val="none" w:sz="0" w:space="0" w:color="auto"/>
            <w:left w:val="none" w:sz="0" w:space="0" w:color="auto"/>
            <w:bottom w:val="none" w:sz="0" w:space="0" w:color="auto"/>
            <w:right w:val="none" w:sz="0" w:space="0" w:color="auto"/>
          </w:divBdr>
        </w:div>
        <w:div w:id="1481070130">
          <w:marLeft w:val="1152"/>
          <w:marRight w:val="0"/>
          <w:marTop w:val="0"/>
          <w:marBottom w:val="0"/>
          <w:divBdr>
            <w:top w:val="none" w:sz="0" w:space="0" w:color="auto"/>
            <w:left w:val="none" w:sz="0" w:space="0" w:color="auto"/>
            <w:bottom w:val="none" w:sz="0" w:space="0" w:color="auto"/>
            <w:right w:val="none" w:sz="0" w:space="0" w:color="auto"/>
          </w:divBdr>
        </w:div>
        <w:div w:id="1265578805">
          <w:marLeft w:val="1152"/>
          <w:marRight w:val="0"/>
          <w:marTop w:val="0"/>
          <w:marBottom w:val="0"/>
          <w:divBdr>
            <w:top w:val="none" w:sz="0" w:space="0" w:color="auto"/>
            <w:left w:val="none" w:sz="0" w:space="0" w:color="auto"/>
            <w:bottom w:val="none" w:sz="0" w:space="0" w:color="auto"/>
            <w:right w:val="none" w:sz="0" w:space="0" w:color="auto"/>
          </w:divBdr>
        </w:div>
        <w:div w:id="322437395">
          <w:marLeft w:val="432"/>
          <w:marRight w:val="0"/>
          <w:marTop w:val="0"/>
          <w:marBottom w:val="0"/>
          <w:divBdr>
            <w:top w:val="none" w:sz="0" w:space="0" w:color="auto"/>
            <w:left w:val="none" w:sz="0" w:space="0" w:color="auto"/>
            <w:bottom w:val="none" w:sz="0" w:space="0" w:color="auto"/>
            <w:right w:val="none" w:sz="0" w:space="0" w:color="auto"/>
          </w:divBdr>
        </w:div>
        <w:div w:id="962033282">
          <w:marLeft w:val="1152"/>
          <w:marRight w:val="0"/>
          <w:marTop w:val="0"/>
          <w:marBottom w:val="0"/>
          <w:divBdr>
            <w:top w:val="none" w:sz="0" w:space="0" w:color="auto"/>
            <w:left w:val="none" w:sz="0" w:space="0" w:color="auto"/>
            <w:bottom w:val="none" w:sz="0" w:space="0" w:color="auto"/>
            <w:right w:val="none" w:sz="0" w:space="0" w:color="auto"/>
          </w:divBdr>
        </w:div>
        <w:div w:id="257951848">
          <w:marLeft w:val="1152"/>
          <w:marRight w:val="0"/>
          <w:marTop w:val="0"/>
          <w:marBottom w:val="0"/>
          <w:divBdr>
            <w:top w:val="none" w:sz="0" w:space="0" w:color="auto"/>
            <w:left w:val="none" w:sz="0" w:space="0" w:color="auto"/>
            <w:bottom w:val="none" w:sz="0" w:space="0" w:color="auto"/>
            <w:right w:val="none" w:sz="0" w:space="0" w:color="auto"/>
          </w:divBdr>
        </w:div>
        <w:div w:id="224802505">
          <w:marLeft w:val="1152"/>
          <w:marRight w:val="0"/>
          <w:marTop w:val="0"/>
          <w:marBottom w:val="0"/>
          <w:divBdr>
            <w:top w:val="none" w:sz="0" w:space="0" w:color="auto"/>
            <w:left w:val="none" w:sz="0" w:space="0" w:color="auto"/>
            <w:bottom w:val="none" w:sz="0" w:space="0" w:color="auto"/>
            <w:right w:val="none" w:sz="0" w:space="0" w:color="auto"/>
          </w:divBdr>
        </w:div>
        <w:div w:id="1201357640">
          <w:marLeft w:val="1152"/>
          <w:marRight w:val="0"/>
          <w:marTop w:val="0"/>
          <w:marBottom w:val="0"/>
          <w:divBdr>
            <w:top w:val="none" w:sz="0" w:space="0" w:color="auto"/>
            <w:left w:val="none" w:sz="0" w:space="0" w:color="auto"/>
            <w:bottom w:val="none" w:sz="0" w:space="0" w:color="auto"/>
            <w:right w:val="none" w:sz="0" w:space="0" w:color="auto"/>
          </w:divBdr>
        </w:div>
        <w:div w:id="1001665256">
          <w:marLeft w:val="432"/>
          <w:marRight w:val="0"/>
          <w:marTop w:val="0"/>
          <w:marBottom w:val="0"/>
          <w:divBdr>
            <w:top w:val="none" w:sz="0" w:space="0" w:color="auto"/>
            <w:left w:val="none" w:sz="0" w:space="0" w:color="auto"/>
            <w:bottom w:val="none" w:sz="0" w:space="0" w:color="auto"/>
            <w:right w:val="none" w:sz="0" w:space="0" w:color="auto"/>
          </w:divBdr>
        </w:div>
        <w:div w:id="2146847241">
          <w:marLeft w:val="1152"/>
          <w:marRight w:val="0"/>
          <w:marTop w:val="0"/>
          <w:marBottom w:val="0"/>
          <w:divBdr>
            <w:top w:val="none" w:sz="0" w:space="0" w:color="auto"/>
            <w:left w:val="none" w:sz="0" w:space="0" w:color="auto"/>
            <w:bottom w:val="none" w:sz="0" w:space="0" w:color="auto"/>
            <w:right w:val="none" w:sz="0" w:space="0" w:color="auto"/>
          </w:divBdr>
        </w:div>
        <w:div w:id="1804227467">
          <w:marLeft w:val="432"/>
          <w:marRight w:val="0"/>
          <w:marTop w:val="0"/>
          <w:marBottom w:val="0"/>
          <w:divBdr>
            <w:top w:val="none" w:sz="0" w:space="0" w:color="auto"/>
            <w:left w:val="none" w:sz="0" w:space="0" w:color="auto"/>
            <w:bottom w:val="none" w:sz="0" w:space="0" w:color="auto"/>
            <w:right w:val="none" w:sz="0" w:space="0" w:color="auto"/>
          </w:divBdr>
        </w:div>
        <w:div w:id="414013109">
          <w:marLeft w:val="1152"/>
          <w:marRight w:val="0"/>
          <w:marTop w:val="0"/>
          <w:marBottom w:val="0"/>
          <w:divBdr>
            <w:top w:val="none" w:sz="0" w:space="0" w:color="auto"/>
            <w:left w:val="none" w:sz="0" w:space="0" w:color="auto"/>
            <w:bottom w:val="none" w:sz="0" w:space="0" w:color="auto"/>
            <w:right w:val="none" w:sz="0" w:space="0" w:color="auto"/>
          </w:divBdr>
        </w:div>
        <w:div w:id="149030079">
          <w:marLeft w:val="1152"/>
          <w:marRight w:val="0"/>
          <w:marTop w:val="0"/>
          <w:marBottom w:val="0"/>
          <w:divBdr>
            <w:top w:val="none" w:sz="0" w:space="0" w:color="auto"/>
            <w:left w:val="none" w:sz="0" w:space="0" w:color="auto"/>
            <w:bottom w:val="none" w:sz="0" w:space="0" w:color="auto"/>
            <w:right w:val="none" w:sz="0" w:space="0" w:color="auto"/>
          </w:divBdr>
        </w:div>
        <w:div w:id="177238348">
          <w:marLeft w:val="432"/>
          <w:marRight w:val="0"/>
          <w:marTop w:val="0"/>
          <w:marBottom w:val="0"/>
          <w:divBdr>
            <w:top w:val="none" w:sz="0" w:space="0" w:color="auto"/>
            <w:left w:val="none" w:sz="0" w:space="0" w:color="auto"/>
            <w:bottom w:val="none" w:sz="0" w:space="0" w:color="auto"/>
            <w:right w:val="none" w:sz="0" w:space="0" w:color="auto"/>
          </w:divBdr>
        </w:div>
      </w:divsChild>
    </w:div>
    <w:div w:id="657197087">
      <w:bodyDiv w:val="1"/>
      <w:marLeft w:val="0"/>
      <w:marRight w:val="0"/>
      <w:marTop w:val="0"/>
      <w:marBottom w:val="0"/>
      <w:divBdr>
        <w:top w:val="none" w:sz="0" w:space="0" w:color="auto"/>
        <w:left w:val="none" w:sz="0" w:space="0" w:color="auto"/>
        <w:bottom w:val="none" w:sz="0" w:space="0" w:color="auto"/>
        <w:right w:val="none" w:sz="0" w:space="0" w:color="auto"/>
      </w:divBdr>
    </w:div>
    <w:div w:id="669913743">
      <w:bodyDiv w:val="1"/>
      <w:marLeft w:val="0"/>
      <w:marRight w:val="0"/>
      <w:marTop w:val="0"/>
      <w:marBottom w:val="0"/>
      <w:divBdr>
        <w:top w:val="none" w:sz="0" w:space="0" w:color="auto"/>
        <w:left w:val="none" w:sz="0" w:space="0" w:color="auto"/>
        <w:bottom w:val="none" w:sz="0" w:space="0" w:color="auto"/>
        <w:right w:val="none" w:sz="0" w:space="0" w:color="auto"/>
      </w:divBdr>
    </w:div>
    <w:div w:id="685904401">
      <w:bodyDiv w:val="1"/>
      <w:marLeft w:val="0"/>
      <w:marRight w:val="0"/>
      <w:marTop w:val="0"/>
      <w:marBottom w:val="0"/>
      <w:divBdr>
        <w:top w:val="none" w:sz="0" w:space="0" w:color="auto"/>
        <w:left w:val="none" w:sz="0" w:space="0" w:color="auto"/>
        <w:bottom w:val="none" w:sz="0" w:space="0" w:color="auto"/>
        <w:right w:val="none" w:sz="0" w:space="0" w:color="auto"/>
      </w:divBdr>
    </w:div>
    <w:div w:id="723062267">
      <w:bodyDiv w:val="1"/>
      <w:marLeft w:val="0"/>
      <w:marRight w:val="0"/>
      <w:marTop w:val="0"/>
      <w:marBottom w:val="0"/>
      <w:divBdr>
        <w:top w:val="none" w:sz="0" w:space="0" w:color="auto"/>
        <w:left w:val="none" w:sz="0" w:space="0" w:color="auto"/>
        <w:bottom w:val="none" w:sz="0" w:space="0" w:color="auto"/>
        <w:right w:val="none" w:sz="0" w:space="0" w:color="auto"/>
      </w:divBdr>
    </w:div>
    <w:div w:id="741954473">
      <w:bodyDiv w:val="1"/>
      <w:marLeft w:val="0"/>
      <w:marRight w:val="0"/>
      <w:marTop w:val="0"/>
      <w:marBottom w:val="0"/>
      <w:divBdr>
        <w:top w:val="none" w:sz="0" w:space="0" w:color="auto"/>
        <w:left w:val="none" w:sz="0" w:space="0" w:color="auto"/>
        <w:bottom w:val="none" w:sz="0" w:space="0" w:color="auto"/>
        <w:right w:val="none" w:sz="0" w:space="0" w:color="auto"/>
      </w:divBdr>
    </w:div>
    <w:div w:id="792603121">
      <w:bodyDiv w:val="1"/>
      <w:marLeft w:val="0"/>
      <w:marRight w:val="0"/>
      <w:marTop w:val="0"/>
      <w:marBottom w:val="0"/>
      <w:divBdr>
        <w:top w:val="none" w:sz="0" w:space="0" w:color="auto"/>
        <w:left w:val="none" w:sz="0" w:space="0" w:color="auto"/>
        <w:bottom w:val="none" w:sz="0" w:space="0" w:color="auto"/>
        <w:right w:val="none" w:sz="0" w:space="0" w:color="auto"/>
      </w:divBdr>
    </w:div>
    <w:div w:id="838497499">
      <w:bodyDiv w:val="1"/>
      <w:marLeft w:val="0"/>
      <w:marRight w:val="0"/>
      <w:marTop w:val="0"/>
      <w:marBottom w:val="0"/>
      <w:divBdr>
        <w:top w:val="none" w:sz="0" w:space="0" w:color="auto"/>
        <w:left w:val="none" w:sz="0" w:space="0" w:color="auto"/>
        <w:bottom w:val="none" w:sz="0" w:space="0" w:color="auto"/>
        <w:right w:val="none" w:sz="0" w:space="0" w:color="auto"/>
      </w:divBdr>
    </w:div>
    <w:div w:id="852501777">
      <w:bodyDiv w:val="1"/>
      <w:marLeft w:val="0"/>
      <w:marRight w:val="0"/>
      <w:marTop w:val="0"/>
      <w:marBottom w:val="0"/>
      <w:divBdr>
        <w:top w:val="none" w:sz="0" w:space="0" w:color="auto"/>
        <w:left w:val="none" w:sz="0" w:space="0" w:color="auto"/>
        <w:bottom w:val="none" w:sz="0" w:space="0" w:color="auto"/>
        <w:right w:val="none" w:sz="0" w:space="0" w:color="auto"/>
      </w:divBdr>
    </w:div>
    <w:div w:id="869798441">
      <w:bodyDiv w:val="1"/>
      <w:marLeft w:val="0"/>
      <w:marRight w:val="0"/>
      <w:marTop w:val="0"/>
      <w:marBottom w:val="0"/>
      <w:divBdr>
        <w:top w:val="none" w:sz="0" w:space="0" w:color="auto"/>
        <w:left w:val="none" w:sz="0" w:space="0" w:color="auto"/>
        <w:bottom w:val="none" w:sz="0" w:space="0" w:color="auto"/>
        <w:right w:val="none" w:sz="0" w:space="0" w:color="auto"/>
      </w:divBdr>
    </w:div>
    <w:div w:id="994530687">
      <w:bodyDiv w:val="1"/>
      <w:marLeft w:val="0"/>
      <w:marRight w:val="0"/>
      <w:marTop w:val="0"/>
      <w:marBottom w:val="0"/>
      <w:divBdr>
        <w:top w:val="none" w:sz="0" w:space="0" w:color="auto"/>
        <w:left w:val="none" w:sz="0" w:space="0" w:color="auto"/>
        <w:bottom w:val="none" w:sz="0" w:space="0" w:color="auto"/>
        <w:right w:val="none" w:sz="0" w:space="0" w:color="auto"/>
      </w:divBdr>
    </w:div>
    <w:div w:id="995958019">
      <w:bodyDiv w:val="1"/>
      <w:marLeft w:val="0"/>
      <w:marRight w:val="0"/>
      <w:marTop w:val="0"/>
      <w:marBottom w:val="0"/>
      <w:divBdr>
        <w:top w:val="none" w:sz="0" w:space="0" w:color="auto"/>
        <w:left w:val="none" w:sz="0" w:space="0" w:color="auto"/>
        <w:bottom w:val="none" w:sz="0" w:space="0" w:color="auto"/>
        <w:right w:val="none" w:sz="0" w:space="0" w:color="auto"/>
      </w:divBdr>
    </w:div>
    <w:div w:id="999574061">
      <w:bodyDiv w:val="1"/>
      <w:marLeft w:val="0"/>
      <w:marRight w:val="0"/>
      <w:marTop w:val="0"/>
      <w:marBottom w:val="0"/>
      <w:divBdr>
        <w:top w:val="none" w:sz="0" w:space="0" w:color="auto"/>
        <w:left w:val="none" w:sz="0" w:space="0" w:color="auto"/>
        <w:bottom w:val="none" w:sz="0" w:space="0" w:color="auto"/>
        <w:right w:val="none" w:sz="0" w:space="0" w:color="auto"/>
      </w:divBdr>
      <w:divsChild>
        <w:div w:id="1594823687">
          <w:marLeft w:val="418"/>
          <w:marRight w:val="0"/>
          <w:marTop w:val="0"/>
          <w:marBottom w:val="0"/>
          <w:divBdr>
            <w:top w:val="none" w:sz="0" w:space="0" w:color="auto"/>
            <w:left w:val="none" w:sz="0" w:space="0" w:color="auto"/>
            <w:bottom w:val="none" w:sz="0" w:space="0" w:color="auto"/>
            <w:right w:val="none" w:sz="0" w:space="0" w:color="auto"/>
          </w:divBdr>
        </w:div>
        <w:div w:id="1796672692">
          <w:marLeft w:val="418"/>
          <w:marRight w:val="0"/>
          <w:marTop w:val="0"/>
          <w:marBottom w:val="0"/>
          <w:divBdr>
            <w:top w:val="none" w:sz="0" w:space="0" w:color="auto"/>
            <w:left w:val="none" w:sz="0" w:space="0" w:color="auto"/>
            <w:bottom w:val="none" w:sz="0" w:space="0" w:color="auto"/>
            <w:right w:val="none" w:sz="0" w:space="0" w:color="auto"/>
          </w:divBdr>
        </w:div>
        <w:div w:id="1444423491">
          <w:marLeft w:val="1138"/>
          <w:marRight w:val="0"/>
          <w:marTop w:val="0"/>
          <w:marBottom w:val="0"/>
          <w:divBdr>
            <w:top w:val="none" w:sz="0" w:space="0" w:color="auto"/>
            <w:left w:val="none" w:sz="0" w:space="0" w:color="auto"/>
            <w:bottom w:val="none" w:sz="0" w:space="0" w:color="auto"/>
            <w:right w:val="none" w:sz="0" w:space="0" w:color="auto"/>
          </w:divBdr>
        </w:div>
        <w:div w:id="1377392925">
          <w:marLeft w:val="1138"/>
          <w:marRight w:val="0"/>
          <w:marTop w:val="0"/>
          <w:marBottom w:val="0"/>
          <w:divBdr>
            <w:top w:val="none" w:sz="0" w:space="0" w:color="auto"/>
            <w:left w:val="none" w:sz="0" w:space="0" w:color="auto"/>
            <w:bottom w:val="none" w:sz="0" w:space="0" w:color="auto"/>
            <w:right w:val="none" w:sz="0" w:space="0" w:color="auto"/>
          </w:divBdr>
        </w:div>
        <w:div w:id="1037120661">
          <w:marLeft w:val="1138"/>
          <w:marRight w:val="0"/>
          <w:marTop w:val="0"/>
          <w:marBottom w:val="0"/>
          <w:divBdr>
            <w:top w:val="none" w:sz="0" w:space="0" w:color="auto"/>
            <w:left w:val="none" w:sz="0" w:space="0" w:color="auto"/>
            <w:bottom w:val="none" w:sz="0" w:space="0" w:color="auto"/>
            <w:right w:val="none" w:sz="0" w:space="0" w:color="auto"/>
          </w:divBdr>
        </w:div>
        <w:div w:id="1591769665">
          <w:marLeft w:val="418"/>
          <w:marRight w:val="0"/>
          <w:marTop w:val="0"/>
          <w:marBottom w:val="0"/>
          <w:divBdr>
            <w:top w:val="none" w:sz="0" w:space="0" w:color="auto"/>
            <w:left w:val="none" w:sz="0" w:space="0" w:color="auto"/>
            <w:bottom w:val="none" w:sz="0" w:space="0" w:color="auto"/>
            <w:right w:val="none" w:sz="0" w:space="0" w:color="auto"/>
          </w:divBdr>
        </w:div>
      </w:divsChild>
    </w:div>
    <w:div w:id="1014039100">
      <w:bodyDiv w:val="1"/>
      <w:marLeft w:val="0"/>
      <w:marRight w:val="0"/>
      <w:marTop w:val="0"/>
      <w:marBottom w:val="0"/>
      <w:divBdr>
        <w:top w:val="none" w:sz="0" w:space="0" w:color="auto"/>
        <w:left w:val="none" w:sz="0" w:space="0" w:color="auto"/>
        <w:bottom w:val="none" w:sz="0" w:space="0" w:color="auto"/>
        <w:right w:val="none" w:sz="0" w:space="0" w:color="auto"/>
      </w:divBdr>
    </w:div>
    <w:div w:id="1023241085">
      <w:bodyDiv w:val="1"/>
      <w:marLeft w:val="0"/>
      <w:marRight w:val="0"/>
      <w:marTop w:val="0"/>
      <w:marBottom w:val="0"/>
      <w:divBdr>
        <w:top w:val="none" w:sz="0" w:space="0" w:color="auto"/>
        <w:left w:val="none" w:sz="0" w:space="0" w:color="auto"/>
        <w:bottom w:val="none" w:sz="0" w:space="0" w:color="auto"/>
        <w:right w:val="none" w:sz="0" w:space="0" w:color="auto"/>
      </w:divBdr>
    </w:div>
    <w:div w:id="1032000267">
      <w:bodyDiv w:val="1"/>
      <w:marLeft w:val="0"/>
      <w:marRight w:val="0"/>
      <w:marTop w:val="0"/>
      <w:marBottom w:val="0"/>
      <w:divBdr>
        <w:top w:val="none" w:sz="0" w:space="0" w:color="auto"/>
        <w:left w:val="none" w:sz="0" w:space="0" w:color="auto"/>
        <w:bottom w:val="none" w:sz="0" w:space="0" w:color="auto"/>
        <w:right w:val="none" w:sz="0" w:space="0" w:color="auto"/>
      </w:divBdr>
    </w:div>
    <w:div w:id="1094666850">
      <w:bodyDiv w:val="1"/>
      <w:marLeft w:val="0"/>
      <w:marRight w:val="0"/>
      <w:marTop w:val="0"/>
      <w:marBottom w:val="0"/>
      <w:divBdr>
        <w:top w:val="none" w:sz="0" w:space="0" w:color="auto"/>
        <w:left w:val="none" w:sz="0" w:space="0" w:color="auto"/>
        <w:bottom w:val="none" w:sz="0" w:space="0" w:color="auto"/>
        <w:right w:val="none" w:sz="0" w:space="0" w:color="auto"/>
      </w:divBdr>
    </w:div>
    <w:div w:id="1112822492">
      <w:bodyDiv w:val="1"/>
      <w:marLeft w:val="0"/>
      <w:marRight w:val="0"/>
      <w:marTop w:val="0"/>
      <w:marBottom w:val="0"/>
      <w:divBdr>
        <w:top w:val="none" w:sz="0" w:space="0" w:color="auto"/>
        <w:left w:val="none" w:sz="0" w:space="0" w:color="auto"/>
        <w:bottom w:val="none" w:sz="0" w:space="0" w:color="auto"/>
        <w:right w:val="none" w:sz="0" w:space="0" w:color="auto"/>
      </w:divBdr>
    </w:div>
    <w:div w:id="1139763530">
      <w:bodyDiv w:val="1"/>
      <w:marLeft w:val="0"/>
      <w:marRight w:val="0"/>
      <w:marTop w:val="0"/>
      <w:marBottom w:val="0"/>
      <w:divBdr>
        <w:top w:val="none" w:sz="0" w:space="0" w:color="auto"/>
        <w:left w:val="none" w:sz="0" w:space="0" w:color="auto"/>
        <w:bottom w:val="none" w:sz="0" w:space="0" w:color="auto"/>
        <w:right w:val="none" w:sz="0" w:space="0" w:color="auto"/>
      </w:divBdr>
    </w:div>
    <w:div w:id="1149325475">
      <w:bodyDiv w:val="1"/>
      <w:marLeft w:val="0"/>
      <w:marRight w:val="0"/>
      <w:marTop w:val="0"/>
      <w:marBottom w:val="0"/>
      <w:divBdr>
        <w:top w:val="none" w:sz="0" w:space="0" w:color="auto"/>
        <w:left w:val="none" w:sz="0" w:space="0" w:color="auto"/>
        <w:bottom w:val="none" w:sz="0" w:space="0" w:color="auto"/>
        <w:right w:val="none" w:sz="0" w:space="0" w:color="auto"/>
      </w:divBdr>
    </w:div>
    <w:div w:id="1179194289">
      <w:bodyDiv w:val="1"/>
      <w:marLeft w:val="0"/>
      <w:marRight w:val="0"/>
      <w:marTop w:val="0"/>
      <w:marBottom w:val="0"/>
      <w:divBdr>
        <w:top w:val="none" w:sz="0" w:space="0" w:color="auto"/>
        <w:left w:val="none" w:sz="0" w:space="0" w:color="auto"/>
        <w:bottom w:val="none" w:sz="0" w:space="0" w:color="auto"/>
        <w:right w:val="none" w:sz="0" w:space="0" w:color="auto"/>
      </w:divBdr>
    </w:div>
    <w:div w:id="1218737041">
      <w:bodyDiv w:val="1"/>
      <w:marLeft w:val="0"/>
      <w:marRight w:val="0"/>
      <w:marTop w:val="0"/>
      <w:marBottom w:val="0"/>
      <w:divBdr>
        <w:top w:val="none" w:sz="0" w:space="0" w:color="auto"/>
        <w:left w:val="none" w:sz="0" w:space="0" w:color="auto"/>
        <w:bottom w:val="none" w:sz="0" w:space="0" w:color="auto"/>
        <w:right w:val="none" w:sz="0" w:space="0" w:color="auto"/>
      </w:divBdr>
      <w:divsChild>
        <w:div w:id="1979997112">
          <w:marLeft w:val="360"/>
          <w:marRight w:val="0"/>
          <w:marTop w:val="0"/>
          <w:marBottom w:val="0"/>
          <w:divBdr>
            <w:top w:val="none" w:sz="0" w:space="0" w:color="auto"/>
            <w:left w:val="none" w:sz="0" w:space="0" w:color="auto"/>
            <w:bottom w:val="none" w:sz="0" w:space="0" w:color="auto"/>
            <w:right w:val="none" w:sz="0" w:space="0" w:color="auto"/>
          </w:divBdr>
        </w:div>
      </w:divsChild>
    </w:div>
    <w:div w:id="1220089034">
      <w:bodyDiv w:val="1"/>
      <w:marLeft w:val="0"/>
      <w:marRight w:val="0"/>
      <w:marTop w:val="0"/>
      <w:marBottom w:val="0"/>
      <w:divBdr>
        <w:top w:val="none" w:sz="0" w:space="0" w:color="auto"/>
        <w:left w:val="none" w:sz="0" w:space="0" w:color="auto"/>
        <w:bottom w:val="none" w:sz="0" w:space="0" w:color="auto"/>
        <w:right w:val="none" w:sz="0" w:space="0" w:color="auto"/>
      </w:divBdr>
      <w:divsChild>
        <w:div w:id="1445074504">
          <w:marLeft w:val="360"/>
          <w:marRight w:val="0"/>
          <w:marTop w:val="0"/>
          <w:marBottom w:val="0"/>
          <w:divBdr>
            <w:top w:val="none" w:sz="0" w:space="0" w:color="auto"/>
            <w:left w:val="none" w:sz="0" w:space="0" w:color="auto"/>
            <w:bottom w:val="none" w:sz="0" w:space="0" w:color="auto"/>
            <w:right w:val="none" w:sz="0" w:space="0" w:color="auto"/>
          </w:divBdr>
        </w:div>
        <w:div w:id="1626110247">
          <w:marLeft w:val="720"/>
          <w:marRight w:val="0"/>
          <w:marTop w:val="0"/>
          <w:marBottom w:val="0"/>
          <w:divBdr>
            <w:top w:val="none" w:sz="0" w:space="0" w:color="auto"/>
            <w:left w:val="none" w:sz="0" w:space="0" w:color="auto"/>
            <w:bottom w:val="none" w:sz="0" w:space="0" w:color="auto"/>
            <w:right w:val="none" w:sz="0" w:space="0" w:color="auto"/>
          </w:divBdr>
        </w:div>
        <w:div w:id="76487017">
          <w:marLeft w:val="720"/>
          <w:marRight w:val="0"/>
          <w:marTop w:val="0"/>
          <w:marBottom w:val="0"/>
          <w:divBdr>
            <w:top w:val="none" w:sz="0" w:space="0" w:color="auto"/>
            <w:left w:val="none" w:sz="0" w:space="0" w:color="auto"/>
            <w:bottom w:val="none" w:sz="0" w:space="0" w:color="auto"/>
            <w:right w:val="none" w:sz="0" w:space="0" w:color="auto"/>
          </w:divBdr>
        </w:div>
        <w:div w:id="1727797757">
          <w:marLeft w:val="720"/>
          <w:marRight w:val="0"/>
          <w:marTop w:val="0"/>
          <w:marBottom w:val="0"/>
          <w:divBdr>
            <w:top w:val="none" w:sz="0" w:space="0" w:color="auto"/>
            <w:left w:val="none" w:sz="0" w:space="0" w:color="auto"/>
            <w:bottom w:val="none" w:sz="0" w:space="0" w:color="auto"/>
            <w:right w:val="none" w:sz="0" w:space="0" w:color="auto"/>
          </w:divBdr>
        </w:div>
        <w:div w:id="547181872">
          <w:marLeft w:val="720"/>
          <w:marRight w:val="0"/>
          <w:marTop w:val="0"/>
          <w:marBottom w:val="0"/>
          <w:divBdr>
            <w:top w:val="none" w:sz="0" w:space="0" w:color="auto"/>
            <w:left w:val="none" w:sz="0" w:space="0" w:color="auto"/>
            <w:bottom w:val="none" w:sz="0" w:space="0" w:color="auto"/>
            <w:right w:val="none" w:sz="0" w:space="0" w:color="auto"/>
          </w:divBdr>
        </w:div>
        <w:div w:id="929433441">
          <w:marLeft w:val="360"/>
          <w:marRight w:val="0"/>
          <w:marTop w:val="0"/>
          <w:marBottom w:val="0"/>
          <w:divBdr>
            <w:top w:val="none" w:sz="0" w:space="0" w:color="auto"/>
            <w:left w:val="none" w:sz="0" w:space="0" w:color="auto"/>
            <w:bottom w:val="none" w:sz="0" w:space="0" w:color="auto"/>
            <w:right w:val="none" w:sz="0" w:space="0" w:color="auto"/>
          </w:divBdr>
        </w:div>
        <w:div w:id="520364303">
          <w:marLeft w:val="720"/>
          <w:marRight w:val="0"/>
          <w:marTop w:val="0"/>
          <w:marBottom w:val="0"/>
          <w:divBdr>
            <w:top w:val="none" w:sz="0" w:space="0" w:color="auto"/>
            <w:left w:val="none" w:sz="0" w:space="0" w:color="auto"/>
            <w:bottom w:val="none" w:sz="0" w:space="0" w:color="auto"/>
            <w:right w:val="none" w:sz="0" w:space="0" w:color="auto"/>
          </w:divBdr>
        </w:div>
      </w:divsChild>
    </w:div>
    <w:div w:id="1221014058">
      <w:bodyDiv w:val="1"/>
      <w:marLeft w:val="0"/>
      <w:marRight w:val="0"/>
      <w:marTop w:val="0"/>
      <w:marBottom w:val="0"/>
      <w:divBdr>
        <w:top w:val="none" w:sz="0" w:space="0" w:color="auto"/>
        <w:left w:val="none" w:sz="0" w:space="0" w:color="auto"/>
        <w:bottom w:val="none" w:sz="0" w:space="0" w:color="auto"/>
        <w:right w:val="none" w:sz="0" w:space="0" w:color="auto"/>
      </w:divBdr>
    </w:div>
    <w:div w:id="1222402196">
      <w:bodyDiv w:val="1"/>
      <w:marLeft w:val="0"/>
      <w:marRight w:val="0"/>
      <w:marTop w:val="0"/>
      <w:marBottom w:val="0"/>
      <w:divBdr>
        <w:top w:val="none" w:sz="0" w:space="0" w:color="auto"/>
        <w:left w:val="none" w:sz="0" w:space="0" w:color="auto"/>
        <w:bottom w:val="none" w:sz="0" w:space="0" w:color="auto"/>
        <w:right w:val="none" w:sz="0" w:space="0" w:color="auto"/>
      </w:divBdr>
    </w:div>
    <w:div w:id="1230656838">
      <w:bodyDiv w:val="1"/>
      <w:marLeft w:val="0"/>
      <w:marRight w:val="0"/>
      <w:marTop w:val="0"/>
      <w:marBottom w:val="0"/>
      <w:divBdr>
        <w:top w:val="none" w:sz="0" w:space="0" w:color="auto"/>
        <w:left w:val="none" w:sz="0" w:space="0" w:color="auto"/>
        <w:bottom w:val="none" w:sz="0" w:space="0" w:color="auto"/>
        <w:right w:val="none" w:sz="0" w:space="0" w:color="auto"/>
      </w:divBdr>
    </w:div>
    <w:div w:id="1234243694">
      <w:bodyDiv w:val="1"/>
      <w:marLeft w:val="0"/>
      <w:marRight w:val="0"/>
      <w:marTop w:val="0"/>
      <w:marBottom w:val="0"/>
      <w:divBdr>
        <w:top w:val="none" w:sz="0" w:space="0" w:color="auto"/>
        <w:left w:val="none" w:sz="0" w:space="0" w:color="auto"/>
        <w:bottom w:val="none" w:sz="0" w:space="0" w:color="auto"/>
        <w:right w:val="none" w:sz="0" w:space="0" w:color="auto"/>
      </w:divBdr>
      <w:divsChild>
        <w:div w:id="1362852300">
          <w:marLeft w:val="360"/>
          <w:marRight w:val="0"/>
          <w:marTop w:val="0"/>
          <w:marBottom w:val="0"/>
          <w:divBdr>
            <w:top w:val="none" w:sz="0" w:space="0" w:color="auto"/>
            <w:left w:val="none" w:sz="0" w:space="0" w:color="auto"/>
            <w:bottom w:val="none" w:sz="0" w:space="0" w:color="auto"/>
            <w:right w:val="none" w:sz="0" w:space="0" w:color="auto"/>
          </w:divBdr>
        </w:div>
        <w:div w:id="1032414297">
          <w:marLeft w:val="360"/>
          <w:marRight w:val="0"/>
          <w:marTop w:val="0"/>
          <w:marBottom w:val="0"/>
          <w:divBdr>
            <w:top w:val="none" w:sz="0" w:space="0" w:color="auto"/>
            <w:left w:val="none" w:sz="0" w:space="0" w:color="auto"/>
            <w:bottom w:val="none" w:sz="0" w:space="0" w:color="auto"/>
            <w:right w:val="none" w:sz="0" w:space="0" w:color="auto"/>
          </w:divBdr>
        </w:div>
      </w:divsChild>
    </w:div>
    <w:div w:id="1243374886">
      <w:bodyDiv w:val="1"/>
      <w:marLeft w:val="0"/>
      <w:marRight w:val="0"/>
      <w:marTop w:val="0"/>
      <w:marBottom w:val="0"/>
      <w:divBdr>
        <w:top w:val="none" w:sz="0" w:space="0" w:color="auto"/>
        <w:left w:val="none" w:sz="0" w:space="0" w:color="auto"/>
        <w:bottom w:val="none" w:sz="0" w:space="0" w:color="auto"/>
        <w:right w:val="none" w:sz="0" w:space="0" w:color="auto"/>
      </w:divBdr>
    </w:div>
    <w:div w:id="1273434947">
      <w:bodyDiv w:val="1"/>
      <w:marLeft w:val="0"/>
      <w:marRight w:val="0"/>
      <w:marTop w:val="0"/>
      <w:marBottom w:val="0"/>
      <w:divBdr>
        <w:top w:val="none" w:sz="0" w:space="0" w:color="auto"/>
        <w:left w:val="none" w:sz="0" w:space="0" w:color="auto"/>
        <w:bottom w:val="none" w:sz="0" w:space="0" w:color="auto"/>
        <w:right w:val="none" w:sz="0" w:space="0" w:color="auto"/>
      </w:divBdr>
    </w:div>
    <w:div w:id="1276210007">
      <w:bodyDiv w:val="1"/>
      <w:marLeft w:val="0"/>
      <w:marRight w:val="0"/>
      <w:marTop w:val="0"/>
      <w:marBottom w:val="0"/>
      <w:divBdr>
        <w:top w:val="none" w:sz="0" w:space="0" w:color="auto"/>
        <w:left w:val="none" w:sz="0" w:space="0" w:color="auto"/>
        <w:bottom w:val="none" w:sz="0" w:space="0" w:color="auto"/>
        <w:right w:val="none" w:sz="0" w:space="0" w:color="auto"/>
      </w:divBdr>
    </w:div>
    <w:div w:id="1276868067">
      <w:bodyDiv w:val="1"/>
      <w:marLeft w:val="0"/>
      <w:marRight w:val="0"/>
      <w:marTop w:val="0"/>
      <w:marBottom w:val="0"/>
      <w:divBdr>
        <w:top w:val="none" w:sz="0" w:space="0" w:color="auto"/>
        <w:left w:val="none" w:sz="0" w:space="0" w:color="auto"/>
        <w:bottom w:val="none" w:sz="0" w:space="0" w:color="auto"/>
        <w:right w:val="none" w:sz="0" w:space="0" w:color="auto"/>
      </w:divBdr>
    </w:div>
    <w:div w:id="1310400492">
      <w:bodyDiv w:val="1"/>
      <w:marLeft w:val="0"/>
      <w:marRight w:val="0"/>
      <w:marTop w:val="0"/>
      <w:marBottom w:val="0"/>
      <w:divBdr>
        <w:top w:val="none" w:sz="0" w:space="0" w:color="auto"/>
        <w:left w:val="none" w:sz="0" w:space="0" w:color="auto"/>
        <w:bottom w:val="none" w:sz="0" w:space="0" w:color="auto"/>
        <w:right w:val="none" w:sz="0" w:space="0" w:color="auto"/>
      </w:divBdr>
    </w:div>
    <w:div w:id="1314718733">
      <w:bodyDiv w:val="1"/>
      <w:marLeft w:val="0"/>
      <w:marRight w:val="0"/>
      <w:marTop w:val="0"/>
      <w:marBottom w:val="0"/>
      <w:divBdr>
        <w:top w:val="none" w:sz="0" w:space="0" w:color="auto"/>
        <w:left w:val="none" w:sz="0" w:space="0" w:color="auto"/>
        <w:bottom w:val="none" w:sz="0" w:space="0" w:color="auto"/>
        <w:right w:val="none" w:sz="0" w:space="0" w:color="auto"/>
      </w:divBdr>
      <w:divsChild>
        <w:div w:id="1781797621">
          <w:marLeft w:val="360"/>
          <w:marRight w:val="0"/>
          <w:marTop w:val="0"/>
          <w:marBottom w:val="120"/>
          <w:divBdr>
            <w:top w:val="none" w:sz="0" w:space="0" w:color="auto"/>
            <w:left w:val="none" w:sz="0" w:space="0" w:color="auto"/>
            <w:bottom w:val="none" w:sz="0" w:space="0" w:color="auto"/>
            <w:right w:val="none" w:sz="0" w:space="0" w:color="auto"/>
          </w:divBdr>
        </w:div>
        <w:div w:id="1247034719">
          <w:marLeft w:val="360"/>
          <w:marRight w:val="0"/>
          <w:marTop w:val="0"/>
          <w:marBottom w:val="120"/>
          <w:divBdr>
            <w:top w:val="none" w:sz="0" w:space="0" w:color="auto"/>
            <w:left w:val="none" w:sz="0" w:space="0" w:color="auto"/>
            <w:bottom w:val="none" w:sz="0" w:space="0" w:color="auto"/>
            <w:right w:val="none" w:sz="0" w:space="0" w:color="auto"/>
          </w:divBdr>
        </w:div>
        <w:div w:id="2027365391">
          <w:marLeft w:val="360"/>
          <w:marRight w:val="0"/>
          <w:marTop w:val="0"/>
          <w:marBottom w:val="120"/>
          <w:divBdr>
            <w:top w:val="none" w:sz="0" w:space="0" w:color="auto"/>
            <w:left w:val="none" w:sz="0" w:space="0" w:color="auto"/>
            <w:bottom w:val="none" w:sz="0" w:space="0" w:color="auto"/>
            <w:right w:val="none" w:sz="0" w:space="0" w:color="auto"/>
          </w:divBdr>
        </w:div>
        <w:div w:id="1593515028">
          <w:marLeft w:val="360"/>
          <w:marRight w:val="0"/>
          <w:marTop w:val="0"/>
          <w:marBottom w:val="120"/>
          <w:divBdr>
            <w:top w:val="none" w:sz="0" w:space="0" w:color="auto"/>
            <w:left w:val="none" w:sz="0" w:space="0" w:color="auto"/>
            <w:bottom w:val="none" w:sz="0" w:space="0" w:color="auto"/>
            <w:right w:val="none" w:sz="0" w:space="0" w:color="auto"/>
          </w:divBdr>
        </w:div>
      </w:divsChild>
    </w:div>
    <w:div w:id="1324352498">
      <w:bodyDiv w:val="1"/>
      <w:marLeft w:val="0"/>
      <w:marRight w:val="0"/>
      <w:marTop w:val="0"/>
      <w:marBottom w:val="0"/>
      <w:divBdr>
        <w:top w:val="none" w:sz="0" w:space="0" w:color="auto"/>
        <w:left w:val="none" w:sz="0" w:space="0" w:color="auto"/>
        <w:bottom w:val="none" w:sz="0" w:space="0" w:color="auto"/>
        <w:right w:val="none" w:sz="0" w:space="0" w:color="auto"/>
      </w:divBdr>
    </w:div>
    <w:div w:id="1327709920">
      <w:bodyDiv w:val="1"/>
      <w:marLeft w:val="0"/>
      <w:marRight w:val="0"/>
      <w:marTop w:val="0"/>
      <w:marBottom w:val="0"/>
      <w:divBdr>
        <w:top w:val="none" w:sz="0" w:space="0" w:color="auto"/>
        <w:left w:val="none" w:sz="0" w:space="0" w:color="auto"/>
        <w:bottom w:val="none" w:sz="0" w:space="0" w:color="auto"/>
        <w:right w:val="none" w:sz="0" w:space="0" w:color="auto"/>
      </w:divBdr>
    </w:div>
    <w:div w:id="1334840156">
      <w:bodyDiv w:val="1"/>
      <w:marLeft w:val="0"/>
      <w:marRight w:val="0"/>
      <w:marTop w:val="0"/>
      <w:marBottom w:val="0"/>
      <w:divBdr>
        <w:top w:val="none" w:sz="0" w:space="0" w:color="auto"/>
        <w:left w:val="none" w:sz="0" w:space="0" w:color="auto"/>
        <w:bottom w:val="none" w:sz="0" w:space="0" w:color="auto"/>
        <w:right w:val="none" w:sz="0" w:space="0" w:color="auto"/>
      </w:divBdr>
    </w:div>
    <w:div w:id="1354772273">
      <w:bodyDiv w:val="1"/>
      <w:marLeft w:val="0"/>
      <w:marRight w:val="0"/>
      <w:marTop w:val="0"/>
      <w:marBottom w:val="0"/>
      <w:divBdr>
        <w:top w:val="none" w:sz="0" w:space="0" w:color="auto"/>
        <w:left w:val="none" w:sz="0" w:space="0" w:color="auto"/>
        <w:bottom w:val="none" w:sz="0" w:space="0" w:color="auto"/>
        <w:right w:val="none" w:sz="0" w:space="0" w:color="auto"/>
      </w:divBdr>
    </w:div>
    <w:div w:id="1364403726">
      <w:bodyDiv w:val="1"/>
      <w:marLeft w:val="0"/>
      <w:marRight w:val="0"/>
      <w:marTop w:val="0"/>
      <w:marBottom w:val="0"/>
      <w:divBdr>
        <w:top w:val="none" w:sz="0" w:space="0" w:color="auto"/>
        <w:left w:val="none" w:sz="0" w:space="0" w:color="auto"/>
        <w:bottom w:val="none" w:sz="0" w:space="0" w:color="auto"/>
        <w:right w:val="none" w:sz="0" w:space="0" w:color="auto"/>
      </w:divBdr>
    </w:div>
    <w:div w:id="1366910658">
      <w:bodyDiv w:val="1"/>
      <w:marLeft w:val="0"/>
      <w:marRight w:val="0"/>
      <w:marTop w:val="0"/>
      <w:marBottom w:val="0"/>
      <w:divBdr>
        <w:top w:val="none" w:sz="0" w:space="0" w:color="auto"/>
        <w:left w:val="none" w:sz="0" w:space="0" w:color="auto"/>
        <w:bottom w:val="none" w:sz="0" w:space="0" w:color="auto"/>
        <w:right w:val="none" w:sz="0" w:space="0" w:color="auto"/>
      </w:divBdr>
    </w:div>
    <w:div w:id="1375806896">
      <w:bodyDiv w:val="1"/>
      <w:marLeft w:val="0"/>
      <w:marRight w:val="0"/>
      <w:marTop w:val="0"/>
      <w:marBottom w:val="0"/>
      <w:divBdr>
        <w:top w:val="none" w:sz="0" w:space="0" w:color="auto"/>
        <w:left w:val="none" w:sz="0" w:space="0" w:color="auto"/>
        <w:bottom w:val="none" w:sz="0" w:space="0" w:color="auto"/>
        <w:right w:val="none" w:sz="0" w:space="0" w:color="auto"/>
      </w:divBdr>
    </w:div>
    <w:div w:id="1389496409">
      <w:bodyDiv w:val="1"/>
      <w:marLeft w:val="0"/>
      <w:marRight w:val="0"/>
      <w:marTop w:val="0"/>
      <w:marBottom w:val="0"/>
      <w:divBdr>
        <w:top w:val="none" w:sz="0" w:space="0" w:color="auto"/>
        <w:left w:val="none" w:sz="0" w:space="0" w:color="auto"/>
        <w:bottom w:val="none" w:sz="0" w:space="0" w:color="auto"/>
        <w:right w:val="none" w:sz="0" w:space="0" w:color="auto"/>
      </w:divBdr>
    </w:div>
    <w:div w:id="1390491374">
      <w:bodyDiv w:val="1"/>
      <w:marLeft w:val="0"/>
      <w:marRight w:val="0"/>
      <w:marTop w:val="0"/>
      <w:marBottom w:val="0"/>
      <w:divBdr>
        <w:top w:val="none" w:sz="0" w:space="0" w:color="auto"/>
        <w:left w:val="none" w:sz="0" w:space="0" w:color="auto"/>
        <w:bottom w:val="none" w:sz="0" w:space="0" w:color="auto"/>
        <w:right w:val="none" w:sz="0" w:space="0" w:color="auto"/>
      </w:divBdr>
    </w:div>
    <w:div w:id="1397049148">
      <w:bodyDiv w:val="1"/>
      <w:marLeft w:val="0"/>
      <w:marRight w:val="0"/>
      <w:marTop w:val="0"/>
      <w:marBottom w:val="0"/>
      <w:divBdr>
        <w:top w:val="none" w:sz="0" w:space="0" w:color="auto"/>
        <w:left w:val="none" w:sz="0" w:space="0" w:color="auto"/>
        <w:bottom w:val="none" w:sz="0" w:space="0" w:color="auto"/>
        <w:right w:val="none" w:sz="0" w:space="0" w:color="auto"/>
      </w:divBdr>
    </w:div>
    <w:div w:id="1451706769">
      <w:bodyDiv w:val="1"/>
      <w:marLeft w:val="0"/>
      <w:marRight w:val="0"/>
      <w:marTop w:val="0"/>
      <w:marBottom w:val="0"/>
      <w:divBdr>
        <w:top w:val="none" w:sz="0" w:space="0" w:color="auto"/>
        <w:left w:val="none" w:sz="0" w:space="0" w:color="auto"/>
        <w:bottom w:val="none" w:sz="0" w:space="0" w:color="auto"/>
        <w:right w:val="none" w:sz="0" w:space="0" w:color="auto"/>
      </w:divBdr>
    </w:div>
    <w:div w:id="1465276602">
      <w:bodyDiv w:val="1"/>
      <w:marLeft w:val="0"/>
      <w:marRight w:val="0"/>
      <w:marTop w:val="0"/>
      <w:marBottom w:val="0"/>
      <w:divBdr>
        <w:top w:val="none" w:sz="0" w:space="0" w:color="auto"/>
        <w:left w:val="none" w:sz="0" w:space="0" w:color="auto"/>
        <w:bottom w:val="none" w:sz="0" w:space="0" w:color="auto"/>
        <w:right w:val="none" w:sz="0" w:space="0" w:color="auto"/>
      </w:divBdr>
    </w:div>
    <w:div w:id="1485244686">
      <w:bodyDiv w:val="1"/>
      <w:marLeft w:val="0"/>
      <w:marRight w:val="0"/>
      <w:marTop w:val="0"/>
      <w:marBottom w:val="0"/>
      <w:divBdr>
        <w:top w:val="none" w:sz="0" w:space="0" w:color="auto"/>
        <w:left w:val="none" w:sz="0" w:space="0" w:color="auto"/>
        <w:bottom w:val="none" w:sz="0" w:space="0" w:color="auto"/>
        <w:right w:val="none" w:sz="0" w:space="0" w:color="auto"/>
      </w:divBdr>
      <w:divsChild>
        <w:div w:id="625083775">
          <w:marLeft w:val="720"/>
          <w:marRight w:val="0"/>
          <w:marTop w:val="0"/>
          <w:marBottom w:val="0"/>
          <w:divBdr>
            <w:top w:val="none" w:sz="0" w:space="0" w:color="auto"/>
            <w:left w:val="none" w:sz="0" w:space="0" w:color="auto"/>
            <w:bottom w:val="none" w:sz="0" w:space="0" w:color="auto"/>
            <w:right w:val="none" w:sz="0" w:space="0" w:color="auto"/>
          </w:divBdr>
        </w:div>
      </w:divsChild>
    </w:div>
    <w:div w:id="1499808386">
      <w:bodyDiv w:val="1"/>
      <w:marLeft w:val="0"/>
      <w:marRight w:val="0"/>
      <w:marTop w:val="0"/>
      <w:marBottom w:val="0"/>
      <w:divBdr>
        <w:top w:val="none" w:sz="0" w:space="0" w:color="auto"/>
        <w:left w:val="none" w:sz="0" w:space="0" w:color="auto"/>
        <w:bottom w:val="none" w:sz="0" w:space="0" w:color="auto"/>
        <w:right w:val="none" w:sz="0" w:space="0" w:color="auto"/>
      </w:divBdr>
    </w:div>
    <w:div w:id="1520050496">
      <w:bodyDiv w:val="1"/>
      <w:marLeft w:val="0"/>
      <w:marRight w:val="0"/>
      <w:marTop w:val="0"/>
      <w:marBottom w:val="0"/>
      <w:divBdr>
        <w:top w:val="none" w:sz="0" w:space="0" w:color="auto"/>
        <w:left w:val="none" w:sz="0" w:space="0" w:color="auto"/>
        <w:bottom w:val="none" w:sz="0" w:space="0" w:color="auto"/>
        <w:right w:val="none" w:sz="0" w:space="0" w:color="auto"/>
      </w:divBdr>
    </w:div>
    <w:div w:id="1541242621">
      <w:bodyDiv w:val="1"/>
      <w:marLeft w:val="0"/>
      <w:marRight w:val="0"/>
      <w:marTop w:val="0"/>
      <w:marBottom w:val="0"/>
      <w:divBdr>
        <w:top w:val="none" w:sz="0" w:space="0" w:color="auto"/>
        <w:left w:val="none" w:sz="0" w:space="0" w:color="auto"/>
        <w:bottom w:val="none" w:sz="0" w:space="0" w:color="auto"/>
        <w:right w:val="none" w:sz="0" w:space="0" w:color="auto"/>
      </w:divBdr>
    </w:div>
    <w:div w:id="1547402809">
      <w:bodyDiv w:val="1"/>
      <w:marLeft w:val="0"/>
      <w:marRight w:val="0"/>
      <w:marTop w:val="0"/>
      <w:marBottom w:val="0"/>
      <w:divBdr>
        <w:top w:val="none" w:sz="0" w:space="0" w:color="auto"/>
        <w:left w:val="none" w:sz="0" w:space="0" w:color="auto"/>
        <w:bottom w:val="none" w:sz="0" w:space="0" w:color="auto"/>
        <w:right w:val="none" w:sz="0" w:space="0" w:color="auto"/>
      </w:divBdr>
    </w:div>
    <w:div w:id="1554847296">
      <w:bodyDiv w:val="1"/>
      <w:marLeft w:val="0"/>
      <w:marRight w:val="0"/>
      <w:marTop w:val="0"/>
      <w:marBottom w:val="0"/>
      <w:divBdr>
        <w:top w:val="none" w:sz="0" w:space="0" w:color="auto"/>
        <w:left w:val="none" w:sz="0" w:space="0" w:color="auto"/>
        <w:bottom w:val="none" w:sz="0" w:space="0" w:color="auto"/>
        <w:right w:val="none" w:sz="0" w:space="0" w:color="auto"/>
      </w:divBdr>
    </w:div>
    <w:div w:id="1588152688">
      <w:bodyDiv w:val="1"/>
      <w:marLeft w:val="0"/>
      <w:marRight w:val="0"/>
      <w:marTop w:val="0"/>
      <w:marBottom w:val="0"/>
      <w:divBdr>
        <w:top w:val="none" w:sz="0" w:space="0" w:color="auto"/>
        <w:left w:val="none" w:sz="0" w:space="0" w:color="auto"/>
        <w:bottom w:val="none" w:sz="0" w:space="0" w:color="auto"/>
        <w:right w:val="none" w:sz="0" w:space="0" w:color="auto"/>
      </w:divBdr>
    </w:div>
    <w:div w:id="1592544745">
      <w:bodyDiv w:val="1"/>
      <w:marLeft w:val="0"/>
      <w:marRight w:val="0"/>
      <w:marTop w:val="0"/>
      <w:marBottom w:val="0"/>
      <w:divBdr>
        <w:top w:val="none" w:sz="0" w:space="0" w:color="auto"/>
        <w:left w:val="none" w:sz="0" w:space="0" w:color="auto"/>
        <w:bottom w:val="none" w:sz="0" w:space="0" w:color="auto"/>
        <w:right w:val="none" w:sz="0" w:space="0" w:color="auto"/>
      </w:divBdr>
    </w:div>
    <w:div w:id="1608079781">
      <w:bodyDiv w:val="1"/>
      <w:marLeft w:val="0"/>
      <w:marRight w:val="0"/>
      <w:marTop w:val="0"/>
      <w:marBottom w:val="0"/>
      <w:divBdr>
        <w:top w:val="none" w:sz="0" w:space="0" w:color="auto"/>
        <w:left w:val="none" w:sz="0" w:space="0" w:color="auto"/>
        <w:bottom w:val="none" w:sz="0" w:space="0" w:color="auto"/>
        <w:right w:val="none" w:sz="0" w:space="0" w:color="auto"/>
      </w:divBdr>
    </w:div>
    <w:div w:id="1618484966">
      <w:bodyDiv w:val="1"/>
      <w:marLeft w:val="0"/>
      <w:marRight w:val="0"/>
      <w:marTop w:val="0"/>
      <w:marBottom w:val="0"/>
      <w:divBdr>
        <w:top w:val="none" w:sz="0" w:space="0" w:color="auto"/>
        <w:left w:val="none" w:sz="0" w:space="0" w:color="auto"/>
        <w:bottom w:val="none" w:sz="0" w:space="0" w:color="auto"/>
        <w:right w:val="none" w:sz="0" w:space="0" w:color="auto"/>
      </w:divBdr>
    </w:div>
    <w:div w:id="1624342149">
      <w:bodyDiv w:val="1"/>
      <w:marLeft w:val="0"/>
      <w:marRight w:val="0"/>
      <w:marTop w:val="0"/>
      <w:marBottom w:val="0"/>
      <w:divBdr>
        <w:top w:val="none" w:sz="0" w:space="0" w:color="auto"/>
        <w:left w:val="none" w:sz="0" w:space="0" w:color="auto"/>
        <w:bottom w:val="none" w:sz="0" w:space="0" w:color="auto"/>
        <w:right w:val="none" w:sz="0" w:space="0" w:color="auto"/>
      </w:divBdr>
    </w:div>
    <w:div w:id="1637417637">
      <w:bodyDiv w:val="1"/>
      <w:marLeft w:val="0"/>
      <w:marRight w:val="0"/>
      <w:marTop w:val="0"/>
      <w:marBottom w:val="0"/>
      <w:divBdr>
        <w:top w:val="none" w:sz="0" w:space="0" w:color="auto"/>
        <w:left w:val="none" w:sz="0" w:space="0" w:color="auto"/>
        <w:bottom w:val="none" w:sz="0" w:space="0" w:color="auto"/>
        <w:right w:val="none" w:sz="0" w:space="0" w:color="auto"/>
      </w:divBdr>
    </w:div>
    <w:div w:id="1637569087">
      <w:bodyDiv w:val="1"/>
      <w:marLeft w:val="0"/>
      <w:marRight w:val="0"/>
      <w:marTop w:val="0"/>
      <w:marBottom w:val="0"/>
      <w:divBdr>
        <w:top w:val="none" w:sz="0" w:space="0" w:color="auto"/>
        <w:left w:val="none" w:sz="0" w:space="0" w:color="auto"/>
        <w:bottom w:val="none" w:sz="0" w:space="0" w:color="auto"/>
        <w:right w:val="none" w:sz="0" w:space="0" w:color="auto"/>
      </w:divBdr>
    </w:div>
    <w:div w:id="1654022612">
      <w:bodyDiv w:val="1"/>
      <w:marLeft w:val="0"/>
      <w:marRight w:val="0"/>
      <w:marTop w:val="0"/>
      <w:marBottom w:val="0"/>
      <w:divBdr>
        <w:top w:val="none" w:sz="0" w:space="0" w:color="auto"/>
        <w:left w:val="none" w:sz="0" w:space="0" w:color="auto"/>
        <w:bottom w:val="none" w:sz="0" w:space="0" w:color="auto"/>
        <w:right w:val="none" w:sz="0" w:space="0" w:color="auto"/>
      </w:divBdr>
    </w:div>
    <w:div w:id="1654791629">
      <w:bodyDiv w:val="1"/>
      <w:marLeft w:val="0"/>
      <w:marRight w:val="0"/>
      <w:marTop w:val="0"/>
      <w:marBottom w:val="0"/>
      <w:divBdr>
        <w:top w:val="none" w:sz="0" w:space="0" w:color="auto"/>
        <w:left w:val="none" w:sz="0" w:space="0" w:color="auto"/>
        <w:bottom w:val="none" w:sz="0" w:space="0" w:color="auto"/>
        <w:right w:val="none" w:sz="0" w:space="0" w:color="auto"/>
      </w:divBdr>
    </w:div>
    <w:div w:id="1657033004">
      <w:bodyDiv w:val="1"/>
      <w:marLeft w:val="0"/>
      <w:marRight w:val="0"/>
      <w:marTop w:val="0"/>
      <w:marBottom w:val="0"/>
      <w:divBdr>
        <w:top w:val="none" w:sz="0" w:space="0" w:color="auto"/>
        <w:left w:val="none" w:sz="0" w:space="0" w:color="auto"/>
        <w:bottom w:val="none" w:sz="0" w:space="0" w:color="auto"/>
        <w:right w:val="none" w:sz="0" w:space="0" w:color="auto"/>
      </w:divBdr>
    </w:div>
    <w:div w:id="1669557399">
      <w:bodyDiv w:val="1"/>
      <w:marLeft w:val="0"/>
      <w:marRight w:val="0"/>
      <w:marTop w:val="0"/>
      <w:marBottom w:val="0"/>
      <w:divBdr>
        <w:top w:val="none" w:sz="0" w:space="0" w:color="auto"/>
        <w:left w:val="none" w:sz="0" w:space="0" w:color="auto"/>
        <w:bottom w:val="none" w:sz="0" w:space="0" w:color="auto"/>
        <w:right w:val="none" w:sz="0" w:space="0" w:color="auto"/>
      </w:divBdr>
    </w:div>
    <w:div w:id="1673878149">
      <w:bodyDiv w:val="1"/>
      <w:marLeft w:val="0"/>
      <w:marRight w:val="0"/>
      <w:marTop w:val="0"/>
      <w:marBottom w:val="0"/>
      <w:divBdr>
        <w:top w:val="none" w:sz="0" w:space="0" w:color="auto"/>
        <w:left w:val="none" w:sz="0" w:space="0" w:color="auto"/>
        <w:bottom w:val="none" w:sz="0" w:space="0" w:color="auto"/>
        <w:right w:val="none" w:sz="0" w:space="0" w:color="auto"/>
      </w:divBdr>
    </w:div>
    <w:div w:id="1681467316">
      <w:bodyDiv w:val="1"/>
      <w:marLeft w:val="0"/>
      <w:marRight w:val="0"/>
      <w:marTop w:val="0"/>
      <w:marBottom w:val="0"/>
      <w:divBdr>
        <w:top w:val="none" w:sz="0" w:space="0" w:color="auto"/>
        <w:left w:val="none" w:sz="0" w:space="0" w:color="auto"/>
        <w:bottom w:val="none" w:sz="0" w:space="0" w:color="auto"/>
        <w:right w:val="none" w:sz="0" w:space="0" w:color="auto"/>
      </w:divBdr>
    </w:div>
    <w:div w:id="1715077520">
      <w:bodyDiv w:val="1"/>
      <w:marLeft w:val="0"/>
      <w:marRight w:val="0"/>
      <w:marTop w:val="0"/>
      <w:marBottom w:val="0"/>
      <w:divBdr>
        <w:top w:val="none" w:sz="0" w:space="0" w:color="auto"/>
        <w:left w:val="none" w:sz="0" w:space="0" w:color="auto"/>
        <w:bottom w:val="none" w:sz="0" w:space="0" w:color="auto"/>
        <w:right w:val="none" w:sz="0" w:space="0" w:color="auto"/>
      </w:divBdr>
    </w:div>
    <w:div w:id="1765959839">
      <w:bodyDiv w:val="1"/>
      <w:marLeft w:val="0"/>
      <w:marRight w:val="0"/>
      <w:marTop w:val="0"/>
      <w:marBottom w:val="0"/>
      <w:divBdr>
        <w:top w:val="none" w:sz="0" w:space="0" w:color="auto"/>
        <w:left w:val="none" w:sz="0" w:space="0" w:color="auto"/>
        <w:bottom w:val="none" w:sz="0" w:space="0" w:color="auto"/>
        <w:right w:val="none" w:sz="0" w:space="0" w:color="auto"/>
      </w:divBdr>
    </w:div>
    <w:div w:id="1782872867">
      <w:bodyDiv w:val="1"/>
      <w:marLeft w:val="0"/>
      <w:marRight w:val="0"/>
      <w:marTop w:val="0"/>
      <w:marBottom w:val="0"/>
      <w:divBdr>
        <w:top w:val="none" w:sz="0" w:space="0" w:color="auto"/>
        <w:left w:val="none" w:sz="0" w:space="0" w:color="auto"/>
        <w:bottom w:val="none" w:sz="0" w:space="0" w:color="auto"/>
        <w:right w:val="none" w:sz="0" w:space="0" w:color="auto"/>
      </w:divBdr>
    </w:div>
    <w:div w:id="1784301772">
      <w:bodyDiv w:val="1"/>
      <w:marLeft w:val="0"/>
      <w:marRight w:val="0"/>
      <w:marTop w:val="0"/>
      <w:marBottom w:val="0"/>
      <w:divBdr>
        <w:top w:val="none" w:sz="0" w:space="0" w:color="auto"/>
        <w:left w:val="none" w:sz="0" w:space="0" w:color="auto"/>
        <w:bottom w:val="none" w:sz="0" w:space="0" w:color="auto"/>
        <w:right w:val="none" w:sz="0" w:space="0" w:color="auto"/>
      </w:divBdr>
    </w:div>
    <w:div w:id="1872767337">
      <w:bodyDiv w:val="1"/>
      <w:marLeft w:val="0"/>
      <w:marRight w:val="0"/>
      <w:marTop w:val="0"/>
      <w:marBottom w:val="0"/>
      <w:divBdr>
        <w:top w:val="none" w:sz="0" w:space="0" w:color="auto"/>
        <w:left w:val="none" w:sz="0" w:space="0" w:color="auto"/>
        <w:bottom w:val="none" w:sz="0" w:space="0" w:color="auto"/>
        <w:right w:val="none" w:sz="0" w:space="0" w:color="auto"/>
      </w:divBdr>
    </w:div>
    <w:div w:id="1938713183">
      <w:bodyDiv w:val="1"/>
      <w:marLeft w:val="0"/>
      <w:marRight w:val="0"/>
      <w:marTop w:val="0"/>
      <w:marBottom w:val="0"/>
      <w:divBdr>
        <w:top w:val="none" w:sz="0" w:space="0" w:color="auto"/>
        <w:left w:val="none" w:sz="0" w:space="0" w:color="auto"/>
        <w:bottom w:val="none" w:sz="0" w:space="0" w:color="auto"/>
        <w:right w:val="none" w:sz="0" w:space="0" w:color="auto"/>
      </w:divBdr>
    </w:div>
    <w:div w:id="1939407487">
      <w:bodyDiv w:val="1"/>
      <w:marLeft w:val="0"/>
      <w:marRight w:val="0"/>
      <w:marTop w:val="0"/>
      <w:marBottom w:val="0"/>
      <w:divBdr>
        <w:top w:val="none" w:sz="0" w:space="0" w:color="auto"/>
        <w:left w:val="none" w:sz="0" w:space="0" w:color="auto"/>
        <w:bottom w:val="none" w:sz="0" w:space="0" w:color="auto"/>
        <w:right w:val="none" w:sz="0" w:space="0" w:color="auto"/>
      </w:divBdr>
    </w:div>
    <w:div w:id="1966890708">
      <w:bodyDiv w:val="1"/>
      <w:marLeft w:val="0"/>
      <w:marRight w:val="0"/>
      <w:marTop w:val="0"/>
      <w:marBottom w:val="0"/>
      <w:divBdr>
        <w:top w:val="none" w:sz="0" w:space="0" w:color="auto"/>
        <w:left w:val="none" w:sz="0" w:space="0" w:color="auto"/>
        <w:bottom w:val="none" w:sz="0" w:space="0" w:color="auto"/>
        <w:right w:val="none" w:sz="0" w:space="0" w:color="auto"/>
      </w:divBdr>
      <w:divsChild>
        <w:div w:id="605383479">
          <w:marLeft w:val="1166"/>
          <w:marRight w:val="0"/>
          <w:marTop w:val="134"/>
          <w:marBottom w:val="0"/>
          <w:divBdr>
            <w:top w:val="none" w:sz="0" w:space="0" w:color="auto"/>
            <w:left w:val="none" w:sz="0" w:space="0" w:color="auto"/>
            <w:bottom w:val="none" w:sz="0" w:space="0" w:color="auto"/>
            <w:right w:val="none" w:sz="0" w:space="0" w:color="auto"/>
          </w:divBdr>
        </w:div>
        <w:div w:id="849368565">
          <w:marLeft w:val="547"/>
          <w:marRight w:val="0"/>
          <w:marTop w:val="154"/>
          <w:marBottom w:val="0"/>
          <w:divBdr>
            <w:top w:val="none" w:sz="0" w:space="0" w:color="auto"/>
            <w:left w:val="none" w:sz="0" w:space="0" w:color="auto"/>
            <w:bottom w:val="none" w:sz="0" w:space="0" w:color="auto"/>
            <w:right w:val="none" w:sz="0" w:space="0" w:color="auto"/>
          </w:divBdr>
        </w:div>
        <w:div w:id="1094522002">
          <w:marLeft w:val="1166"/>
          <w:marRight w:val="0"/>
          <w:marTop w:val="134"/>
          <w:marBottom w:val="0"/>
          <w:divBdr>
            <w:top w:val="none" w:sz="0" w:space="0" w:color="auto"/>
            <w:left w:val="none" w:sz="0" w:space="0" w:color="auto"/>
            <w:bottom w:val="none" w:sz="0" w:space="0" w:color="auto"/>
            <w:right w:val="none" w:sz="0" w:space="0" w:color="auto"/>
          </w:divBdr>
        </w:div>
        <w:div w:id="1164012371">
          <w:marLeft w:val="547"/>
          <w:marRight w:val="0"/>
          <w:marTop w:val="154"/>
          <w:marBottom w:val="0"/>
          <w:divBdr>
            <w:top w:val="none" w:sz="0" w:space="0" w:color="auto"/>
            <w:left w:val="none" w:sz="0" w:space="0" w:color="auto"/>
            <w:bottom w:val="none" w:sz="0" w:space="0" w:color="auto"/>
            <w:right w:val="none" w:sz="0" w:space="0" w:color="auto"/>
          </w:divBdr>
        </w:div>
        <w:div w:id="1252423077">
          <w:marLeft w:val="1166"/>
          <w:marRight w:val="0"/>
          <w:marTop w:val="134"/>
          <w:marBottom w:val="0"/>
          <w:divBdr>
            <w:top w:val="none" w:sz="0" w:space="0" w:color="auto"/>
            <w:left w:val="none" w:sz="0" w:space="0" w:color="auto"/>
            <w:bottom w:val="none" w:sz="0" w:space="0" w:color="auto"/>
            <w:right w:val="none" w:sz="0" w:space="0" w:color="auto"/>
          </w:divBdr>
        </w:div>
        <w:div w:id="1845630309">
          <w:marLeft w:val="547"/>
          <w:marRight w:val="0"/>
          <w:marTop w:val="154"/>
          <w:marBottom w:val="0"/>
          <w:divBdr>
            <w:top w:val="none" w:sz="0" w:space="0" w:color="auto"/>
            <w:left w:val="none" w:sz="0" w:space="0" w:color="auto"/>
            <w:bottom w:val="none" w:sz="0" w:space="0" w:color="auto"/>
            <w:right w:val="none" w:sz="0" w:space="0" w:color="auto"/>
          </w:divBdr>
        </w:div>
        <w:div w:id="1878152870">
          <w:marLeft w:val="1166"/>
          <w:marRight w:val="0"/>
          <w:marTop w:val="134"/>
          <w:marBottom w:val="0"/>
          <w:divBdr>
            <w:top w:val="none" w:sz="0" w:space="0" w:color="auto"/>
            <w:left w:val="none" w:sz="0" w:space="0" w:color="auto"/>
            <w:bottom w:val="none" w:sz="0" w:space="0" w:color="auto"/>
            <w:right w:val="none" w:sz="0" w:space="0" w:color="auto"/>
          </w:divBdr>
        </w:div>
      </w:divsChild>
    </w:div>
    <w:div w:id="1983077378">
      <w:bodyDiv w:val="1"/>
      <w:marLeft w:val="0"/>
      <w:marRight w:val="0"/>
      <w:marTop w:val="0"/>
      <w:marBottom w:val="0"/>
      <w:divBdr>
        <w:top w:val="none" w:sz="0" w:space="0" w:color="auto"/>
        <w:left w:val="none" w:sz="0" w:space="0" w:color="auto"/>
        <w:bottom w:val="none" w:sz="0" w:space="0" w:color="auto"/>
        <w:right w:val="none" w:sz="0" w:space="0" w:color="auto"/>
      </w:divBdr>
      <w:divsChild>
        <w:div w:id="168911150">
          <w:marLeft w:val="360"/>
          <w:marRight w:val="0"/>
          <w:marTop w:val="0"/>
          <w:marBottom w:val="0"/>
          <w:divBdr>
            <w:top w:val="none" w:sz="0" w:space="0" w:color="auto"/>
            <w:left w:val="none" w:sz="0" w:space="0" w:color="auto"/>
            <w:bottom w:val="none" w:sz="0" w:space="0" w:color="auto"/>
            <w:right w:val="none" w:sz="0" w:space="0" w:color="auto"/>
          </w:divBdr>
        </w:div>
        <w:div w:id="1099646185">
          <w:marLeft w:val="360"/>
          <w:marRight w:val="0"/>
          <w:marTop w:val="0"/>
          <w:marBottom w:val="0"/>
          <w:divBdr>
            <w:top w:val="none" w:sz="0" w:space="0" w:color="auto"/>
            <w:left w:val="none" w:sz="0" w:space="0" w:color="auto"/>
            <w:bottom w:val="none" w:sz="0" w:space="0" w:color="auto"/>
            <w:right w:val="none" w:sz="0" w:space="0" w:color="auto"/>
          </w:divBdr>
        </w:div>
        <w:div w:id="1263147415">
          <w:marLeft w:val="720"/>
          <w:marRight w:val="0"/>
          <w:marTop w:val="0"/>
          <w:marBottom w:val="0"/>
          <w:divBdr>
            <w:top w:val="none" w:sz="0" w:space="0" w:color="auto"/>
            <w:left w:val="none" w:sz="0" w:space="0" w:color="auto"/>
            <w:bottom w:val="none" w:sz="0" w:space="0" w:color="auto"/>
            <w:right w:val="none" w:sz="0" w:space="0" w:color="auto"/>
          </w:divBdr>
        </w:div>
        <w:div w:id="1132602415">
          <w:marLeft w:val="360"/>
          <w:marRight w:val="0"/>
          <w:marTop w:val="0"/>
          <w:marBottom w:val="0"/>
          <w:divBdr>
            <w:top w:val="none" w:sz="0" w:space="0" w:color="auto"/>
            <w:left w:val="none" w:sz="0" w:space="0" w:color="auto"/>
            <w:bottom w:val="none" w:sz="0" w:space="0" w:color="auto"/>
            <w:right w:val="none" w:sz="0" w:space="0" w:color="auto"/>
          </w:divBdr>
        </w:div>
        <w:div w:id="850677994">
          <w:marLeft w:val="360"/>
          <w:marRight w:val="0"/>
          <w:marTop w:val="0"/>
          <w:marBottom w:val="0"/>
          <w:divBdr>
            <w:top w:val="none" w:sz="0" w:space="0" w:color="auto"/>
            <w:left w:val="none" w:sz="0" w:space="0" w:color="auto"/>
            <w:bottom w:val="none" w:sz="0" w:space="0" w:color="auto"/>
            <w:right w:val="none" w:sz="0" w:space="0" w:color="auto"/>
          </w:divBdr>
        </w:div>
        <w:div w:id="1279684360">
          <w:marLeft w:val="360"/>
          <w:marRight w:val="0"/>
          <w:marTop w:val="0"/>
          <w:marBottom w:val="0"/>
          <w:divBdr>
            <w:top w:val="none" w:sz="0" w:space="0" w:color="auto"/>
            <w:left w:val="none" w:sz="0" w:space="0" w:color="auto"/>
            <w:bottom w:val="none" w:sz="0" w:space="0" w:color="auto"/>
            <w:right w:val="none" w:sz="0" w:space="0" w:color="auto"/>
          </w:divBdr>
        </w:div>
        <w:div w:id="792360994">
          <w:marLeft w:val="360"/>
          <w:marRight w:val="0"/>
          <w:marTop w:val="0"/>
          <w:marBottom w:val="0"/>
          <w:divBdr>
            <w:top w:val="none" w:sz="0" w:space="0" w:color="auto"/>
            <w:left w:val="none" w:sz="0" w:space="0" w:color="auto"/>
            <w:bottom w:val="none" w:sz="0" w:space="0" w:color="auto"/>
            <w:right w:val="none" w:sz="0" w:space="0" w:color="auto"/>
          </w:divBdr>
        </w:div>
        <w:div w:id="1378893111">
          <w:marLeft w:val="360"/>
          <w:marRight w:val="0"/>
          <w:marTop w:val="0"/>
          <w:marBottom w:val="0"/>
          <w:divBdr>
            <w:top w:val="none" w:sz="0" w:space="0" w:color="auto"/>
            <w:left w:val="none" w:sz="0" w:space="0" w:color="auto"/>
            <w:bottom w:val="none" w:sz="0" w:space="0" w:color="auto"/>
            <w:right w:val="none" w:sz="0" w:space="0" w:color="auto"/>
          </w:divBdr>
        </w:div>
      </w:divsChild>
    </w:div>
    <w:div w:id="1987472253">
      <w:bodyDiv w:val="1"/>
      <w:marLeft w:val="0"/>
      <w:marRight w:val="0"/>
      <w:marTop w:val="0"/>
      <w:marBottom w:val="0"/>
      <w:divBdr>
        <w:top w:val="none" w:sz="0" w:space="0" w:color="auto"/>
        <w:left w:val="none" w:sz="0" w:space="0" w:color="auto"/>
        <w:bottom w:val="none" w:sz="0" w:space="0" w:color="auto"/>
        <w:right w:val="none" w:sz="0" w:space="0" w:color="auto"/>
      </w:divBdr>
      <w:divsChild>
        <w:div w:id="433325442">
          <w:marLeft w:val="360"/>
          <w:marRight w:val="0"/>
          <w:marTop w:val="0"/>
          <w:marBottom w:val="120"/>
          <w:divBdr>
            <w:top w:val="none" w:sz="0" w:space="0" w:color="auto"/>
            <w:left w:val="none" w:sz="0" w:space="0" w:color="auto"/>
            <w:bottom w:val="none" w:sz="0" w:space="0" w:color="auto"/>
            <w:right w:val="none" w:sz="0" w:space="0" w:color="auto"/>
          </w:divBdr>
        </w:div>
        <w:div w:id="1630668793">
          <w:marLeft w:val="360"/>
          <w:marRight w:val="0"/>
          <w:marTop w:val="0"/>
          <w:marBottom w:val="120"/>
          <w:divBdr>
            <w:top w:val="none" w:sz="0" w:space="0" w:color="auto"/>
            <w:left w:val="none" w:sz="0" w:space="0" w:color="auto"/>
            <w:bottom w:val="none" w:sz="0" w:space="0" w:color="auto"/>
            <w:right w:val="none" w:sz="0" w:space="0" w:color="auto"/>
          </w:divBdr>
        </w:div>
      </w:divsChild>
    </w:div>
    <w:div w:id="2031488519">
      <w:bodyDiv w:val="1"/>
      <w:marLeft w:val="0"/>
      <w:marRight w:val="0"/>
      <w:marTop w:val="0"/>
      <w:marBottom w:val="0"/>
      <w:divBdr>
        <w:top w:val="none" w:sz="0" w:space="0" w:color="auto"/>
        <w:left w:val="none" w:sz="0" w:space="0" w:color="auto"/>
        <w:bottom w:val="none" w:sz="0" w:space="0" w:color="auto"/>
        <w:right w:val="none" w:sz="0" w:space="0" w:color="auto"/>
      </w:divBdr>
    </w:div>
    <w:div w:id="2042239319">
      <w:bodyDiv w:val="1"/>
      <w:marLeft w:val="0"/>
      <w:marRight w:val="0"/>
      <w:marTop w:val="0"/>
      <w:marBottom w:val="0"/>
      <w:divBdr>
        <w:top w:val="none" w:sz="0" w:space="0" w:color="auto"/>
        <w:left w:val="none" w:sz="0" w:space="0" w:color="auto"/>
        <w:bottom w:val="none" w:sz="0" w:space="0" w:color="auto"/>
        <w:right w:val="none" w:sz="0" w:space="0" w:color="auto"/>
      </w:divBdr>
      <w:divsChild>
        <w:div w:id="1943876457">
          <w:marLeft w:val="360"/>
          <w:marRight w:val="0"/>
          <w:marTop w:val="0"/>
          <w:marBottom w:val="120"/>
          <w:divBdr>
            <w:top w:val="none" w:sz="0" w:space="0" w:color="auto"/>
            <w:left w:val="none" w:sz="0" w:space="0" w:color="auto"/>
            <w:bottom w:val="none" w:sz="0" w:space="0" w:color="auto"/>
            <w:right w:val="none" w:sz="0" w:space="0" w:color="auto"/>
          </w:divBdr>
        </w:div>
        <w:div w:id="1802574129">
          <w:marLeft w:val="360"/>
          <w:marRight w:val="0"/>
          <w:marTop w:val="0"/>
          <w:marBottom w:val="120"/>
          <w:divBdr>
            <w:top w:val="none" w:sz="0" w:space="0" w:color="auto"/>
            <w:left w:val="none" w:sz="0" w:space="0" w:color="auto"/>
            <w:bottom w:val="none" w:sz="0" w:space="0" w:color="auto"/>
            <w:right w:val="none" w:sz="0" w:space="0" w:color="auto"/>
          </w:divBdr>
        </w:div>
        <w:div w:id="195510504">
          <w:marLeft w:val="360"/>
          <w:marRight w:val="0"/>
          <w:marTop w:val="0"/>
          <w:marBottom w:val="120"/>
          <w:divBdr>
            <w:top w:val="none" w:sz="0" w:space="0" w:color="auto"/>
            <w:left w:val="none" w:sz="0" w:space="0" w:color="auto"/>
            <w:bottom w:val="none" w:sz="0" w:space="0" w:color="auto"/>
            <w:right w:val="none" w:sz="0" w:space="0" w:color="auto"/>
          </w:divBdr>
        </w:div>
        <w:div w:id="378476427">
          <w:marLeft w:val="360"/>
          <w:marRight w:val="0"/>
          <w:marTop w:val="0"/>
          <w:marBottom w:val="120"/>
          <w:divBdr>
            <w:top w:val="none" w:sz="0" w:space="0" w:color="auto"/>
            <w:left w:val="none" w:sz="0" w:space="0" w:color="auto"/>
            <w:bottom w:val="none" w:sz="0" w:space="0" w:color="auto"/>
            <w:right w:val="none" w:sz="0" w:space="0" w:color="auto"/>
          </w:divBdr>
        </w:div>
        <w:div w:id="738479639">
          <w:marLeft w:val="360"/>
          <w:marRight w:val="0"/>
          <w:marTop w:val="0"/>
          <w:marBottom w:val="120"/>
          <w:divBdr>
            <w:top w:val="none" w:sz="0" w:space="0" w:color="auto"/>
            <w:left w:val="none" w:sz="0" w:space="0" w:color="auto"/>
            <w:bottom w:val="none" w:sz="0" w:space="0" w:color="auto"/>
            <w:right w:val="none" w:sz="0" w:space="0" w:color="auto"/>
          </w:divBdr>
        </w:div>
        <w:div w:id="1771395105">
          <w:marLeft w:val="360"/>
          <w:marRight w:val="0"/>
          <w:marTop w:val="0"/>
          <w:marBottom w:val="120"/>
          <w:divBdr>
            <w:top w:val="none" w:sz="0" w:space="0" w:color="auto"/>
            <w:left w:val="none" w:sz="0" w:space="0" w:color="auto"/>
            <w:bottom w:val="none" w:sz="0" w:space="0" w:color="auto"/>
            <w:right w:val="none" w:sz="0" w:space="0" w:color="auto"/>
          </w:divBdr>
        </w:div>
        <w:div w:id="89130830">
          <w:marLeft w:val="720"/>
          <w:marRight w:val="0"/>
          <w:marTop w:val="0"/>
          <w:marBottom w:val="120"/>
          <w:divBdr>
            <w:top w:val="none" w:sz="0" w:space="0" w:color="auto"/>
            <w:left w:val="none" w:sz="0" w:space="0" w:color="auto"/>
            <w:bottom w:val="none" w:sz="0" w:space="0" w:color="auto"/>
            <w:right w:val="none" w:sz="0" w:space="0" w:color="auto"/>
          </w:divBdr>
        </w:div>
        <w:div w:id="1085612285">
          <w:marLeft w:val="360"/>
          <w:marRight w:val="0"/>
          <w:marTop w:val="0"/>
          <w:marBottom w:val="120"/>
          <w:divBdr>
            <w:top w:val="none" w:sz="0" w:space="0" w:color="auto"/>
            <w:left w:val="none" w:sz="0" w:space="0" w:color="auto"/>
            <w:bottom w:val="none" w:sz="0" w:space="0" w:color="auto"/>
            <w:right w:val="none" w:sz="0" w:space="0" w:color="auto"/>
          </w:divBdr>
        </w:div>
        <w:div w:id="567957332">
          <w:marLeft w:val="720"/>
          <w:marRight w:val="0"/>
          <w:marTop w:val="0"/>
          <w:marBottom w:val="120"/>
          <w:divBdr>
            <w:top w:val="none" w:sz="0" w:space="0" w:color="auto"/>
            <w:left w:val="none" w:sz="0" w:space="0" w:color="auto"/>
            <w:bottom w:val="none" w:sz="0" w:space="0" w:color="auto"/>
            <w:right w:val="none" w:sz="0" w:space="0" w:color="auto"/>
          </w:divBdr>
        </w:div>
        <w:div w:id="1349912766">
          <w:marLeft w:val="360"/>
          <w:marRight w:val="0"/>
          <w:marTop w:val="0"/>
          <w:marBottom w:val="120"/>
          <w:divBdr>
            <w:top w:val="none" w:sz="0" w:space="0" w:color="auto"/>
            <w:left w:val="none" w:sz="0" w:space="0" w:color="auto"/>
            <w:bottom w:val="none" w:sz="0" w:space="0" w:color="auto"/>
            <w:right w:val="none" w:sz="0" w:space="0" w:color="auto"/>
          </w:divBdr>
        </w:div>
      </w:divsChild>
    </w:div>
    <w:div w:id="2047019173">
      <w:bodyDiv w:val="1"/>
      <w:marLeft w:val="0"/>
      <w:marRight w:val="0"/>
      <w:marTop w:val="0"/>
      <w:marBottom w:val="0"/>
      <w:divBdr>
        <w:top w:val="none" w:sz="0" w:space="0" w:color="auto"/>
        <w:left w:val="none" w:sz="0" w:space="0" w:color="auto"/>
        <w:bottom w:val="none" w:sz="0" w:space="0" w:color="auto"/>
        <w:right w:val="none" w:sz="0" w:space="0" w:color="auto"/>
      </w:divBdr>
    </w:div>
    <w:div w:id="2048135709">
      <w:bodyDiv w:val="1"/>
      <w:marLeft w:val="0"/>
      <w:marRight w:val="0"/>
      <w:marTop w:val="0"/>
      <w:marBottom w:val="0"/>
      <w:divBdr>
        <w:top w:val="none" w:sz="0" w:space="0" w:color="auto"/>
        <w:left w:val="none" w:sz="0" w:space="0" w:color="auto"/>
        <w:bottom w:val="none" w:sz="0" w:space="0" w:color="auto"/>
        <w:right w:val="none" w:sz="0" w:space="0" w:color="auto"/>
      </w:divBdr>
    </w:div>
    <w:div w:id="2062510253">
      <w:bodyDiv w:val="1"/>
      <w:marLeft w:val="0"/>
      <w:marRight w:val="0"/>
      <w:marTop w:val="0"/>
      <w:marBottom w:val="0"/>
      <w:divBdr>
        <w:top w:val="none" w:sz="0" w:space="0" w:color="auto"/>
        <w:left w:val="none" w:sz="0" w:space="0" w:color="auto"/>
        <w:bottom w:val="none" w:sz="0" w:space="0" w:color="auto"/>
        <w:right w:val="none" w:sz="0" w:space="0" w:color="auto"/>
      </w:divBdr>
    </w:div>
    <w:div w:id="213374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PowerPoint_Slide1.sldx"/><Relationship Id="rId18" Type="http://schemas.openxmlformats.org/officeDocument/2006/relationships/hyperlink" Target="https://sharenet-ims.inside.nokiasiemensnetworks.com/livelink/livelink/overview/D510220499"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confluence.int.net.nokia.com/display/telcocloud/Telco+Cloud+Radio+Operability"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package" Target="embeddings/Microsoft_PowerPoint_Slide3.sldx"/><Relationship Id="rId25"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4.emf"/><Relationship Id="rId20" Type="http://schemas.openxmlformats.org/officeDocument/2006/relationships/hyperlink" Target="https://sharenet-ims.int.net.nokia.com/Overview/D530782303"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package" Target="embeddings/Microsoft_PowerPoint_Slide2.sldx"/><Relationship Id="rId23" Type="http://schemas.openxmlformats.org/officeDocument/2006/relationships/hyperlink" Target="https://confluence.int.net.nokia.com/display/RCH/Architecture+and+feature+docs" TargetMode="External"/><Relationship Id="rId10" Type="http://schemas.openxmlformats.org/officeDocument/2006/relationships/header" Target="header1.xml"/><Relationship Id="rId19" Type="http://schemas.openxmlformats.org/officeDocument/2006/relationships/hyperlink" Target="https://sharenet-ims.inside.nokiasiemensnetworks.com/livelink/livelink?func=ll&amp;objId=432131150&amp;objAction=browse" TargetMode="External"/><Relationship Id="rId4" Type="http://schemas.openxmlformats.org/officeDocument/2006/relationships/styles" Target="styles.xml"/><Relationship Id="rId9" Type="http://schemas.openxmlformats.org/officeDocument/2006/relationships/hyperlink" Target="https://sharenet-ims.int.net.nokia.com/livelink/livelink?func=ll&amp;objId=539155485&amp;objAction=browse&amp;viewType=3" TargetMode="External"/><Relationship Id="rId14" Type="http://schemas.openxmlformats.org/officeDocument/2006/relationships/image" Target="media/image3.emf"/><Relationship Id="rId22" Type="http://schemas.openxmlformats.org/officeDocument/2006/relationships/hyperlink" Target="https://confluence.int.net.nokia.com/display/CAM/Hom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4A4DF16-18C6-4AC2-B287-ED58846E4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4851</Words>
  <Characters>27654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General Technical Document Template</vt:lpstr>
    </vt:vector>
  </TitlesOfParts>
  <Company>Nokia Siemens Networks</Company>
  <LinksUpToDate>false</LinksUpToDate>
  <CharactersWithSpaces>32441</CharactersWithSpaces>
  <SharedDoc>false</SharedDoc>
  <HLinks>
    <vt:vector size="522" baseType="variant">
      <vt:variant>
        <vt:i4>7209011</vt:i4>
      </vt:variant>
      <vt:variant>
        <vt:i4>525</vt:i4>
      </vt:variant>
      <vt:variant>
        <vt:i4>0</vt:i4>
      </vt:variant>
      <vt:variant>
        <vt:i4>5</vt:i4>
      </vt:variant>
      <vt:variant>
        <vt:lpwstr>https://sharenet-ims.inside.nokiasiemensnetworks.com/Open/508291984</vt:lpwstr>
      </vt:variant>
      <vt:variant>
        <vt:lpwstr/>
      </vt:variant>
      <vt:variant>
        <vt:i4>7077988</vt:i4>
      </vt:variant>
      <vt:variant>
        <vt:i4>522</vt:i4>
      </vt:variant>
      <vt:variant>
        <vt:i4>0</vt:i4>
      </vt:variant>
      <vt:variant>
        <vt:i4>5</vt:i4>
      </vt:variant>
      <vt:variant>
        <vt:lpwstr>https://confluence.inside.nokiasiemensnetworks.com/display/EE/EE+MagicDraw</vt:lpwstr>
      </vt:variant>
      <vt:variant>
        <vt:lpwstr/>
      </vt:variant>
      <vt:variant>
        <vt:i4>4259850</vt:i4>
      </vt:variant>
      <vt:variant>
        <vt:i4>519</vt:i4>
      </vt:variant>
      <vt:variant>
        <vt:i4>0</vt:i4>
      </vt:variant>
      <vt:variant>
        <vt:i4>5</vt:i4>
      </vt:variant>
      <vt:variant>
        <vt:lpwstr>https://sharenet-ims.inside.nokiasiemensnetworks.com/Open/OM_PM_IFS</vt:lpwstr>
      </vt:variant>
      <vt:variant>
        <vt:lpwstr/>
      </vt:variant>
      <vt:variant>
        <vt:i4>1835018</vt:i4>
      </vt:variant>
      <vt:variant>
        <vt:i4>516</vt:i4>
      </vt:variant>
      <vt:variant>
        <vt:i4>0</vt:i4>
      </vt:variant>
      <vt:variant>
        <vt:i4>5</vt:i4>
      </vt:variant>
      <vt:variant>
        <vt:lpwstr>http://wikis.inside.nokiasiemensnetworks.com/bin/view/BtsSoftwareArchitecture/WebHome</vt:lpwstr>
      </vt:variant>
      <vt:variant>
        <vt:lpwstr/>
      </vt:variant>
      <vt:variant>
        <vt:i4>655428</vt:i4>
      </vt:variant>
      <vt:variant>
        <vt:i4>513</vt:i4>
      </vt:variant>
      <vt:variant>
        <vt:i4>0</vt:i4>
      </vt:variant>
      <vt:variant>
        <vt:i4>5</vt:i4>
      </vt:variant>
      <vt:variant>
        <vt:lpwstr>https://sharenet-ims.inside.nokiasiemensnetworks.com/Properties/396829964</vt:lpwstr>
      </vt:variant>
      <vt:variant>
        <vt:lpwstr/>
      </vt:variant>
      <vt:variant>
        <vt:i4>73</vt:i4>
      </vt:variant>
      <vt:variant>
        <vt:i4>510</vt:i4>
      </vt:variant>
      <vt:variant>
        <vt:i4>0</vt:i4>
      </vt:variant>
      <vt:variant>
        <vt:i4>5</vt:i4>
      </vt:variant>
      <vt:variant>
        <vt:lpwstr>https://sharenet-ims.inside.nokiasiemensnetworks.com/Properties/395239664</vt:lpwstr>
      </vt:variant>
      <vt:variant>
        <vt:lpwstr/>
      </vt:variant>
      <vt:variant>
        <vt:i4>1310782</vt:i4>
      </vt:variant>
      <vt:variant>
        <vt:i4>482</vt:i4>
      </vt:variant>
      <vt:variant>
        <vt:i4>0</vt:i4>
      </vt:variant>
      <vt:variant>
        <vt:i4>5</vt:i4>
      </vt:variant>
      <vt:variant>
        <vt:lpwstr/>
      </vt:variant>
      <vt:variant>
        <vt:lpwstr>_Toc382487788</vt:lpwstr>
      </vt:variant>
      <vt:variant>
        <vt:i4>1310782</vt:i4>
      </vt:variant>
      <vt:variant>
        <vt:i4>476</vt:i4>
      </vt:variant>
      <vt:variant>
        <vt:i4>0</vt:i4>
      </vt:variant>
      <vt:variant>
        <vt:i4>5</vt:i4>
      </vt:variant>
      <vt:variant>
        <vt:lpwstr/>
      </vt:variant>
      <vt:variant>
        <vt:lpwstr>_Toc382487787</vt:lpwstr>
      </vt:variant>
      <vt:variant>
        <vt:i4>1310782</vt:i4>
      </vt:variant>
      <vt:variant>
        <vt:i4>470</vt:i4>
      </vt:variant>
      <vt:variant>
        <vt:i4>0</vt:i4>
      </vt:variant>
      <vt:variant>
        <vt:i4>5</vt:i4>
      </vt:variant>
      <vt:variant>
        <vt:lpwstr/>
      </vt:variant>
      <vt:variant>
        <vt:lpwstr>_Toc382487786</vt:lpwstr>
      </vt:variant>
      <vt:variant>
        <vt:i4>1310782</vt:i4>
      </vt:variant>
      <vt:variant>
        <vt:i4>464</vt:i4>
      </vt:variant>
      <vt:variant>
        <vt:i4>0</vt:i4>
      </vt:variant>
      <vt:variant>
        <vt:i4>5</vt:i4>
      </vt:variant>
      <vt:variant>
        <vt:lpwstr/>
      </vt:variant>
      <vt:variant>
        <vt:lpwstr>_Toc382487785</vt:lpwstr>
      </vt:variant>
      <vt:variant>
        <vt:i4>1310782</vt:i4>
      </vt:variant>
      <vt:variant>
        <vt:i4>458</vt:i4>
      </vt:variant>
      <vt:variant>
        <vt:i4>0</vt:i4>
      </vt:variant>
      <vt:variant>
        <vt:i4>5</vt:i4>
      </vt:variant>
      <vt:variant>
        <vt:lpwstr/>
      </vt:variant>
      <vt:variant>
        <vt:lpwstr>_Toc382487784</vt:lpwstr>
      </vt:variant>
      <vt:variant>
        <vt:i4>1310782</vt:i4>
      </vt:variant>
      <vt:variant>
        <vt:i4>452</vt:i4>
      </vt:variant>
      <vt:variant>
        <vt:i4>0</vt:i4>
      </vt:variant>
      <vt:variant>
        <vt:i4>5</vt:i4>
      </vt:variant>
      <vt:variant>
        <vt:lpwstr/>
      </vt:variant>
      <vt:variant>
        <vt:lpwstr>_Toc382487783</vt:lpwstr>
      </vt:variant>
      <vt:variant>
        <vt:i4>1310782</vt:i4>
      </vt:variant>
      <vt:variant>
        <vt:i4>446</vt:i4>
      </vt:variant>
      <vt:variant>
        <vt:i4>0</vt:i4>
      </vt:variant>
      <vt:variant>
        <vt:i4>5</vt:i4>
      </vt:variant>
      <vt:variant>
        <vt:lpwstr/>
      </vt:variant>
      <vt:variant>
        <vt:lpwstr>_Toc382487782</vt:lpwstr>
      </vt:variant>
      <vt:variant>
        <vt:i4>1310782</vt:i4>
      </vt:variant>
      <vt:variant>
        <vt:i4>440</vt:i4>
      </vt:variant>
      <vt:variant>
        <vt:i4>0</vt:i4>
      </vt:variant>
      <vt:variant>
        <vt:i4>5</vt:i4>
      </vt:variant>
      <vt:variant>
        <vt:lpwstr/>
      </vt:variant>
      <vt:variant>
        <vt:lpwstr>_Toc382487781</vt:lpwstr>
      </vt:variant>
      <vt:variant>
        <vt:i4>1310782</vt:i4>
      </vt:variant>
      <vt:variant>
        <vt:i4>434</vt:i4>
      </vt:variant>
      <vt:variant>
        <vt:i4>0</vt:i4>
      </vt:variant>
      <vt:variant>
        <vt:i4>5</vt:i4>
      </vt:variant>
      <vt:variant>
        <vt:lpwstr/>
      </vt:variant>
      <vt:variant>
        <vt:lpwstr>_Toc382487780</vt:lpwstr>
      </vt:variant>
      <vt:variant>
        <vt:i4>1769534</vt:i4>
      </vt:variant>
      <vt:variant>
        <vt:i4>428</vt:i4>
      </vt:variant>
      <vt:variant>
        <vt:i4>0</vt:i4>
      </vt:variant>
      <vt:variant>
        <vt:i4>5</vt:i4>
      </vt:variant>
      <vt:variant>
        <vt:lpwstr/>
      </vt:variant>
      <vt:variant>
        <vt:lpwstr>_Toc382487779</vt:lpwstr>
      </vt:variant>
      <vt:variant>
        <vt:i4>1769534</vt:i4>
      </vt:variant>
      <vt:variant>
        <vt:i4>422</vt:i4>
      </vt:variant>
      <vt:variant>
        <vt:i4>0</vt:i4>
      </vt:variant>
      <vt:variant>
        <vt:i4>5</vt:i4>
      </vt:variant>
      <vt:variant>
        <vt:lpwstr/>
      </vt:variant>
      <vt:variant>
        <vt:lpwstr>_Toc382487778</vt:lpwstr>
      </vt:variant>
      <vt:variant>
        <vt:i4>1769534</vt:i4>
      </vt:variant>
      <vt:variant>
        <vt:i4>416</vt:i4>
      </vt:variant>
      <vt:variant>
        <vt:i4>0</vt:i4>
      </vt:variant>
      <vt:variant>
        <vt:i4>5</vt:i4>
      </vt:variant>
      <vt:variant>
        <vt:lpwstr/>
      </vt:variant>
      <vt:variant>
        <vt:lpwstr>_Toc382487777</vt:lpwstr>
      </vt:variant>
      <vt:variant>
        <vt:i4>1769534</vt:i4>
      </vt:variant>
      <vt:variant>
        <vt:i4>410</vt:i4>
      </vt:variant>
      <vt:variant>
        <vt:i4>0</vt:i4>
      </vt:variant>
      <vt:variant>
        <vt:i4>5</vt:i4>
      </vt:variant>
      <vt:variant>
        <vt:lpwstr/>
      </vt:variant>
      <vt:variant>
        <vt:lpwstr>_Toc382487776</vt:lpwstr>
      </vt:variant>
      <vt:variant>
        <vt:i4>1769534</vt:i4>
      </vt:variant>
      <vt:variant>
        <vt:i4>404</vt:i4>
      </vt:variant>
      <vt:variant>
        <vt:i4>0</vt:i4>
      </vt:variant>
      <vt:variant>
        <vt:i4>5</vt:i4>
      </vt:variant>
      <vt:variant>
        <vt:lpwstr/>
      </vt:variant>
      <vt:variant>
        <vt:lpwstr>_Toc382487775</vt:lpwstr>
      </vt:variant>
      <vt:variant>
        <vt:i4>1769534</vt:i4>
      </vt:variant>
      <vt:variant>
        <vt:i4>398</vt:i4>
      </vt:variant>
      <vt:variant>
        <vt:i4>0</vt:i4>
      </vt:variant>
      <vt:variant>
        <vt:i4>5</vt:i4>
      </vt:variant>
      <vt:variant>
        <vt:lpwstr/>
      </vt:variant>
      <vt:variant>
        <vt:lpwstr>_Toc382487774</vt:lpwstr>
      </vt:variant>
      <vt:variant>
        <vt:i4>1769534</vt:i4>
      </vt:variant>
      <vt:variant>
        <vt:i4>392</vt:i4>
      </vt:variant>
      <vt:variant>
        <vt:i4>0</vt:i4>
      </vt:variant>
      <vt:variant>
        <vt:i4>5</vt:i4>
      </vt:variant>
      <vt:variant>
        <vt:lpwstr/>
      </vt:variant>
      <vt:variant>
        <vt:lpwstr>_Toc382487773</vt:lpwstr>
      </vt:variant>
      <vt:variant>
        <vt:i4>1769534</vt:i4>
      </vt:variant>
      <vt:variant>
        <vt:i4>386</vt:i4>
      </vt:variant>
      <vt:variant>
        <vt:i4>0</vt:i4>
      </vt:variant>
      <vt:variant>
        <vt:i4>5</vt:i4>
      </vt:variant>
      <vt:variant>
        <vt:lpwstr/>
      </vt:variant>
      <vt:variant>
        <vt:lpwstr>_Toc382487772</vt:lpwstr>
      </vt:variant>
      <vt:variant>
        <vt:i4>1769534</vt:i4>
      </vt:variant>
      <vt:variant>
        <vt:i4>380</vt:i4>
      </vt:variant>
      <vt:variant>
        <vt:i4>0</vt:i4>
      </vt:variant>
      <vt:variant>
        <vt:i4>5</vt:i4>
      </vt:variant>
      <vt:variant>
        <vt:lpwstr/>
      </vt:variant>
      <vt:variant>
        <vt:lpwstr>_Toc382487771</vt:lpwstr>
      </vt:variant>
      <vt:variant>
        <vt:i4>1769534</vt:i4>
      </vt:variant>
      <vt:variant>
        <vt:i4>374</vt:i4>
      </vt:variant>
      <vt:variant>
        <vt:i4>0</vt:i4>
      </vt:variant>
      <vt:variant>
        <vt:i4>5</vt:i4>
      </vt:variant>
      <vt:variant>
        <vt:lpwstr/>
      </vt:variant>
      <vt:variant>
        <vt:lpwstr>_Toc382487770</vt:lpwstr>
      </vt:variant>
      <vt:variant>
        <vt:i4>1703998</vt:i4>
      </vt:variant>
      <vt:variant>
        <vt:i4>368</vt:i4>
      </vt:variant>
      <vt:variant>
        <vt:i4>0</vt:i4>
      </vt:variant>
      <vt:variant>
        <vt:i4>5</vt:i4>
      </vt:variant>
      <vt:variant>
        <vt:lpwstr/>
      </vt:variant>
      <vt:variant>
        <vt:lpwstr>_Toc382487769</vt:lpwstr>
      </vt:variant>
      <vt:variant>
        <vt:i4>1703998</vt:i4>
      </vt:variant>
      <vt:variant>
        <vt:i4>362</vt:i4>
      </vt:variant>
      <vt:variant>
        <vt:i4>0</vt:i4>
      </vt:variant>
      <vt:variant>
        <vt:i4>5</vt:i4>
      </vt:variant>
      <vt:variant>
        <vt:lpwstr/>
      </vt:variant>
      <vt:variant>
        <vt:lpwstr>_Toc382487768</vt:lpwstr>
      </vt:variant>
      <vt:variant>
        <vt:i4>1703998</vt:i4>
      </vt:variant>
      <vt:variant>
        <vt:i4>356</vt:i4>
      </vt:variant>
      <vt:variant>
        <vt:i4>0</vt:i4>
      </vt:variant>
      <vt:variant>
        <vt:i4>5</vt:i4>
      </vt:variant>
      <vt:variant>
        <vt:lpwstr/>
      </vt:variant>
      <vt:variant>
        <vt:lpwstr>_Toc382487767</vt:lpwstr>
      </vt:variant>
      <vt:variant>
        <vt:i4>1703998</vt:i4>
      </vt:variant>
      <vt:variant>
        <vt:i4>350</vt:i4>
      </vt:variant>
      <vt:variant>
        <vt:i4>0</vt:i4>
      </vt:variant>
      <vt:variant>
        <vt:i4>5</vt:i4>
      </vt:variant>
      <vt:variant>
        <vt:lpwstr/>
      </vt:variant>
      <vt:variant>
        <vt:lpwstr>_Toc382487766</vt:lpwstr>
      </vt:variant>
      <vt:variant>
        <vt:i4>1703998</vt:i4>
      </vt:variant>
      <vt:variant>
        <vt:i4>344</vt:i4>
      </vt:variant>
      <vt:variant>
        <vt:i4>0</vt:i4>
      </vt:variant>
      <vt:variant>
        <vt:i4>5</vt:i4>
      </vt:variant>
      <vt:variant>
        <vt:lpwstr/>
      </vt:variant>
      <vt:variant>
        <vt:lpwstr>_Toc382487765</vt:lpwstr>
      </vt:variant>
      <vt:variant>
        <vt:i4>1703998</vt:i4>
      </vt:variant>
      <vt:variant>
        <vt:i4>338</vt:i4>
      </vt:variant>
      <vt:variant>
        <vt:i4>0</vt:i4>
      </vt:variant>
      <vt:variant>
        <vt:i4>5</vt:i4>
      </vt:variant>
      <vt:variant>
        <vt:lpwstr/>
      </vt:variant>
      <vt:variant>
        <vt:lpwstr>_Toc382487764</vt:lpwstr>
      </vt:variant>
      <vt:variant>
        <vt:i4>1703998</vt:i4>
      </vt:variant>
      <vt:variant>
        <vt:i4>332</vt:i4>
      </vt:variant>
      <vt:variant>
        <vt:i4>0</vt:i4>
      </vt:variant>
      <vt:variant>
        <vt:i4>5</vt:i4>
      </vt:variant>
      <vt:variant>
        <vt:lpwstr/>
      </vt:variant>
      <vt:variant>
        <vt:lpwstr>_Toc382487763</vt:lpwstr>
      </vt:variant>
      <vt:variant>
        <vt:i4>1703998</vt:i4>
      </vt:variant>
      <vt:variant>
        <vt:i4>326</vt:i4>
      </vt:variant>
      <vt:variant>
        <vt:i4>0</vt:i4>
      </vt:variant>
      <vt:variant>
        <vt:i4>5</vt:i4>
      </vt:variant>
      <vt:variant>
        <vt:lpwstr/>
      </vt:variant>
      <vt:variant>
        <vt:lpwstr>_Toc382487762</vt:lpwstr>
      </vt:variant>
      <vt:variant>
        <vt:i4>1703998</vt:i4>
      </vt:variant>
      <vt:variant>
        <vt:i4>320</vt:i4>
      </vt:variant>
      <vt:variant>
        <vt:i4>0</vt:i4>
      </vt:variant>
      <vt:variant>
        <vt:i4>5</vt:i4>
      </vt:variant>
      <vt:variant>
        <vt:lpwstr/>
      </vt:variant>
      <vt:variant>
        <vt:lpwstr>_Toc382487761</vt:lpwstr>
      </vt:variant>
      <vt:variant>
        <vt:i4>1703998</vt:i4>
      </vt:variant>
      <vt:variant>
        <vt:i4>314</vt:i4>
      </vt:variant>
      <vt:variant>
        <vt:i4>0</vt:i4>
      </vt:variant>
      <vt:variant>
        <vt:i4>5</vt:i4>
      </vt:variant>
      <vt:variant>
        <vt:lpwstr/>
      </vt:variant>
      <vt:variant>
        <vt:lpwstr>_Toc382487760</vt:lpwstr>
      </vt:variant>
      <vt:variant>
        <vt:i4>1638462</vt:i4>
      </vt:variant>
      <vt:variant>
        <vt:i4>308</vt:i4>
      </vt:variant>
      <vt:variant>
        <vt:i4>0</vt:i4>
      </vt:variant>
      <vt:variant>
        <vt:i4>5</vt:i4>
      </vt:variant>
      <vt:variant>
        <vt:lpwstr/>
      </vt:variant>
      <vt:variant>
        <vt:lpwstr>_Toc382487759</vt:lpwstr>
      </vt:variant>
      <vt:variant>
        <vt:i4>1638462</vt:i4>
      </vt:variant>
      <vt:variant>
        <vt:i4>302</vt:i4>
      </vt:variant>
      <vt:variant>
        <vt:i4>0</vt:i4>
      </vt:variant>
      <vt:variant>
        <vt:i4>5</vt:i4>
      </vt:variant>
      <vt:variant>
        <vt:lpwstr/>
      </vt:variant>
      <vt:variant>
        <vt:lpwstr>_Toc382487758</vt:lpwstr>
      </vt:variant>
      <vt:variant>
        <vt:i4>1638462</vt:i4>
      </vt:variant>
      <vt:variant>
        <vt:i4>296</vt:i4>
      </vt:variant>
      <vt:variant>
        <vt:i4>0</vt:i4>
      </vt:variant>
      <vt:variant>
        <vt:i4>5</vt:i4>
      </vt:variant>
      <vt:variant>
        <vt:lpwstr/>
      </vt:variant>
      <vt:variant>
        <vt:lpwstr>_Toc382487757</vt:lpwstr>
      </vt:variant>
      <vt:variant>
        <vt:i4>1638462</vt:i4>
      </vt:variant>
      <vt:variant>
        <vt:i4>290</vt:i4>
      </vt:variant>
      <vt:variant>
        <vt:i4>0</vt:i4>
      </vt:variant>
      <vt:variant>
        <vt:i4>5</vt:i4>
      </vt:variant>
      <vt:variant>
        <vt:lpwstr/>
      </vt:variant>
      <vt:variant>
        <vt:lpwstr>_Toc382487756</vt:lpwstr>
      </vt:variant>
      <vt:variant>
        <vt:i4>1638462</vt:i4>
      </vt:variant>
      <vt:variant>
        <vt:i4>284</vt:i4>
      </vt:variant>
      <vt:variant>
        <vt:i4>0</vt:i4>
      </vt:variant>
      <vt:variant>
        <vt:i4>5</vt:i4>
      </vt:variant>
      <vt:variant>
        <vt:lpwstr/>
      </vt:variant>
      <vt:variant>
        <vt:lpwstr>_Toc382487755</vt:lpwstr>
      </vt:variant>
      <vt:variant>
        <vt:i4>1638462</vt:i4>
      </vt:variant>
      <vt:variant>
        <vt:i4>278</vt:i4>
      </vt:variant>
      <vt:variant>
        <vt:i4>0</vt:i4>
      </vt:variant>
      <vt:variant>
        <vt:i4>5</vt:i4>
      </vt:variant>
      <vt:variant>
        <vt:lpwstr/>
      </vt:variant>
      <vt:variant>
        <vt:lpwstr>_Toc382487754</vt:lpwstr>
      </vt:variant>
      <vt:variant>
        <vt:i4>1638462</vt:i4>
      </vt:variant>
      <vt:variant>
        <vt:i4>272</vt:i4>
      </vt:variant>
      <vt:variant>
        <vt:i4>0</vt:i4>
      </vt:variant>
      <vt:variant>
        <vt:i4>5</vt:i4>
      </vt:variant>
      <vt:variant>
        <vt:lpwstr/>
      </vt:variant>
      <vt:variant>
        <vt:lpwstr>_Toc382487753</vt:lpwstr>
      </vt:variant>
      <vt:variant>
        <vt:i4>1638462</vt:i4>
      </vt:variant>
      <vt:variant>
        <vt:i4>266</vt:i4>
      </vt:variant>
      <vt:variant>
        <vt:i4>0</vt:i4>
      </vt:variant>
      <vt:variant>
        <vt:i4>5</vt:i4>
      </vt:variant>
      <vt:variant>
        <vt:lpwstr/>
      </vt:variant>
      <vt:variant>
        <vt:lpwstr>_Toc382487752</vt:lpwstr>
      </vt:variant>
      <vt:variant>
        <vt:i4>1638462</vt:i4>
      </vt:variant>
      <vt:variant>
        <vt:i4>260</vt:i4>
      </vt:variant>
      <vt:variant>
        <vt:i4>0</vt:i4>
      </vt:variant>
      <vt:variant>
        <vt:i4>5</vt:i4>
      </vt:variant>
      <vt:variant>
        <vt:lpwstr/>
      </vt:variant>
      <vt:variant>
        <vt:lpwstr>_Toc382487751</vt:lpwstr>
      </vt:variant>
      <vt:variant>
        <vt:i4>1638462</vt:i4>
      </vt:variant>
      <vt:variant>
        <vt:i4>254</vt:i4>
      </vt:variant>
      <vt:variant>
        <vt:i4>0</vt:i4>
      </vt:variant>
      <vt:variant>
        <vt:i4>5</vt:i4>
      </vt:variant>
      <vt:variant>
        <vt:lpwstr/>
      </vt:variant>
      <vt:variant>
        <vt:lpwstr>_Toc382487750</vt:lpwstr>
      </vt:variant>
      <vt:variant>
        <vt:i4>1572926</vt:i4>
      </vt:variant>
      <vt:variant>
        <vt:i4>248</vt:i4>
      </vt:variant>
      <vt:variant>
        <vt:i4>0</vt:i4>
      </vt:variant>
      <vt:variant>
        <vt:i4>5</vt:i4>
      </vt:variant>
      <vt:variant>
        <vt:lpwstr/>
      </vt:variant>
      <vt:variant>
        <vt:lpwstr>_Toc382487749</vt:lpwstr>
      </vt:variant>
      <vt:variant>
        <vt:i4>1572926</vt:i4>
      </vt:variant>
      <vt:variant>
        <vt:i4>242</vt:i4>
      </vt:variant>
      <vt:variant>
        <vt:i4>0</vt:i4>
      </vt:variant>
      <vt:variant>
        <vt:i4>5</vt:i4>
      </vt:variant>
      <vt:variant>
        <vt:lpwstr/>
      </vt:variant>
      <vt:variant>
        <vt:lpwstr>_Toc382487748</vt:lpwstr>
      </vt:variant>
      <vt:variant>
        <vt:i4>1572926</vt:i4>
      </vt:variant>
      <vt:variant>
        <vt:i4>236</vt:i4>
      </vt:variant>
      <vt:variant>
        <vt:i4>0</vt:i4>
      </vt:variant>
      <vt:variant>
        <vt:i4>5</vt:i4>
      </vt:variant>
      <vt:variant>
        <vt:lpwstr/>
      </vt:variant>
      <vt:variant>
        <vt:lpwstr>_Toc382487747</vt:lpwstr>
      </vt:variant>
      <vt:variant>
        <vt:i4>1572926</vt:i4>
      </vt:variant>
      <vt:variant>
        <vt:i4>230</vt:i4>
      </vt:variant>
      <vt:variant>
        <vt:i4>0</vt:i4>
      </vt:variant>
      <vt:variant>
        <vt:i4>5</vt:i4>
      </vt:variant>
      <vt:variant>
        <vt:lpwstr/>
      </vt:variant>
      <vt:variant>
        <vt:lpwstr>_Toc382487746</vt:lpwstr>
      </vt:variant>
      <vt:variant>
        <vt:i4>1572926</vt:i4>
      </vt:variant>
      <vt:variant>
        <vt:i4>224</vt:i4>
      </vt:variant>
      <vt:variant>
        <vt:i4>0</vt:i4>
      </vt:variant>
      <vt:variant>
        <vt:i4>5</vt:i4>
      </vt:variant>
      <vt:variant>
        <vt:lpwstr/>
      </vt:variant>
      <vt:variant>
        <vt:lpwstr>_Toc382487745</vt:lpwstr>
      </vt:variant>
      <vt:variant>
        <vt:i4>1572926</vt:i4>
      </vt:variant>
      <vt:variant>
        <vt:i4>218</vt:i4>
      </vt:variant>
      <vt:variant>
        <vt:i4>0</vt:i4>
      </vt:variant>
      <vt:variant>
        <vt:i4>5</vt:i4>
      </vt:variant>
      <vt:variant>
        <vt:lpwstr/>
      </vt:variant>
      <vt:variant>
        <vt:lpwstr>_Toc382487744</vt:lpwstr>
      </vt:variant>
      <vt:variant>
        <vt:i4>1572926</vt:i4>
      </vt:variant>
      <vt:variant>
        <vt:i4>212</vt:i4>
      </vt:variant>
      <vt:variant>
        <vt:i4>0</vt:i4>
      </vt:variant>
      <vt:variant>
        <vt:i4>5</vt:i4>
      </vt:variant>
      <vt:variant>
        <vt:lpwstr/>
      </vt:variant>
      <vt:variant>
        <vt:lpwstr>_Toc382487743</vt:lpwstr>
      </vt:variant>
      <vt:variant>
        <vt:i4>1572926</vt:i4>
      </vt:variant>
      <vt:variant>
        <vt:i4>206</vt:i4>
      </vt:variant>
      <vt:variant>
        <vt:i4>0</vt:i4>
      </vt:variant>
      <vt:variant>
        <vt:i4>5</vt:i4>
      </vt:variant>
      <vt:variant>
        <vt:lpwstr/>
      </vt:variant>
      <vt:variant>
        <vt:lpwstr>_Toc382487742</vt:lpwstr>
      </vt:variant>
      <vt:variant>
        <vt:i4>1572926</vt:i4>
      </vt:variant>
      <vt:variant>
        <vt:i4>200</vt:i4>
      </vt:variant>
      <vt:variant>
        <vt:i4>0</vt:i4>
      </vt:variant>
      <vt:variant>
        <vt:i4>5</vt:i4>
      </vt:variant>
      <vt:variant>
        <vt:lpwstr/>
      </vt:variant>
      <vt:variant>
        <vt:lpwstr>_Toc382487741</vt:lpwstr>
      </vt:variant>
      <vt:variant>
        <vt:i4>1572926</vt:i4>
      </vt:variant>
      <vt:variant>
        <vt:i4>194</vt:i4>
      </vt:variant>
      <vt:variant>
        <vt:i4>0</vt:i4>
      </vt:variant>
      <vt:variant>
        <vt:i4>5</vt:i4>
      </vt:variant>
      <vt:variant>
        <vt:lpwstr/>
      </vt:variant>
      <vt:variant>
        <vt:lpwstr>_Toc382487740</vt:lpwstr>
      </vt:variant>
      <vt:variant>
        <vt:i4>2031678</vt:i4>
      </vt:variant>
      <vt:variant>
        <vt:i4>188</vt:i4>
      </vt:variant>
      <vt:variant>
        <vt:i4>0</vt:i4>
      </vt:variant>
      <vt:variant>
        <vt:i4>5</vt:i4>
      </vt:variant>
      <vt:variant>
        <vt:lpwstr/>
      </vt:variant>
      <vt:variant>
        <vt:lpwstr>_Toc382487739</vt:lpwstr>
      </vt:variant>
      <vt:variant>
        <vt:i4>2031678</vt:i4>
      </vt:variant>
      <vt:variant>
        <vt:i4>182</vt:i4>
      </vt:variant>
      <vt:variant>
        <vt:i4>0</vt:i4>
      </vt:variant>
      <vt:variant>
        <vt:i4>5</vt:i4>
      </vt:variant>
      <vt:variant>
        <vt:lpwstr/>
      </vt:variant>
      <vt:variant>
        <vt:lpwstr>_Toc382487738</vt:lpwstr>
      </vt:variant>
      <vt:variant>
        <vt:i4>2031678</vt:i4>
      </vt:variant>
      <vt:variant>
        <vt:i4>176</vt:i4>
      </vt:variant>
      <vt:variant>
        <vt:i4>0</vt:i4>
      </vt:variant>
      <vt:variant>
        <vt:i4>5</vt:i4>
      </vt:variant>
      <vt:variant>
        <vt:lpwstr/>
      </vt:variant>
      <vt:variant>
        <vt:lpwstr>_Toc382487737</vt:lpwstr>
      </vt:variant>
      <vt:variant>
        <vt:i4>2031678</vt:i4>
      </vt:variant>
      <vt:variant>
        <vt:i4>170</vt:i4>
      </vt:variant>
      <vt:variant>
        <vt:i4>0</vt:i4>
      </vt:variant>
      <vt:variant>
        <vt:i4>5</vt:i4>
      </vt:variant>
      <vt:variant>
        <vt:lpwstr/>
      </vt:variant>
      <vt:variant>
        <vt:lpwstr>_Toc382487736</vt:lpwstr>
      </vt:variant>
      <vt:variant>
        <vt:i4>2031678</vt:i4>
      </vt:variant>
      <vt:variant>
        <vt:i4>164</vt:i4>
      </vt:variant>
      <vt:variant>
        <vt:i4>0</vt:i4>
      </vt:variant>
      <vt:variant>
        <vt:i4>5</vt:i4>
      </vt:variant>
      <vt:variant>
        <vt:lpwstr/>
      </vt:variant>
      <vt:variant>
        <vt:lpwstr>_Toc382487735</vt:lpwstr>
      </vt:variant>
      <vt:variant>
        <vt:i4>2031678</vt:i4>
      </vt:variant>
      <vt:variant>
        <vt:i4>158</vt:i4>
      </vt:variant>
      <vt:variant>
        <vt:i4>0</vt:i4>
      </vt:variant>
      <vt:variant>
        <vt:i4>5</vt:i4>
      </vt:variant>
      <vt:variant>
        <vt:lpwstr/>
      </vt:variant>
      <vt:variant>
        <vt:lpwstr>_Toc382487734</vt:lpwstr>
      </vt:variant>
      <vt:variant>
        <vt:i4>2031678</vt:i4>
      </vt:variant>
      <vt:variant>
        <vt:i4>152</vt:i4>
      </vt:variant>
      <vt:variant>
        <vt:i4>0</vt:i4>
      </vt:variant>
      <vt:variant>
        <vt:i4>5</vt:i4>
      </vt:variant>
      <vt:variant>
        <vt:lpwstr/>
      </vt:variant>
      <vt:variant>
        <vt:lpwstr>_Toc382487733</vt:lpwstr>
      </vt:variant>
      <vt:variant>
        <vt:i4>2031678</vt:i4>
      </vt:variant>
      <vt:variant>
        <vt:i4>146</vt:i4>
      </vt:variant>
      <vt:variant>
        <vt:i4>0</vt:i4>
      </vt:variant>
      <vt:variant>
        <vt:i4>5</vt:i4>
      </vt:variant>
      <vt:variant>
        <vt:lpwstr/>
      </vt:variant>
      <vt:variant>
        <vt:lpwstr>_Toc382487732</vt:lpwstr>
      </vt:variant>
      <vt:variant>
        <vt:i4>2031678</vt:i4>
      </vt:variant>
      <vt:variant>
        <vt:i4>140</vt:i4>
      </vt:variant>
      <vt:variant>
        <vt:i4>0</vt:i4>
      </vt:variant>
      <vt:variant>
        <vt:i4>5</vt:i4>
      </vt:variant>
      <vt:variant>
        <vt:lpwstr/>
      </vt:variant>
      <vt:variant>
        <vt:lpwstr>_Toc382487731</vt:lpwstr>
      </vt:variant>
      <vt:variant>
        <vt:i4>2031678</vt:i4>
      </vt:variant>
      <vt:variant>
        <vt:i4>134</vt:i4>
      </vt:variant>
      <vt:variant>
        <vt:i4>0</vt:i4>
      </vt:variant>
      <vt:variant>
        <vt:i4>5</vt:i4>
      </vt:variant>
      <vt:variant>
        <vt:lpwstr/>
      </vt:variant>
      <vt:variant>
        <vt:lpwstr>_Toc382487730</vt:lpwstr>
      </vt:variant>
      <vt:variant>
        <vt:i4>1966142</vt:i4>
      </vt:variant>
      <vt:variant>
        <vt:i4>128</vt:i4>
      </vt:variant>
      <vt:variant>
        <vt:i4>0</vt:i4>
      </vt:variant>
      <vt:variant>
        <vt:i4>5</vt:i4>
      </vt:variant>
      <vt:variant>
        <vt:lpwstr/>
      </vt:variant>
      <vt:variant>
        <vt:lpwstr>_Toc382487729</vt:lpwstr>
      </vt:variant>
      <vt:variant>
        <vt:i4>1966142</vt:i4>
      </vt:variant>
      <vt:variant>
        <vt:i4>122</vt:i4>
      </vt:variant>
      <vt:variant>
        <vt:i4>0</vt:i4>
      </vt:variant>
      <vt:variant>
        <vt:i4>5</vt:i4>
      </vt:variant>
      <vt:variant>
        <vt:lpwstr/>
      </vt:variant>
      <vt:variant>
        <vt:lpwstr>_Toc382487728</vt:lpwstr>
      </vt:variant>
      <vt:variant>
        <vt:i4>1966142</vt:i4>
      </vt:variant>
      <vt:variant>
        <vt:i4>116</vt:i4>
      </vt:variant>
      <vt:variant>
        <vt:i4>0</vt:i4>
      </vt:variant>
      <vt:variant>
        <vt:i4>5</vt:i4>
      </vt:variant>
      <vt:variant>
        <vt:lpwstr/>
      </vt:variant>
      <vt:variant>
        <vt:lpwstr>_Toc382487727</vt:lpwstr>
      </vt:variant>
      <vt:variant>
        <vt:i4>1966142</vt:i4>
      </vt:variant>
      <vt:variant>
        <vt:i4>110</vt:i4>
      </vt:variant>
      <vt:variant>
        <vt:i4>0</vt:i4>
      </vt:variant>
      <vt:variant>
        <vt:i4>5</vt:i4>
      </vt:variant>
      <vt:variant>
        <vt:lpwstr/>
      </vt:variant>
      <vt:variant>
        <vt:lpwstr>_Toc382487726</vt:lpwstr>
      </vt:variant>
      <vt:variant>
        <vt:i4>1966142</vt:i4>
      </vt:variant>
      <vt:variant>
        <vt:i4>104</vt:i4>
      </vt:variant>
      <vt:variant>
        <vt:i4>0</vt:i4>
      </vt:variant>
      <vt:variant>
        <vt:i4>5</vt:i4>
      </vt:variant>
      <vt:variant>
        <vt:lpwstr/>
      </vt:variant>
      <vt:variant>
        <vt:lpwstr>_Toc382487725</vt:lpwstr>
      </vt:variant>
      <vt:variant>
        <vt:i4>1966142</vt:i4>
      </vt:variant>
      <vt:variant>
        <vt:i4>98</vt:i4>
      </vt:variant>
      <vt:variant>
        <vt:i4>0</vt:i4>
      </vt:variant>
      <vt:variant>
        <vt:i4>5</vt:i4>
      </vt:variant>
      <vt:variant>
        <vt:lpwstr/>
      </vt:variant>
      <vt:variant>
        <vt:lpwstr>_Toc382487724</vt:lpwstr>
      </vt:variant>
      <vt:variant>
        <vt:i4>1966142</vt:i4>
      </vt:variant>
      <vt:variant>
        <vt:i4>92</vt:i4>
      </vt:variant>
      <vt:variant>
        <vt:i4>0</vt:i4>
      </vt:variant>
      <vt:variant>
        <vt:i4>5</vt:i4>
      </vt:variant>
      <vt:variant>
        <vt:lpwstr/>
      </vt:variant>
      <vt:variant>
        <vt:lpwstr>_Toc382487723</vt:lpwstr>
      </vt:variant>
      <vt:variant>
        <vt:i4>1966142</vt:i4>
      </vt:variant>
      <vt:variant>
        <vt:i4>86</vt:i4>
      </vt:variant>
      <vt:variant>
        <vt:i4>0</vt:i4>
      </vt:variant>
      <vt:variant>
        <vt:i4>5</vt:i4>
      </vt:variant>
      <vt:variant>
        <vt:lpwstr/>
      </vt:variant>
      <vt:variant>
        <vt:lpwstr>_Toc382487722</vt:lpwstr>
      </vt:variant>
      <vt:variant>
        <vt:i4>1966142</vt:i4>
      </vt:variant>
      <vt:variant>
        <vt:i4>80</vt:i4>
      </vt:variant>
      <vt:variant>
        <vt:i4>0</vt:i4>
      </vt:variant>
      <vt:variant>
        <vt:i4>5</vt:i4>
      </vt:variant>
      <vt:variant>
        <vt:lpwstr/>
      </vt:variant>
      <vt:variant>
        <vt:lpwstr>_Toc382487721</vt:lpwstr>
      </vt:variant>
      <vt:variant>
        <vt:i4>1966142</vt:i4>
      </vt:variant>
      <vt:variant>
        <vt:i4>74</vt:i4>
      </vt:variant>
      <vt:variant>
        <vt:i4>0</vt:i4>
      </vt:variant>
      <vt:variant>
        <vt:i4>5</vt:i4>
      </vt:variant>
      <vt:variant>
        <vt:lpwstr/>
      </vt:variant>
      <vt:variant>
        <vt:lpwstr>_Toc382487720</vt:lpwstr>
      </vt:variant>
      <vt:variant>
        <vt:i4>1900606</vt:i4>
      </vt:variant>
      <vt:variant>
        <vt:i4>68</vt:i4>
      </vt:variant>
      <vt:variant>
        <vt:i4>0</vt:i4>
      </vt:variant>
      <vt:variant>
        <vt:i4>5</vt:i4>
      </vt:variant>
      <vt:variant>
        <vt:lpwstr/>
      </vt:variant>
      <vt:variant>
        <vt:lpwstr>_Toc382487719</vt:lpwstr>
      </vt:variant>
      <vt:variant>
        <vt:i4>1900606</vt:i4>
      </vt:variant>
      <vt:variant>
        <vt:i4>62</vt:i4>
      </vt:variant>
      <vt:variant>
        <vt:i4>0</vt:i4>
      </vt:variant>
      <vt:variant>
        <vt:i4>5</vt:i4>
      </vt:variant>
      <vt:variant>
        <vt:lpwstr/>
      </vt:variant>
      <vt:variant>
        <vt:lpwstr>_Toc382487718</vt:lpwstr>
      </vt:variant>
      <vt:variant>
        <vt:i4>1900606</vt:i4>
      </vt:variant>
      <vt:variant>
        <vt:i4>56</vt:i4>
      </vt:variant>
      <vt:variant>
        <vt:i4>0</vt:i4>
      </vt:variant>
      <vt:variant>
        <vt:i4>5</vt:i4>
      </vt:variant>
      <vt:variant>
        <vt:lpwstr/>
      </vt:variant>
      <vt:variant>
        <vt:lpwstr>_Toc382487717</vt:lpwstr>
      </vt:variant>
      <vt:variant>
        <vt:i4>1900606</vt:i4>
      </vt:variant>
      <vt:variant>
        <vt:i4>50</vt:i4>
      </vt:variant>
      <vt:variant>
        <vt:i4>0</vt:i4>
      </vt:variant>
      <vt:variant>
        <vt:i4>5</vt:i4>
      </vt:variant>
      <vt:variant>
        <vt:lpwstr/>
      </vt:variant>
      <vt:variant>
        <vt:lpwstr>_Toc382487716</vt:lpwstr>
      </vt:variant>
      <vt:variant>
        <vt:i4>1900606</vt:i4>
      </vt:variant>
      <vt:variant>
        <vt:i4>44</vt:i4>
      </vt:variant>
      <vt:variant>
        <vt:i4>0</vt:i4>
      </vt:variant>
      <vt:variant>
        <vt:i4>5</vt:i4>
      </vt:variant>
      <vt:variant>
        <vt:lpwstr/>
      </vt:variant>
      <vt:variant>
        <vt:lpwstr>_Toc382487715</vt:lpwstr>
      </vt:variant>
      <vt:variant>
        <vt:i4>1900606</vt:i4>
      </vt:variant>
      <vt:variant>
        <vt:i4>38</vt:i4>
      </vt:variant>
      <vt:variant>
        <vt:i4>0</vt:i4>
      </vt:variant>
      <vt:variant>
        <vt:i4>5</vt:i4>
      </vt:variant>
      <vt:variant>
        <vt:lpwstr/>
      </vt:variant>
      <vt:variant>
        <vt:lpwstr>_Toc382487714</vt:lpwstr>
      </vt:variant>
      <vt:variant>
        <vt:i4>1900606</vt:i4>
      </vt:variant>
      <vt:variant>
        <vt:i4>32</vt:i4>
      </vt:variant>
      <vt:variant>
        <vt:i4>0</vt:i4>
      </vt:variant>
      <vt:variant>
        <vt:i4>5</vt:i4>
      </vt:variant>
      <vt:variant>
        <vt:lpwstr/>
      </vt:variant>
      <vt:variant>
        <vt:lpwstr>_Toc382487713</vt:lpwstr>
      </vt:variant>
      <vt:variant>
        <vt:i4>1900606</vt:i4>
      </vt:variant>
      <vt:variant>
        <vt:i4>26</vt:i4>
      </vt:variant>
      <vt:variant>
        <vt:i4>0</vt:i4>
      </vt:variant>
      <vt:variant>
        <vt:i4>5</vt:i4>
      </vt:variant>
      <vt:variant>
        <vt:lpwstr/>
      </vt:variant>
      <vt:variant>
        <vt:lpwstr>_Toc382487712</vt:lpwstr>
      </vt:variant>
      <vt:variant>
        <vt:i4>1900606</vt:i4>
      </vt:variant>
      <vt:variant>
        <vt:i4>20</vt:i4>
      </vt:variant>
      <vt:variant>
        <vt:i4>0</vt:i4>
      </vt:variant>
      <vt:variant>
        <vt:i4>5</vt:i4>
      </vt:variant>
      <vt:variant>
        <vt:lpwstr/>
      </vt:variant>
      <vt:variant>
        <vt:lpwstr>_Toc382487711</vt:lpwstr>
      </vt:variant>
      <vt:variant>
        <vt:i4>1900606</vt:i4>
      </vt:variant>
      <vt:variant>
        <vt:i4>14</vt:i4>
      </vt:variant>
      <vt:variant>
        <vt:i4>0</vt:i4>
      </vt:variant>
      <vt:variant>
        <vt:i4>5</vt:i4>
      </vt:variant>
      <vt:variant>
        <vt:lpwstr/>
      </vt:variant>
      <vt:variant>
        <vt:lpwstr>_Toc382487710</vt:lpwstr>
      </vt:variant>
      <vt:variant>
        <vt:i4>1835070</vt:i4>
      </vt:variant>
      <vt:variant>
        <vt:i4>8</vt:i4>
      </vt:variant>
      <vt:variant>
        <vt:i4>0</vt:i4>
      </vt:variant>
      <vt:variant>
        <vt:i4>5</vt:i4>
      </vt:variant>
      <vt:variant>
        <vt:lpwstr/>
      </vt:variant>
      <vt:variant>
        <vt:lpwstr>_Toc382487709</vt:lpwstr>
      </vt:variant>
      <vt:variant>
        <vt:i4>1835070</vt:i4>
      </vt:variant>
      <vt:variant>
        <vt:i4>2</vt:i4>
      </vt:variant>
      <vt:variant>
        <vt:i4>0</vt:i4>
      </vt:variant>
      <vt:variant>
        <vt:i4>5</vt:i4>
      </vt:variant>
      <vt:variant>
        <vt:lpwstr/>
      </vt:variant>
      <vt:variant>
        <vt:lpwstr>_Toc382487708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 Technical Document Template</dc:title>
  <dc:subject>General layout for technical templates</dc:subject>
  <dc:creator>Tero Kinnunen</dc:creator>
  <cp:lastModifiedBy>Kinnunen, Tero (Nokia - FI/Tampere)</cp:lastModifiedBy>
  <cp:revision>3</cp:revision>
  <cp:lastPrinted>2014-12-02T07:22:00Z</cp:lastPrinted>
  <dcterms:created xsi:type="dcterms:W3CDTF">2015-12-30T13:26:00Z</dcterms:created>
  <dcterms:modified xsi:type="dcterms:W3CDTF">2015-12-30T13:29:00Z</dcterms:modified>
</cp:coreProperties>
</file>