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3.png" ContentType="image/png"/>
  <Override PartName="/word/media/rId33.png" ContentType="image/png"/>
  <Override PartName="/word/media/rId4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and</w:t>
      </w:r>
      <w:r>
        <w:t xml:space="preserve"> </w:t>
      </w:r>
      <w:r>
        <w:t xml:space="preserve">Insight</w:t>
      </w:r>
      <w:r>
        <w:t xml:space="preserve"> </w:t>
      </w:r>
      <w:r>
        <w:t xml:space="preserve">CA3</w:t>
      </w:r>
    </w:p>
    <w:p>
      <w:pPr>
        <w:pStyle w:val="FirstParagraph"/>
      </w:pPr>
      <w:r>
        <w:rPr>
          <w:b/>
          <w:bCs/>
        </w:rPr>
        <w:t xml:space="preserve">—————————————————————————————————————————-</w:t>
      </w:r>
    </w:p>
    <w:p>
      <w:pPr>
        <w:pStyle w:val="BodyText"/>
      </w:pPr>
      <w:r>
        <w:rPr>
          <w:b/>
          <w:bCs/>
        </w:rPr>
        <w:t xml:space="preserve">Student Name - Mitul Srivastava</w:t>
      </w:r>
    </w:p>
    <w:p>
      <w:pPr>
        <w:pStyle w:val="BodyText"/>
      </w:pPr>
      <w:r>
        <w:rPr>
          <w:b/>
          <w:bCs/>
        </w:rPr>
        <w:t xml:space="preserve">Student ID - C00313606</w:t>
      </w:r>
    </w:p>
    <w:p>
      <w:pPr>
        <w:pStyle w:val="BodyText"/>
      </w:pPr>
      <w:r>
        <w:rPr>
          <w:b/>
          <w:bCs/>
        </w:rPr>
        <w:t xml:space="preserve">Programme title - MS Data Science</w:t>
      </w:r>
    </w:p>
    <w:p>
      <w:pPr>
        <w:pStyle w:val="BodyText"/>
      </w:pPr>
      <w:r>
        <w:rPr>
          <w:b/>
          <w:bCs/>
        </w:rPr>
        <w:t xml:space="preserve">Programme code - CW_KCDAR_M</w:t>
      </w:r>
    </w:p>
    <w:p>
      <w:pPr>
        <w:pStyle w:val="BodyText"/>
      </w:pPr>
      <w:r>
        <w:rPr>
          <w:b/>
          <w:bCs/>
        </w:rPr>
        <w:t xml:space="preserve">Module title - Data Visualization and Insight</w:t>
      </w:r>
    </w:p>
    <w:p>
      <w:pPr>
        <w:pStyle w:val="BodyText"/>
      </w:pPr>
      <w:r>
        <w:rPr>
          <w:b/>
          <w:bCs/>
        </w:rPr>
        <w:t xml:space="preserve">Lecturer’s name - Agnes Maciocha</w:t>
      </w:r>
    </w:p>
    <w:p>
      <w:pPr>
        <w:pStyle w:val="BodyText"/>
      </w:pPr>
      <w:r>
        <w:rPr>
          <w:b/>
          <w:bCs/>
        </w:rPr>
        <w:t xml:space="preserve">Submission date - 20 December, 2024</w:t>
      </w:r>
    </w:p>
    <w:p>
      <w:pPr>
        <w:pStyle w:val="BodyText"/>
      </w:pPr>
      <w:r>
        <w:rPr>
          <w:b/>
          <w:bCs/>
        </w:rPr>
        <w:t xml:space="preserve">Word count - 1574</w:t>
      </w:r>
    </w:p>
    <w:p>
      <w:pPr>
        <w:pStyle w:val="BodyText"/>
      </w:pPr>
      <w:r>
        <w:rPr>
          <w:b/>
          <w:bCs/>
        </w:rPr>
        <w:t xml:space="preserve">—————————————————————————————————————————-</w:t>
      </w:r>
    </w:p>
    <w:bookmarkStart w:id="22" w:name="research-question"/>
    <w:p>
      <w:pPr>
        <w:pStyle w:val="Heading3"/>
      </w:pPr>
      <w:r>
        <w:rPr>
          <w:b/>
          <w:bCs/>
        </w:rPr>
        <w:t xml:space="preserve">Research Question :</w:t>
      </w:r>
    </w:p>
    <w:p>
      <w:pPr>
        <w:pStyle w:val="FirstParagraph"/>
      </w:pPr>
      <w:r>
        <w:rPr>
          <w:b/>
          <w:bCs/>
        </w:rPr>
        <w:t xml:space="preserve">How have hardware, data, and investment trends shaped the landscape of Artificial General Intelligence (AGI) research over the past decade?</w:t>
      </w:r>
    </w:p>
    <w:bookmarkStart w:id="20" w:name="what-is-agi"/>
    <w:p>
      <w:pPr>
        <w:pStyle w:val="Heading4"/>
      </w:pPr>
      <w:r>
        <w:rPr>
          <w:b/>
          <w:bCs/>
        </w:rPr>
        <w:t xml:space="preserve">What is AGI?</w:t>
      </w:r>
    </w:p>
    <w:p>
      <w:pPr>
        <w:pStyle w:val="FirstParagraph"/>
      </w:pPr>
      <w:r>
        <w:t xml:space="preserve">AGI meaning Artificial General Intelligence, which is the something we are aiming for in Artificial Intelligence is something that it can reason, learn and adapt like humans and apply the skills gained through that to many tasks that are not limited to a domain. In contrast to narrow AI, which shines in individual applications, AGI aims for an overarching understanding similar to how a human thinks.</w:t>
      </w:r>
    </w:p>
    <w:bookmarkEnd w:id="20"/>
    <w:bookmarkStart w:id="21" w:name="X230ff03f7de96254736aec016e4f5a398cb9d4f"/>
    <w:p>
      <w:pPr>
        <w:pStyle w:val="Heading4"/>
      </w:pPr>
      <w:r>
        <w:rPr>
          <w:b/>
          <w:bCs/>
        </w:rPr>
        <w:t xml:space="preserve">Why is it important to research about AGI (Significance)?</w:t>
      </w:r>
    </w:p>
    <w:p>
      <w:pPr>
        <w:pStyle w:val="FirstParagraph"/>
      </w:pPr>
      <w:r>
        <w:t xml:space="preserve">Here are some key points highlighting the potential impact of AGI on society and technology:</w:t>
      </w:r>
    </w:p>
    <w:p>
      <w:pPr>
        <w:numPr>
          <w:ilvl w:val="0"/>
          <w:numId w:val="1001"/>
        </w:numPr>
      </w:pPr>
      <w:r>
        <w:t xml:space="preserve">Unprecedented problem-solving capabilities: AGI can solve issues such as climate change, diseases, and the problems of resource management more efficiently than humans, which may result to solutions for some of the world’s biggest problems.</w:t>
      </w:r>
    </w:p>
    <w:p>
      <w:pPr>
        <w:numPr>
          <w:ilvl w:val="0"/>
          <w:numId w:val="1001"/>
        </w:numPr>
      </w:pPr>
      <w:r>
        <w:t xml:space="preserve">Scientific research acceleration: With the help of AGI, there is the possibility of accelerating the process of scientific advancement and discovery in all areas, which may translate to faster development in areas such as medicine, physics, and space exploration.</w:t>
      </w:r>
    </w:p>
    <w:p>
      <w:pPr>
        <w:numPr>
          <w:ilvl w:val="0"/>
          <w:numId w:val="1001"/>
        </w:numPr>
      </w:pPr>
      <w:r>
        <w:t xml:space="preserve">Enhanced decision-making: With data-based recommendations, AGI has the potential of transforming policy making and business planning thus offering better ways of governance and economic systems.</w:t>
      </w:r>
    </w:p>
    <w:p>
      <w:pPr>
        <w:numPr>
          <w:ilvl w:val="0"/>
          <w:numId w:val="1001"/>
        </w:numPr>
      </w:pPr>
      <w:r>
        <w:t xml:space="preserve">Redefining human-machine interaction: AGI can also transform the current forms of communication between man and machine into more friendly and complex ones, possibly influenced by the way we engage with technology.</w:t>
      </w:r>
    </w:p>
    <w:p>
      <w:pPr>
        <w:pStyle w:val="FirstParagraph"/>
      </w:pPr>
      <w:r>
        <w:rPr>
          <w:b/>
          <w:bCs/>
        </w:rPr>
        <w:t xml:space="preserve">—————————————————————————————————————————-</w:t>
      </w:r>
    </w:p>
    <w:p>
      <w:pPr>
        <w:pStyle w:val="BodyText"/>
      </w:pPr>
      <w:r>
        <w:rPr>
          <w:b/>
          <w:bCs/>
        </w:rPr>
        <w:t xml:space="preserve">Importing the libraries required for the analysis.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CommentTok"/>
        </w:rPr>
        <w:t xml:space="preserve">#new libraries introduced</w:t>
      </w:r>
      <w:r>
        <w:br/>
      </w:r>
      <w:r>
        <w:rPr>
          <w:rStyle w:val="FunctionTok"/>
        </w:rPr>
        <w:t xml:space="preserve">library</w:t>
      </w:r>
      <w:r>
        <w:rPr>
          <w:rStyle w:val="NormalTok"/>
        </w:rPr>
        <w:t xml:space="preserve">(rvest) </w:t>
      </w:r>
      <w:r>
        <w:rPr>
          <w:rStyle w:val="CommentTok"/>
        </w:rPr>
        <w:t xml:space="preserve">#Used for web scraping the data on data generation.</w:t>
      </w:r>
      <w:r>
        <w:br/>
      </w:r>
      <w:r>
        <w:rPr>
          <w:rStyle w:val="FunctionTok"/>
        </w:rPr>
        <w:t xml:space="preserve">library</w:t>
      </w:r>
      <w:r>
        <w:rPr>
          <w:rStyle w:val="NormalTok"/>
        </w:rPr>
        <w:t xml:space="preserve">(httr) </w:t>
      </w:r>
      <w:r>
        <w:rPr>
          <w:rStyle w:val="CommentTok"/>
        </w:rPr>
        <w:t xml:space="preserve">#Used in conjunction with rvest for making HTTP requests.</w:t>
      </w:r>
      <w:r>
        <w:br/>
      </w:r>
      <w:r>
        <w:rPr>
          <w:rStyle w:val="FunctionTok"/>
        </w:rPr>
        <w:t xml:space="preserve">library</w:t>
      </w:r>
      <w:r>
        <w:rPr>
          <w:rStyle w:val="NormalTok"/>
        </w:rPr>
        <w:t xml:space="preserve">(stringr) </w:t>
      </w:r>
      <w:r>
        <w:rPr>
          <w:rStyle w:val="CommentTok"/>
        </w:rPr>
        <w:t xml:space="preserve">#Used for string manipulation in the web scraping section.</w:t>
      </w:r>
    </w:p>
    <w:p>
      <w:pPr>
        <w:pStyle w:val="FirstParagraph"/>
      </w:pPr>
      <w:r>
        <w:rPr>
          <w:b/>
          <w:bCs/>
        </w:rPr>
        <w:t xml:space="preserve">—————————————————————————————————————————</w:t>
      </w:r>
    </w:p>
    <w:bookmarkEnd w:id="21"/>
    <w:bookmarkEnd w:id="22"/>
    <w:bookmarkStart w:id="27" w:name="hardware-power-analysis"/>
    <w:p>
      <w:pPr>
        <w:pStyle w:val="Heading3"/>
      </w:pPr>
      <w:r>
        <w:rPr>
          <w:b/>
          <w:bCs/>
        </w:rPr>
        <w:t xml:space="preserve">Hardware Power Analysis</w:t>
      </w:r>
    </w:p>
    <w:p>
      <w:pPr>
        <w:pStyle w:val="FirstParagraph"/>
      </w:pPr>
      <w:r>
        <w:rPr>
          <w:b/>
          <w:bCs/>
        </w:rPr>
        <w:t xml:space="preserve">The GPU_benchmarks_v7 contains the data for GPU and CPU performance over years.</w:t>
      </w:r>
    </w:p>
    <w:p>
      <w:pPr>
        <w:pStyle w:val="SourceCode"/>
      </w:pPr>
      <w:r>
        <w:rPr>
          <w:rStyle w:val="NormalTok"/>
        </w:rPr>
        <w:t xml:space="preserve">GPU_performance_df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"C:/Users/Mitul/Desktop/Study/R class/CA 3/GPU_benchmarks_v7.csv"</w:t>
      </w:r>
      <w:r>
        <w:rPr>
          <w:rStyle w:val="NormalTok"/>
        </w:rPr>
        <w:t xml:space="preserve">)</w:t>
      </w:r>
    </w:p>
    <w:p>
      <w:pPr>
        <w:pStyle w:val="FirstParagraph"/>
      </w:pPr>
      <w:r>
        <w:rPr>
          <w:b/>
          <w:bCs/>
        </w:rPr>
        <w:t xml:space="preserve">Analysis of GPU data:</w:t>
      </w:r>
    </w:p>
    <w:p>
      <w:pPr>
        <w:pStyle w:val="Compact"/>
        <w:numPr>
          <w:ilvl w:val="0"/>
          <w:numId w:val="1002"/>
        </w:numPr>
      </w:pPr>
      <w:r>
        <w:t xml:space="preserve">Adding new column year derived from testdate.</w:t>
      </w:r>
    </w:p>
    <w:p>
      <w:pPr>
        <w:pStyle w:val="Compact"/>
        <w:numPr>
          <w:ilvl w:val="0"/>
          <w:numId w:val="1002"/>
        </w:numPr>
      </w:pPr>
      <w:r>
        <w:t xml:space="preserve">Grouping by year and summarizing using mean value of powerPerformance.</w:t>
      </w:r>
    </w:p>
    <w:p>
      <w:pPr>
        <w:pStyle w:val="Compact"/>
        <w:numPr>
          <w:ilvl w:val="0"/>
          <w:numId w:val="1002"/>
        </w:numPr>
      </w:pPr>
      <w:r>
        <w:t xml:space="preserve">Filtering NA from year.</w:t>
      </w:r>
    </w:p>
    <w:p>
      <w:pPr>
        <w:pStyle w:val="SourceCode"/>
      </w:pPr>
      <w:r>
        <w:rPr>
          <w:rStyle w:val="NormalTok"/>
        </w:rPr>
        <w:t xml:space="preserve">GPU_performance_df_summary </w:t>
      </w:r>
      <w:r>
        <w:rPr>
          <w:rStyle w:val="OtherTok"/>
        </w:rPr>
        <w:t xml:space="preserve">&lt;-</w:t>
      </w:r>
      <w:r>
        <w:rPr>
          <w:rStyle w:val="NormalTok"/>
        </w:rPr>
        <w:t xml:space="preserve"> GPU_performance_df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substr</w:t>
      </w:r>
      <w:r>
        <w:rPr>
          <w:rStyle w:val="NormalTok"/>
        </w:rPr>
        <w:t xml:space="preserve">(testDate, </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avg_powerPerformance =</w:t>
      </w:r>
      <w:r>
        <w:rPr>
          <w:rStyle w:val="NormalTok"/>
        </w:rPr>
        <w:t xml:space="preserve"> </w:t>
      </w:r>
      <w:r>
        <w:rPr>
          <w:rStyle w:val="FunctionTok"/>
        </w:rPr>
        <w:t xml:space="preserve">mean</w:t>
      </w:r>
      <w:r>
        <w:rPr>
          <w:rStyle w:val="NormalTok"/>
        </w:rPr>
        <w:t xml:space="preserve">(powerPerformance,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p>
    <w:p>
      <w:pPr>
        <w:pStyle w:val="FirstParagraph"/>
      </w:pPr>
      <w:r>
        <w:rPr>
          <w:b/>
          <w:bCs/>
        </w:rPr>
        <w:t xml:space="preserve">Visualization of GPU data:</w:t>
      </w:r>
    </w:p>
    <w:p>
      <w:pPr>
        <w:pStyle w:val="SourceCode"/>
      </w:pPr>
      <w:r>
        <w:rPr>
          <w:rStyle w:val="FunctionTok"/>
        </w:rPr>
        <w:t xml:space="preserve">ggplot</w:t>
      </w:r>
      <w:r>
        <w:rPr>
          <w:rStyle w:val="NormalTok"/>
        </w:rPr>
        <w:t xml:space="preserve">(GPU_performance_df_summary,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avg_powerPerformance))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Power Performance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Power Performance (G3Dmark/TDP)"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W_KCDAR_M_Mitul-Srivastava_C00313606_CA3_files/figure-docx/GPU%20Visua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26" w:name="X51b0cb2cb6601f695d92088c8f334b8084cfb0d"/>
    <w:p>
      <w:pPr>
        <w:pStyle w:val="Heading4"/>
      </w:pPr>
      <w:r>
        <w:t xml:space="preserve">Insight - From 2013 to 2022, 337 percent rise in PowerPerformance of GPU going from 25.7 to 112.5 G3d/TDP.</w:t>
      </w:r>
    </w:p>
    <w:p>
      <w:pPr>
        <w:pStyle w:val="FirstParagraph"/>
      </w:pPr>
      <w:r>
        <w:rPr>
          <w:i/>
          <w:iCs/>
        </w:rPr>
        <w:t xml:space="preserve">The most powerful GPU available in the market is GeForce RTX 4090 GPU which can do more than 1300 TOPS, or trillions of operations per second. In comparison Copilot+ PC lineup by Microsoft, which includes neural processing units (NPUs) able to perform upwards of 40 TOPS.</w:t>
      </w:r>
    </w:p>
    <w:p>
      <w:pPr>
        <w:pStyle w:val="BodyText"/>
      </w:pPr>
      <w:r>
        <w:rPr>
          <w:b/>
          <w:bCs/>
        </w:rPr>
        <w:t xml:space="preserve">—————————————————————————————————————————-</w:t>
      </w:r>
    </w:p>
    <w:bookmarkEnd w:id="26"/>
    <w:bookmarkEnd w:id="27"/>
    <w:bookmarkStart w:id="32" w:name="amount-of-data-in-world"/>
    <w:p>
      <w:pPr>
        <w:pStyle w:val="Heading3"/>
      </w:pPr>
      <w:r>
        <w:rPr>
          <w:b/>
          <w:bCs/>
        </w:rPr>
        <w:t xml:space="preserve">Amount of Data in world</w:t>
      </w:r>
    </w:p>
    <w:p>
      <w:pPr>
        <w:pStyle w:val="FirstParagraph"/>
      </w:pPr>
      <w:r>
        <w:rPr>
          <w:b/>
          <w:bCs/>
        </w:rPr>
        <w:t xml:space="preserve">Amount of data produced in the world taken from</w:t>
      </w:r>
      <w:r>
        <w:rPr>
          <w:b/>
          <w:bCs/>
        </w:rPr>
        <w:t xml:space="preserve"> </w:t>
      </w:r>
      <w:r>
        <w:rPr>
          <w:b/>
          <w:bCs/>
          <w:i/>
          <w:iCs/>
        </w:rPr>
        <w:t xml:space="preserve">“</w:t>
      </w:r>
      <w:r>
        <w:rPr>
          <w:b/>
          <w:bCs/>
          <w:i/>
          <w:iCs/>
        </w:rPr>
        <w:t xml:space="preserve">explodingtopics</w:t>
      </w:r>
      <w:r>
        <w:rPr>
          <w:b/>
          <w:bCs/>
          <w:i/>
          <w:iCs/>
        </w:rPr>
        <w:t xml:space="preserve">”</w:t>
      </w:r>
      <w:r>
        <w:rPr>
          <w:b/>
          <w:bCs/>
        </w:rPr>
        <w:t xml:space="preserve"> </w:t>
      </w:r>
      <w:r>
        <w:rPr>
          <w:b/>
          <w:bCs/>
        </w:rPr>
        <w:t xml:space="preserve">blog: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"https://explodingtopics.com/blog/data-generated-per-day"</w:t>
      </w:r>
      <w:r>
        <w:br/>
      </w:r>
      <w:r>
        <w:rPr>
          <w:rStyle w:val="NormalTok"/>
        </w:rPr>
        <w:t xml:space="preserve">webpage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CommentTok"/>
        </w:rPr>
        <w:t xml:space="preserve"># Extracting the table</w:t>
      </w:r>
      <w:r>
        <w:br/>
      </w:r>
      <w:r>
        <w:rPr>
          <w:rStyle w:val="NormalTok"/>
        </w:rPr>
        <w:t xml:space="preserve">table_data </w:t>
      </w:r>
      <w:r>
        <w:rPr>
          <w:rStyle w:val="OtherTok"/>
        </w:rPr>
        <w:t xml:space="preserve">&lt;-</w:t>
      </w:r>
      <w:r>
        <w:rPr>
          <w:rStyle w:val="NormalTok"/>
        </w:rPr>
        <w:t xml:space="preserve"> webpage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p>
    <w:p>
      <w:pPr>
        <w:pStyle w:val="FirstParagraph"/>
      </w:pPr>
      <w:r>
        <w:rPr>
          <w:b/>
          <w:bCs/>
        </w:rPr>
        <w:t xml:space="preserve">Analysis of world data :</w:t>
      </w:r>
    </w:p>
    <w:p>
      <w:pPr>
        <w:pStyle w:val="Compact"/>
        <w:numPr>
          <w:ilvl w:val="0"/>
          <w:numId w:val="1003"/>
        </w:numPr>
      </w:pPr>
      <w:r>
        <w:t xml:space="preserve">Selecting the Year and Data_Generated column from the table.</w:t>
      </w:r>
    </w:p>
    <w:p>
      <w:pPr>
        <w:pStyle w:val="Compact"/>
        <w:numPr>
          <w:ilvl w:val="0"/>
          <w:numId w:val="1003"/>
        </w:numPr>
      </w:pPr>
      <w:r>
        <w:t xml:space="preserve">Adding columns Year and Data_Generated after converting them to numeric.</w:t>
      </w:r>
    </w:p>
    <w:p>
      <w:pPr>
        <w:pStyle w:val="Compact"/>
        <w:numPr>
          <w:ilvl w:val="0"/>
          <w:numId w:val="1003"/>
        </w:numPr>
      </w:pPr>
      <w:r>
        <w:t xml:space="preserve">Filtering NA values if any.</w:t>
      </w:r>
    </w:p>
    <w:p>
      <w:pPr>
        <w:pStyle w:val="SourceCode"/>
      </w:pPr>
      <w:r>
        <w:rPr>
          <w:rStyle w:val="NormalTok"/>
        </w:rPr>
        <w:t xml:space="preserve">WorldData </w:t>
      </w:r>
      <w:r>
        <w:rPr>
          <w:rStyle w:val="OtherTok"/>
        </w:rPr>
        <w:t xml:space="preserve">&lt;-</w:t>
      </w:r>
      <w:r>
        <w:rPr>
          <w:rStyle w:val="NormalTok"/>
        </w:rPr>
        <w:t xml:space="preserve"> table_data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Year =</w:t>
      </w:r>
      <w:r>
        <w:rPr>
          <w:rStyle w:val="NormalTok"/>
        </w:rPr>
        <w:t xml:space="preserve"> </w:t>
      </w:r>
      <w:r>
        <w:rPr>
          <w:rStyle w:val="DecValTok"/>
        </w:rPr>
        <w:t xml:space="preserve">1</w:t>
      </w:r>
      <w:r>
        <w:rPr>
          <w:rStyle w:val="NormalTok"/>
        </w:rPr>
        <w:t xml:space="preserve">, </w:t>
      </w:r>
      <w:r>
        <w:rPr>
          <w:rStyle w:val="AttributeTok"/>
        </w:rPr>
        <w:t xml:space="preserve">Data_Generated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rPr>
          <w:rStyle w:val="NormalTok"/>
        </w:rPr>
        <w:t xml:space="preserve">         </w:t>
      </w:r>
      <w:r>
        <w:rPr>
          <w:rStyle w:val="AttributeTok"/>
        </w:rPr>
        <w:t xml:space="preserve">Data_Generated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 zettabytes"</w:t>
      </w:r>
      <w:r>
        <w:rPr>
          <w:rStyle w:val="NormalTok"/>
        </w:rPr>
        <w:t xml:space="preserve">, </w:t>
      </w:r>
      <w:r>
        <w:rPr>
          <w:rStyle w:val="StringTok"/>
        </w:rPr>
        <w:t xml:space="preserve">""</w:t>
      </w:r>
      <w:r>
        <w:rPr>
          <w:rStyle w:val="NormalTok"/>
        </w:rPr>
        <w:t xml:space="preserve">, Data_Generated)))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(Data_Generated))</w:t>
      </w:r>
      <w:r>
        <w:br/>
      </w:r>
      <w:r>
        <w:br/>
      </w:r>
      <w:r>
        <w:rPr>
          <w:rStyle w:val="CommentTok"/>
        </w:rPr>
        <w:t xml:space="preserve"># The data has been read from source and is been written in a csv to provide as backup.</w:t>
      </w:r>
      <w:r>
        <w:br/>
      </w:r>
      <w:r>
        <w:rPr>
          <w:rStyle w:val="FunctionTok"/>
        </w:rPr>
        <w:t xml:space="preserve">write.csv</w:t>
      </w:r>
      <w:r>
        <w:rPr>
          <w:rStyle w:val="NormalTok"/>
        </w:rPr>
        <w:t xml:space="preserve">(WorldData,</w:t>
      </w:r>
      <w:r>
        <w:rPr>
          <w:rStyle w:val="StringTok"/>
        </w:rPr>
        <w:t xml:space="preserve">"WorldData.csv"</w:t>
      </w:r>
      <w:r>
        <w:rPr>
          <w:rStyle w:val="NormalTok"/>
        </w:rPr>
        <w:t xml:space="preserve">)</w:t>
      </w:r>
    </w:p>
    <w:p>
      <w:pPr>
        <w:pStyle w:val="FirstParagraph"/>
      </w:pPr>
      <w:r>
        <w:rPr>
          <w:b/>
          <w:bCs/>
        </w:rPr>
        <w:t xml:space="preserve">WorldData Visualization bar plot:</w:t>
      </w:r>
    </w:p>
    <w:p>
      <w:pPr>
        <w:pStyle w:val="SourceCode"/>
      </w:pPr>
      <w:r>
        <w:rPr>
          <w:rStyle w:val="CommentTok"/>
        </w:rPr>
        <w:t xml:space="preserve"># Create the bar chart</w:t>
      </w:r>
      <w:r>
        <w:br/>
      </w:r>
      <w:r>
        <w:rPr>
          <w:rStyle w:val="FunctionTok"/>
        </w:rPr>
        <w:t xml:space="preserve">ggplot</w:t>
      </w:r>
      <w:r>
        <w:rPr>
          <w:rStyle w:val="NormalTok"/>
        </w:rPr>
        <w:t xml:space="preserve">(WorldData,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Data_Generated))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"Data Generated per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"Data Generated (Zettabytes)"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CW_KCDAR_M_Mitul-Srivastava_C00313606_CA3_files/figure-docx/WorldData%20visual-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Xbc384ee6178cc7c204c474ca49deac0de2db2d9"/>
    <w:p>
      <w:pPr>
        <w:pStyle w:val="Heading4"/>
      </w:pPr>
      <w:r>
        <w:t xml:space="preserve">Insight - From 2010 to 2017, 1200 percent rise in world data going from 2 zb to 26 zb.</w:t>
      </w:r>
    </w:p>
    <w:p>
      <w:pPr>
        <w:pStyle w:val="FirstParagraph"/>
      </w:pPr>
      <w:r>
        <w:rPr>
          <w:i/>
          <w:iCs/>
        </w:rPr>
        <w:t xml:space="preserve">1 billion TB in 1 ZB. The 90 percent of data which exist in the world today was created in the last two years from 2021-2023</w:t>
      </w:r>
    </w:p>
    <w:p>
      <w:pPr>
        <w:pStyle w:val="BodyText"/>
      </w:pPr>
      <w:r>
        <w:rPr>
          <w:b/>
          <w:bCs/>
        </w:rPr>
        <w:t xml:space="preserve">—————————————————————————————————————————-</w:t>
      </w:r>
    </w:p>
    <w:bookmarkEnd w:id="31"/>
    <w:bookmarkEnd w:id="32"/>
    <w:bookmarkStart w:id="37" w:name="ai-funding-received-over-years"/>
    <w:p>
      <w:pPr>
        <w:pStyle w:val="Heading3"/>
      </w:pPr>
      <w:r>
        <w:rPr>
          <w:b/>
          <w:bCs/>
        </w:rPr>
        <w:t xml:space="preserve">AI funding received over years</w:t>
      </w:r>
    </w:p>
    <w:p>
      <w:pPr>
        <w:pStyle w:val="FirstParagraph"/>
      </w:pPr>
      <w:r>
        <w:rPr>
          <w:b/>
          <w:bCs/>
        </w:rPr>
        <w:t xml:space="preserve">Importing Private investment data from [ourworldindata.org].</w:t>
      </w:r>
    </w:p>
    <w:p>
      <w:pPr>
        <w:pStyle w:val="SourceCode"/>
      </w:pPr>
      <w:r>
        <w:rPr>
          <w:rStyle w:val="NormalTok"/>
        </w:rPr>
        <w:t xml:space="preserve">ai_investment_data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"C:/Users/Mitul/Desktop/Study/R class/CA 3/private-investment-in-artificial-intelligence.csv"</w:t>
      </w:r>
      <w:r>
        <w:rPr>
          <w:rStyle w:val="NormalTok"/>
        </w:rPr>
        <w:t xml:space="preserve">)</w:t>
      </w:r>
    </w:p>
    <w:p>
      <w:pPr>
        <w:pStyle w:val="FirstParagraph"/>
      </w:pPr>
      <w:r>
        <w:rPr>
          <w:b/>
          <w:bCs/>
        </w:rPr>
        <w:t xml:space="preserve">Analysis of Investment data:</w:t>
      </w:r>
    </w:p>
    <w:p>
      <w:pPr>
        <w:pStyle w:val="Compact"/>
        <w:numPr>
          <w:ilvl w:val="0"/>
          <w:numId w:val="1004"/>
        </w:numPr>
      </w:pPr>
      <w:r>
        <w:t xml:space="preserve">Pivoting the columns to change the data shape from wide to long.</w:t>
      </w:r>
    </w:p>
    <w:p>
      <w:pPr>
        <w:pStyle w:val="Compact"/>
        <w:numPr>
          <w:ilvl w:val="0"/>
          <w:numId w:val="1004"/>
        </w:numPr>
      </w:pPr>
      <w:r>
        <w:t xml:space="preserve">Two new columns created</w:t>
      </w:r>
      <w:r>
        <w:t xml:space="preserve"> </w:t>
      </w:r>
      <w:r>
        <w:rPr>
          <w:b/>
          <w:bCs/>
        </w:rPr>
        <w:t xml:space="preserve">Region</w:t>
      </w:r>
      <w:r>
        <w:t xml:space="preserve"> </w:t>
      </w:r>
      <w:r>
        <w:t xml:space="preserve">having places and</w:t>
      </w:r>
      <w:r>
        <w:t xml:space="preserve"> </w:t>
      </w:r>
      <w:r>
        <w:rPr>
          <w:b/>
          <w:bCs/>
        </w:rPr>
        <w:t xml:space="preserve">Investment</w:t>
      </w:r>
      <w:r>
        <w:t xml:space="preserve"> </w:t>
      </w:r>
      <w:r>
        <w:t xml:space="preserve">having amounts invested.</w:t>
      </w:r>
    </w:p>
    <w:p>
      <w:pPr>
        <w:pStyle w:val="Compact"/>
        <w:numPr>
          <w:ilvl w:val="0"/>
          <w:numId w:val="1004"/>
        </w:numPr>
      </w:pPr>
      <w:r>
        <w:t xml:space="preserve">Removing</w:t>
      </w:r>
      <w:r>
        <w:t xml:space="preserve"> </w:t>
      </w:r>
      <w:r>
        <w:t xml:space="preserve">“</w:t>
      </w:r>
      <w:r>
        <w:t xml:space="preserve">Private investment in AI in</w:t>
      </w:r>
      <w:r>
        <w:t xml:space="preserve">”</w:t>
      </w:r>
      <w:r>
        <w:t xml:space="preserve"> </w:t>
      </w:r>
      <w:r>
        <w:t xml:space="preserve">from Region names.</w:t>
      </w:r>
    </w:p>
    <w:p>
      <w:pPr>
        <w:pStyle w:val="SourceCode"/>
      </w:pPr>
      <w:r>
        <w:rPr>
          <w:rStyle w:val="NormalTok"/>
        </w:rPr>
        <w:t xml:space="preserve">investment_df </w:t>
      </w:r>
      <w:r>
        <w:rPr>
          <w:rStyle w:val="OtherTok"/>
        </w:rPr>
        <w:t xml:space="preserve">&lt;-</w:t>
      </w:r>
      <w:r>
        <w:rPr>
          <w:rStyle w:val="NormalTok"/>
        </w:rPr>
        <w:t xml:space="preserve"> </w:t>
      </w:r>
      <w:r>
        <w:rPr>
          <w:rStyle w:val="FunctionTok"/>
        </w:rPr>
        <w:t xml:space="preserve">pivot_longer</w:t>
      </w:r>
      <w:r>
        <w:rPr>
          <w:rStyle w:val="NormalTok"/>
        </w:rPr>
        <w:t xml:space="preserve">(</w:t>
      </w:r>
      <w:r>
        <w:br/>
      </w:r>
      <w:r>
        <w:rPr>
          <w:rStyle w:val="NormalTok"/>
        </w:rPr>
        <w:t xml:space="preserve">  ai_investment_data,</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"Private.investment"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"Investment"</w:t>
      </w:r>
      <w:r>
        <w:br/>
      </w:r>
      <w:r>
        <w:rPr>
          <w:rStyle w:val="NormalTok"/>
        </w:rPr>
        <w:t xml:space="preserve">)</w:t>
      </w:r>
      <w:r>
        <w:br/>
      </w:r>
      <w:r>
        <w:br/>
      </w:r>
      <w:r>
        <w:rPr>
          <w:rStyle w:val="CommentTok"/>
        </w:rPr>
        <w:t xml:space="preserve"># Clean up region names for better readability</w:t>
      </w:r>
      <w:r>
        <w:br/>
      </w:r>
      <w:r>
        <w:rPr>
          <w:rStyle w:val="NormalTok"/>
        </w:rPr>
        <w:t xml:space="preserve">investment_df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"Private.investment.in.AI.in."</w:t>
      </w:r>
      <w:r>
        <w:rPr>
          <w:rStyle w:val="NormalTok"/>
        </w:rPr>
        <w:t xml:space="preserve">, </w:t>
      </w:r>
      <w:r>
        <w:rPr>
          <w:rStyle w:val="StringTok"/>
        </w:rPr>
        <w:t xml:space="preserve">""</w:t>
      </w:r>
      <w:r>
        <w:rPr>
          <w:rStyle w:val="NormalTok"/>
        </w:rPr>
        <w:t xml:space="preserve">, investment_df</w:t>
      </w:r>
      <w:r>
        <w:rPr>
          <w:rStyle w:val="SpecialCharTok"/>
        </w:rPr>
        <w:t xml:space="preserve">$</w:t>
      </w:r>
      <w:r>
        <w:rPr>
          <w:rStyle w:val="NormalTok"/>
        </w:rPr>
        <w:t xml:space="preserve">Region)</w:t>
      </w:r>
    </w:p>
    <w:p>
      <w:pPr>
        <w:pStyle w:val="FirstParagraph"/>
      </w:pPr>
      <w:r>
        <w:rPr>
          <w:b/>
          <w:bCs/>
        </w:rPr>
        <w:t xml:space="preserve">Visualization of Investment data:</w:t>
      </w:r>
    </w:p>
    <w:p>
      <w:pPr>
        <w:pStyle w:val="SourceCode"/>
      </w:pPr>
      <w:r>
        <w:rPr>
          <w:rStyle w:val="CommentTok"/>
        </w:rPr>
        <w:t xml:space="preserve"># Create the bar chart</w:t>
      </w:r>
      <w:r>
        <w:br/>
      </w:r>
      <w:r>
        <w:rPr>
          <w:rStyle w:val="FunctionTok"/>
        </w:rPr>
        <w:t xml:space="preserve">ggplot</w:t>
      </w:r>
      <w:r>
        <w:rPr>
          <w:rStyle w:val="NormalTok"/>
        </w:rPr>
        <w:t xml:space="preserve">(investment_df,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(Investment</w:t>
      </w:r>
      <w:r>
        <w:rPr>
          <w:rStyle w:val="SpecialCharTok"/>
        </w:rPr>
        <w:t xml:space="preserve">/</w:t>
      </w:r>
      <w:r>
        <w:rPr>
          <w:rStyle w:val="DecValTok"/>
        </w:rPr>
        <w:t xml:space="preserve">1000000000</w:t>
      </w:r>
      <w:r>
        <w:rPr>
          <w:rStyle w:val="NormalTok"/>
        </w:rPr>
        <w:t xml:space="preserve">),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"Private Investments in AI by Year and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"Investment (Billion USD)"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"Region"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34" name="Picture"/>
            <a:graphic>
              <a:graphicData uri="http://schemas.openxmlformats.org/drawingml/2006/picture">
                <pic:pic>
                  <pic:nvPicPr>
                    <pic:cNvPr descr="CW_KCDAR_M_Mitul-Srivastava_C00313606_CA3_files/figure-docx/Investment%20visual-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6" w:name="Xe0e3503b57d8ef1daacff7ac583c33b27bc70a7"/>
    <w:p>
      <w:pPr>
        <w:pStyle w:val="Heading4"/>
      </w:pPr>
      <w:r>
        <w:t xml:space="preserve">Insight - From 2013 to 2021, 1814 percent rise in investment going from 4.2 billion USD to 80.4 billion USD.</w:t>
      </w:r>
    </w:p>
    <w:p>
      <w:pPr>
        <w:pStyle w:val="FirstParagraph"/>
      </w:pPr>
      <w:r>
        <w:rPr>
          <w:b/>
          <w:bCs/>
        </w:rPr>
        <w:t xml:space="preserve">—————————————————————————————————————————</w:t>
      </w:r>
    </w:p>
    <w:bookmarkEnd w:id="36"/>
    <w:bookmarkEnd w:id="37"/>
    <w:bookmarkStart w:id="42" w:name="ai-companies-founded-in-the-last-decades"/>
    <w:p>
      <w:pPr>
        <w:pStyle w:val="Heading3"/>
      </w:pPr>
      <w:r>
        <w:rPr>
          <w:b/>
          <w:bCs/>
        </w:rPr>
        <w:t xml:space="preserve">AI companies founded in the last decades</w:t>
      </w:r>
    </w:p>
    <w:p>
      <w:pPr>
        <w:pStyle w:val="FirstParagraph"/>
      </w:pPr>
      <w:r>
        <w:rPr>
          <w:b/>
          <w:bCs/>
        </w:rPr>
        <w:t xml:space="preserve">Importing the data for number of companies founded related to AI from [ourworldindata.org].</w:t>
      </w:r>
    </w:p>
    <w:p>
      <w:pPr>
        <w:pStyle w:val="SourceCode"/>
      </w:pPr>
      <w:r>
        <w:rPr>
          <w:rStyle w:val="NormalTok"/>
        </w:rPr>
        <w:t xml:space="preserve">Companies_year_df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"https://ourworldindata.org/grapher/newly-funded-artificial-intelligence-companies.csv?v=1"</w:t>
      </w:r>
      <w:r>
        <w:rPr>
          <w:rStyle w:val="NormalTok"/>
        </w:rPr>
        <w:t xml:space="preserve">)</w:t>
      </w:r>
      <w:r>
        <w:br/>
      </w:r>
      <w:r>
        <w:br/>
      </w:r>
      <w:r>
        <w:rPr>
          <w:rStyle w:val="CommentTok"/>
        </w:rPr>
        <w:t xml:space="preserve"># The data has been read from source and is been written in a csv to provide as backup.</w:t>
      </w:r>
      <w:r>
        <w:br/>
      </w:r>
      <w:r>
        <w:rPr>
          <w:rStyle w:val="FunctionTok"/>
        </w:rPr>
        <w:t xml:space="preserve">write.csv</w:t>
      </w:r>
      <w:r>
        <w:rPr>
          <w:rStyle w:val="NormalTok"/>
        </w:rPr>
        <w:t xml:space="preserve">(Companies_year_df, </w:t>
      </w:r>
      <w:r>
        <w:rPr>
          <w:rStyle w:val="StringTok"/>
        </w:rPr>
        <w:t xml:space="preserve">"companies_year_data.csv"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b/>
          <w:bCs/>
        </w:rPr>
        <w:t xml:space="preserve">Visualization of companies data:</w:t>
      </w:r>
    </w:p>
    <w:p>
      <w:pPr>
        <w:pStyle w:val="SourceCode"/>
      </w:pPr>
      <w:r>
        <w:rPr>
          <w:rStyle w:val="FunctionTok"/>
        </w:rPr>
        <w:t xml:space="preserve">ggplot</w:t>
      </w:r>
      <w:r>
        <w:rPr>
          <w:rStyle w:val="NormalTok"/>
        </w:rPr>
        <w:t xml:space="preserve">(Companies_year_df,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Newly.founded.AI.companies, </w:t>
      </w:r>
      <w:r>
        <w:rPr>
          <w:rStyle w:val="AttributeTok"/>
        </w:rPr>
        <w:t xml:space="preserve">fill =</w:t>
      </w:r>
      <w:r>
        <w:rPr>
          <w:rStyle w:val="NormalTok"/>
        </w:rPr>
        <w:t xml:space="preserve"> Entity))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"Founding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Companies Founded"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"AI Companies Founded by Year and Region"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W_KCDAR_M_Mitul-Srivastava_C00313606_CA3_files/figure-docx/Companies%20visual-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X439b8d208fcff76b32a497e94d44d34b0a72c5a"/>
    <w:p>
      <w:pPr>
        <w:pStyle w:val="Heading4"/>
      </w:pPr>
      <w:r>
        <w:t xml:space="preserve">Insight - From 2013 to 2023, 266 percent rise in number of startup going from 495 to 1812.</w:t>
      </w:r>
    </w:p>
    <w:p>
      <w:pPr>
        <w:pStyle w:val="FirstParagraph"/>
      </w:pPr>
      <w:r>
        <w:rPr>
          <w:b/>
          <w:bCs/>
        </w:rPr>
        <w:t xml:space="preserve">—————————————————————————————————————————-</w:t>
      </w:r>
    </w:p>
    <w:bookmarkEnd w:id="41"/>
    <w:bookmarkEnd w:id="42"/>
    <w:bookmarkStart w:id="47" w:name="research-towards-agi"/>
    <w:p>
      <w:pPr>
        <w:pStyle w:val="Heading3"/>
      </w:pPr>
      <w:r>
        <w:rPr>
          <w:b/>
          <w:bCs/>
        </w:rPr>
        <w:t xml:space="preserve">Research towards AGI</w:t>
      </w:r>
    </w:p>
    <w:p>
      <w:pPr>
        <w:pStyle w:val="FirstParagraph"/>
      </w:pPr>
      <w:r>
        <w:rPr>
          <w:b/>
          <w:bCs/>
        </w:rPr>
        <w:t xml:space="preserve">Webscraping data to get research papers published on the topic of</w:t>
      </w:r>
      <w:r>
        <w:rPr>
          <w:b/>
          <w:bCs/>
        </w:rPr>
        <w:t xml:space="preserve"> </w:t>
      </w:r>
      <w:r>
        <w:rPr>
          <w:b/>
          <w:bCs/>
        </w:rPr>
        <w:t xml:space="preserve">“</w:t>
      </w:r>
      <w:r>
        <w:rPr>
          <w:b/>
          <w:bCs/>
        </w:rPr>
        <w:t xml:space="preserve">AGI</w:t>
      </w:r>
      <w:r>
        <w:rPr>
          <w:b/>
          <w:bCs/>
        </w:rPr>
        <w:t xml:space="preserve">”</w:t>
      </w:r>
      <w:r>
        <w:rPr>
          <w:b/>
          <w:bCs/>
        </w:rPr>
        <w:t xml:space="preserv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"https://arxiv.org/search/?query=AGI&amp;searchtype=all&amp;start="</w:t>
      </w:r>
      <w:r>
        <w:br/>
      </w:r>
      <w:r>
        <w:br/>
      </w:r>
      <w:r>
        <w:rPr>
          <w:rStyle w:val="CommentTok"/>
        </w:rPr>
        <w:t xml:space="preserve"># Initialize an empty data frame</w:t>
      </w:r>
      <w:r>
        <w:br/>
      </w:r>
      <w:r>
        <w:rPr>
          <w:rStyle w:val="NormalTok"/>
        </w:rPr>
        <w:t xml:space="preserve">Research_df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Title =</w:t>
      </w:r>
      <w:r>
        <w:rPr>
          <w:rStyle w:val="NormalTok"/>
        </w:rPr>
        <w:t xml:space="preserve"> </w:t>
      </w:r>
      <w:r>
        <w:rPr>
          <w:rStyle w:val="FunctionTok"/>
        </w:rPr>
        <w:t xml:space="preserve">character</w:t>
      </w:r>
      <w:r>
        <w:rPr>
          <w:rStyle w:val="NormalTok"/>
        </w:rPr>
        <w:t xml:space="preserve">(), </w:t>
      </w:r>
      <w:r>
        <w:rPr>
          <w:rStyle w:val="AttributeTok"/>
        </w:rPr>
        <w:t xml:space="preserve">SubmissionYear =</w:t>
      </w:r>
      <w:r>
        <w:rPr>
          <w:rStyle w:val="NormalTok"/>
        </w:rPr>
        <w:t xml:space="preserve"> </w:t>
      </w:r>
      <w:r>
        <w:rPr>
          <w:rStyle w:val="FunctionTok"/>
        </w:rPr>
        <w:t xml:space="preserve">character</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Looping through pages</w:t>
      </w:r>
      <w:r>
        <w:br/>
      </w:r>
      <w:r>
        <w:rPr>
          <w:rStyle w:val="ControlFlowTok"/>
        </w:rPr>
        <w:t xml:space="preserve">for</w:t>
      </w:r>
      <w:r>
        <w:rPr>
          <w:rStyle w:val="NormalTok"/>
        </w:rPr>
        <w:t xml:space="preserve"> (page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paste0</w:t>
      </w:r>
      <w:r>
        <w:rPr>
          <w:rStyle w:val="NormalTok"/>
        </w:rPr>
        <w:t xml:space="preserve">(base_url, page)</w:t>
      </w:r>
      <w:r>
        <w:br/>
      </w:r>
      <w:r>
        <w:rPr>
          <w:rStyle w:val="NormalTok"/>
        </w:rPr>
        <w:t xml:space="preserve">  </w:t>
      </w:r>
      <w:r>
        <w:br/>
      </w:r>
      <w:r>
        <w:rPr>
          <w:rStyle w:val="NormalTok"/>
        </w:rPr>
        <w:t xml:space="preserve">  </w:t>
      </w:r>
      <w:r>
        <w:rPr>
          <w:rStyle w:val="CommentTok"/>
        </w:rPr>
        <w:t xml:space="preserve"># Fetching webpage content</w:t>
      </w:r>
      <w:r>
        <w:br/>
      </w:r>
      <w:r>
        <w:rPr>
          <w:rStyle w:val="NormalTok"/>
        </w:rPr>
        <w:t xml:space="preserve">  response </w:t>
      </w:r>
      <w:r>
        <w:rPr>
          <w:rStyle w:val="OtherTok"/>
        </w:rPr>
        <w:t xml:space="preserve">&lt;-</w:t>
      </w:r>
      <w:r>
        <w:rPr>
          <w:rStyle w:val="NormalTok"/>
        </w:rPr>
        <w:t xml:space="preserve"> </w:t>
      </w:r>
      <w:r>
        <w:rPr>
          <w:rStyle w:val="FunctionTok"/>
        </w:rPr>
        <w:t xml:space="preserve">GET</w:t>
      </w:r>
      <w:r>
        <w:rPr>
          <w:rStyle w:val="NormalTok"/>
        </w:rPr>
        <w:t xml:space="preserve">(url, </w:t>
      </w:r>
      <w:r>
        <w:rPr>
          <w:rStyle w:val="FunctionTok"/>
        </w:rPr>
        <w:t xml:space="preserve">user_agent</w:t>
      </w:r>
      <w:r>
        <w:rPr>
          <w:rStyle w:val="NormalTok"/>
        </w:rPr>
        <w:t xml:space="preserve">(</w:t>
      </w:r>
      <w:r>
        <w:rPr>
          <w:rStyle w:val="StringTok"/>
        </w:rPr>
        <w:t xml:space="preserve">"Mozilla/5.0"</w:t>
      </w:r>
      <w:r>
        <w:rPr>
          <w:rStyle w:val="NormalTok"/>
        </w:rPr>
        <w:t xml:space="preserve">))</w:t>
      </w:r>
      <w:r>
        <w:br/>
      </w:r>
      <w:r>
        <w:rPr>
          <w:rStyle w:val="NormalTok"/>
        </w:rPr>
        <w:t xml:space="preserve">  webpage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FunctionTok"/>
        </w:rPr>
        <w:t xml:space="preserve">content</w:t>
      </w:r>
      <w:r>
        <w:rPr>
          <w:rStyle w:val="NormalTok"/>
        </w:rPr>
        <w:t xml:space="preserve">(response, </w:t>
      </w:r>
      <w:r>
        <w:rPr>
          <w:rStyle w:val="AttributeTok"/>
        </w:rPr>
        <w:t xml:space="preserve">as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  </w:t>
      </w:r>
      <w:r>
        <w:rPr>
          <w:rStyle w:val="CommentTok"/>
        </w:rPr>
        <w:t xml:space="preserve"># Extracting the titles</w:t>
      </w:r>
      <w:r>
        <w:br/>
      </w:r>
      <w:r>
        <w:rPr>
          <w:rStyle w:val="NormalTok"/>
        </w:rPr>
        <w:t xml:space="preserve">  titles </w:t>
      </w:r>
      <w:r>
        <w:rPr>
          <w:rStyle w:val="OtherTok"/>
        </w:rPr>
        <w:t xml:space="preserve">&lt;-</w:t>
      </w:r>
      <w:r>
        <w:rPr>
          <w:rStyle w:val="NormalTok"/>
        </w:rPr>
        <w:t xml:space="preserve"> webpage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".title.is-5.mathjax"</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Extracting raw submission dates</w:t>
      </w:r>
      <w:r>
        <w:br/>
      </w:r>
      <w:r>
        <w:rPr>
          <w:rStyle w:val="NormalTok"/>
        </w:rPr>
        <w:t xml:space="preserve">  raw_submission_dates </w:t>
      </w:r>
      <w:r>
        <w:rPr>
          <w:rStyle w:val="OtherTok"/>
        </w:rPr>
        <w:t xml:space="preserve">&lt;-</w:t>
      </w:r>
      <w:r>
        <w:rPr>
          <w:rStyle w:val="NormalTok"/>
        </w:rPr>
        <w:t xml:space="preserve"> webpage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StringTok"/>
        </w:rPr>
        <w:t xml:space="preserve">"p.is-size-7"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Filtering valid submission dates</w:t>
      </w:r>
      <w:r>
        <w:br/>
      </w:r>
      <w:r>
        <w:rPr>
          <w:rStyle w:val="NormalTok"/>
        </w:rPr>
        <w:t xml:space="preserve">  valid_submission_dates </w:t>
      </w:r>
      <w:r>
        <w:rPr>
          <w:rStyle w:val="OtherTok"/>
        </w:rPr>
        <w:t xml:space="preserve">&lt;-</w:t>
      </w:r>
      <w:r>
        <w:rPr>
          <w:rStyle w:val="NormalTok"/>
        </w:rPr>
        <w:t xml:space="preserve"> raw_submission_dates[</w:t>
      </w:r>
      <w:r>
        <w:rPr>
          <w:rStyle w:val="FunctionTok"/>
        </w:rPr>
        <w:t xml:space="preserve">str_detect</w:t>
      </w:r>
      <w:r>
        <w:rPr>
          <w:rStyle w:val="NormalTok"/>
        </w:rPr>
        <w:t xml:space="preserve">(raw_submission_dates, </w:t>
      </w:r>
      <w:r>
        <w:rPr>
          <w:rStyle w:val="StringTok"/>
        </w:rPr>
        <w:t xml:space="preserve">"Submitted"</w:t>
      </w:r>
      <w:r>
        <w:rPr>
          <w:rStyle w:val="NormalTok"/>
        </w:rPr>
        <w:t xml:space="preserve">)]</w:t>
      </w:r>
      <w:r>
        <w:br/>
      </w:r>
      <w:r>
        <w:rPr>
          <w:rStyle w:val="NormalTok"/>
        </w:rPr>
        <w:t xml:space="preserve">  </w:t>
      </w:r>
      <w:r>
        <w:br/>
      </w:r>
      <w:r>
        <w:rPr>
          <w:rStyle w:val="NormalTok"/>
        </w:rPr>
        <w:t xml:space="preserve">  </w:t>
      </w:r>
      <w:r>
        <w:rPr>
          <w:rStyle w:val="CommentTok"/>
        </w:rPr>
        <w:t xml:space="preserve"># Extracting the year from submission dates</w:t>
      </w:r>
      <w:r>
        <w:br/>
      </w:r>
      <w:r>
        <w:rPr>
          <w:rStyle w:val="NormalTok"/>
        </w:rPr>
        <w:t xml:space="preserve">  cleaned_submission_years </w:t>
      </w:r>
      <w:r>
        <w:rPr>
          <w:rStyle w:val="OtherTok"/>
        </w:rPr>
        <w:t xml:space="preserve">&lt;-</w:t>
      </w:r>
      <w:r>
        <w:rPr>
          <w:rStyle w:val="NormalTok"/>
        </w:rPr>
        <w:t xml:space="preserve"> </w:t>
      </w:r>
      <w:r>
        <w:rPr>
          <w:rStyle w:val="FunctionTok"/>
        </w:rPr>
        <w:t xml:space="preserve">str_extract</w:t>
      </w:r>
      <w:r>
        <w:rPr>
          <w:rStyle w:val="NormalTok"/>
        </w:rPr>
        <w:t xml:space="preserve">(valid_submission_dates,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br/>
      </w:r>
      <w:r>
        <w:rPr>
          <w:rStyle w:val="NormalTok"/>
        </w:rPr>
        <w:t xml:space="preserve">  </w:t>
      </w:r>
      <w:r>
        <w:rPr>
          <w:rStyle w:val="CommentTok"/>
        </w:rPr>
        <w:t xml:space="preserve"># Aligning lengths of titles and submission years</w:t>
      </w:r>
      <w:r>
        <w:br/>
      </w:r>
      <w:r>
        <w:rPr>
          <w:rStyle w:val="NormalTok"/>
        </w:rPr>
        <w:t xml:space="preserve">  min_length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length</w:t>
      </w:r>
      <w:r>
        <w:rPr>
          <w:rStyle w:val="NormalTok"/>
        </w:rPr>
        <w:t xml:space="preserve">(titles), </w:t>
      </w:r>
      <w:r>
        <w:rPr>
          <w:rStyle w:val="FunctionTok"/>
        </w:rPr>
        <w:t xml:space="preserve">length</w:t>
      </w:r>
      <w:r>
        <w:rPr>
          <w:rStyle w:val="NormalTok"/>
        </w:rPr>
        <w:t xml:space="preserve">(cleaned_submission_years))</w:t>
      </w:r>
      <w:r>
        <w:br/>
      </w:r>
      <w:r>
        <w:rPr>
          <w:rStyle w:val="NormalTok"/>
        </w:rPr>
        <w:t xml:space="preserve">  titles </w:t>
      </w:r>
      <w:r>
        <w:rPr>
          <w:rStyle w:val="OtherTok"/>
        </w:rPr>
        <w:t xml:space="preserve">&lt;-</w:t>
      </w:r>
      <w:r>
        <w:rPr>
          <w:rStyle w:val="NormalTok"/>
        </w:rPr>
        <w:t xml:space="preserve"> titles[</w:t>
      </w:r>
      <w:r>
        <w:rPr>
          <w:rStyle w:val="DecValTok"/>
        </w:rPr>
        <w:t xml:space="preserve">1</w:t>
      </w:r>
      <w:r>
        <w:rPr>
          <w:rStyle w:val="SpecialCharTok"/>
        </w:rPr>
        <w:t xml:space="preserve">:</w:t>
      </w:r>
      <w:r>
        <w:rPr>
          <w:rStyle w:val="NormalTok"/>
        </w:rPr>
        <w:t xml:space="preserve">min_length]</w:t>
      </w:r>
      <w:r>
        <w:br/>
      </w:r>
      <w:r>
        <w:rPr>
          <w:rStyle w:val="NormalTok"/>
        </w:rPr>
        <w:t xml:space="preserve">  cleaned_submission_years </w:t>
      </w:r>
      <w:r>
        <w:rPr>
          <w:rStyle w:val="OtherTok"/>
        </w:rPr>
        <w:t xml:space="preserve">&lt;-</w:t>
      </w:r>
      <w:r>
        <w:rPr>
          <w:rStyle w:val="NormalTok"/>
        </w:rPr>
        <w:t xml:space="preserve"> cleaned_submission_years[</w:t>
      </w:r>
      <w:r>
        <w:rPr>
          <w:rStyle w:val="DecValTok"/>
        </w:rPr>
        <w:t xml:space="preserve">1</w:t>
      </w:r>
      <w:r>
        <w:rPr>
          <w:rStyle w:val="SpecialCharTok"/>
        </w:rPr>
        <w:t xml:space="preserve">:</w:t>
      </w:r>
      <w:r>
        <w:rPr>
          <w:rStyle w:val="NormalTok"/>
        </w:rPr>
        <w:t xml:space="preserve">min_length]</w:t>
      </w:r>
      <w:r>
        <w:br/>
      </w:r>
      <w:r>
        <w:rPr>
          <w:rStyle w:val="NormalTok"/>
        </w:rPr>
        <w:t xml:space="preserve">  </w:t>
      </w:r>
      <w:r>
        <w:br/>
      </w:r>
      <w:r>
        <w:rPr>
          <w:rStyle w:val="NormalTok"/>
        </w:rPr>
        <w:t xml:space="preserve">  </w:t>
      </w:r>
      <w:r>
        <w:rPr>
          <w:rStyle w:val="CommentTok"/>
        </w:rPr>
        <w:t xml:space="preserve"># Create a data frame for the current page</w:t>
      </w:r>
      <w:r>
        <w:br/>
      </w:r>
      <w:r>
        <w:rPr>
          <w:rStyle w:val="NormalTok"/>
        </w:rPr>
        <w:t xml:space="preserve">  page_data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Title =</w:t>
      </w:r>
      <w:r>
        <w:rPr>
          <w:rStyle w:val="NormalTok"/>
        </w:rPr>
        <w:t xml:space="preserve"> titles, </w:t>
      </w:r>
      <w:r>
        <w:rPr>
          <w:rStyle w:val="AttributeTok"/>
        </w:rPr>
        <w:t xml:space="preserve">SubmissionYear =</w:t>
      </w:r>
      <w:r>
        <w:rPr>
          <w:rStyle w:val="NormalTok"/>
        </w:rPr>
        <w:t xml:space="preserve"> cleaned_submission_years,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Append to the main data frame</w:t>
      </w:r>
      <w:r>
        <w:br/>
      </w:r>
      <w:r>
        <w:rPr>
          <w:rStyle w:val="NormalTok"/>
        </w:rPr>
        <w:t xml:space="preserve">  Research_df </w:t>
      </w:r>
      <w:r>
        <w:rPr>
          <w:rStyle w:val="OtherTok"/>
        </w:rPr>
        <w:t xml:space="preserve">&lt;-</w:t>
      </w:r>
      <w:r>
        <w:rPr>
          <w:rStyle w:val="NormalTok"/>
        </w:rPr>
        <w:t xml:space="preserve"> </w:t>
      </w:r>
      <w:r>
        <w:rPr>
          <w:rStyle w:val="FunctionTok"/>
        </w:rPr>
        <w:t xml:space="preserve">bind_rows</w:t>
      </w:r>
      <w:r>
        <w:rPr>
          <w:rStyle w:val="NormalTok"/>
        </w:rPr>
        <w:t xml:space="preserve">(Research_df, page_data)</w:t>
      </w:r>
      <w:r>
        <w:br/>
      </w:r>
      <w:r>
        <w:rPr>
          <w:rStyle w:val="NormalTok"/>
        </w:rPr>
        <w:t xml:space="preserve">  </w:t>
      </w:r>
      <w:r>
        <w:br/>
      </w:r>
      <w:r>
        <w:rPr>
          <w:rStyle w:val="NormalTok"/>
        </w:rPr>
        <w:t xml:space="preserve">  </w:t>
      </w:r>
      <w:r>
        <w:rPr>
          <w:rStyle w:val="CommentTok"/>
        </w:rPr>
        <w:t xml:space="preserve"># Print progress</w:t>
      </w:r>
      <w:r>
        <w:br/>
      </w:r>
      <w:r>
        <w:rPr>
          <w:rStyle w:val="NormalTok"/>
        </w:rPr>
        <w:t xml:space="preserve">  </w:t>
      </w:r>
      <w:r>
        <w:rPr>
          <w:rStyle w:val="FunctionTok"/>
        </w:rPr>
        <w:t xml:space="preserve">cat</w:t>
      </w:r>
      <w:r>
        <w:rPr>
          <w:rStyle w:val="NormalTok"/>
        </w:rPr>
        <w:t xml:space="preserve">(</w:t>
      </w:r>
      <w:r>
        <w:rPr>
          <w:rStyle w:val="StringTok"/>
        </w:rPr>
        <w:t xml:space="preserve">"Scraped page starting at:"</w:t>
      </w:r>
      <w:r>
        <w:rPr>
          <w:rStyle w:val="NormalTok"/>
        </w:rPr>
        <w:t xml:space="preserve">, page, </w:t>
      </w:r>
      <w:r>
        <w:rPr>
          <w:rStyle w:val="StringTok"/>
        </w:rPr>
        <w:t xml:space="preserve">"with"</w:t>
      </w:r>
      <w:r>
        <w:rPr>
          <w:rStyle w:val="NormalTok"/>
        </w:rPr>
        <w:t xml:space="preserve">, </w:t>
      </w:r>
      <w:r>
        <w:rPr>
          <w:rStyle w:val="FunctionTok"/>
        </w:rPr>
        <w:t xml:space="preserve">nrow</w:t>
      </w:r>
      <w:r>
        <w:rPr>
          <w:rStyle w:val="NormalTok"/>
        </w:rPr>
        <w:t xml:space="preserve">(page_data), </w:t>
      </w:r>
      <w:r>
        <w:rPr>
          <w:rStyle w:val="StringTok"/>
        </w:rPr>
        <w:t xml:space="preserve">"records.</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Scraped page starting at: 0 with 50 records.</w:t>
      </w:r>
      <w:r>
        <w:br/>
      </w:r>
      <w:r>
        <w:rPr>
          <w:rStyle w:val="VerbatimChar"/>
        </w:rPr>
        <w:t xml:space="preserve">## Scraped page starting at: 50 with 50 records.</w:t>
      </w:r>
      <w:r>
        <w:br/>
      </w:r>
      <w:r>
        <w:rPr>
          <w:rStyle w:val="VerbatimChar"/>
        </w:rPr>
        <w:t xml:space="preserve">## Scraped page starting at: 100 with 50 records.</w:t>
      </w:r>
      <w:r>
        <w:br/>
      </w:r>
      <w:r>
        <w:rPr>
          <w:rStyle w:val="VerbatimChar"/>
        </w:rPr>
        <w:t xml:space="preserve">## Scraped page starting at: 150 with 50 records.</w:t>
      </w:r>
      <w:r>
        <w:br/>
      </w:r>
      <w:r>
        <w:rPr>
          <w:rStyle w:val="VerbatimChar"/>
        </w:rPr>
        <w:t xml:space="preserve">## Scraped page starting at: 200 with 50 records.</w:t>
      </w:r>
      <w:r>
        <w:br/>
      </w:r>
      <w:r>
        <w:rPr>
          <w:rStyle w:val="VerbatimChar"/>
        </w:rPr>
        <w:t xml:space="preserve">## Scraped page starting at: 250 with 50 records.</w:t>
      </w:r>
      <w:r>
        <w:br/>
      </w:r>
      <w:r>
        <w:rPr>
          <w:rStyle w:val="VerbatimChar"/>
        </w:rPr>
        <w:t xml:space="preserve">## Scraped page starting at: 300 with 50 records.</w:t>
      </w:r>
      <w:r>
        <w:br/>
      </w:r>
      <w:r>
        <w:rPr>
          <w:rStyle w:val="VerbatimChar"/>
        </w:rPr>
        <w:t xml:space="preserve">## Scraped page starting at: 350 with 50 records.</w:t>
      </w:r>
      <w:r>
        <w:br/>
      </w:r>
      <w:r>
        <w:rPr>
          <w:rStyle w:val="VerbatimChar"/>
        </w:rPr>
        <w:t xml:space="preserve">## Scraped page starting at: 400 with 50 records.</w:t>
      </w:r>
      <w:r>
        <w:br/>
      </w:r>
      <w:r>
        <w:rPr>
          <w:rStyle w:val="VerbatimChar"/>
        </w:rPr>
        <w:t xml:space="preserve">## Scraped page starting at: 450 with 45 records.</w:t>
      </w:r>
    </w:p>
    <w:p>
      <w:pPr>
        <w:pStyle w:val="SourceCode"/>
      </w:pPr>
      <w:r>
        <w:rPr>
          <w:rStyle w:val="CommentTok"/>
        </w:rPr>
        <w:t xml:space="preserve"># Save the results to a CSV file</w:t>
      </w:r>
      <w:r>
        <w:br/>
      </w:r>
      <w:r>
        <w:rPr>
          <w:rStyle w:val="FunctionTok"/>
        </w:rPr>
        <w:t xml:space="preserve">write.csv</w:t>
      </w:r>
      <w:r>
        <w:rPr>
          <w:rStyle w:val="NormalTok"/>
        </w:rPr>
        <w:t xml:space="preserve">(Research_df, </w:t>
      </w:r>
      <w:r>
        <w:rPr>
          <w:rStyle w:val="StringTok"/>
        </w:rPr>
        <w:t xml:space="preserve">"arxiv_AGI_data_year.csv"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b/>
          <w:bCs/>
        </w:rPr>
        <w:t xml:space="preserve">—————————————————————————————————————————-</w:t>
      </w:r>
    </w:p>
    <w:p>
      <w:pPr>
        <w:pStyle w:val="BodyText"/>
      </w:pPr>
      <w:r>
        <w:rPr>
          <w:b/>
          <w:bCs/>
        </w:rPr>
        <w:t xml:space="preserve">Analysis of research data:</w:t>
      </w:r>
    </w:p>
    <w:p>
      <w:pPr>
        <w:pStyle w:val="Compact"/>
        <w:numPr>
          <w:ilvl w:val="0"/>
          <w:numId w:val="1005"/>
        </w:numPr>
      </w:pPr>
      <w:r>
        <w:t xml:space="preserve">Filtering where years are not NA.</w:t>
      </w:r>
    </w:p>
    <w:p>
      <w:pPr>
        <w:pStyle w:val="Compact"/>
        <w:numPr>
          <w:ilvl w:val="0"/>
          <w:numId w:val="1005"/>
        </w:numPr>
      </w:pPr>
      <w:r>
        <w:t xml:space="preserve">Grouping by SubmissionYear.</w:t>
      </w:r>
    </w:p>
    <w:p>
      <w:pPr>
        <w:pStyle w:val="Compact"/>
        <w:numPr>
          <w:ilvl w:val="0"/>
          <w:numId w:val="1005"/>
        </w:numPr>
      </w:pPr>
      <w:r>
        <w:t xml:space="preserve">Calculating the frequency of papaers per year.</w:t>
      </w:r>
    </w:p>
    <w:p>
      <w:pPr>
        <w:pStyle w:val="SourceCode"/>
      </w:pPr>
      <w:r>
        <w:rPr>
          <w:rStyle w:val="NormalTok"/>
        </w:rPr>
        <w:t xml:space="preserve">freq_research </w:t>
      </w:r>
      <w:r>
        <w:rPr>
          <w:rStyle w:val="OtherTok"/>
        </w:rPr>
        <w:t xml:space="preserve">&lt;-</w:t>
      </w:r>
      <w:r>
        <w:rPr>
          <w:rStyle w:val="NormalTok"/>
        </w:rPr>
        <w:t xml:space="preserve"> Research_df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(SubmissionYear)) </w:t>
      </w:r>
      <w:r>
        <w:rPr>
          <w:rStyle w:val="SpecialCharTok"/>
        </w:rPr>
        <w:t xml:space="preserve">%&gt;%</w:t>
      </w:r>
      <w:r>
        <w:br/>
      </w:r>
      <w:r>
        <w:rPr>
          <w:rStyle w:val="NormalTok"/>
        </w:rPr>
        <w:t xml:space="preserve">  </w:t>
      </w:r>
      <w:r>
        <w:rPr>
          <w:rStyle w:val="FunctionTok"/>
        </w:rPr>
        <w:t xml:space="preserve">group_by</w:t>
      </w:r>
      <w:r>
        <w:rPr>
          <w:rStyle w:val="NormalTok"/>
        </w:rPr>
        <w:t xml:space="preserve">(SubmissionYear)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rPr>
          <w:b/>
          <w:bCs/>
        </w:rPr>
        <w:t xml:space="preserve">Visualization of reseach data:</w:t>
      </w:r>
    </w:p>
    <w:p>
      <w:pPr>
        <w:pStyle w:val="SourceCode"/>
      </w:pPr>
      <w:r>
        <w:rPr>
          <w:rStyle w:val="NormalTok"/>
        </w:rPr>
        <w:t xml:space="preserve">Research_plot </w:t>
      </w:r>
      <w:r>
        <w:rPr>
          <w:rStyle w:val="OtherTok"/>
        </w:rPr>
        <w:t xml:space="preserve">&lt;-</w:t>
      </w:r>
      <w:r>
        <w:rPr>
          <w:rStyle w:val="NormalTok"/>
        </w:rPr>
        <w:t xml:space="preserve"> </w:t>
      </w:r>
      <w:r>
        <w:rPr>
          <w:rStyle w:val="FunctionTok"/>
        </w:rPr>
        <w:t xml:space="preserve">ggplot</w:t>
      </w:r>
      <w:r>
        <w:rPr>
          <w:rStyle w:val="NormalTok"/>
        </w:rPr>
        <w:t xml:space="preserve">(freq_research, </w:t>
      </w:r>
      <w:r>
        <w:rPr>
          <w:rStyle w:val="FunctionTok"/>
        </w:rPr>
        <w:t xml:space="preserve">aes</w:t>
      </w:r>
      <w:r>
        <w:rPr>
          <w:rStyle w:val="NormalTok"/>
        </w:rPr>
        <w:t xml:space="preserve">(</w:t>
      </w:r>
      <w:r>
        <w:rPr>
          <w:rStyle w:val="AttributeTok"/>
        </w:rPr>
        <w:t xml:space="preserve">x =</w:t>
      </w:r>
      <w:r>
        <w:rPr>
          <w:rStyle w:val="NormalTok"/>
        </w:rPr>
        <w:t xml:space="preserve"> SubmissionYear,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"Frequency of AGI Research Submissions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Submissions"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(Research_plot)</w:t>
      </w:r>
    </w:p>
    <w:p>
      <w:pPr>
        <w:pStyle w:val="FirstParagraph"/>
      </w:pPr>
      <w:r>
        <w:drawing>
          <wp:inline>
            <wp:extent cx="4620126" cy="3696101"/>
            <wp:effectExtent b="0" l="0" r="0" t="0"/>
            <wp:docPr descr="" title="" id="44" name="Picture"/>
            <a:graphic>
              <a:graphicData uri="http://schemas.openxmlformats.org/drawingml/2006/picture">
                <pic:pic>
                  <pic:nvPicPr>
                    <pic:cNvPr descr="CW_KCDAR_M_Mitul-Srivastava_C00313606_CA3_files/figure-docx/Research%20visual-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id="46" w:name="X7060c2ecf0264267fd07085421b05dcf9ab1daf"/>
    <w:p>
      <w:pPr>
        <w:pStyle w:val="Heading4"/>
      </w:pPr>
      <w:r>
        <w:t xml:space="preserve">Insight - From 2013 to 2023, 1500 percent rise in number of research papers going from 6 to 96.</w:t>
      </w:r>
    </w:p>
    <w:p>
      <w:pPr>
        <w:pStyle w:val="FirstParagraph"/>
      </w:pPr>
      <w:r>
        <w:rPr>
          <w:b/>
          <w:bCs/>
        </w:rPr>
        <w:t xml:space="preserve">—————————————————————————————————————————-</w:t>
      </w:r>
    </w:p>
    <w:bookmarkEnd w:id="46"/>
    <w:bookmarkEnd w:id="47"/>
    <w:bookmarkStart w:id="48" w:name="future-prospects"/>
    <w:p>
      <w:pPr>
        <w:pStyle w:val="Heading3"/>
      </w:pPr>
      <w:r>
        <w:rPr>
          <w:b/>
          <w:bCs/>
        </w:rPr>
        <w:t xml:space="preserve">Future Prospects:</w:t>
      </w:r>
    </w:p>
    <w:p>
      <w:pPr>
        <w:numPr>
          <w:ilvl w:val="0"/>
          <w:numId w:val="1006"/>
        </w:numPr>
      </w:pPr>
      <w:r>
        <w:t xml:space="preserve">Advances in Computational Power</w:t>
      </w:r>
      <w:r>
        <w:t xml:space="preserve"> </w:t>
      </w:r>
      <w:r>
        <w:t xml:space="preserve">Hardware like GPUs, TPUs, and neuromorphic chips (e.g., NVIDIA H100) are enabling more powerful AGI training, with quantum computing on the horizon.</w:t>
      </w:r>
    </w:p>
    <w:p>
      <w:pPr>
        <w:numPr>
          <w:ilvl w:val="0"/>
          <w:numId w:val="1006"/>
        </w:numPr>
      </w:pPr>
      <w:r>
        <w:t xml:space="preserve">Rising Investments and Collaborations</w:t>
      </w:r>
      <w:r>
        <w:t xml:space="preserve"> </w:t>
      </w:r>
      <w:r>
        <w:t xml:space="preserve">Tech giants like OpenAI and DeepMind, alongside governments, are heavily investing in AGI research, emphasizing performance and safety.</w:t>
      </w:r>
    </w:p>
    <w:p>
      <w:pPr>
        <w:numPr>
          <w:ilvl w:val="0"/>
          <w:numId w:val="1006"/>
        </w:numPr>
      </w:pPr>
      <w:r>
        <w:t xml:space="preserve">Improved Learning Paradigms</w:t>
      </w:r>
      <w:r>
        <w:t xml:space="preserve"> </w:t>
      </w:r>
      <w:r>
        <w:t xml:space="preserve">New methods like reinforcement learning (e.g., AlphaGo) and unsupervised learning (e.g., GPT models) are driving AGI’s ability to generalize tasks efficiently.</w:t>
      </w:r>
    </w:p>
    <w:p>
      <w:pPr>
        <w:pStyle w:val="FirstParagraph"/>
      </w:pPr>
      <w:r>
        <w:rPr>
          <w:b/>
          <w:bCs/>
        </w:rPr>
        <w:t xml:space="preserve">—————————————————————————————————————————</w:t>
      </w:r>
    </w:p>
    <w:bookmarkEnd w:id="48"/>
    <w:bookmarkStart w:id="49" w:name="conclusion"/>
    <w:p>
      <w:pPr>
        <w:pStyle w:val="Heading3"/>
      </w:pPr>
      <w:r>
        <w:rPr>
          <w:b/>
          <w:bCs/>
        </w:rPr>
        <w:t xml:space="preserve">Conclusion :</w:t>
      </w:r>
    </w:p>
    <w:p>
      <w:pPr>
        <w:pStyle w:val="FirstParagraph"/>
      </w:pPr>
      <w:r>
        <w:t xml:space="preserve">The analysis offers a powerful overview of the unfolding trajectories of Artificial General Intelligence (AGI) with the hardware, data generation and capital inputs in our holistic environment. It highlights the narrative of technological innovation through the explorations and visualizations of trends and patterns in research. This study highlights the transformative potential of AGI while particularly discussing the challenges and future of this field. Overall, the analysis highlights AGI’s crucial role in determining the future of both technology and humanity.</w:t>
      </w:r>
    </w:p>
    <w:p>
      <w:pPr>
        <w:pStyle w:val="BodyText"/>
      </w:pPr>
      <w:r>
        <w:rPr>
          <w:b/>
          <w:bCs/>
        </w:rPr>
        <w:t xml:space="preserve">—————————————————————————————————————————</w:t>
      </w:r>
    </w:p>
    <w:bookmarkEnd w:id="49"/>
    <w:bookmarkStart w:id="55" w:name="references"/>
    <w:p>
      <w:pPr>
        <w:pStyle w:val="Heading3"/>
      </w:pPr>
      <w:r>
        <w:rPr>
          <w:b/>
          <w:bCs/>
        </w:rPr>
        <w:t xml:space="preserve">References :</w:t>
      </w:r>
    </w:p>
    <w:p>
      <w:pPr>
        <w:pStyle w:val="Compact"/>
        <w:numPr>
          <w:ilvl w:val="0"/>
          <w:numId w:val="1007"/>
        </w:numPr>
      </w:pPr>
      <w:hyperlink r:id="rId50">
        <w:r>
          <w:rPr>
            <w:rStyle w:val="Hyperlink"/>
          </w:rPr>
          <w:t xml:space="preserve">https://arxiv.org/search/?query=AGI&amp;searchtype=all&amp;source=header</w:t>
        </w:r>
      </w:hyperlink>
    </w:p>
    <w:p>
      <w:pPr>
        <w:pStyle w:val="Compact"/>
        <w:numPr>
          <w:ilvl w:val="0"/>
          <w:numId w:val="1007"/>
        </w:numPr>
      </w:pPr>
      <w:hyperlink r:id="rId51">
        <w:r>
          <w:rPr>
            <w:rStyle w:val="Hyperlink"/>
          </w:rPr>
          <w:t xml:space="preserve">https://ourworldindata.org/grapher/private-investment-in-artificial-intelligence</w:t>
        </w:r>
      </w:hyperlink>
    </w:p>
    <w:p>
      <w:pPr>
        <w:pStyle w:val="Compact"/>
        <w:numPr>
          <w:ilvl w:val="0"/>
          <w:numId w:val="1007"/>
        </w:numPr>
      </w:pPr>
      <w:hyperlink r:id="rId52">
        <w:r>
          <w:rPr>
            <w:rStyle w:val="Hyperlink"/>
          </w:rPr>
          <w:t xml:space="preserve">https://explodingtopics.com/blog/data-generated-per-day</w:t>
        </w:r>
      </w:hyperlink>
    </w:p>
    <w:p>
      <w:pPr>
        <w:pStyle w:val="Compact"/>
        <w:numPr>
          <w:ilvl w:val="0"/>
          <w:numId w:val="1007"/>
        </w:numPr>
      </w:pPr>
      <w:hyperlink r:id="rId53">
        <w:r>
          <w:rPr>
            <w:rStyle w:val="Hyperlink"/>
          </w:rPr>
          <w:t xml:space="preserve">https://www.kaggle.com/datasets/alanjo/gpu-benchmarks</w:t>
        </w:r>
      </w:hyperlink>
    </w:p>
    <w:p>
      <w:pPr>
        <w:pStyle w:val="Compact"/>
        <w:numPr>
          <w:ilvl w:val="0"/>
          <w:numId w:val="1007"/>
        </w:numPr>
      </w:pPr>
      <w:hyperlink r:id="rId54">
        <w:r>
          <w:rPr>
            <w:rStyle w:val="Hyperlink"/>
          </w:rPr>
          <w:t xml:space="preserve">https://www.perplexity.ai/</w:t>
        </w:r>
      </w:hyperlink>
    </w:p>
    <w:bookmarkEnd w:id="55"/>
    <w:bookmarkStart w:id="57" w:name="video-link"/>
    <w:p>
      <w:pPr>
        <w:pStyle w:val="Heading3"/>
      </w:pPr>
      <w:r>
        <w:rPr>
          <w:b/>
          <w:bCs/>
        </w:rPr>
        <w:t xml:space="preserve">Video link</w:t>
      </w:r>
    </w:p>
    <w:p>
      <w:pPr>
        <w:pStyle w:val="FirstParagraph"/>
      </w:pPr>
      <w:hyperlink r:id="rId56">
        <w:r>
          <w:rPr>
            <w:rStyle w:val="Hyperlink"/>
          </w:rPr>
          <w:t xml:space="preserve">https://setuo365-my.sharepoint.com/:v:/g/personal/c00313606_setu_ie/EXSrkoZnkrJPn4yTbLPin8wBJMmeOaYynImTYyAu4ztv-Q?e=a7T0zB&amp;nav=eyJyZWZlcnJhbEluZm8iOnsicmVmZXJyYWxBcHAiOiJTdHJlYW1XZWJBcHAiLCJyZWZlcnJhbFZpZXciOiJTaGFyZURpYWxvZy1MaW5rIiwicmVmZXJyYWxBcHBQbGF0Zm9ybSI6IldlYiIsInJlZmVycmFsTW9kZSI6InZpZXcifX0%3D</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hyperlink" Id="rId50" Target="https://arxiv.org/search/?query=AGI&amp;searchtype=all&amp;source=header" TargetMode="External" /><Relationship Type="http://schemas.openxmlformats.org/officeDocument/2006/relationships/hyperlink" Id="rId52" Target="https://explodingtopics.com/blog/data-generated-per-day" TargetMode="External" /><Relationship Type="http://schemas.openxmlformats.org/officeDocument/2006/relationships/hyperlink" Id="rId51" Target="https://ourworldindata.org/grapher/private-investment-in-artificial-intelligence" TargetMode="External" /><Relationship Type="http://schemas.openxmlformats.org/officeDocument/2006/relationships/hyperlink" Id="rId56" Target="https://setuo365-my.sharepoint.com/:v:/g/personal/c00313606_setu_ie/EXSrkoZnkrJPn4yTbLPin8wBJMmeOaYynImTYyAu4ztv-Q?e=a7T0zB&amp;nav=eyJyZWZlcnJhbEluZm8iOnsicmVmZXJyYWxBcHAiOiJTdHJlYW1XZWJBcHAiLCJyZWZlcnJhbFZpZXciOiJTaGFyZURpYWxvZy1MaW5rIiwicmVmZXJyYWxBcHBQbGF0Zm9ybSI6IldlYiIsInJlZmVycmFsTW9kZSI6InZpZXcifX0%3D" TargetMode="External" /><Relationship Type="http://schemas.openxmlformats.org/officeDocument/2006/relationships/hyperlink" Id="rId53" Target="https://www.kaggle.com/datasets/alanjo/gpu-benchmarks" TargetMode="External" /><Relationship Type="http://schemas.openxmlformats.org/officeDocument/2006/relationships/hyperlink" Id="rId54" Target="https://www.perplexity.ai/" TargetMode="External" /></Relationships>
</file>

<file path=word/_rels/footnotes.xml.rels><?xml version="1.0" encoding="UTF-8"?><Relationships xmlns="http://schemas.openxmlformats.org/package/2006/relationships"><Relationship Type="http://schemas.openxmlformats.org/officeDocument/2006/relationships/hyperlink" Id="rId50" Target="https://arxiv.org/search/?query=AGI&amp;searchtype=all&amp;source=header" TargetMode="External" /><Relationship Type="http://schemas.openxmlformats.org/officeDocument/2006/relationships/hyperlink" Id="rId52" Target="https://explodingtopics.com/blog/data-generated-per-day" TargetMode="External" /><Relationship Type="http://schemas.openxmlformats.org/officeDocument/2006/relationships/hyperlink" Id="rId51" Target="https://ourworldindata.org/grapher/private-investment-in-artificial-intelligence" TargetMode="External" /><Relationship Type="http://schemas.openxmlformats.org/officeDocument/2006/relationships/hyperlink" Id="rId56" Target="https://setuo365-my.sharepoint.com/:v:/g/personal/c00313606_setu_ie/EXSrkoZnkrJPn4yTbLPin8wBJMmeOaYynImTYyAu4ztv-Q?e=a7T0zB&amp;nav=eyJyZWZlcnJhbEluZm8iOnsicmVmZXJyYWxBcHAiOiJTdHJlYW1XZWJBcHAiLCJyZWZlcnJhbFZpZXciOiJTaGFyZURpYWxvZy1MaW5rIiwicmVmZXJyYWxBcHBQbGF0Zm9ybSI6IldlYiIsInJlZmVycmFsTW9kZSI6InZpZXcifX0%3D" TargetMode="External" /><Relationship Type="http://schemas.openxmlformats.org/officeDocument/2006/relationships/hyperlink" Id="rId53" Target="https://www.kaggle.com/datasets/alanjo/gpu-benchmarks" TargetMode="External" /><Relationship Type="http://schemas.openxmlformats.org/officeDocument/2006/relationships/hyperlink" Id="rId54" Target="https://www.perplexity.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and Insight CA3</dc:title>
  <dc:creator/>
  <cp:keywords/>
  <dcterms:created xsi:type="dcterms:W3CDTF">2024-12-20T20:29:05Z</dcterms:created>
  <dcterms:modified xsi:type="dcterms:W3CDTF">2024-12-20T20:29:05Z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heme">
    <vt:lpwstr>cerulean</vt:lpwstr>
  </property>
</Properties>
</file>