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5B21B6"/>
          <w:sz w:val="96"/>
          <w:szCs w:val="96"/>
        </w:rPr>
        <w:t xml:space="preserve">ORB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Digital Wallet Platform</w:t>
      </w:r>
    </w:p>
    <w:p>
      <w:pPr>
        <w:spacing w:after="0" w:before="80"/>
      </w:pPr>
    </w:p>
    <w:p>
      <w:pPr>
        <w:pBdr>
          <w:bottom w:val="single" w:color="5B21B6" w:sz="8" w:space="1"/>
        </w:pBdr>
        <w:spacing w:after="0" w:before="0"/>
        <w:jc w:val="center"/>
      </w:pPr>
    </w:p>
    <w:p>
      <w:pPr>
        <w:spacing w:after="0" w:before="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B0764"/>
          <w:sz w:val="28"/>
          <w:szCs w:val="28"/>
        </w:rPr>
        <w:t xml:space="preserve">Developer Documentation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·  May 2025  ·  Java Spring Boot + React 18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D4ED8"/>
          <w:sz w:val="20"/>
          <w:szCs w:val="20"/>
          <w:u w:val="single"/>
        </w:rPr>
        <w:t xml:space="preserve">https://github.com/Mitxh13/Orb</w:t>
      </w:r>
    </w:p>
    <w:p>
      <w:pPr>
        <w:spacing w:after="0" w:before="600"/>
      </w:pPr>
    </w:p>
    <w:p>
      <w:pPr>
        <w:pBdr>
          <w:bottom w:val="single" w:color="D1D5DB" w:sz="6" w:space="1"/>
        </w:pBdr>
        <w:spacing w:after="160" w:before="160"/>
      </w:pP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Public Developer Documentation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Project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Orb — Virtual Digital Wallet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Java 17 · Spring Boot 3.x · PostgreSQL 15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18 · Vite · TailwindCSS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Railway (API + DB) · Vercel (Frontend)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Currency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ORB (virtual, non-real)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Starting Balance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₹1,00,000 per user on signup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Repo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github.com/Mitxh13/Orb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01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Overview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What Orb is and why it exists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Orb is a full-stack virtual digital wallet web application. It simulates a UPI/Paytm-style payment system using a fictional currency called ORB. Every registered user is automatically credited with ₹1,00,000 virtual balance. They can send money to other users, scan QR codes to pay, view transaction history, and receive email notifications — all without any real financial infrastructure involved.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97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B0764"/>
                <w:sz w:val="20"/>
                <w:szCs w:val="20"/>
              </w:rPr>
              <w:t xml:space="preserve">No real money is ever involved. All transactions are internal PostgreSQL operations only. Orb is a portfolio and learning project.</w:t>
            </w:r>
          </w:p>
        </w:tc>
      </w:tr>
    </w:tbl>
    <w:p>
      <w:pPr>
        <w:spacing w:after="0" w:before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Key Design Goals: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Production-grade architecture — not a tutorial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Atomic double-entry bookkeeping for all transfers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Mobile-first responsive UI — works on phone browsers and laptops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stateless authentication with refresh token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Security-first: BCrypt, transfer PIN, account lock, rate limiting</w:t>
      </w:r>
    </w:p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02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System Architecture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How the system components connect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Orb follows a standard three-tier web architecture: a React SPA on the frontend, a Java Spring Boot REST API in the middle, and a PostgreSQL database at the persistence layer.</w:t>
      </w:r>
    </w:p>
    <w:p>
      <w:pPr>
        <w:spacing w:after="0" w:before="10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Browser (React SPA — Vercel)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│  HTTPS REST/JSON  · JWT Bearer Token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▼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Spring Boot API (Railway — Port 8080)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├── Spring Security  (JWT filter chain)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├── Service layer    (@Transactional boundaries)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├── JPA / Hibernate  (ORM)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▼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PostgreSQL 15 (Railway managed DB)</w:t>
            </w:r>
          </w:p>
        </w:tc>
      </w:tr>
    </w:tbl>
    <w:p>
      <w:pPr>
        <w:spacing w:after="0" w:before="120"/>
      </w:pP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frontend is a Single Page Application served by Vercel's CDN. It communicates with the Spring Boot API over HTTPS. The API is completely stateless — authentication is handled via signed JWT tokens on every request. No server-side sessions or cookies are used.</w:t>
      </w:r>
    </w:p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03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Technology Stack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Every library used and why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Backend (Java 17 · Spring Boot 3.x)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Framework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Spring Boot 3.x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Core application framework, auto-configuration, embedded Tomcat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Spring Security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 filter chain, route protection, method-level @PreAuthorize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Spring Data JPA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Repository pattern, auto-generated queries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Hibernate ORM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Entity–table mapping, lazy loading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Flyway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Version-controlled database migrations (SQL files)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JJWT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 token creation, signing, and validation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BCrypt (Spring Security)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 hashing and transfer PIN hashing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ZXing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QR code generation — returns base64 PNG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JavaMail / SendGrid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Transactional email on incoming transfers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Bucket4j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Per-IP rate limiting (20 req/min in production)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Lombok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Boilerplate reduction: @Getter, @Builder, @Slf4j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MapStruct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Compile-time entity ↔ DTO mapping (no manual mapping)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Swagger / OpenAPI 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Auto-generated interactive API documentation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SLF4J + Logback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Structured logging (sensitive data scrubbed from logs)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JUnit 5 + Mockito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Unit and integration tests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In-memory database — test environments only</w:t>
            </w:r>
          </w:p>
        </w:tc>
      </w:tr>
    </w:tbl>
    <w:p>
      <w:pPr>
        <w:spacing w:after="0" w:before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Frontend (React 18 · Vite)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18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UI component framework, concurrent features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Vite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Dev server and production build tool (replaces CRA)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Utility-first CSS, mobile-first responsive layout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Router v6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Client-side routing, protected route guards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Axios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 client with JWT interceptors and auto-refresh logic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Zustand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Lightweight global state (user profile + wallet data)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Recharts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Monthly spending bar chart on the dashboard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jsQR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Camera-based QR code scanner to prefill send form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Hot Toast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Success and error notification toasts</w:t>
            </w:r>
          </w:p>
        </w:tc>
      </w:tr>
    </w:tbl>
    <w:p>
      <w:pPr>
        <w:spacing w:after="0" w:before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Infrastructure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248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Railway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Hosts Spring Boot JAR and managed PostgreSQL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Vercel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Hosts React production build via CDN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CI pipeline — runs mvn test on every push to main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04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Database Schema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PostgreSQL — 4 tables · All money values in DECIMAL(15,2)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97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B0764"/>
                <w:sz w:val="20"/>
                <w:szCs w:val="20"/>
              </w:rPr>
              <w:t xml:space="preserve">All monetary values use DECIMAL(15,2) — never float or double. Balance seeds to 100000.00 via WalletService inside the same @Transactional as user registration.</w:t>
            </w:r>
          </w:p>
        </w:tc>
      </w:tr>
    </w:tbl>
    <w:p>
      <w:pPr>
        <w:spacing w:after="0" w:before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· DEFAULT gen_random_uuid()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UNIQUE · NOT NULL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username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UNIQUE · NOT NULL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 · BCrypt hashed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full_name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failed_attempts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0 · increments on bad login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is_active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true · set false on account lock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WALLETS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· DEFAULT gen_random_uuid()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FOREIGN KEY → users(id) · NOT NULL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balance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100000.00 · seeded on creation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'ORB' (virtual, not real INR)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wallet_tag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UNIQUE · auto-generated e.g. @rahul42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transfer_pin_hash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 · BCrypt hashed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is_locked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TRANSACTIONS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· DEFAULT gen_random_uuid()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sender_wallet_id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FOREIGN KEY → wallets(id)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receiver_wallet_id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FOREIGN KEY → wallets(id)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amount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 · must be &gt; 0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'TRANSFER'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SUCCESS | FAILED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nullable · optional message from sender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reference_id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UNIQUE · UUID generated per transaction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0" w:before="1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· DEFAULT gen_random_uuid()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FOREIGN KEY → users(id) · NOT NULL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TRANSFER | SECURITY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message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is_read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0" w:before="100"/>
      </w:pPr>
    </w:p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05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API Reference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All endpoints · Base URL: http://localhost:8080 in development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DOCS</w:t>
            </w:r>
          </w:p>
        </w:tc>
        <w:tc>
          <w:tcPr>
            <w:tcW w:type="dxa" w:w="97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B0764"/>
                <w:sz w:val="20"/>
                <w:szCs w:val="20"/>
              </w:rPr>
              <w:t xml:space="preserve">Full interactive documentation with request/response schemas is available at /swagger-ui.html when the backend is running.</w:t>
            </w:r>
          </w:p>
        </w:tc>
      </w:tr>
    </w:tbl>
    <w:p>
      <w:pPr>
        <w:spacing w:after="0" w:before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All API responses use this standard envelope:</w:t>
      </w:r>
    </w:p>
    <w:p>
      <w:pPr>
        <w:spacing w:after="0" w:before="6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Success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{ "success": true,  "message": "Transfer successful", "data": { ... }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Error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{ "success": false, "message": "Insufficient balance", "data": null }</w:t>
            </w:r>
          </w:p>
        </w:tc>
      </w:tr>
    </w:tbl>
    <w:p>
      <w:pPr>
        <w:spacing w:after="0" w:before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Authentication Endpoints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5280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 account · auto-seeds ₹1,00,000 wallet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Authenticate · returns access + refresh tokens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Exchange refresh token for new access token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User Endpoints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5280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Fetch own user profile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Update full name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/api/users/search?username=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Search users by username (for send-money recipient)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Wallet Endpoints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5280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/api/wallet/me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Returns balance, wallet tag, currency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/api/wallet/qr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Returns wallet QR code as base64 PNG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Transaction Endpoints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5280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/api/transactions/send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Transfer money — body: { receiverWalletTag, amount, pin, note }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/api/transactions?page=0&amp;size=10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</w:t>
            </w:r>
          </w:p>
        </w:tc>
        <w:tc>
          <w:tcPr>
            <w:tcW w:type="dxa" w:w="5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Paginated transaction history with filters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HTTP Status Codes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200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Success (GET, PUT)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201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Created (register, send money)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400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Validation error or bad request body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401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Missing or expired JWT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403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 valid but action not permitted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404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Resource not found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409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Duplicate email or username on register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429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Rate limit exceeded (Bucket4j)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500</w:t>
            </w:r>
          </w:p>
        </w:tc>
        <w:tc>
          <w:tcPr>
            <w:tcW w:type="dxa" w:w="8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Server error — check application logs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06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Authentication Flow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JWT stateless auth with access + refresh tokens</w:t>
      </w:r>
    </w:p>
    <w:p>
      <w:pPr>
        <w:spacing w:after="0" w:before="8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1.  User registers   →   POST /api/auth/register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2.  Server creates User + Wallet in same @Transactional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3.  Server returns   { accessToken, refreshToken, user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4.  Frontend stores tokens and attaches on every request: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Authorization: Bearer &lt;accessToken&gt;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5.  JwtAuthFilter validates token on every protected route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6.  On 401  →  frontend calls POST /api/auth/refresh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7.  Gets new accessToken, retries original request silently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Access tokens expire after 24 hours. Refresh tokens expire after 7 days. The JWT secret must be at least 32 characters and stored as an environment variable — never hardcoded in source.</w:t>
      </w:r>
    </w:p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07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P2P Transfer Flow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The most critical path in the application</w:t>
      </w:r>
    </w:p>
    <w:p>
      <w:pPr>
        <w:spacing w:after="0" w:before="8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POST /api/transactions/send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 1. Validate JWT → identify sender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 2. Validate PIN  (BCrypt.matches vs transfer_pin_hash)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 3. Lookup receiver by wallet_tag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 4. Guard: sender ≠ receiver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 5. Guard: sender.balance ≥ amount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 @Transactional BEGIN 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│     ├─ sender.balance   -= amount   (debit)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│     ├─ receiver.balance += amount   (credit)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│     └─ INSERT transactions (status = SUCCESS)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 @Transactional COMMIT 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│     (if anything throws → full rollback, no money lost)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 @Async: send email notification to receiver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└─ Return { success, referenceId, newBalance }</w:t>
            </w:r>
          </w:p>
        </w:tc>
      </w:tr>
    </w:tbl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97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B0764"/>
                <w:sz w:val="20"/>
                <w:szCs w:val="20"/>
              </w:rPr>
              <w:t xml:space="preserve">@Transactional is non-negotiable on the transfer method. Without it, a server crash between the debit and credit leaves money in a partial state. Both sides must succeed or both must roll back.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08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Local Setup Guide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Get Orb running on your machine in under 10 minutes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Java 17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Node.js 18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PostgreSQL 15 installed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Maven (./mvnw wrapper is included in the repo)</w:t>
      </w:r>
    </w:p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Step 1 — Clone and create the database</w:t>
      </w:r>
    </w:p>
    <w:p>
      <w:pPr>
        <w:spacing w:after="0" w:before="6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git clone https://github.com/Mitxh13/Orb.git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cd Orb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In psql or pgAdmin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CREATE DATABASE orb_db;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Step 2 — Configure the backend</w:t>
      </w:r>
    </w:p>
    <w:p>
      <w:pPr>
        <w:spacing w:after="0" w:before="60"/>
      </w:pP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Edit src/main/resources/application.yml:</w:t>
      </w:r>
    </w:p>
    <w:p>
      <w:pPr>
        <w:spacing w:after="0" w:before="4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spring: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datasource: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url:      jdbc:postgresql://localhost:5432/orb_db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username: YOUR_POSTGRES_USER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password: YOUR_POSTGRES_PASSWORD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jwt: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secret:             YOUR_32_CHAR_MINIMUM_SECRET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expiration:         86400000      # 24 hours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refresh-expiration: 604800000     # 7 days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mail: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host:     smtp.gmail.com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port:     587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username: your@gmail.com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password: your-gmail-app-password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Step 3 — Start the backend</w:t>
      </w:r>
    </w:p>
    <w:p>
      <w:pPr>
        <w:spacing w:after="0" w:before="6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./mvnw spring-boot:run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API:    http://localhost:8080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Swagger: http://localhost:8080/swagger-ui.html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Step 4 — Start the frontend</w:t>
      </w:r>
    </w:p>
    <w:p>
      <w:pPr>
        <w:spacing w:after="0" w:before="6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cd frontend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npm install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Create frontend/.env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VITE_API_BASE_URL=http://localhost:8080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npm run dev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Frontend: http://localhost:5173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Step 5 — Run tests</w:t>
      </w:r>
    </w:p>
    <w:p>
      <w:pPr>
        <w:spacing w:after="0" w:before="6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./mvnw test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Uses H2 in-memory DB — no local PostgreSQL needed for tests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09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Project Structure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Where everything lives</w:t>
      </w:r>
    </w:p>
    <w:p>
      <w:pPr>
        <w:spacing w:after="0" w:before="8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Orb/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src/main/java/com/orb/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config/          # SecurityConfig · JwtConfig · CorsConfig · AsyncConfig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controller/      # AuthController · UserController · WalletController · TransactionController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dto/             # RegisterRequest · LoginResponse · SendRequest · WalletDTO ...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entity/          # User · Wallet · Transaction · Notification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exception/       # GlobalExceptionHandler · InsufficientBalanceException ...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repository/      # JPA interfaces (UserRepository, WalletRepository ...)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security/        # JwtAuthFilter · JwtUtil · UserDetailsServiceImpl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└── service/         # AuthService · WalletService · TransactionService · NotificationService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src/main/resources/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application.yml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└── db/migration/    # V1__create_users.sql  V2__create_wallets.sql ...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src/test/            # JUnit5 tests using H2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frontend/src/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├── api/             # Axios instance + per-feature API functions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├── components/      # Navbar · BalanceCard · TransactionItem · QRModal ...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├── hooks/           # useAuth · useWallet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├── pages/           # Login · Register · Dashboard · Send · History · QR ...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├── store/           # Zustand: useAuthStore · useWalletStore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└── utils/           # formatCurrency · formatDate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10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Security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Measures in place across the stack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Passwords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BCrypt hashed (Spring Security) — never stored or logged plain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Transfer PIN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BCrypt hashed separately — verified on every transfer, never returned in API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Signed HS256 · 24h access token · 7d refresh token · secret min 32 chars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Account lock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failed_attempts counter on User — locked after 5 consecutive failures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Bucket4j — 20 requests/min per IP in production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CORS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Configured to allow only the Vercel frontend domain in production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Spring @Valid on all request DTOs — rejects malformed input at controller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Logging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Sensitive fields (password_hash, pin_hash) excluded from all log output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HTTPS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Enforced by Railway (backend) and Vercel (frontend) in production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11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Deployment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Railway + Vercel + GitHub Actions CI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Backend —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repository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 Railway to the GitHub repo — it auto-detects Maven/Gradle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 PostgreSQL plugin in the Railway project (Railway sets DATABASE_URL automatically)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environment variables: JWT_SECRET, MAIL_USERNAME, MAIL_PASSWORD, CORS_ALLOWED_ORIGIN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Flyway migrations run automatically on first startup — check Railway logs to confirm</w:t>
      </w:r>
    </w:p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Frontend —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 Vercel to the GitHub repo, set root directory to /frontend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environment variable: VITE_API_BASE_URL = https://your-app.up.railway.app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Deploy — Vercel builds with npm run build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 CORS_ALLOWED_ORIGIN on Railway to the Vercel production URL</w:t>
      </w:r>
    </w:p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GitHub Actions CI</w:t>
      </w:r>
    </w:p>
    <w:p>
      <w:pPr>
        <w:spacing w:after="0" w:before="6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.github/workflows/ci.yml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name: CI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on: [push]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jobs: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test: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runs-on: ubuntu-latest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steps: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- uses: actions/checkout@v3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- uses: actions/setup-java@v3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with: { java-version: '17', distribution: 'temurin'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- run: ./mvnw test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EDE9FE"/>
          <w:sz w:val="52"/>
          <w:szCs w:val="52"/>
        </w:rPr>
        <w:t xml:space="preserve">12</w:t>
      </w:r>
    </w:p>
    <w:p>
      <w:pPr>
        <w:pBdr>
          <w:bottom w:val="single" w:color="5B21B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3B0764"/>
          <w:sz w:val="36"/>
          <w:szCs w:val="36"/>
        </w:rPr>
        <w:t xml:space="preserve">Contributing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How to open a pull request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Fork the repository and clone locally. Create a feature branch from main:</w:t>
      </w:r>
    </w:p>
    <w:p>
      <w:pPr>
        <w:spacing w:after="0" w:before="60"/>
      </w:pPr>
    </w:p>
    <w:tbl>
      <w:tblPr>
        <w:tblW w:type="dxa" w:w="10080"/>
        <w:tblBorders>
          <w:top w:val="single" w:color="5B21B6" w:sz="4"/>
          <w:left w:val="single" w:color="5B21B6" w:sz="4"/>
          <w:bottom w:val="single" w:color="5B21B6" w:sz="4"/>
          <w:right w:val="single" w:color="5B21B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git checkout -b feature/your-feature-name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guidelines: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logic belongs in service classes — not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Map entities to DTOs using MapStruct — no manual mapping in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tests for every new service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./mvnw test before opening a PR — all tests must pass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Lombok is used throughout — use @Builder, @Getter, @Slf4j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a pull request with a clear title and a description of what changed and why.</w:t>
      </w:r>
    </w:p>
    <w:p>
      <w:pPr>
        <w:spacing w:after="0" w:before="200"/>
      </w:pPr>
    </w:p>
    <w:p>
      <w:pPr>
        <w:pBdr>
          <w:bottom w:val="single" w:color="D1D5DB" w:sz="6" w:space="1"/>
        </w:pBdr>
        <w:spacing w:after="160" w:before="16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Orb Developer Documentation  ·  MIT License  ·  github.com/Mitxh13/Orb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6" w:space="1"/>
      </w:pBdr>
      <w:tabs>
        <w:tab w:val="right" w:pos="10080"/>
      </w:tabs>
      <w:spacing w:after="0" w:before="60"/>
    </w:pPr>
    <w:r>
      <w:rPr>
        <w:rFonts w:ascii="Arial" w:cs="Arial" w:eastAsia="Arial" w:hAnsi="Arial"/>
        <w:color w:val="6B7280"/>
        <w:sz w:val="16"/>
        <w:szCs w:val="16"/>
      </w:rPr>
      <w:t xml:space="preserve">github.com/Mitxh13/Orb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6" w:space="1"/>
      </w:pBdr>
      <w:tabs>
        <w:tab w:val="right" w:pos="10080"/>
      </w:tabs>
      <w:spacing w:after="60" w:before="0"/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ORB  ·  Developer Documentation</w:t>
    </w:r>
    <w:r>
      <w:rPr>
        <w:rFonts w:ascii="Arial" w:cs="Arial" w:eastAsia="Arial" w:hAnsi="Arial"/>
        <w:color w:val="6B7280"/>
        <w:sz w:val="16"/>
        <w:szCs w:val="16"/>
      </w:rPr>
      <w:t xml:space="preserve">	Version 1.0  ·  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3B0764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2026-05-25T18:09:34.524Z</dcterms:created>
  <dcterms:modified xsi:type="dcterms:W3CDTF">2026-05-25T18:09:34.524Z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