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b/>
          <w:bCs/>
          <w:color w:val="7F1D1D"/>
          <w:sz w:val="96"/>
          <w:szCs w:val="96"/>
        </w:rPr>
        <w:t xml:space="preserve">ORB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DC2626"/>
          <w:sz w:val="30"/>
          <w:szCs w:val="30"/>
        </w:rPr>
        <w:t xml:space="preserve">PRIVATE  DEVELOPER  GUIDE</w:t>
      </w:r>
    </w:p>
    <w:p>
      <w:pPr>
        <w:spacing w:after="0" w:before="80"/>
      </w:pPr>
    </w:p>
    <w:p>
      <w:pPr>
        <w:pBdr>
          <w:bottom w:val="single" w:color="DC2626" w:sz="8" w:space="1"/>
        </w:pBdr>
        <w:jc w:val="center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Internal Reference — Do Not Push to GitHub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⚠  CRITICAL</w:t>
            </w:r>
          </w:p>
        </w:tc>
        <w:tc>
          <w:tcPr>
            <w:tcW w:type="dxa" w:w="968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This document contains environment variables, deployment secrets, and internal build notes. Keep it local. Never commit or push this file to any repository.</w:t>
            </w:r>
          </w:p>
        </w:tc>
      </w:tr>
    </w:tbl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For: Mitxh13  ·  Project Orb  ·  May 2025</w:t>
      </w:r>
    </w:p>
    <w:p>
      <w:pPr>
        <w:spacing w:after="0" w:before="600"/>
      </w:pPr>
    </w:p>
    <w:p>
      <w:pPr>
        <w:pBdr>
          <w:bottom w:val="single" w:color="DC2626" w:sz="6" w:space="1"/>
        </w:pBdr>
        <w:spacing w:after="160" w:before="160"/>
      </w:pPr>
    </w:p>
    <w:p>
      <w:r>
        <w:br w:type="page"/>
      </w:r>
    </w:p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FEF2F2"/>
          <w:sz w:val="52"/>
          <w:szCs w:val="52"/>
        </w:rPr>
        <w:t xml:space="preserve">01</w:t>
      </w:r>
    </w:p>
    <w:p>
      <w:pPr>
        <w:pBdr>
          <w:bottom w:val="single" w:color="DC262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Phase Tracker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Update status as you complete each phase</w:t>
      </w:r>
    </w:p>
    <w:p>
      <w:pPr>
        <w:spacing w:after="0" w:before="8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3960"/>
        <w:gridCol w:w="224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— Setup &amp; Architecture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1–3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Scaffold · DB · Global config</w:t>
            </w:r>
          </w:p>
        </w:tc>
        <w:tc>
          <w:tcPr>
            <w:tcW w:type="dxa" w:w="2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 Not started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 — Auth &amp; User Service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4–6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Register · Login · JWT · Auto wallet ₹1L</w:t>
            </w:r>
          </w:p>
        </w:tc>
        <w:tc>
          <w:tcPr>
            <w:tcW w:type="dxa" w:w="2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 Not started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 — Wallet &amp; Transactions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7–10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P2P transfer · QR · History API</w:t>
            </w:r>
          </w:p>
        </w:tc>
        <w:tc>
          <w:tcPr>
            <w:tcW w:type="dxa" w:w="2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 Not started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 — React Frontend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11–15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screens · Mobile-first responsive UI</w:t>
            </w:r>
          </w:p>
        </w:tc>
        <w:tc>
          <w:tcPr>
            <w:tcW w:type="dxa" w:w="2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 Not started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 — Security &amp; Alerts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16–18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Transfer PIN · Account lock · Email · Rate limit</w:t>
            </w:r>
          </w:p>
        </w:tc>
        <w:tc>
          <w:tcPr>
            <w:tcW w:type="dxa" w:w="2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 Not started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 — Testing &amp; Deploy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19–21</w:t>
            </w:r>
          </w:p>
        </w:tc>
        <w:tc>
          <w:tcPr>
            <w:tcW w:type="dxa" w:w="39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JUnit tests · CI · Railway + Vercel deploy</w:t>
            </w:r>
          </w:p>
        </w:tc>
        <w:tc>
          <w:tcPr>
            <w:tcW w:type="dxa" w:w="22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☐ Not started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Change status to ✓ Done as you complete each phase.</w:t>
      </w:r>
    </w:p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FEF2F2"/>
          <w:sz w:val="52"/>
          <w:szCs w:val="52"/>
        </w:rPr>
        <w:t xml:space="preserve">02</w:t>
      </w:r>
    </w:p>
    <w:p>
      <w:pPr>
        <w:pBdr>
          <w:bottom w:val="single" w:color="DC262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Daily Dev Checklist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Run through this every time you sit down to code</w:t>
      </w:r>
    </w:p>
    <w:p>
      <w:pPr>
        <w:spacing w:after="0" w:before="8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Before you start coding: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Backend running on :8080?  →  ./mvnw spring-boot:run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Swagger reachable?  →  http://localhost:8080/swagger-ui.html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Frontend running on :5173?  →  npm run dev (inside /frontend)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Flyway migrations clean? (Check Spring boot logs on startup)</w:t>
      </w:r>
    </w:p>
    <w:p>
      <w:pPr>
        <w:spacing w:after="0" w:before="1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Before you push to GitHub: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./mvnw test  →  all tests passing clean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No secrets or .env values in any committed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No System.out.println or leftover debug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API changes reflected in Swagger / README</w:t>
      </w:r>
    </w:p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FEF2F2"/>
          <w:sz w:val="52"/>
          <w:szCs w:val="52"/>
        </w:rPr>
        <w:t xml:space="preserve">03</w:t>
      </w:r>
    </w:p>
    <w:p>
      <w:pPr>
        <w:pBdr>
          <w:bottom w:val="single" w:color="DC262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Environment Variables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Never hardcode these — always use config files or env vars</w:t>
      </w: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Local Backend — application.yml</w:t>
      </w:r>
    </w:p>
    <w:p>
      <w:pPr>
        <w:spacing w:after="0" w:before="6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backend · application.yml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spring: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datasource: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url:      jdbc:postgresql://localhost:5432/orb_db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username: YOUR_POSTGRES_USER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password: YOUR_POSTGRES_PASSWORD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jpa: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hibernate.ddl-auto: validate   # Flyway manages schema, not Hibernate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show-sql: false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jwt: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secret:             REPLACE_WITH_32_CHAR_RANDOM_STRING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expiration:         86400000       # 24 hours in ms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refresh-expiration: 604800000      # 7 days in ms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mail: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host:     smtp.gmail.com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port:     587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username: your@gmail.com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password: YOUR_GMAIL_APP_PASSWORD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# Gmail → Security → App Passwords (NOT your account password)</w:t>
            </w:r>
          </w:p>
        </w:tc>
      </w:tr>
    </w:tbl>
    <w:p>
      <w:pPr>
        <w:spacing w:after="0" w:before="12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Frontend — frontend/.env</w:t>
      </w:r>
    </w:p>
    <w:p>
      <w:pPr>
        <w:spacing w:after="0" w:before="6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frontend · .env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VITE_API_BASE_URL=http://localhost:8080</w:t>
            </w:r>
          </w:p>
        </w:tc>
      </w:tr>
    </w:tbl>
    <w:p>
      <w:pPr>
        <w:spacing w:after="0" w:before="12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Railway (Production) — set in Railway Dashboard, NOT in code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Where to get it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Auto-set by Railway PostgreSQL plugin — don't set manually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Generate: openssl rand -base64 48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MAIL_USERNAME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your@gmail.com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MAIL_PASSWORD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Gmail App Password (same as local)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CORS_ALLOWED_ORIGIN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Your Vercel URL: https://orb-xxx.vercel.app</w:t>
            </w:r>
          </w:p>
        </w:tc>
      </w:tr>
    </w:tbl>
    <w:p>
      <w:pPr>
        <w:spacing w:after="0" w:before="12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Secrets Log — fill in and keep locally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(fill in here)</w:t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Local DB password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 Secret (dev)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JWT Secret (prod)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Gmail App Password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Railway Project URL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Vercel Frontend URL</w:t>
            </w:r>
          </w:p>
        </w:tc>
        <w:tc>
          <w:tcPr>
            <w:tcW w:type="dxa" w:w="6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FEF2F2"/>
          <w:sz w:val="52"/>
          <w:szCs w:val="52"/>
        </w:rPr>
        <w:t xml:space="preserve">04</w:t>
      </w:r>
    </w:p>
    <w:p>
      <w:pPr>
        <w:pBdr>
          <w:bottom w:val="single" w:color="DC262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Critical Gotchas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Things that WILL break the app if you miss them</w:t>
      </w:r>
    </w:p>
    <w:p>
      <w:pPr>
        <w:spacing w:after="0" w:before="8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Wallet creation must be in the same @Transactional as user save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If the DB write fails after the user is saved but before the wallet is created, you end up with a user who has no wallet. Keep both in one transaction.</w:t>
      </w:r>
    </w:p>
    <w:p>
      <w:pPr>
        <w:spacing w:after="0" w:before="4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AuthService.java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@Transactional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public AuthResponse register(RegisterRequest req)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User user = userRepository.save(buildUser(req));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walletService.createDefault(user);  // MUST be inside this same method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return buildAuthResponse(user);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P2P transfers MUST use @Transactional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Without @Transactional, a server crash between the debit and credit leaves the sender's balance reduced and the receiver's unchanged — money disappears. Non-negotiable.</w:t>
      </w:r>
    </w:p>
    <w:p>
      <w:pPr>
        <w:spacing w:after="0" w:before="4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@Transactional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public void send(SendRequest req)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sender.setBalance(sender.getBalance().subtract(req.getAmount()));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receiver.setBalance(receiver.getBalance().add(req.getAmount()));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walletRepository.save(sender);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walletRepository.save(receiver);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// any exception above → full rollback, no partial state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NEVER use double or float for money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Floating-point math causes precision errors with currency values. Always use BigDecimal.</w:t>
      </w:r>
    </w:p>
    <w:p>
      <w:pPr>
        <w:spacing w:after="0" w:before="4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WRONG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double amount = 100.10;  // can become 100.09999999...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CORRECT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BigDecimal amount = new BigDecimal("100.10");</w:t>
            </w:r>
          </w:p>
        </w:tc>
      </w:tr>
    </w:tbl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Balance check before debit — always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Check before the @Transactional block to fail fast and return a clean 400 error.</w:t>
      </w:r>
    </w:p>
    <w:p>
      <w:pPr>
        <w:spacing w:after="0" w:before="4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(sender.getBalance().compareTo(req.getAmount()) &lt; 0)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throw new InsufficientBalanceException("Not enough balance");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Self-transfer guard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user sending to themselves would debit and credit the same row — allowing it wastes a DB transaction and creates a confusing history entry.</w:t>
      </w:r>
    </w:p>
    <w:p>
      <w:pPr>
        <w:spacing w:after="0" w:before="4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if (sender.getId().equals(receiver.getId()))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throw new InvalidTransferException("Cannot send to yourself");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Email MUST be @Async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Without @Async, the JavaMail/SendGrid call blocks the HTTP response thread for 1–3 seconds on every transfer. Users will notice the lag.</w:t>
      </w:r>
    </w:p>
    <w:p>
      <w:pPr>
        <w:spacing w:after="0" w:before="4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NotificationService.java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@Async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public void sendTransferEmail(String to, BigDecimal amount, String from) { ...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Also add to a @Configuration class: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@EnableAsync</w:t>
            </w:r>
          </w:p>
        </w:tc>
      </w:tr>
    </w:tbl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CORS — allow only the Vercel URL in production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Never use '*' for CORS in production. It will break JWT Authorization headers. Set exact origin.</w:t>
      </w:r>
    </w:p>
    <w:p>
      <w:pPr>
        <w:spacing w:after="0" w:before="4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config.setAllowedOrigins(List.of(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"https://your-app.vercel.app"   // production only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));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config.setAllowCredentials(true);</w:t>
            </w:r>
          </w:p>
        </w:tc>
      </w:tr>
    </w:tbl>
    <w:p>
      <w:pPr>
        <w:spacing w:after="0" w:before="6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8. </w:t>
      </w: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JWT filter — use OncePerRequestFilter</w:t>
      </w: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Spring's filter chain can call a filter more than once per request in some configurations. OncePerRequestFilter guarantees exactly one execution.</w:t>
      </w:r>
    </w:p>
    <w:p>
      <w:pPr>
        <w:spacing w:after="0" w:before="4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public class JwtAuthFilter extends OncePerRequestFilter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@Override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protected void doFilterInternal(...) { ...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</w:t>
            </w:r>
          </w:p>
        </w:tc>
      </w:tr>
    </w:tbl>
    <w:p>
      <w:pPr>
        <w:spacing w:after="0" w:before="60"/>
      </w:pPr>
    </w:p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FEF2F2"/>
          <w:sz w:val="52"/>
          <w:szCs w:val="52"/>
        </w:rPr>
        <w:t xml:space="preserve">05</w:t>
      </w:r>
    </w:p>
    <w:p>
      <w:pPr>
        <w:pBdr>
          <w:bottom w:val="single" w:color="DC262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Flyway Migration Rules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Version your schema changes — never edit a past migration</w:t>
      </w: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Always create new migration files in order. Never edit a file that has already been executed — Flyway tracks checksums and will fail on startup if a past file changes.</w:t>
      </w:r>
    </w:p>
    <w:p>
      <w:pPr>
        <w:spacing w:after="0" w:before="6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src/main/resources/db/migration/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V1__create_users_table.sql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V2__create_wallets_table.sql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V3__create_transactions_table.sql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 V4__create_notifications_table.sql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To add a column later: create a new file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 V5__add_phone_to_users.sql</w:t>
            </w:r>
          </w:p>
        </w:tc>
      </w:tr>
    </w:tbl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68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⚠  CRITICAL</w:t>
            </w:r>
          </w:p>
        </w:tc>
        <w:tc>
          <w:tcPr>
            <w:tcW w:type="dxa" w:w="9680"/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E2E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F1D1D"/>
                <w:sz w:val="20"/>
                <w:szCs w:val="20"/>
              </w:rPr>
              <w:t xml:space="preserve">Never modify V1–V4 after running them once. If you need to change the schema, create V5, V6, etc.</w:t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FEF2F2"/>
          <w:sz w:val="52"/>
          <w:szCs w:val="52"/>
        </w:rPr>
        <w:t xml:space="preserve">06</w:t>
      </w:r>
    </w:p>
    <w:p>
      <w:pPr>
        <w:pBdr>
          <w:bottom w:val="single" w:color="DC262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Postman Test Order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Test the full flow in this sequence — order matters</w:t>
      </w: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two Postman users (User A and User B) to test the full send-receive cycle.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6280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</w:t>
            </w:r>
          </w:p>
        </w:tc>
        <w:tc>
          <w:tcPr>
            <w:tcW w:type="dxa" w:w="6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verify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/api/auth/register</w:t>
            </w:r>
          </w:p>
        </w:tc>
        <w:tc>
          <w:tcPr>
            <w:tcW w:type="dxa" w:w="6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201 · JWT token returned · Copy token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/api/auth/login</w:t>
            </w:r>
          </w:p>
        </w:tc>
        <w:tc>
          <w:tcPr>
            <w:tcW w:type="dxa" w:w="6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200 · JWT returned · Confirms auth works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 /api/users/me</w:t>
            </w:r>
          </w:p>
        </w:tc>
        <w:tc>
          <w:tcPr>
            <w:tcW w:type="dxa" w:w="6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200 · JWT filter working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 /api/wallet/me</w:t>
            </w:r>
          </w:p>
        </w:tc>
        <w:tc>
          <w:tcPr>
            <w:tcW w:type="dxa" w:w="6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200 · Balance = 100000.00 · Tag present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 /api/users/search?username=</w:t>
            </w:r>
          </w:p>
        </w:tc>
        <w:tc>
          <w:tcPr>
            <w:tcW w:type="dxa" w:w="6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200 · Returns User B details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/api/transactions/send</w:t>
            </w:r>
          </w:p>
        </w:tc>
        <w:tc>
          <w:tcPr>
            <w:tcW w:type="dxa" w:w="6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201 · User A balance drops · User B balance rises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 /api/transactions</w:t>
            </w:r>
          </w:p>
        </w:tc>
        <w:tc>
          <w:tcPr>
            <w:tcW w:type="dxa" w:w="6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200 · Transaction appears in both users' history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GET  /api/wallet/qr</w:t>
            </w:r>
          </w:p>
        </w:tc>
        <w:tc>
          <w:tcPr>
            <w:tcW w:type="dxa" w:w="6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200 · base64 PNG string returned</w:t>
            </w:r>
          </w:p>
        </w:tc>
      </w:tr>
      <w:t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POST /api/auth/refresh</w:t>
            </w:r>
          </w:p>
        </w:tc>
        <w:tc>
          <w:tcPr>
            <w:tcW w:type="dxa" w:w="6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200 · New access token returned</w:t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FEF2F2"/>
          <w:sz w:val="52"/>
          <w:szCs w:val="52"/>
        </w:rPr>
        <w:t xml:space="preserve">07</w:t>
      </w:r>
    </w:p>
    <w:p>
      <w:pPr>
        <w:pBdr>
          <w:bottom w:val="single" w:color="DC262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Frontend State &amp; Routes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Zustand stores and React Router structure</w:t>
      </w: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Zustand Stores</w:t>
      </w:r>
    </w:p>
    <w:p>
      <w:pPr>
        <w:spacing w:after="0" w:before="6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useAuthStore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user:     { id, email, username, fullName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token:    string  (JWT access token)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setUser()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setToken()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 logout()  → clears both user + token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useWalletStore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wallet:   { id, balance, walletTag, currency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├── setWallet()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└── updateBalance(newBalance)</w:t>
            </w:r>
          </w:p>
        </w:tc>
      </w:tr>
    </w:tbl>
    <w:p>
      <w:pPr>
        <w:spacing w:after="0" w:before="12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Axios Interceptor (src/api/axiosInstance.js)</w:t>
      </w:r>
    </w:p>
    <w:p>
      <w:pPr>
        <w:spacing w:after="0" w:before="6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Attaches JWT to every request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instance.interceptors.request.use(config =&gt;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const token = useAuthStore.getState().token;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if (token) config.headers.Authorization = `Bearer ${token}`;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return config;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// On 401: auto-refresh then retry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instance.interceptors.response.use(null, async error =&gt;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if (error.response?.status === 401) {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const newToken = await refreshToken();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error.config.headers.Authorization = `Bearer ${newToken}`;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return instance(error.config);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return Promise.reject(error);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});</w:t>
            </w:r>
          </w:p>
        </w:tc>
      </w:tr>
    </w:tbl>
    <w:p>
      <w:pPr>
        <w:spacing w:after="0" w:before="12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Route Structure</w:t>
      </w:r>
    </w:p>
    <w:p>
      <w:pPr>
        <w:spacing w:after="0" w:before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480"/>
      </w:tblGrid>
      <w:tr>
        <w:trPr>
          <w:tblHeader/>
        </w:trP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Protected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Redirect → /dashboard if logged in, else /login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/login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LoginPage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/register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RegisterPage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/dashboard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 — JWT required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/send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SendMoneyPage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/history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TransactionHistory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/qr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QRPage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/notifications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NotificationsPage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/profile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ProfilePage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FEF2F2"/>
          <w:sz w:val="52"/>
          <w:szCs w:val="52"/>
        </w:rPr>
        <w:t xml:space="preserve">08</w:t>
      </w:r>
    </w:p>
    <w:p>
      <w:pPr>
        <w:pBdr>
          <w:bottom w:val="single" w:color="DC262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Deployment Checklist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Step-by-step for Railway + Vercel + GitHub Actions</w:t>
      </w: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Railway — Backend +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Push code to GitHub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Create Railway project → connect GitHub repo → Railway auto-detects Maven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Add PostgreSQL plugin in Railway → DATABASE_URL is auto-set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Set env vars: JWT_SECRET · MAIL_USERNAME · MAIL_PASSWORD · CORS_ALLOWED_ORIGIN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Deploy → check Railway logs — Flyway migrations must run successfully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Test /swagger-ui.html on the Railway URL</w:t>
      </w:r>
    </w:p>
    <w:p>
      <w:pPr>
        <w:spacing w:after="0" w:before="10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Vercel —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Run: cd frontend &amp;&amp; npm run build  →  confirm zero errors locally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Connect Vercel to GitHub repo · set root dir to /frontend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Add env var: VITE_API_BASE_URL = https://your-app.up.railway.app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Deploy → test login on the live Vercel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☐  Update CORS_ALLOWED_ORIGIN on Railway to match Vercel URL</w:t>
      </w:r>
    </w:p>
    <w:p>
      <w:pPr>
        <w:spacing w:after="0" w:before="100"/>
      </w:pPr>
    </w:p>
    <w:p>
      <w:pPr>
        <w:spacing w:after="100" w:before="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GitHub Actions CI</w:t>
      </w:r>
    </w:p>
    <w:p>
      <w:pPr>
        <w:spacing w:after="0" w:before="4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.github/workflows/ci.yml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.github/workflows/ci.yml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name: CI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on: [push]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jobs: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test: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runs-on: ubuntu-latest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steps: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- uses: actions/checkout@v3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- uses: actions/setup-java@v3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with: { java-version: '17', distribution: 'temurin' }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- run: ./mvnw test</w:t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FEF2F2"/>
          <w:sz w:val="52"/>
          <w:szCs w:val="52"/>
        </w:rPr>
        <w:t xml:space="preserve">09</w:t>
      </w:r>
    </w:p>
    <w:p>
      <w:pPr>
        <w:pBdr>
          <w:bottom w:val="single" w:color="DC262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Useful Commands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Quick reference — copy and run</w:t>
      </w:r>
    </w:p>
    <w:p>
      <w:pPr>
        <w:spacing w:after="0" w:before="80"/>
      </w:pPr>
    </w:p>
    <w:tbl>
      <w:tblPr>
        <w:tblW w:type="dxa" w:w="10080"/>
        <w:tblBorders>
          <w:top w:val="single" w:color="DC2626" w:sz="6"/>
          <w:left w:val="single" w:color="DC2626" w:sz="6"/>
          <w:bottom w:val="single" w:color="DC2626" w:sz="6"/>
          <w:right w:val="single" w:color="DC2626" w:sz="6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terminal commands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Start backend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./mvnw spring-boot:run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Run all tests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./mvnw test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Run a single test class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./mvnw test -Dtest=TransactionServiceTest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Build production JAR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./mvnw clean package -DskipTests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Check Flyway migration status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./mvnw flyway:info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Kill process on port 8080 (if backend won't start)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lsof -i :8080 | grep LISTEN | awk '{print $2}' | xargs kill   # macOS/Linux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netstat -ano | findstr 8080                                     # Windows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Frontend — install + dev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cd frontend &amp;&amp; npm install &amp;&amp; npm run dev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Frontend — check production build locally before deploy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cd frontend &amp;&amp; npm run build &amp;&amp; npm run preview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# Generate a secure JWT secret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B2E" w:val="clear"/>
            <w:tcMar>
              <w:top w:type="dxa" w:w="30"/>
              <w:left w:type="dxa" w:w="200"/>
              <w:bottom w:type="dxa" w:w="3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openssl rand -base64 48</w:t>
            </w:r>
          </w:p>
        </w:tc>
      </w:tr>
    </w:tbl>
    <w:p>
      <w:pPr>
        <w:spacing w:after="0" w:before="28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FEF2F2"/>
          <w:sz w:val="52"/>
          <w:szCs w:val="52"/>
        </w:rPr>
        <w:t xml:space="preserve">10</w:t>
      </w:r>
    </w:p>
    <w:p>
      <w:pPr>
        <w:pBdr>
          <w:bottom w:val="single" w:color="DC2626" w:sz="12" w:space="2"/>
        </w:pBdr>
        <w:spacing w:after="60" w:before="0"/>
      </w:pPr>
      <w:r>
        <w:rPr>
          <w:rFonts w:ascii="Arial" w:cs="Arial" w:eastAsia="Arial" w:hAnsi="Arial"/>
          <w:b/>
          <w:bCs/>
          <w:color w:val="7F1D1D"/>
          <w:sz w:val="36"/>
          <w:szCs w:val="36"/>
        </w:rPr>
        <w:t xml:space="preserve">Interview Talking Points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What to say when someone asks about Orb</w:t>
      </w:r>
    </w:p>
    <w:p>
      <w:pPr>
        <w:spacing w:after="0"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say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@Transactional on transfers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Both the debit and credit either succeed together or both roll back. No partial state is ever possible — not even on a server crash mid-operation.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Wallet creation atomicity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user row and the wallet row are created inside the same transaction. A partial write is impossible — no user can exist without a wallet.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DECIMAL not float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monetary values use DECIMAL(15,2) in PostgreSQL and BigDecimal in Java. Floating-point math causes precision drift that accumulates into real currency errors.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Stateless JWT auth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 server holds zero session state. Any instance can serve any request. The access token is validated by signature alone — scales horizontally with no sticky sessions.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@Async email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Notification emails are sent on a separate thread pool so they never add latency to the API response that the user is waiting on.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Flyway over ddl-auto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Schema changes are version-controlled SQL files. In production you never want Hibernate guessing what to do with your database.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Mobile-first TailwindCSS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Built base styles for mobile first, then added sm: and md: breakpoints for larger screens. Sidebar collapses to a bottom navigation bar on small viewports.</w:t>
            </w:r>
          </w:p>
        </w:tc>
      </w:tr>
      <w:tr>
        <w:tc>
          <w:tcPr>
            <w:tcW w:type="dxa" w:w="2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Transfer PIN security</w:t>
            </w:r>
          </w:p>
        </w:tc>
        <w:tc>
          <w:tcPr>
            <w:tcW w:type="dxa" w:w="72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Stored as a separate BCrypt hash from the login password. Required on every transfer — a compromised JWT alone cannot move money.</w:t>
            </w:r>
          </w:p>
        </w:tc>
      </w:tr>
    </w:tbl>
    <w:p>
      <w:pPr>
        <w:spacing w:after="0" w:before="200"/>
      </w:pPr>
    </w:p>
    <w:p>
      <w:pPr>
        <w:pBdr>
          <w:bottom w:val="single" w:color="DC2626" w:sz="6" w:space="1"/>
        </w:pBdr>
        <w:spacing w:after="160" w:before="160"/>
      </w:pPr>
    </w:p>
    <w:p>
      <w:pPr>
        <w:spacing w:after="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Orb Private Dev Guide  ·  Keep local  ·  Do not commit to GitHub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6" w:space="1"/>
      </w:pBdr>
      <w:tabs>
        <w:tab w:val="right" w:pos="10080"/>
      </w:tabs>
      <w:spacing w:after="0" w:before="60"/>
    </w:pPr>
    <w:r>
      <w:rPr>
        <w:rFonts w:ascii="Arial" w:cs="Arial" w:eastAsia="Arial" w:hAnsi="Arial"/>
        <w:color w:val="4B5563"/>
        <w:sz w:val="16"/>
        <w:szCs w:val="16"/>
      </w:rPr>
      <w:t xml:space="preserve">Private  ·  Orb Project 2025</w:t>
    </w:r>
    <w:r>
      <w:rPr>
        <w:rFonts w:ascii="Arial" w:cs="Arial" w:eastAsia="Arial" w:hAnsi="Arial"/>
        <w:color w:val="4B5563"/>
        <w:sz w:val="16"/>
        <w:szCs w:val="16"/>
      </w:rPr>
      <w:t xml:space="preserve">	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2626" w:sz="6" w:space="1"/>
      </w:pBdr>
      <w:tabs>
        <w:tab w:val="right" w:pos="10080"/>
      </w:tabs>
      <w:spacing w:after="60" w:before="0"/>
    </w:pPr>
    <w:r>
      <w:rPr>
        <w:rFonts w:ascii="Arial" w:cs="Arial" w:eastAsia="Arial" w:hAnsi="Arial"/>
        <w:b/>
        <w:bCs/>
        <w:color w:val="DC2626"/>
        <w:sz w:val="18"/>
        <w:szCs w:val="18"/>
      </w:rPr>
      <w:t xml:space="preserve">ORB  ·  PRIVATE DEV GUIDE  ·  CONFIDENTIAL</w:t>
    </w:r>
    <w:r>
      <w:rPr>
        <w:rFonts w:ascii="Arial" w:cs="Arial" w:eastAsia="Arial" w:hAnsi="Arial"/>
        <w:color w:val="4B5563"/>
        <w:sz w:val="16"/>
        <w:szCs w:val="16"/>
      </w:rPr>
      <w:t xml:space="preserve">	Do Not Commit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Jc w:val="left"/>
      <w:pPr>
        <w:ind w:left="360" w:hanging="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2026-05-25T18:11:59.578Z</dcterms:created>
  <dcterms:modified xsi:type="dcterms:W3CDTF">2026-05-25T18:11:59.582Z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