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497" w:rsidRDefault="00050497" w:rsidP="00050497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D283E"/>
        <w:rPr>
          <w:rFonts w:ascii="SF Pro Display" w:hAnsi="SF Pro Display"/>
          <w:color w:val="FFFFFF"/>
          <w:sz w:val="21"/>
          <w:szCs w:val="21"/>
        </w:rPr>
      </w:pPr>
      <w:proofErr w:type="spellStart"/>
      <w:r>
        <w:rPr>
          <w:rFonts w:ascii="SF Pro Display" w:hAnsi="SF Pro Display"/>
          <w:color w:val="FFFFFF"/>
          <w:sz w:val="21"/>
          <w:szCs w:val="21"/>
        </w:rPr>
        <w:t>Альвин</w:t>
      </w:r>
      <w:proofErr w:type="spellEnd"/>
      <w:r>
        <w:rPr>
          <w:rFonts w:ascii="SF Pro Display" w:hAnsi="SF Pro Display"/>
          <w:color w:val="FFFFFF"/>
          <w:sz w:val="21"/>
          <w:szCs w:val="21"/>
        </w:rPr>
        <w:t xml:space="preserve"> </w:t>
      </w:r>
      <w:proofErr w:type="spellStart"/>
      <w:r>
        <w:rPr>
          <w:rFonts w:ascii="SF Pro Display" w:hAnsi="SF Pro Display"/>
          <w:color w:val="FFFFFF"/>
          <w:sz w:val="21"/>
          <w:szCs w:val="21"/>
        </w:rPr>
        <w:t>Тоффлер</w:t>
      </w:r>
      <w:proofErr w:type="spellEnd"/>
      <w:r>
        <w:rPr>
          <w:rFonts w:ascii="SF Pro Display" w:hAnsi="SF Pro Display"/>
          <w:color w:val="FFFFFF"/>
          <w:sz w:val="21"/>
          <w:szCs w:val="21"/>
        </w:rPr>
        <w:t xml:space="preserve"> в своей работе "Третья волна" предложил </w:t>
      </w: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стадийную концепцию</w:t>
      </w:r>
      <w:r>
        <w:rPr>
          <w:rFonts w:ascii="SF Pro Display" w:hAnsi="SF Pro Display"/>
          <w:color w:val="FFFFFF"/>
          <w:sz w:val="21"/>
          <w:szCs w:val="21"/>
        </w:rPr>
        <w:t>, которая описывает три ключевых этапа развития человеческой цивилизации. Каждая из этих стадий характеризуется определенными социальными, экономическими и технологическими изменениями.</w:t>
      </w:r>
    </w:p>
    <w:p w:rsidR="00050497" w:rsidRDefault="00050497" w:rsidP="00050497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D283E"/>
        <w:spacing w:before="240" w:after="240"/>
        <w:rPr>
          <w:rFonts w:ascii="SF Pro Display" w:hAnsi="SF Pro Display"/>
          <w:color w:val="FFFFFF"/>
          <w:sz w:val="18"/>
          <w:szCs w:val="18"/>
        </w:rPr>
      </w:pPr>
      <w:r>
        <w:rPr>
          <w:rFonts w:ascii="SF Pro Display" w:hAnsi="SF Pro Display"/>
          <w:color w:val="FFFFFF"/>
          <w:sz w:val="18"/>
          <w:szCs w:val="18"/>
        </w:rPr>
        <w:t>1. Первая волна: Аграрное общество</w:t>
      </w:r>
    </w:p>
    <w:p w:rsidR="00050497" w:rsidRDefault="00050497" w:rsidP="00050497">
      <w:pPr>
        <w:numPr>
          <w:ilvl w:val="0"/>
          <w:numId w:val="11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Период</w:t>
      </w:r>
      <w:r>
        <w:rPr>
          <w:rFonts w:ascii="SF Pro Display" w:hAnsi="SF Pro Display"/>
          <w:color w:val="FFFFFF"/>
          <w:sz w:val="21"/>
          <w:szCs w:val="21"/>
        </w:rPr>
        <w:t>: Начало человеческой цивилизации до 18 века.</w:t>
      </w:r>
    </w:p>
    <w:p w:rsidR="00050497" w:rsidRDefault="00050497" w:rsidP="00050497">
      <w:pPr>
        <w:numPr>
          <w:ilvl w:val="0"/>
          <w:numId w:val="11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Основные характеристики</w:t>
      </w:r>
      <w:r>
        <w:rPr>
          <w:rFonts w:ascii="SF Pro Display" w:hAnsi="SF Pro Display"/>
          <w:color w:val="FFFFFF"/>
          <w:sz w:val="21"/>
          <w:szCs w:val="21"/>
        </w:rPr>
        <w:t>:</w:t>
      </w:r>
    </w:p>
    <w:p w:rsidR="00050497" w:rsidRDefault="00050497" w:rsidP="00050497">
      <w:pPr>
        <w:numPr>
          <w:ilvl w:val="1"/>
          <w:numId w:val="11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Fonts w:ascii="SF Pro Display" w:hAnsi="SF Pro Display"/>
          <w:color w:val="FFFFFF"/>
          <w:sz w:val="21"/>
          <w:szCs w:val="21"/>
        </w:rPr>
        <w:t>Общество основано на </w:t>
      </w: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сельском хозяйстве</w:t>
      </w:r>
      <w:r>
        <w:rPr>
          <w:rFonts w:ascii="SF Pro Display" w:hAnsi="SF Pro Display"/>
          <w:color w:val="FFFFFF"/>
          <w:sz w:val="21"/>
          <w:szCs w:val="21"/>
        </w:rPr>
        <w:t>.</w:t>
      </w:r>
    </w:p>
    <w:p w:rsidR="00050497" w:rsidRDefault="00050497" w:rsidP="00050497">
      <w:pPr>
        <w:numPr>
          <w:ilvl w:val="1"/>
          <w:numId w:val="11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Fonts w:ascii="SF Pro Display" w:hAnsi="SF Pro Display"/>
          <w:color w:val="FFFFFF"/>
          <w:sz w:val="21"/>
          <w:szCs w:val="21"/>
        </w:rPr>
        <w:t>Люди живут в основном в деревнях и обеспечивают свои потребности через земледелие и скотоводство.</w:t>
      </w:r>
    </w:p>
    <w:p w:rsidR="00050497" w:rsidRDefault="00050497" w:rsidP="00050497">
      <w:pPr>
        <w:numPr>
          <w:ilvl w:val="1"/>
          <w:numId w:val="11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Fonts w:ascii="SF Pro Display" w:hAnsi="SF Pro Display"/>
          <w:color w:val="FFFFFF"/>
          <w:sz w:val="21"/>
          <w:szCs w:val="21"/>
        </w:rPr>
        <w:t>Социальные структуры стабильны и сосредоточены на традиционных ролях и иерархиях.</w:t>
      </w:r>
    </w:p>
    <w:p w:rsidR="00050497" w:rsidRDefault="00050497" w:rsidP="00050497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D283E"/>
        <w:spacing w:before="240" w:after="240"/>
        <w:rPr>
          <w:rFonts w:ascii="SF Pro Display" w:hAnsi="SF Pro Display"/>
          <w:color w:val="FFFFFF"/>
          <w:sz w:val="18"/>
          <w:szCs w:val="18"/>
        </w:rPr>
      </w:pPr>
      <w:r>
        <w:rPr>
          <w:rFonts w:ascii="SF Pro Display" w:hAnsi="SF Pro Display"/>
          <w:color w:val="FFFFFF"/>
          <w:sz w:val="18"/>
          <w:szCs w:val="18"/>
        </w:rPr>
        <w:t>2. Вторая волна: Индустриальное общество</w:t>
      </w:r>
    </w:p>
    <w:p w:rsidR="00050497" w:rsidRDefault="00050497" w:rsidP="00050497">
      <w:pPr>
        <w:numPr>
          <w:ilvl w:val="0"/>
          <w:numId w:val="12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Период</w:t>
      </w:r>
      <w:r>
        <w:rPr>
          <w:rFonts w:ascii="SF Pro Display" w:hAnsi="SF Pro Display"/>
          <w:color w:val="FFFFFF"/>
          <w:sz w:val="21"/>
          <w:szCs w:val="21"/>
        </w:rPr>
        <w:t>: Конец 18 века до середины 20 века.</w:t>
      </w:r>
    </w:p>
    <w:p w:rsidR="00050497" w:rsidRDefault="00050497" w:rsidP="00050497">
      <w:pPr>
        <w:numPr>
          <w:ilvl w:val="0"/>
          <w:numId w:val="12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Основные характеристики</w:t>
      </w:r>
      <w:r>
        <w:rPr>
          <w:rFonts w:ascii="SF Pro Display" w:hAnsi="SF Pro Display"/>
          <w:color w:val="FFFFFF"/>
          <w:sz w:val="21"/>
          <w:szCs w:val="21"/>
        </w:rPr>
        <w:t>:</w:t>
      </w:r>
    </w:p>
    <w:p w:rsidR="00050497" w:rsidRDefault="00050497" w:rsidP="00050497">
      <w:pPr>
        <w:numPr>
          <w:ilvl w:val="1"/>
          <w:numId w:val="12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Fonts w:ascii="SF Pro Display" w:hAnsi="SF Pro Display"/>
          <w:color w:val="FFFFFF"/>
          <w:sz w:val="21"/>
          <w:szCs w:val="21"/>
        </w:rPr>
        <w:t>Появление </w:t>
      </w: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индустриализации</w:t>
      </w:r>
      <w:r>
        <w:rPr>
          <w:rFonts w:ascii="SF Pro Display" w:hAnsi="SF Pro Display"/>
          <w:color w:val="FFFFFF"/>
          <w:sz w:val="21"/>
          <w:szCs w:val="21"/>
        </w:rPr>
        <w:t> и массового производства.</w:t>
      </w:r>
    </w:p>
    <w:p w:rsidR="00050497" w:rsidRDefault="00050497" w:rsidP="00050497">
      <w:pPr>
        <w:numPr>
          <w:ilvl w:val="1"/>
          <w:numId w:val="12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Fonts w:ascii="SF Pro Display" w:hAnsi="SF Pro Display"/>
          <w:color w:val="FFFFFF"/>
          <w:sz w:val="21"/>
          <w:szCs w:val="21"/>
        </w:rPr>
        <w:t>Урбанизация, перемещение людей в города за работой.</w:t>
      </w:r>
    </w:p>
    <w:p w:rsidR="00050497" w:rsidRDefault="00050497" w:rsidP="00050497">
      <w:pPr>
        <w:numPr>
          <w:ilvl w:val="1"/>
          <w:numId w:val="12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Fonts w:ascii="SF Pro Display" w:hAnsi="SF Pro Display"/>
          <w:color w:val="FFFFFF"/>
          <w:sz w:val="21"/>
          <w:szCs w:val="21"/>
        </w:rPr>
        <w:t>Фокус на механизации и технологиях, которые увеличивают производительность.</w:t>
      </w:r>
    </w:p>
    <w:p w:rsidR="00050497" w:rsidRDefault="00050497" w:rsidP="00050497">
      <w:pPr>
        <w:numPr>
          <w:ilvl w:val="1"/>
          <w:numId w:val="12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Fonts w:ascii="SF Pro Display" w:hAnsi="SF Pro Display"/>
          <w:color w:val="FFFFFF"/>
          <w:sz w:val="21"/>
          <w:szCs w:val="21"/>
        </w:rPr>
        <w:t>Формирование новых социальных классов (рабочий класс, средний класс).</w:t>
      </w:r>
    </w:p>
    <w:p w:rsidR="00050497" w:rsidRDefault="00050497" w:rsidP="00050497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D283E"/>
        <w:spacing w:before="240" w:after="240"/>
        <w:rPr>
          <w:rFonts w:ascii="SF Pro Display" w:hAnsi="SF Pro Display"/>
          <w:color w:val="FFFFFF"/>
          <w:sz w:val="18"/>
          <w:szCs w:val="18"/>
        </w:rPr>
      </w:pPr>
      <w:r>
        <w:rPr>
          <w:rFonts w:ascii="SF Pro Display" w:hAnsi="SF Pro Display"/>
          <w:color w:val="FFFFFF"/>
          <w:sz w:val="18"/>
          <w:szCs w:val="18"/>
        </w:rPr>
        <w:t>3. Третья волна: Информационное общество</w:t>
      </w:r>
    </w:p>
    <w:p w:rsidR="00050497" w:rsidRDefault="00050497" w:rsidP="00050497">
      <w:pPr>
        <w:numPr>
          <w:ilvl w:val="0"/>
          <w:numId w:val="13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Период</w:t>
      </w:r>
      <w:r>
        <w:rPr>
          <w:rFonts w:ascii="SF Pro Display" w:hAnsi="SF Pro Display"/>
          <w:color w:val="FFFFFF"/>
          <w:sz w:val="21"/>
          <w:szCs w:val="21"/>
        </w:rPr>
        <w:t xml:space="preserve">: </w:t>
      </w:r>
      <w:proofErr w:type="gramStart"/>
      <w:r>
        <w:rPr>
          <w:rFonts w:ascii="SF Pro Display" w:hAnsi="SF Pro Display"/>
          <w:color w:val="FFFFFF"/>
          <w:sz w:val="21"/>
          <w:szCs w:val="21"/>
        </w:rPr>
        <w:t>С</w:t>
      </w:r>
      <w:proofErr w:type="gramEnd"/>
      <w:r>
        <w:rPr>
          <w:rFonts w:ascii="SF Pro Display" w:hAnsi="SF Pro Display"/>
          <w:color w:val="FFFFFF"/>
          <w:sz w:val="21"/>
          <w:szCs w:val="21"/>
        </w:rPr>
        <w:t xml:space="preserve"> середины 20 века и далее.</w:t>
      </w:r>
    </w:p>
    <w:p w:rsidR="00050497" w:rsidRDefault="00050497" w:rsidP="00050497">
      <w:pPr>
        <w:numPr>
          <w:ilvl w:val="0"/>
          <w:numId w:val="13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Основные характеристики</w:t>
      </w:r>
      <w:r>
        <w:rPr>
          <w:rFonts w:ascii="SF Pro Display" w:hAnsi="SF Pro Display"/>
          <w:color w:val="FFFFFF"/>
          <w:sz w:val="21"/>
          <w:szCs w:val="21"/>
        </w:rPr>
        <w:t>:</w:t>
      </w:r>
    </w:p>
    <w:p w:rsidR="00050497" w:rsidRDefault="00050497" w:rsidP="00050497">
      <w:pPr>
        <w:numPr>
          <w:ilvl w:val="1"/>
          <w:numId w:val="13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Fonts w:ascii="SF Pro Display" w:hAnsi="SF Pro Display"/>
          <w:color w:val="FFFFFF"/>
          <w:sz w:val="21"/>
          <w:szCs w:val="21"/>
        </w:rPr>
        <w:t>Основное внимание уделяется </w:t>
      </w: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информации</w:t>
      </w:r>
      <w:r>
        <w:rPr>
          <w:rFonts w:ascii="SF Pro Display" w:hAnsi="SF Pro Display"/>
          <w:color w:val="FFFFFF"/>
          <w:sz w:val="21"/>
          <w:szCs w:val="21"/>
        </w:rPr>
        <w:t>, знаниям и инновациям.</w:t>
      </w:r>
    </w:p>
    <w:p w:rsidR="00050497" w:rsidRDefault="00050497" w:rsidP="00050497">
      <w:pPr>
        <w:numPr>
          <w:ilvl w:val="1"/>
          <w:numId w:val="13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Fonts w:ascii="SF Pro Display" w:hAnsi="SF Pro Display"/>
          <w:color w:val="FFFFFF"/>
          <w:sz w:val="21"/>
          <w:szCs w:val="21"/>
        </w:rPr>
        <w:t>Развитие </w:t>
      </w: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компьютерных технологий</w:t>
      </w:r>
      <w:r>
        <w:rPr>
          <w:rFonts w:ascii="SF Pro Display" w:hAnsi="SF Pro Display"/>
          <w:color w:val="FFFFFF"/>
          <w:sz w:val="21"/>
          <w:szCs w:val="21"/>
        </w:rPr>
        <w:t> и интернета.</w:t>
      </w:r>
    </w:p>
    <w:p w:rsidR="00050497" w:rsidRDefault="00050497" w:rsidP="00050497">
      <w:pPr>
        <w:numPr>
          <w:ilvl w:val="1"/>
          <w:numId w:val="13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Fonts w:ascii="SF Pro Display" w:hAnsi="SF Pro Display"/>
          <w:color w:val="FFFFFF"/>
          <w:sz w:val="21"/>
          <w:szCs w:val="21"/>
        </w:rPr>
        <w:t>Появление новых форм организации труда и социальной структуры (удаленная работа, гибкие графики).</w:t>
      </w:r>
    </w:p>
    <w:p w:rsidR="00050497" w:rsidRDefault="00050497" w:rsidP="00050497">
      <w:pPr>
        <w:numPr>
          <w:ilvl w:val="1"/>
          <w:numId w:val="13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Fonts w:ascii="SF Pro Display" w:hAnsi="SF Pro Display"/>
          <w:color w:val="FFFFFF"/>
          <w:sz w:val="21"/>
          <w:szCs w:val="21"/>
        </w:rPr>
        <w:t>Изменение традиционных представлений о времени и пространстве.</w:t>
      </w:r>
    </w:p>
    <w:p w:rsidR="00050497" w:rsidRDefault="00050497" w:rsidP="00050497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D283E"/>
        <w:spacing w:before="240" w:beforeAutospacing="0" w:after="240" w:afterAutospacing="0"/>
        <w:rPr>
          <w:rFonts w:ascii="SF Pro Display" w:hAnsi="SF Pro Display"/>
          <w:color w:val="FFFFFF"/>
          <w:sz w:val="21"/>
          <w:szCs w:val="21"/>
        </w:rPr>
      </w:pPr>
      <w:r>
        <w:rPr>
          <w:rFonts w:ascii="SF Pro Display" w:hAnsi="SF Pro Display"/>
          <w:color w:val="FFFFFF"/>
          <w:sz w:val="21"/>
          <w:szCs w:val="21"/>
        </w:rPr>
        <w:t>Влияние концепции</w:t>
      </w:r>
    </w:p>
    <w:p w:rsidR="00050497" w:rsidRDefault="00050497" w:rsidP="00050497">
      <w:pPr>
        <w:numPr>
          <w:ilvl w:val="0"/>
          <w:numId w:val="14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proofErr w:type="spellStart"/>
      <w:r>
        <w:rPr>
          <w:rFonts w:ascii="SF Pro Display" w:hAnsi="SF Pro Display"/>
          <w:color w:val="FFFFFF"/>
          <w:sz w:val="21"/>
          <w:szCs w:val="21"/>
        </w:rPr>
        <w:t>Тоффлер</w:t>
      </w:r>
      <w:proofErr w:type="spellEnd"/>
      <w:r>
        <w:rPr>
          <w:rFonts w:ascii="SF Pro Display" w:hAnsi="SF Pro Display"/>
          <w:color w:val="FFFFFF"/>
          <w:sz w:val="21"/>
          <w:szCs w:val="21"/>
        </w:rPr>
        <w:t xml:space="preserve"> подчеркивает, что каждая волна представляет собой не просто изменение в экономике, но и в </w:t>
      </w: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культуре</w:t>
      </w:r>
      <w:r>
        <w:rPr>
          <w:rFonts w:ascii="SF Pro Display" w:hAnsi="SF Pro Display"/>
          <w:color w:val="FFFFFF"/>
          <w:sz w:val="21"/>
          <w:szCs w:val="21"/>
        </w:rPr>
        <w:t>, </w:t>
      </w: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политике</w:t>
      </w:r>
      <w:r>
        <w:rPr>
          <w:rFonts w:ascii="SF Pro Display" w:hAnsi="SF Pro Display"/>
          <w:color w:val="FFFFFF"/>
          <w:sz w:val="21"/>
          <w:szCs w:val="21"/>
        </w:rPr>
        <w:t> и </w:t>
      </w: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социальных отношениях</w:t>
      </w:r>
      <w:r>
        <w:rPr>
          <w:rFonts w:ascii="SF Pro Display" w:hAnsi="SF Pro Display"/>
          <w:color w:val="FFFFFF"/>
          <w:sz w:val="21"/>
          <w:szCs w:val="21"/>
        </w:rPr>
        <w:t>.</w:t>
      </w:r>
    </w:p>
    <w:p w:rsidR="00050497" w:rsidRDefault="00050497" w:rsidP="00050497">
      <w:pPr>
        <w:numPr>
          <w:ilvl w:val="0"/>
          <w:numId w:val="14"/>
        </w:numPr>
        <w:pBdr>
          <w:top w:val="single" w:sz="2" w:space="0" w:color="E5E7EB"/>
          <w:left w:val="single" w:sz="2" w:space="14" w:color="E5E7EB"/>
          <w:bottom w:val="single" w:sz="2" w:space="0" w:color="E5E7EB"/>
          <w:right w:val="single" w:sz="2" w:space="0" w:color="E5E7EB"/>
        </w:pBdr>
        <w:shd w:val="clear" w:color="auto" w:fill="2D283E"/>
        <w:spacing w:before="100" w:beforeAutospacing="1" w:after="100" w:afterAutospacing="1" w:line="240" w:lineRule="auto"/>
        <w:ind w:left="0"/>
        <w:rPr>
          <w:rFonts w:ascii="SF Pro Display" w:hAnsi="SF Pro Display"/>
          <w:color w:val="FFFFFF"/>
          <w:sz w:val="21"/>
          <w:szCs w:val="21"/>
        </w:rPr>
      </w:pPr>
      <w:r>
        <w:rPr>
          <w:rFonts w:ascii="SF Pro Display" w:hAnsi="SF Pro Display"/>
          <w:color w:val="FFFFFF"/>
          <w:sz w:val="21"/>
          <w:szCs w:val="21"/>
        </w:rPr>
        <w:t>Переход между волнами сопровождается </w:t>
      </w: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социальными конфликтами</w:t>
      </w:r>
      <w:r>
        <w:rPr>
          <w:rFonts w:ascii="SF Pro Display" w:hAnsi="SF Pro Display"/>
          <w:color w:val="FFFFFF"/>
          <w:sz w:val="21"/>
          <w:szCs w:val="21"/>
        </w:rPr>
        <w:t> и </w:t>
      </w:r>
      <w:r>
        <w:rPr>
          <w:rStyle w:val="a4"/>
          <w:rFonts w:ascii="SF Pro Display" w:hAnsi="SF Pro Display"/>
          <w:color w:val="FFFFFF"/>
          <w:sz w:val="21"/>
          <w:szCs w:val="21"/>
          <w:bdr w:val="single" w:sz="2" w:space="0" w:color="E5E7EB" w:frame="1"/>
        </w:rPr>
        <w:t>культурными потрясениями</w:t>
      </w:r>
      <w:r>
        <w:rPr>
          <w:rFonts w:ascii="SF Pro Display" w:hAnsi="SF Pro Display"/>
          <w:color w:val="FFFFFF"/>
          <w:sz w:val="21"/>
          <w:szCs w:val="21"/>
        </w:rPr>
        <w:t>, так как старые структуры не всегда могут адаптироваться к новым условиям.</w:t>
      </w:r>
    </w:p>
    <w:p w:rsidR="00F738A6" w:rsidRDefault="00F738A6" w:rsidP="00050497">
      <w:proofErr w:type="spellStart"/>
      <w:r>
        <w:t>Цивиизация</w:t>
      </w:r>
      <w:proofErr w:type="spellEnd"/>
      <w:r>
        <w:t xml:space="preserve"> – </w:t>
      </w:r>
      <w:proofErr w:type="spellStart"/>
      <w:r>
        <w:t>уникаьные</w:t>
      </w:r>
      <w:proofErr w:type="spellEnd"/>
      <w:r>
        <w:t xml:space="preserve"> </w:t>
      </w:r>
      <w:proofErr w:type="spellStart"/>
      <w:r>
        <w:t>ощности</w:t>
      </w:r>
      <w:proofErr w:type="spellEnd"/>
      <w:r>
        <w:t xml:space="preserve"> со своим </w:t>
      </w:r>
      <w:proofErr w:type="spellStart"/>
      <w:r>
        <w:t>укадом</w:t>
      </w:r>
      <w:proofErr w:type="spellEnd"/>
      <w:r>
        <w:t xml:space="preserve"> и путем развития. Все </w:t>
      </w:r>
      <w:proofErr w:type="spellStart"/>
      <w:r>
        <w:t>цивииации</w:t>
      </w:r>
      <w:proofErr w:type="spellEnd"/>
      <w:r>
        <w:t xml:space="preserve"> ценны и важны.</w:t>
      </w:r>
      <w:r>
        <w:br/>
        <w:t xml:space="preserve">Факторы, которые </w:t>
      </w:r>
      <w:proofErr w:type="spellStart"/>
      <w:r>
        <w:t>вияют</w:t>
      </w:r>
      <w:proofErr w:type="spellEnd"/>
      <w:r>
        <w:t xml:space="preserve"> на развитие </w:t>
      </w:r>
      <w:proofErr w:type="spellStart"/>
      <w:r>
        <w:t>цивиизации</w:t>
      </w:r>
      <w:proofErr w:type="spellEnd"/>
      <w:r>
        <w:t xml:space="preserve"> </w:t>
      </w:r>
      <w:proofErr w:type="spellStart"/>
      <w:r>
        <w:t>многооразны</w:t>
      </w:r>
      <w:proofErr w:type="spellEnd"/>
      <w:r>
        <w:br/>
        <w:t xml:space="preserve">Прогресс существует, но может </w:t>
      </w:r>
      <w:proofErr w:type="spellStart"/>
      <w:r>
        <w:t>ыть</w:t>
      </w:r>
      <w:proofErr w:type="spellEnd"/>
      <w:r>
        <w:t xml:space="preserve"> таковым </w:t>
      </w:r>
      <w:proofErr w:type="spellStart"/>
      <w:r>
        <w:t>дя</w:t>
      </w:r>
      <w:proofErr w:type="spellEnd"/>
      <w:r>
        <w:t xml:space="preserve"> экономики, а </w:t>
      </w:r>
      <w:proofErr w:type="spellStart"/>
      <w:r>
        <w:t>дя</w:t>
      </w:r>
      <w:proofErr w:type="spellEnd"/>
      <w:r>
        <w:t xml:space="preserve"> </w:t>
      </w:r>
      <w:proofErr w:type="spellStart"/>
      <w:r>
        <w:t>куьтуры</w:t>
      </w:r>
      <w:proofErr w:type="spellEnd"/>
      <w:r>
        <w:t xml:space="preserve"> регрессом</w:t>
      </w:r>
      <w:r>
        <w:br/>
      </w:r>
      <w:proofErr w:type="spellStart"/>
      <w:r>
        <w:t>чтоы</w:t>
      </w:r>
      <w:proofErr w:type="spellEnd"/>
      <w:r>
        <w:t xml:space="preserve"> познать историю, надо изучать каждую </w:t>
      </w:r>
      <w:proofErr w:type="spellStart"/>
      <w:r>
        <w:t>цивиизацию</w:t>
      </w:r>
      <w:proofErr w:type="spellEnd"/>
      <w:r>
        <w:t xml:space="preserve"> </w:t>
      </w:r>
      <w:proofErr w:type="spellStart"/>
      <w:r>
        <w:t>отдеьно</w:t>
      </w:r>
      <w:proofErr w:type="spellEnd"/>
      <w:r>
        <w:t>.</w:t>
      </w:r>
    </w:p>
    <w:p w:rsidR="00F738A6" w:rsidRDefault="00F738A6" w:rsidP="00050497"/>
    <w:p w:rsidR="00F738A6" w:rsidRDefault="00F738A6" w:rsidP="00050497">
      <w:proofErr w:type="spellStart"/>
      <w:r>
        <w:t>Аьтернатива</w:t>
      </w:r>
      <w:proofErr w:type="spellEnd"/>
      <w:r>
        <w:t xml:space="preserve"> </w:t>
      </w:r>
      <w:proofErr w:type="spellStart"/>
      <w:r>
        <w:t>цивиизацционному</w:t>
      </w:r>
      <w:proofErr w:type="spellEnd"/>
      <w:r>
        <w:t xml:space="preserve"> – формационный подход. </w:t>
      </w:r>
      <w:r w:rsidR="00A509EF">
        <w:br/>
      </w:r>
      <w:proofErr w:type="spellStart"/>
      <w:r w:rsidR="00A509EF">
        <w:t>поседоватеьная</w:t>
      </w:r>
      <w:proofErr w:type="spellEnd"/>
      <w:r w:rsidR="00A509EF">
        <w:t xml:space="preserve"> смена пяти </w:t>
      </w:r>
      <w:proofErr w:type="spellStart"/>
      <w:r w:rsidR="00A509EF">
        <w:t>ощественно</w:t>
      </w:r>
      <w:proofErr w:type="spellEnd"/>
      <w:r w:rsidR="00A509EF">
        <w:t xml:space="preserve"> экономических формаций</w:t>
      </w:r>
      <w:r w:rsidR="00A509EF">
        <w:br/>
        <w:t xml:space="preserve">Формация – стадия развития </w:t>
      </w:r>
      <w:proofErr w:type="spellStart"/>
      <w:r w:rsidR="00A509EF">
        <w:t>ощества</w:t>
      </w:r>
      <w:proofErr w:type="spellEnd"/>
      <w:r w:rsidR="00A509EF">
        <w:t xml:space="preserve">, </w:t>
      </w:r>
      <w:proofErr w:type="spellStart"/>
      <w:r w:rsidR="00A509EF">
        <w:t>дя</w:t>
      </w:r>
      <w:proofErr w:type="spellEnd"/>
      <w:r w:rsidR="00A509EF">
        <w:t xml:space="preserve"> которой характерен </w:t>
      </w:r>
      <w:proofErr w:type="spellStart"/>
      <w:r w:rsidR="00A509EF">
        <w:t>осоый</w:t>
      </w:r>
      <w:proofErr w:type="spellEnd"/>
      <w:r w:rsidR="00A509EF">
        <w:t xml:space="preserve"> </w:t>
      </w:r>
      <w:proofErr w:type="spellStart"/>
      <w:r w:rsidR="00A509EF">
        <w:t>спосо</w:t>
      </w:r>
      <w:proofErr w:type="spellEnd"/>
      <w:r w:rsidR="00A509EF">
        <w:t xml:space="preserve"> </w:t>
      </w:r>
      <w:proofErr w:type="spellStart"/>
      <w:r w:rsidR="00A509EF">
        <w:t>произвоства</w:t>
      </w:r>
      <w:proofErr w:type="spellEnd"/>
      <w:r w:rsidR="00A509EF">
        <w:t xml:space="preserve"> </w:t>
      </w:r>
      <w:proofErr w:type="spellStart"/>
      <w:r w:rsidR="00A509EF">
        <w:t>материаьных</w:t>
      </w:r>
      <w:proofErr w:type="spellEnd"/>
      <w:r w:rsidR="00A509EF">
        <w:t xml:space="preserve"> </w:t>
      </w:r>
      <w:proofErr w:type="spellStart"/>
      <w:r w:rsidR="00A509EF">
        <w:t>аг</w:t>
      </w:r>
      <w:proofErr w:type="spellEnd"/>
      <w:r w:rsidR="00A509EF">
        <w:t xml:space="preserve"> и связанный с ним тип </w:t>
      </w:r>
      <w:proofErr w:type="spellStart"/>
      <w:r w:rsidR="00A509EF" w:rsidRPr="00A509EF">
        <w:rPr>
          <w:u w:val="single"/>
        </w:rPr>
        <w:t>ощественных</w:t>
      </w:r>
      <w:proofErr w:type="spellEnd"/>
      <w:r w:rsidR="00A509EF" w:rsidRPr="00A509EF">
        <w:rPr>
          <w:u w:val="single"/>
        </w:rPr>
        <w:t xml:space="preserve"> </w:t>
      </w:r>
      <w:proofErr w:type="spellStart"/>
      <w:r w:rsidR="00A509EF" w:rsidRPr="00A509EF">
        <w:rPr>
          <w:u w:val="single"/>
        </w:rPr>
        <w:t>отноений</w:t>
      </w:r>
      <w:proofErr w:type="spellEnd"/>
      <w:r w:rsidR="00A509EF">
        <w:rPr>
          <w:u w:val="single"/>
        </w:rPr>
        <w:t>(о э)</w:t>
      </w:r>
      <w:r w:rsidR="00A509EF">
        <w:t>. пять формаций:</w:t>
      </w:r>
    </w:p>
    <w:p w:rsidR="00A509EF" w:rsidRDefault="00A509EF" w:rsidP="00A509EF">
      <w:pPr>
        <w:pStyle w:val="a6"/>
        <w:numPr>
          <w:ilvl w:val="0"/>
          <w:numId w:val="15"/>
        </w:numPr>
      </w:pPr>
      <w:proofErr w:type="spellStart"/>
      <w:r>
        <w:t>Первоытный</w:t>
      </w:r>
      <w:proofErr w:type="spellEnd"/>
    </w:p>
    <w:p w:rsidR="00A509EF" w:rsidRDefault="00A509EF" w:rsidP="00A509EF">
      <w:pPr>
        <w:pStyle w:val="a6"/>
        <w:numPr>
          <w:ilvl w:val="0"/>
          <w:numId w:val="15"/>
        </w:numPr>
      </w:pPr>
      <w:proofErr w:type="spellStart"/>
      <w:r>
        <w:t>Раовадеьческий</w:t>
      </w:r>
      <w:proofErr w:type="spellEnd"/>
      <w:r>
        <w:t xml:space="preserve"> строй</w:t>
      </w:r>
    </w:p>
    <w:p w:rsidR="00A509EF" w:rsidRDefault="00A509EF" w:rsidP="00A509EF">
      <w:pPr>
        <w:pStyle w:val="a6"/>
        <w:numPr>
          <w:ilvl w:val="0"/>
          <w:numId w:val="15"/>
        </w:numPr>
      </w:pPr>
      <w:proofErr w:type="spellStart"/>
      <w:r>
        <w:t>Феодаьеый</w:t>
      </w:r>
      <w:proofErr w:type="spellEnd"/>
    </w:p>
    <w:p w:rsidR="00A509EF" w:rsidRDefault="00A509EF" w:rsidP="00A509EF">
      <w:pPr>
        <w:pStyle w:val="a6"/>
        <w:numPr>
          <w:ilvl w:val="0"/>
          <w:numId w:val="15"/>
        </w:numPr>
      </w:pPr>
      <w:proofErr w:type="spellStart"/>
      <w:r>
        <w:t>капитаьзм</w:t>
      </w:r>
      <w:proofErr w:type="spellEnd"/>
    </w:p>
    <w:p w:rsidR="00A509EF" w:rsidRDefault="00A509EF" w:rsidP="00A509EF">
      <w:pPr>
        <w:pStyle w:val="a6"/>
        <w:numPr>
          <w:ilvl w:val="0"/>
          <w:numId w:val="15"/>
        </w:numPr>
      </w:pPr>
      <w:r>
        <w:lastRenderedPageBreak/>
        <w:t>Коммунизм</w:t>
      </w:r>
    </w:p>
    <w:p w:rsidR="00A509EF" w:rsidRDefault="00A509EF" w:rsidP="00A509EF">
      <w:pPr>
        <w:ind w:left="360"/>
      </w:pPr>
      <w:r>
        <w:t>Формационный подход</w:t>
      </w:r>
      <w:r w:rsidR="00A43294">
        <w:t xml:space="preserve"> </w:t>
      </w:r>
      <w:r>
        <w:t xml:space="preserve">(производственные </w:t>
      </w:r>
      <w:proofErr w:type="spellStart"/>
      <w:r>
        <w:t>отноения</w:t>
      </w:r>
      <w:proofErr w:type="spellEnd"/>
      <w:r>
        <w:t xml:space="preserve"> – между </w:t>
      </w:r>
      <w:proofErr w:type="spellStart"/>
      <w:r>
        <w:t>юдьми</w:t>
      </w:r>
      <w:proofErr w:type="spellEnd"/>
      <w:r w:rsidR="00A43294">
        <w:t>)</w:t>
      </w:r>
      <w:r>
        <w:t xml:space="preserve"> с точки зрения </w:t>
      </w:r>
      <w:proofErr w:type="spellStart"/>
      <w:r>
        <w:t>маркса</w:t>
      </w:r>
      <w:proofErr w:type="spellEnd"/>
      <w:r>
        <w:t xml:space="preserve"> явятся основой </w:t>
      </w:r>
      <w:proofErr w:type="spellStart"/>
      <w:r>
        <w:t>ощества</w:t>
      </w:r>
      <w:proofErr w:type="spellEnd"/>
      <w:r>
        <w:t>.</w:t>
      </w:r>
      <w:r w:rsidR="00A43294">
        <w:t xml:space="preserve"> </w:t>
      </w:r>
      <w:proofErr w:type="spellStart"/>
      <w:r w:rsidR="00A43294">
        <w:t>Ревоюции</w:t>
      </w:r>
      <w:proofErr w:type="spellEnd"/>
      <w:r w:rsidR="00A43294">
        <w:t xml:space="preserve"> </w:t>
      </w:r>
      <w:proofErr w:type="spellStart"/>
      <w:r w:rsidR="00A43294">
        <w:t>неизежны</w:t>
      </w:r>
      <w:proofErr w:type="spellEnd"/>
      <w:r w:rsidR="00A43294">
        <w:t xml:space="preserve"> – они </w:t>
      </w:r>
      <w:proofErr w:type="spellStart"/>
      <w:r w:rsidR="00A43294">
        <w:t>двигатеь</w:t>
      </w:r>
      <w:proofErr w:type="spellEnd"/>
      <w:r w:rsidR="00A43294">
        <w:t xml:space="preserve"> прогресса. Духовная жизнь </w:t>
      </w:r>
      <w:proofErr w:type="spellStart"/>
      <w:r w:rsidR="00A43294">
        <w:t>оществва</w:t>
      </w:r>
      <w:proofErr w:type="spellEnd"/>
      <w:r w:rsidR="00A43294">
        <w:t xml:space="preserve"> </w:t>
      </w:r>
      <w:proofErr w:type="spellStart"/>
      <w:r w:rsidR="00A43294">
        <w:t>опредеяется</w:t>
      </w:r>
      <w:proofErr w:type="spellEnd"/>
      <w:r w:rsidR="00A43294">
        <w:t xml:space="preserve"> экономическим </w:t>
      </w:r>
      <w:proofErr w:type="spellStart"/>
      <w:r w:rsidR="00A43294">
        <w:t>азисом</w:t>
      </w:r>
      <w:proofErr w:type="spellEnd"/>
      <w:r w:rsidR="00A43294">
        <w:t xml:space="preserve">. </w:t>
      </w:r>
      <w:proofErr w:type="spellStart"/>
      <w:r w:rsidR="00A43294">
        <w:t>Ытие</w:t>
      </w:r>
      <w:proofErr w:type="spellEnd"/>
      <w:r w:rsidR="00A43294">
        <w:t xml:space="preserve"> </w:t>
      </w:r>
      <w:proofErr w:type="spellStart"/>
      <w:r w:rsidR="00A43294">
        <w:t>опредеяет</w:t>
      </w:r>
      <w:proofErr w:type="spellEnd"/>
      <w:r w:rsidR="00A43294">
        <w:t xml:space="preserve"> сознание. </w:t>
      </w:r>
    </w:p>
    <w:p w:rsidR="00A43294" w:rsidRPr="00050497" w:rsidRDefault="00A43294" w:rsidP="00A509EF">
      <w:pPr>
        <w:ind w:left="360"/>
      </w:pPr>
      <w:r>
        <w:t xml:space="preserve">Кассовая </w:t>
      </w:r>
      <w:proofErr w:type="spellStart"/>
      <w:r>
        <w:t>орьа</w:t>
      </w:r>
      <w:proofErr w:type="spellEnd"/>
      <w:r>
        <w:t xml:space="preserve"> как </w:t>
      </w:r>
      <w:proofErr w:type="spellStart"/>
      <w:r>
        <w:t>двигатеь</w:t>
      </w:r>
      <w:proofErr w:type="spellEnd"/>
      <w:r>
        <w:t xml:space="preserve"> развития.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946"/>
        <w:gridCol w:w="3022"/>
        <w:gridCol w:w="3017"/>
      </w:tblGrid>
      <w:tr w:rsidR="00A43294" w:rsidTr="00A43294">
        <w:tc>
          <w:tcPr>
            <w:tcW w:w="3115" w:type="dxa"/>
          </w:tcPr>
          <w:p w:rsidR="00A43294" w:rsidRDefault="00A43294" w:rsidP="00A509EF">
            <w:r>
              <w:t>Выводы</w:t>
            </w:r>
          </w:p>
        </w:tc>
        <w:tc>
          <w:tcPr>
            <w:tcW w:w="3115" w:type="dxa"/>
          </w:tcPr>
          <w:p w:rsidR="00A43294" w:rsidRDefault="00A43294" w:rsidP="00A509EF">
            <w:r>
              <w:t>Формационный</w:t>
            </w:r>
          </w:p>
        </w:tc>
        <w:tc>
          <w:tcPr>
            <w:tcW w:w="3115" w:type="dxa"/>
          </w:tcPr>
          <w:p w:rsidR="00A43294" w:rsidRDefault="00A43294" w:rsidP="00A509EF">
            <w:proofErr w:type="spellStart"/>
            <w:r>
              <w:t>Цивиизационный</w:t>
            </w:r>
            <w:proofErr w:type="spellEnd"/>
          </w:p>
        </w:tc>
      </w:tr>
      <w:tr w:rsidR="00A43294" w:rsidTr="00A43294">
        <w:tc>
          <w:tcPr>
            <w:tcW w:w="3115" w:type="dxa"/>
          </w:tcPr>
          <w:p w:rsidR="00A43294" w:rsidRDefault="00A43294" w:rsidP="00A509EF">
            <w:r>
              <w:t>+++</w:t>
            </w:r>
          </w:p>
        </w:tc>
        <w:tc>
          <w:tcPr>
            <w:tcW w:w="3115" w:type="dxa"/>
          </w:tcPr>
          <w:p w:rsidR="00A43294" w:rsidRDefault="00180D8B" w:rsidP="00A509EF">
            <w:r>
              <w:t>Ы</w:t>
            </w:r>
            <w:bookmarkStart w:id="0" w:name="_GoBack"/>
            <w:bookmarkEnd w:id="0"/>
          </w:p>
        </w:tc>
        <w:tc>
          <w:tcPr>
            <w:tcW w:w="3115" w:type="dxa"/>
          </w:tcPr>
          <w:p w:rsidR="00A43294" w:rsidRDefault="00A43294" w:rsidP="00A509EF"/>
        </w:tc>
      </w:tr>
      <w:tr w:rsidR="00A43294" w:rsidTr="00A43294">
        <w:tc>
          <w:tcPr>
            <w:tcW w:w="3115" w:type="dxa"/>
          </w:tcPr>
          <w:p w:rsidR="00A43294" w:rsidRDefault="00A43294" w:rsidP="00A509EF">
            <w:r>
              <w:t>---</w:t>
            </w:r>
          </w:p>
        </w:tc>
        <w:tc>
          <w:tcPr>
            <w:tcW w:w="3115" w:type="dxa"/>
          </w:tcPr>
          <w:p w:rsidR="00180D8B" w:rsidRDefault="00180D8B" w:rsidP="00180D8B">
            <w:pPr>
              <w:pStyle w:val="a6"/>
              <w:numPr>
                <w:ilvl w:val="2"/>
                <w:numId w:val="13"/>
              </w:numPr>
              <w:ind w:left="470" w:hanging="357"/>
            </w:pPr>
            <w:r>
              <w:t xml:space="preserve">Не учитывает регресс </w:t>
            </w:r>
            <w:proofErr w:type="spellStart"/>
            <w:r>
              <w:t>ощества</w:t>
            </w:r>
            <w:proofErr w:type="spellEnd"/>
            <w:r>
              <w:t>.</w:t>
            </w:r>
          </w:p>
          <w:p w:rsidR="00180D8B" w:rsidRDefault="00180D8B" w:rsidP="00180D8B">
            <w:pPr>
              <w:pStyle w:val="a6"/>
              <w:numPr>
                <w:ilvl w:val="2"/>
                <w:numId w:val="13"/>
              </w:numPr>
              <w:ind w:left="470" w:hanging="357"/>
            </w:pPr>
            <w:r>
              <w:t xml:space="preserve">Не учитывает другие варианты развития </w:t>
            </w:r>
            <w:proofErr w:type="spellStart"/>
            <w:r>
              <w:t>ощества</w:t>
            </w:r>
            <w:proofErr w:type="spellEnd"/>
            <w:r>
              <w:t xml:space="preserve"> кроме коммунизма.</w:t>
            </w:r>
          </w:p>
        </w:tc>
        <w:tc>
          <w:tcPr>
            <w:tcW w:w="3115" w:type="dxa"/>
          </w:tcPr>
          <w:p w:rsidR="00A43294" w:rsidRDefault="00A43294" w:rsidP="00A509EF"/>
        </w:tc>
      </w:tr>
    </w:tbl>
    <w:p w:rsidR="00A43294" w:rsidRPr="00050497" w:rsidRDefault="00A43294" w:rsidP="00A509EF">
      <w:pPr>
        <w:ind w:left="360"/>
      </w:pPr>
    </w:p>
    <w:sectPr w:rsidR="00A43294" w:rsidRPr="00050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F Pro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A08"/>
    <w:multiLevelType w:val="multilevel"/>
    <w:tmpl w:val="F39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3359C"/>
    <w:multiLevelType w:val="hybridMultilevel"/>
    <w:tmpl w:val="C24A1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C741E"/>
    <w:multiLevelType w:val="multilevel"/>
    <w:tmpl w:val="00CE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24FB9"/>
    <w:multiLevelType w:val="multilevel"/>
    <w:tmpl w:val="445A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B4E84"/>
    <w:multiLevelType w:val="multilevel"/>
    <w:tmpl w:val="B24E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76FA1"/>
    <w:multiLevelType w:val="hybridMultilevel"/>
    <w:tmpl w:val="8B5CE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430E9"/>
    <w:multiLevelType w:val="multilevel"/>
    <w:tmpl w:val="4B62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9519B"/>
    <w:multiLevelType w:val="multilevel"/>
    <w:tmpl w:val="D53E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852D2"/>
    <w:multiLevelType w:val="hybridMultilevel"/>
    <w:tmpl w:val="2A4E5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D7073"/>
    <w:multiLevelType w:val="hybridMultilevel"/>
    <w:tmpl w:val="774C1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22D19"/>
    <w:multiLevelType w:val="multilevel"/>
    <w:tmpl w:val="B130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54133"/>
    <w:multiLevelType w:val="multilevel"/>
    <w:tmpl w:val="975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0037E"/>
    <w:multiLevelType w:val="multilevel"/>
    <w:tmpl w:val="6AE6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F0E85"/>
    <w:multiLevelType w:val="multilevel"/>
    <w:tmpl w:val="786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72FF2"/>
    <w:multiLevelType w:val="multilevel"/>
    <w:tmpl w:val="1360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4"/>
  </w:num>
  <w:num w:numId="11">
    <w:abstractNumId w:val="13"/>
  </w:num>
  <w:num w:numId="12">
    <w:abstractNumId w:val="10"/>
  </w:num>
  <w:num w:numId="13">
    <w:abstractNumId w:val="11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17"/>
    <w:rsid w:val="00050497"/>
    <w:rsid w:val="00180D8B"/>
    <w:rsid w:val="00834381"/>
    <w:rsid w:val="00835017"/>
    <w:rsid w:val="00A43294"/>
    <w:rsid w:val="00A509EF"/>
    <w:rsid w:val="00F7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30B6"/>
  <w15:chartTrackingRefBased/>
  <w15:docId w15:val="{F668E326-BA4C-40D2-9A75-AAC4D7C7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5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4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50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3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017"/>
    <w:rPr>
      <w:b/>
      <w:bCs/>
    </w:rPr>
  </w:style>
  <w:style w:type="paragraph" w:styleId="a5">
    <w:name w:val="No Spacing"/>
    <w:uiPriority w:val="1"/>
    <w:qFormat/>
    <w:rsid w:val="00835017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350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0504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7">
    <w:name w:val="Table Grid"/>
    <w:basedOn w:val="a1"/>
    <w:uiPriority w:val="39"/>
    <w:rsid w:val="00A43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668">
          <w:marLeft w:val="0"/>
          <w:marRight w:val="0"/>
          <w:marTop w:val="360"/>
          <w:marBottom w:val="360"/>
          <w:divBdr>
            <w:top w:val="single" w:sz="2" w:space="0" w:color="E5E7EB"/>
            <w:left w:val="single" w:sz="2" w:space="0" w:color="E5E7EB"/>
            <w:bottom w:val="single" w:sz="2" w:space="3" w:color="E5E7EB"/>
            <w:right w:val="single" w:sz="2" w:space="0" w:color="E5E7EB"/>
          </w:divBdr>
        </w:div>
      </w:divsChild>
    </w:div>
    <w:div w:id="10726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07">
          <w:marLeft w:val="0"/>
          <w:marRight w:val="0"/>
          <w:marTop w:val="360"/>
          <w:marBottom w:val="360"/>
          <w:divBdr>
            <w:top w:val="single" w:sz="2" w:space="0" w:color="E5E7EB"/>
            <w:left w:val="single" w:sz="2" w:space="0" w:color="E5E7EB"/>
            <w:bottom w:val="single" w:sz="2" w:space="3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2</cp:revision>
  <dcterms:created xsi:type="dcterms:W3CDTF">2024-09-27T12:09:00Z</dcterms:created>
  <dcterms:modified xsi:type="dcterms:W3CDTF">2024-09-27T13:15:00Z</dcterms:modified>
</cp:coreProperties>
</file>