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12C" w:rsidRPr="0065612C" w:rsidRDefault="0065612C" w:rsidP="0065612C">
      <w:pPr>
        <w:rPr>
          <w:b/>
          <w:bCs/>
        </w:rPr>
      </w:pPr>
      <w:r w:rsidRPr="0065612C">
        <w:rPr>
          <w:b/>
          <w:bCs/>
        </w:rPr>
        <w:t>Основные моменты монголо-татарского нашествия</w:t>
      </w:r>
    </w:p>
    <w:p w:rsidR="0065612C" w:rsidRPr="0065612C" w:rsidRDefault="0065612C" w:rsidP="0065612C">
      <w:pPr>
        <w:rPr>
          <w:b/>
          <w:bCs/>
        </w:rPr>
      </w:pPr>
      <w:r w:rsidRPr="0065612C">
        <w:rPr>
          <w:b/>
          <w:bCs/>
        </w:rPr>
        <w:t>Начало нашествия</w:t>
      </w:r>
    </w:p>
    <w:p w:rsidR="0065612C" w:rsidRPr="0065612C" w:rsidRDefault="0065612C" w:rsidP="0065612C">
      <w:pPr>
        <w:numPr>
          <w:ilvl w:val="0"/>
          <w:numId w:val="1"/>
        </w:numPr>
      </w:pPr>
      <w:r w:rsidRPr="0065612C">
        <w:rPr>
          <w:b/>
          <w:bCs/>
        </w:rPr>
        <w:t>1223 год</w:t>
      </w:r>
      <w:r w:rsidRPr="0065612C">
        <w:t>: Первое столкновение с полководцами Чингисхана на реке Калке.</w:t>
      </w:r>
    </w:p>
    <w:p w:rsidR="0065612C" w:rsidRPr="0065612C" w:rsidRDefault="0065612C" w:rsidP="0065612C">
      <w:pPr>
        <w:numPr>
          <w:ilvl w:val="0"/>
          <w:numId w:val="1"/>
        </w:numPr>
      </w:pPr>
      <w:r w:rsidRPr="0065612C">
        <w:rPr>
          <w:b/>
          <w:bCs/>
        </w:rPr>
        <w:t>1235 год</w:t>
      </w:r>
      <w:r w:rsidRPr="0065612C">
        <w:t>: Решение о походе на запад на курултае.</w:t>
      </w:r>
    </w:p>
    <w:p w:rsidR="0065612C" w:rsidRPr="0065612C" w:rsidRDefault="0065612C" w:rsidP="0065612C">
      <w:pPr>
        <w:numPr>
          <w:ilvl w:val="0"/>
          <w:numId w:val="1"/>
        </w:numPr>
      </w:pPr>
      <w:r w:rsidRPr="0065612C">
        <w:rPr>
          <w:b/>
          <w:bCs/>
        </w:rPr>
        <w:t>1236 год</w:t>
      </w:r>
      <w:r w:rsidRPr="0065612C">
        <w:t>: Войско хана Батыя, численностью от </w:t>
      </w:r>
      <w:r w:rsidRPr="0065612C">
        <w:rPr>
          <w:b/>
          <w:bCs/>
        </w:rPr>
        <w:t>30 до 150 тыс.</w:t>
      </w:r>
      <w:r w:rsidRPr="0065612C">
        <w:t> человек, начинает поход.</w:t>
      </w:r>
    </w:p>
    <w:p w:rsidR="0065612C" w:rsidRPr="0065612C" w:rsidRDefault="0065612C" w:rsidP="0065612C">
      <w:pPr>
        <w:rPr>
          <w:b/>
          <w:bCs/>
        </w:rPr>
      </w:pPr>
      <w:r w:rsidRPr="0065612C">
        <w:rPr>
          <w:b/>
          <w:bCs/>
        </w:rPr>
        <w:t>Основные события</w:t>
      </w:r>
    </w:p>
    <w:p w:rsidR="0065612C" w:rsidRPr="0065612C" w:rsidRDefault="0065612C" w:rsidP="0065612C">
      <w:pPr>
        <w:numPr>
          <w:ilvl w:val="0"/>
          <w:numId w:val="2"/>
        </w:numPr>
      </w:pPr>
      <w:r w:rsidRPr="0065612C">
        <w:rPr>
          <w:b/>
          <w:bCs/>
        </w:rPr>
        <w:t>1237 год</w:t>
      </w:r>
      <w:r w:rsidRPr="0065612C">
        <w:t>: Разгром Рязанского княжества и Москвы.</w:t>
      </w:r>
    </w:p>
    <w:p w:rsidR="0065612C" w:rsidRPr="0065612C" w:rsidRDefault="0065612C" w:rsidP="0065612C">
      <w:pPr>
        <w:numPr>
          <w:ilvl w:val="0"/>
          <w:numId w:val="2"/>
        </w:numPr>
      </w:pPr>
      <w:r w:rsidRPr="0065612C">
        <w:rPr>
          <w:b/>
          <w:bCs/>
        </w:rPr>
        <w:t>Февраль 1238 года</w:t>
      </w:r>
      <w:r w:rsidRPr="0065612C">
        <w:t>: Разорение Владимиро-Суздальского княжества.</w:t>
      </w:r>
    </w:p>
    <w:p w:rsidR="0065612C" w:rsidRPr="0065612C" w:rsidRDefault="0065612C" w:rsidP="0065612C">
      <w:pPr>
        <w:numPr>
          <w:ilvl w:val="0"/>
          <w:numId w:val="2"/>
        </w:numPr>
      </w:pPr>
      <w:r w:rsidRPr="0065612C">
        <w:rPr>
          <w:b/>
          <w:bCs/>
        </w:rPr>
        <w:t>Март 1238 года</w:t>
      </w:r>
      <w:r w:rsidRPr="0065612C">
        <w:t>: Победа на реке Сити над Владимирским князем Юрием Всеволодовичем.</w:t>
      </w:r>
    </w:p>
    <w:p w:rsidR="0065612C" w:rsidRPr="0065612C" w:rsidRDefault="0065612C" w:rsidP="0065612C">
      <w:pPr>
        <w:numPr>
          <w:ilvl w:val="0"/>
          <w:numId w:val="2"/>
        </w:numPr>
      </w:pPr>
      <w:r w:rsidRPr="0065612C">
        <w:rPr>
          <w:b/>
          <w:bCs/>
        </w:rPr>
        <w:t>Весна 1239 года</w:t>
      </w:r>
      <w:r w:rsidRPr="0065612C">
        <w:t>: Начало похода на южные княжества.</w:t>
      </w:r>
    </w:p>
    <w:p w:rsidR="0065612C" w:rsidRPr="0065612C" w:rsidRDefault="0065612C" w:rsidP="0065612C">
      <w:pPr>
        <w:rPr>
          <w:b/>
          <w:bCs/>
        </w:rPr>
      </w:pPr>
      <w:r w:rsidRPr="0065612C">
        <w:rPr>
          <w:b/>
          <w:bCs/>
        </w:rPr>
        <w:t>Хронология разорений</w:t>
      </w:r>
    </w:p>
    <w:tbl>
      <w:tblPr>
        <w:tblW w:w="756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5056"/>
      </w:tblGrid>
      <w:tr w:rsidR="0065612C" w:rsidRPr="0065612C" w:rsidTr="0065612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pPr>
              <w:rPr>
                <w:b/>
                <w:bCs/>
              </w:rPr>
            </w:pPr>
            <w:r w:rsidRPr="0065612C">
              <w:rPr>
                <w:b/>
                <w:bCs/>
              </w:rPr>
              <w:t>Дата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pPr>
              <w:rPr>
                <w:b/>
                <w:bCs/>
              </w:rPr>
            </w:pPr>
            <w:r w:rsidRPr="0065612C">
              <w:rPr>
                <w:b/>
                <w:bCs/>
              </w:rPr>
              <w:t>Событие</w:t>
            </w:r>
          </w:p>
        </w:tc>
      </w:tr>
      <w:tr w:rsidR="0065612C" w:rsidRPr="0065612C" w:rsidTr="0065612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r w:rsidRPr="0065612C">
              <w:t>Март 1239 года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r w:rsidRPr="0065612C">
              <w:t>Осада и разорение Переяславля</w:t>
            </w:r>
          </w:p>
        </w:tc>
      </w:tr>
      <w:tr w:rsidR="0065612C" w:rsidRPr="0065612C" w:rsidTr="0065612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r w:rsidRPr="0065612C">
              <w:t>Октябрь 1239 года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r w:rsidRPr="0065612C">
              <w:t>Осада и взятие Чернигова</w:t>
            </w:r>
          </w:p>
        </w:tc>
      </w:tr>
      <w:tr w:rsidR="0065612C" w:rsidRPr="0065612C" w:rsidTr="0065612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r w:rsidRPr="0065612C">
              <w:t>Осень 1240 года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r w:rsidRPr="0065612C">
              <w:t>Разорение Киевского княжества и взятие Киева</w:t>
            </w:r>
          </w:p>
        </w:tc>
      </w:tr>
      <w:tr w:rsidR="0065612C" w:rsidRPr="0065612C" w:rsidTr="0065612C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r w:rsidRPr="0065612C">
              <w:t>Зима 1240-1241 годов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612C" w:rsidRPr="0065612C" w:rsidRDefault="0065612C" w:rsidP="0065612C">
            <w:r w:rsidRPr="0065612C">
              <w:t>Разорение Галицко-Волынского княжества</w:t>
            </w:r>
          </w:p>
        </w:tc>
      </w:tr>
    </w:tbl>
    <w:p w:rsidR="0065612C" w:rsidRPr="0065612C" w:rsidRDefault="0065612C" w:rsidP="0065612C">
      <w:pPr>
        <w:rPr>
          <w:b/>
          <w:bCs/>
        </w:rPr>
      </w:pPr>
      <w:r w:rsidRPr="0065612C">
        <w:rPr>
          <w:b/>
          <w:bCs/>
        </w:rPr>
        <w:t>Последствия нашествия</w:t>
      </w:r>
    </w:p>
    <w:p w:rsidR="0065612C" w:rsidRPr="0065612C" w:rsidRDefault="0065612C" w:rsidP="0065612C">
      <w:pPr>
        <w:numPr>
          <w:ilvl w:val="0"/>
          <w:numId w:val="3"/>
        </w:numPr>
      </w:pPr>
      <w:r w:rsidRPr="0065612C">
        <w:rPr>
          <w:b/>
          <w:bCs/>
        </w:rPr>
        <w:t>Упадок хозяйства</w:t>
      </w:r>
      <w:r w:rsidRPr="0065612C">
        <w:t>: Разрушение инфраструктуры и снижение численности населения.</w:t>
      </w:r>
    </w:p>
    <w:p w:rsidR="0065612C" w:rsidRPr="0065612C" w:rsidRDefault="0065612C" w:rsidP="0065612C">
      <w:pPr>
        <w:numPr>
          <w:ilvl w:val="0"/>
          <w:numId w:val="3"/>
        </w:numPr>
      </w:pPr>
      <w:r w:rsidRPr="0065612C">
        <w:rPr>
          <w:b/>
          <w:bCs/>
        </w:rPr>
        <w:t>Вассалитет князей</w:t>
      </w:r>
      <w:r w:rsidRPr="0065612C">
        <w:t>: Русские князья стали вассалами монгольских ханов, что привело к </w:t>
      </w:r>
      <w:r w:rsidRPr="0065612C">
        <w:rPr>
          <w:b/>
          <w:bCs/>
        </w:rPr>
        <w:t>ордынскому игу</w:t>
      </w:r>
      <w:r w:rsidRPr="0065612C">
        <w:t>, продолжавшемуся до </w:t>
      </w:r>
      <w:r w:rsidRPr="0065612C">
        <w:rPr>
          <w:b/>
          <w:bCs/>
        </w:rPr>
        <w:t>1480 года</w:t>
      </w:r>
      <w:r w:rsidRPr="0065612C">
        <w:t>.</w:t>
      </w:r>
    </w:p>
    <w:p w:rsidR="0065612C" w:rsidRPr="0065612C" w:rsidRDefault="0065612C" w:rsidP="0065612C">
      <w:pPr>
        <w:numPr>
          <w:ilvl w:val="0"/>
          <w:numId w:val="3"/>
        </w:numPr>
      </w:pPr>
      <w:r w:rsidRPr="0065612C">
        <w:rPr>
          <w:b/>
          <w:bCs/>
        </w:rPr>
        <w:t>Изменение политической карты</w:t>
      </w:r>
      <w:r w:rsidRPr="0065612C">
        <w:t>:</w:t>
      </w:r>
    </w:p>
    <w:p w:rsidR="0065612C" w:rsidRPr="0065612C" w:rsidRDefault="0065612C" w:rsidP="0065612C">
      <w:pPr>
        <w:numPr>
          <w:ilvl w:val="1"/>
          <w:numId w:val="3"/>
        </w:numPr>
      </w:pPr>
      <w:r w:rsidRPr="0065612C">
        <w:t>Киев утратил статус общерусской столицы.</w:t>
      </w:r>
    </w:p>
    <w:p w:rsidR="0065612C" w:rsidRPr="0065612C" w:rsidRDefault="0065612C" w:rsidP="0065612C">
      <w:pPr>
        <w:numPr>
          <w:ilvl w:val="1"/>
          <w:numId w:val="3"/>
        </w:numPr>
      </w:pPr>
      <w:r w:rsidRPr="0065612C">
        <w:t>Укрепление мелких княжеств в</w:t>
      </w:r>
      <w:r w:rsidR="00AD465E">
        <w:t>*-++++++++----++++++++++++++</w:t>
      </w:r>
      <w:bookmarkStart w:id="0" w:name="_GoBack"/>
      <w:bookmarkEnd w:id="0"/>
      <w:r w:rsidRPr="0065612C">
        <w:t xml:space="preserve"> Черниговской земле.</w:t>
      </w:r>
    </w:p>
    <w:p w:rsidR="0065612C" w:rsidRPr="0065612C" w:rsidRDefault="0065612C" w:rsidP="0065612C">
      <w:pPr>
        <w:numPr>
          <w:ilvl w:val="1"/>
          <w:numId w:val="3"/>
        </w:numPr>
      </w:pPr>
      <w:r w:rsidRPr="0065612C">
        <w:t>Галицко-Волынское княжество стало вассалом Золотой Орды, но сохранило мощь до начала XIV века.</w:t>
      </w:r>
    </w:p>
    <w:p w:rsidR="0065612C" w:rsidRPr="0065612C" w:rsidRDefault="0065612C" w:rsidP="0065612C">
      <w:pPr>
        <w:numPr>
          <w:ilvl w:val="1"/>
          <w:numId w:val="3"/>
        </w:numPr>
      </w:pPr>
      <w:r w:rsidRPr="0065612C">
        <w:t>Смоленское княжество стало зависимым от Литвы.</w:t>
      </w:r>
    </w:p>
    <w:p w:rsidR="0065612C" w:rsidRPr="0065612C" w:rsidRDefault="0065612C" w:rsidP="0065612C">
      <w:pPr>
        <w:numPr>
          <w:ilvl w:val="1"/>
          <w:numId w:val="3"/>
        </w:numPr>
      </w:pPr>
      <w:r w:rsidRPr="0065612C">
        <w:t>Новгородская земля приняла республиканскую форму правления.</w:t>
      </w:r>
    </w:p>
    <w:p w:rsidR="0065612C" w:rsidRPr="0065612C" w:rsidRDefault="0065612C" w:rsidP="0065612C">
      <w:pPr>
        <w:rPr>
          <w:b/>
          <w:bCs/>
        </w:rPr>
      </w:pPr>
      <w:r w:rsidRPr="0065612C">
        <w:rPr>
          <w:b/>
          <w:bCs/>
        </w:rPr>
        <w:t>Заключение</w:t>
      </w:r>
    </w:p>
    <w:p w:rsidR="0065612C" w:rsidRPr="0065612C" w:rsidRDefault="0065612C" w:rsidP="0065612C">
      <w:r w:rsidRPr="0065612C">
        <w:t>Батыева нашествие оказало разрушительное воздействие на русские земли, изменив их политическую структуру и приведя к долгосрочным последствиям, которые ощущались на протяжении нескольких веков.</w:t>
      </w:r>
    </w:p>
    <w:sectPr w:rsidR="0065612C" w:rsidRPr="00656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465B9"/>
    <w:multiLevelType w:val="multilevel"/>
    <w:tmpl w:val="515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81275"/>
    <w:multiLevelType w:val="multilevel"/>
    <w:tmpl w:val="A498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9471D"/>
    <w:multiLevelType w:val="multilevel"/>
    <w:tmpl w:val="B44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2C"/>
    <w:rsid w:val="0065612C"/>
    <w:rsid w:val="00A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DD5F"/>
  <w15:chartTrackingRefBased/>
  <w15:docId w15:val="{12F370E7-C5CD-45E8-BEDE-2072EAD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0">
          <w:marLeft w:val="0"/>
          <w:marRight w:val="0"/>
          <w:marTop w:val="360"/>
          <w:marBottom w:val="360"/>
          <w:divBdr>
            <w:top w:val="single" w:sz="2" w:space="0" w:color="E5E7EB"/>
            <w:left w:val="single" w:sz="2" w:space="0" w:color="E5E7EB"/>
            <w:bottom w:val="single" w:sz="2" w:space="3" w:color="E5E7EB"/>
            <w:right w:val="single" w:sz="2" w:space="0" w:color="E5E7EB"/>
          </w:divBdr>
        </w:div>
      </w:divsChild>
    </w:div>
    <w:div w:id="16298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156">
          <w:marLeft w:val="0"/>
          <w:marRight w:val="0"/>
          <w:marTop w:val="360"/>
          <w:marBottom w:val="360"/>
          <w:divBdr>
            <w:top w:val="single" w:sz="2" w:space="0" w:color="E5E7EB"/>
            <w:left w:val="single" w:sz="2" w:space="0" w:color="E5E7EB"/>
            <w:bottom w:val="single" w:sz="2" w:space="3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2024-10-01T09:59:00Z</dcterms:created>
  <dcterms:modified xsi:type="dcterms:W3CDTF">2024-10-01T11:27:00Z</dcterms:modified>
</cp:coreProperties>
</file>