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FB" w:rsidRPr="00AE77FB" w:rsidRDefault="00AE77FB" w:rsidP="00AE77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Times New Roman"/>
          <w:b/>
          <w:bCs/>
          <w:color w:val="333333"/>
          <w:sz w:val="6"/>
          <w:szCs w:val="6"/>
          <w:highlight w:val="lightGray"/>
          <w:lang w:eastAsia="ru-RU"/>
        </w:rPr>
        <w:t>Культура России в XVI в.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Times New Roman"/>
          <w:color w:val="333333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Times New Roman"/>
          <w:color w:val="333333"/>
          <w:sz w:val="6"/>
          <w:szCs w:val="6"/>
          <w:highlight w:val="lightGray"/>
          <w:lang w:eastAsia="ru-RU"/>
        </w:rPr>
        <w:t>В XVI в. начинает складываться единая русская культура. Её формирование происходило на основе культурных особенностей всех русских земель, а также иных народов, входивших в состав Российского государства.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Times New Roman"/>
          <w:color w:val="333333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Times New Roman"/>
          <w:color w:val="333333"/>
          <w:sz w:val="6"/>
          <w:szCs w:val="6"/>
          <w:highlight w:val="lightGray"/>
          <w:lang w:eastAsia="ru-RU"/>
        </w:rPr>
        <w:t>В произведениях культуры XVI в. преобладали героические мотивы, идеи любви к Отечеству и сильной централизованной власти. Помимо интереса к историческим и патриотическим событиям, в культуре России этого периода выросло внимание к внутреннему миру и переживаниям человека.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Times New Roman"/>
          <w:color w:val="333333"/>
          <w:sz w:val="6"/>
          <w:szCs w:val="6"/>
          <w:lang w:eastAsia="ru-RU"/>
        </w:rPr>
      </w:pPr>
      <w:r w:rsidRPr="00AE77FB">
        <w:rPr>
          <w:rFonts w:ascii="Arial" w:eastAsia="Times New Roman" w:hAnsi="Arial" w:cs="Times New Roman"/>
          <w:color w:val="333333"/>
          <w:sz w:val="6"/>
          <w:szCs w:val="6"/>
          <w:highlight w:val="lightGray"/>
          <w:lang w:eastAsia="ru-RU"/>
        </w:rPr>
        <w:t>Освобождение от ордынской зависимости привело к росту культурных контактов с другими государствами, в частности с Италией, откуда в Россию приезжали талантливые мастера, чтобы создавать различные произведения искусства. На духовную жизнь страны в XVI в. по-прежнему сильно влияла православная церковь. Именно церковь на Стоглавом соборе в 1551 г. установила культурные образцы, на которые мастерам следовало равняться в архитектуре, иконописи, литературе.</w:t>
      </w:r>
    </w:p>
    <w:p w:rsidR="00AE77FB" w:rsidRPr="00AE77FB" w:rsidRDefault="00AE77FB" w:rsidP="00AE77FB">
      <w:pPr>
        <w:pStyle w:val="2"/>
        <w:shd w:val="clear" w:color="auto" w:fill="FFFFFF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>Возникновение книгопечатания в России</w:t>
      </w:r>
    </w:p>
    <w:p w:rsidR="00AE77FB" w:rsidRPr="00AE77FB" w:rsidRDefault="00AE77FB" w:rsidP="00AE77F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>Важнейшим событием русской культуры середины XVI в. стало появление в России нового ремесла — книгопечатания. Оно возникло по инициативе царя Ивана IV, который стремился достичь единообразия в церковной литературе.</w:t>
      </w:r>
    </w:p>
    <w:p w:rsidR="00AE77FB" w:rsidRPr="00AE77FB" w:rsidRDefault="00AE77FB" w:rsidP="00AE77F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>В 1564 г. в Москве на Печатном дворе типографский мастер </w:t>
      </w:r>
      <w:r w:rsidRPr="00AE77FB">
        <w:rPr>
          <w:rStyle w:val="a4"/>
          <w:rFonts w:ascii="Arial" w:hAnsi="Arial" w:cs="Arial"/>
          <w:color w:val="333333"/>
          <w:sz w:val="6"/>
          <w:szCs w:val="6"/>
        </w:rPr>
        <w:t>Иван Фёдоров</w:t>
      </w:r>
      <w:r w:rsidRPr="00AE77FB">
        <w:rPr>
          <w:rFonts w:ascii="Arial" w:hAnsi="Arial" w:cs="Arial"/>
          <w:color w:val="333333"/>
          <w:sz w:val="6"/>
          <w:szCs w:val="6"/>
        </w:rPr>
        <w:t> (1510–1583) и его помощник </w:t>
      </w:r>
      <w:r w:rsidRPr="00AE77FB">
        <w:rPr>
          <w:rStyle w:val="a4"/>
          <w:rFonts w:ascii="Arial" w:hAnsi="Arial" w:cs="Arial"/>
          <w:color w:val="333333"/>
          <w:sz w:val="6"/>
          <w:szCs w:val="6"/>
        </w:rPr>
        <w:t xml:space="preserve">Пётр </w:t>
      </w:r>
      <w:proofErr w:type="spellStart"/>
      <w:r w:rsidRPr="00AE77FB">
        <w:rPr>
          <w:rStyle w:val="a4"/>
          <w:rFonts w:ascii="Arial" w:hAnsi="Arial" w:cs="Arial"/>
          <w:color w:val="333333"/>
          <w:sz w:val="6"/>
          <w:szCs w:val="6"/>
        </w:rPr>
        <w:t>Мстиславец</w:t>
      </w:r>
      <w:proofErr w:type="spellEnd"/>
      <w:r w:rsidRPr="00AE77FB">
        <w:rPr>
          <w:rFonts w:ascii="Arial" w:hAnsi="Arial" w:cs="Arial"/>
          <w:color w:val="333333"/>
          <w:sz w:val="6"/>
          <w:szCs w:val="6"/>
        </w:rPr>
        <w:t> напечатали </w:t>
      </w:r>
      <w:r w:rsidRPr="00AE77FB">
        <w:rPr>
          <w:rStyle w:val="a4"/>
          <w:rFonts w:ascii="Arial" w:hAnsi="Arial" w:cs="Arial"/>
          <w:color w:val="333333"/>
          <w:sz w:val="6"/>
          <w:szCs w:val="6"/>
        </w:rPr>
        <w:t>первую русскую датированную книгу</w:t>
      </w:r>
      <w:r w:rsidRPr="00AE77FB">
        <w:rPr>
          <w:rFonts w:ascii="Arial" w:hAnsi="Arial" w:cs="Arial"/>
          <w:color w:val="333333"/>
          <w:sz w:val="6"/>
          <w:szCs w:val="6"/>
        </w:rPr>
        <w:t>, получившую название «Апостол».</w:t>
      </w:r>
    </w:p>
    <w:p w:rsidR="00AE77FB" w:rsidRPr="00AE77FB" w:rsidRDefault="00AE77FB" w:rsidP="00AE77F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>Спустя год эти же мастера напечатали первую русскую книгу для обучения грамоте — «</w:t>
      </w:r>
      <w:proofErr w:type="spellStart"/>
      <w:r w:rsidRPr="00AE77FB">
        <w:rPr>
          <w:rFonts w:ascii="Arial" w:hAnsi="Arial" w:cs="Arial"/>
          <w:color w:val="333333"/>
          <w:sz w:val="6"/>
          <w:szCs w:val="6"/>
        </w:rPr>
        <w:t>Часословец</w:t>
      </w:r>
      <w:proofErr w:type="spellEnd"/>
      <w:r w:rsidRPr="00AE77FB">
        <w:rPr>
          <w:rFonts w:ascii="Arial" w:hAnsi="Arial" w:cs="Arial"/>
          <w:color w:val="333333"/>
          <w:sz w:val="6"/>
          <w:szCs w:val="6"/>
        </w:rPr>
        <w:t>».</w:t>
      </w:r>
    </w:p>
    <w:p w:rsidR="00AE77FB" w:rsidRPr="00AE77FB" w:rsidRDefault="00AE77FB" w:rsidP="00AE77F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>В конце XVI в. был издан первый русский учебник по арифметике. Он содержал задачи на сложение, вычитание, умножение, деление и действия с дробями.</w:t>
      </w:r>
    </w:p>
    <w:p w:rsidR="00AE77FB" w:rsidRPr="00AE77FB" w:rsidRDefault="00AE77FB" w:rsidP="00AE77F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>Книгопечатание имело огромное значение для развития просвещения в России, так как печатная книга была намного дешевле и доступнее, чем рукописная.</w:t>
      </w:r>
    </w:p>
    <w:p w:rsidR="00AE77FB" w:rsidRPr="00AE77FB" w:rsidRDefault="00AE77FB" w:rsidP="00AE77FB">
      <w:pPr>
        <w:pStyle w:val="2"/>
        <w:shd w:val="clear" w:color="auto" w:fill="FFFFFF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>Летописание в XVI в.</w:t>
      </w:r>
    </w:p>
    <w:p w:rsidR="00AE77FB" w:rsidRPr="00AE77FB" w:rsidRDefault="00AE77FB" w:rsidP="00AE77F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 xml:space="preserve">Летописное дело в XVI в. продолжало развиваться под строгим надзором государственной власти. Это было не случайно: летописи должны были не только перечислять события и годы, но и убеждать в незыблемости и </w:t>
      </w:r>
      <w:proofErr w:type="spellStart"/>
      <w:r w:rsidRPr="00AE77FB">
        <w:rPr>
          <w:rFonts w:ascii="Arial" w:hAnsi="Arial" w:cs="Arial"/>
          <w:color w:val="333333"/>
          <w:sz w:val="6"/>
          <w:szCs w:val="6"/>
        </w:rPr>
        <w:t>богоизбранности</w:t>
      </w:r>
      <w:proofErr w:type="spellEnd"/>
      <w:r w:rsidRPr="00AE77FB">
        <w:rPr>
          <w:rFonts w:ascii="Arial" w:hAnsi="Arial" w:cs="Arial"/>
          <w:color w:val="333333"/>
          <w:sz w:val="6"/>
          <w:szCs w:val="6"/>
        </w:rPr>
        <w:t xml:space="preserve"> власти российских правителей, оправдывая и подавая в выгодном свете их деяния.</w:t>
      </w:r>
    </w:p>
    <w:p w:rsidR="00AE77FB" w:rsidRPr="00AE77FB" w:rsidRDefault="00AE77FB" w:rsidP="00AE77F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>В это время был создан многотомный Лицевой летописный свод. Слово «лицевой» означает иллюстрированный, с изображениями «в лицах». Он описывал события российской и зарубежной истории от Сотворения мира до середины XVI в. и содержал более 16 тыс. миниатюр.</w:t>
      </w:r>
    </w:p>
    <w:p w:rsidR="00AE77FB" w:rsidRPr="00AE77FB" w:rsidRDefault="00AE77FB" w:rsidP="00AE77F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>Одним из крупнейших летописных произведений XVI в. была «</w:t>
      </w:r>
      <w:proofErr w:type="spellStart"/>
      <w:r w:rsidRPr="00AE77FB">
        <w:rPr>
          <w:rFonts w:ascii="Arial" w:hAnsi="Arial" w:cs="Arial"/>
          <w:color w:val="333333"/>
          <w:sz w:val="6"/>
          <w:szCs w:val="6"/>
        </w:rPr>
        <w:t>Степе́нная</w:t>
      </w:r>
      <w:proofErr w:type="spellEnd"/>
      <w:r w:rsidRPr="00AE77FB">
        <w:rPr>
          <w:rFonts w:ascii="Arial" w:hAnsi="Arial" w:cs="Arial"/>
          <w:color w:val="333333"/>
          <w:sz w:val="6"/>
          <w:szCs w:val="6"/>
        </w:rPr>
        <w:t xml:space="preserve"> книга», которая предназначалась для широкого круга читателей. Она представляла российскую историю от Владимира Святого до Ивана IV как процесс восхождения русского народа по ступеням исторической лестницы. Каждая ступень в этой книге соответствует определённому историческому периоду, а русские князья в произведении показаны добродетельными, мудрыми и отважными христианскими правителями.</w:t>
      </w:r>
    </w:p>
    <w:p w:rsidR="00AE77FB" w:rsidRPr="00AE77FB" w:rsidRDefault="00AE77FB" w:rsidP="00AE77F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>В середине XVI в. неизвестный автор создал летопись «Казанская история», посвящённую истории Казанского ханства и его завоеванию русским войском. Это произведение выступает за сильное самодержавное правление и поддерживает борьбу Ивана IV с боярством.</w:t>
      </w:r>
    </w:p>
    <w:p w:rsidR="00AE77FB" w:rsidRPr="00AE77FB" w:rsidRDefault="00AE77FB" w:rsidP="00AE77F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 xml:space="preserve">В XVI в. успешно развивалась самобытная татарская литература в виде размышлений, нравственных притч и поэтических произведений. Известными авторами того периода были </w:t>
      </w:r>
      <w:proofErr w:type="spellStart"/>
      <w:r w:rsidRPr="00AE77FB">
        <w:rPr>
          <w:rFonts w:ascii="Arial" w:hAnsi="Arial" w:cs="Arial"/>
          <w:color w:val="333333"/>
          <w:sz w:val="6"/>
          <w:szCs w:val="6"/>
        </w:rPr>
        <w:t>Мухаммедьяр</w:t>
      </w:r>
      <w:proofErr w:type="spellEnd"/>
      <w:r w:rsidRPr="00AE77FB">
        <w:rPr>
          <w:rFonts w:ascii="Arial" w:hAnsi="Arial" w:cs="Arial"/>
          <w:color w:val="333333"/>
          <w:sz w:val="6"/>
          <w:szCs w:val="6"/>
        </w:rPr>
        <w:t xml:space="preserve"> и </w:t>
      </w:r>
      <w:proofErr w:type="spellStart"/>
      <w:r w:rsidRPr="00AE77FB">
        <w:rPr>
          <w:rFonts w:ascii="Arial" w:hAnsi="Arial" w:cs="Arial"/>
          <w:color w:val="333333"/>
          <w:sz w:val="6"/>
          <w:szCs w:val="6"/>
        </w:rPr>
        <w:t>Аднаш</w:t>
      </w:r>
      <w:proofErr w:type="spellEnd"/>
      <w:r w:rsidRPr="00AE77FB">
        <w:rPr>
          <w:rFonts w:ascii="Arial" w:hAnsi="Arial" w:cs="Arial"/>
          <w:color w:val="333333"/>
          <w:sz w:val="6"/>
          <w:szCs w:val="6"/>
        </w:rPr>
        <w:t xml:space="preserve"> </w:t>
      </w:r>
      <w:proofErr w:type="spellStart"/>
      <w:r w:rsidRPr="00AE77FB">
        <w:rPr>
          <w:rFonts w:ascii="Arial" w:hAnsi="Arial" w:cs="Arial"/>
          <w:color w:val="333333"/>
          <w:sz w:val="6"/>
          <w:szCs w:val="6"/>
        </w:rPr>
        <w:t>Хафиз</w:t>
      </w:r>
      <w:proofErr w:type="spellEnd"/>
      <w:r w:rsidRPr="00AE77FB">
        <w:rPr>
          <w:rFonts w:ascii="Arial" w:hAnsi="Arial" w:cs="Arial"/>
          <w:color w:val="333333"/>
          <w:sz w:val="6"/>
          <w:szCs w:val="6"/>
        </w:rPr>
        <w:t>.</w:t>
      </w:r>
    </w:p>
    <w:p w:rsidR="00AE77FB" w:rsidRPr="00AE77FB" w:rsidRDefault="00AE77FB" w:rsidP="00AE77F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>При этом многие народы Поволжья, Кавказа и Сибири не имели собственной письменности: свои знания они передавали устно из поколения в поколение в виде легенд и преданий.</w:t>
      </w:r>
    </w:p>
    <w:p w:rsidR="00AE77FB" w:rsidRPr="00AE77FB" w:rsidRDefault="00AE77FB" w:rsidP="00AE77F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 xml:space="preserve">Выдающийся памятник народного творчества кавказских народов — </w:t>
      </w:r>
      <w:proofErr w:type="spellStart"/>
      <w:r w:rsidRPr="00AE77FB">
        <w:rPr>
          <w:rFonts w:ascii="Arial" w:hAnsi="Arial" w:cs="Arial"/>
          <w:color w:val="333333"/>
          <w:sz w:val="6"/>
          <w:szCs w:val="6"/>
        </w:rPr>
        <w:t>Нартский</w:t>
      </w:r>
      <w:proofErr w:type="spellEnd"/>
      <w:r w:rsidRPr="00AE77FB">
        <w:rPr>
          <w:rFonts w:ascii="Arial" w:hAnsi="Arial" w:cs="Arial"/>
          <w:color w:val="333333"/>
          <w:sz w:val="6"/>
          <w:szCs w:val="6"/>
        </w:rPr>
        <w:t xml:space="preserve"> эпос, посвящённый могучим героям — богатырям нартам, путешествующим по свету и сражающимся с тёмными силами. Герои стойко преодолевают трудности и всегда помогают людям, попавшим в беду.</w:t>
      </w:r>
    </w:p>
    <w:p w:rsidR="00AE77FB" w:rsidRPr="00AE77FB" w:rsidRDefault="00AE77FB" w:rsidP="00AE77F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>Свой героический эпос создали калмыки. Он называется «</w:t>
      </w:r>
      <w:proofErr w:type="spellStart"/>
      <w:r w:rsidRPr="00AE77FB">
        <w:rPr>
          <w:rFonts w:ascii="Arial" w:hAnsi="Arial" w:cs="Arial"/>
          <w:color w:val="333333"/>
          <w:sz w:val="6"/>
          <w:szCs w:val="6"/>
        </w:rPr>
        <w:t>Джангар</w:t>
      </w:r>
      <w:proofErr w:type="spellEnd"/>
      <w:r w:rsidRPr="00AE77FB">
        <w:rPr>
          <w:rFonts w:ascii="Arial" w:hAnsi="Arial" w:cs="Arial"/>
          <w:color w:val="333333"/>
          <w:sz w:val="6"/>
          <w:szCs w:val="6"/>
        </w:rPr>
        <w:t xml:space="preserve">» и посвящён подвигам героев-богатырей в сказочной стране </w:t>
      </w:r>
      <w:proofErr w:type="spellStart"/>
      <w:r w:rsidRPr="00AE77FB">
        <w:rPr>
          <w:rFonts w:ascii="Arial" w:hAnsi="Arial" w:cs="Arial"/>
          <w:color w:val="333333"/>
          <w:sz w:val="6"/>
          <w:szCs w:val="6"/>
        </w:rPr>
        <w:t>Бумба</w:t>
      </w:r>
      <w:proofErr w:type="spellEnd"/>
      <w:r w:rsidRPr="00AE77FB">
        <w:rPr>
          <w:rFonts w:ascii="Arial" w:hAnsi="Arial" w:cs="Arial"/>
          <w:color w:val="333333"/>
          <w:sz w:val="6"/>
          <w:szCs w:val="6"/>
        </w:rPr>
        <w:t>.</w:t>
      </w:r>
    </w:p>
    <w:p w:rsidR="00AE77FB" w:rsidRPr="00AE77FB" w:rsidRDefault="00AE77FB" w:rsidP="00AE77FB">
      <w:pPr>
        <w:pStyle w:val="2"/>
        <w:shd w:val="clear" w:color="auto" w:fill="FFFFFF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>Развитие светской литературы и публицистики</w:t>
      </w:r>
    </w:p>
    <w:p w:rsidR="00AE77FB" w:rsidRPr="00AE77FB" w:rsidRDefault="00AE77FB" w:rsidP="00AE77F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>В XVI в. вопрос укрепления государственной власти и усиления её авторитета внутри России и за её границами находился в центре внимания русского общества, что привело к возникновению нового литературного жанра — публицистики.</w:t>
      </w:r>
    </w:p>
    <w:p w:rsidR="00AE77FB" w:rsidRPr="00AE77FB" w:rsidRDefault="00AE77FB" w:rsidP="00AE77F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>Ещё в начале века появилось литературно-публицистическое «Сказание о князьях Владимирских». В этом произведении неизвестный автор обосновывает право московских правителей на самодержавную власть, так как, по легендам, они ведут своё происхождение от римских императоров.</w:t>
      </w:r>
    </w:p>
    <w:p w:rsidR="00AE77FB" w:rsidRPr="00AE77FB" w:rsidRDefault="00AE77FB" w:rsidP="00AE77F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>При Иване IV интерес к проблеме укрепления царской власти ещё более возрос.</w:t>
      </w:r>
    </w:p>
    <w:p w:rsidR="00AE77FB" w:rsidRPr="00AE77FB" w:rsidRDefault="00AE77FB" w:rsidP="00AE77F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 xml:space="preserve">Одним из самых заметных публицистов XVI в. был Иван </w:t>
      </w:r>
      <w:proofErr w:type="spellStart"/>
      <w:r w:rsidRPr="00AE77FB">
        <w:rPr>
          <w:rFonts w:ascii="Arial" w:hAnsi="Arial" w:cs="Arial"/>
          <w:color w:val="333333"/>
          <w:sz w:val="6"/>
          <w:szCs w:val="6"/>
        </w:rPr>
        <w:t>Пересветов</w:t>
      </w:r>
      <w:proofErr w:type="spellEnd"/>
      <w:r w:rsidRPr="00AE77FB">
        <w:rPr>
          <w:rFonts w:ascii="Arial" w:hAnsi="Arial" w:cs="Arial"/>
          <w:color w:val="333333"/>
          <w:sz w:val="6"/>
          <w:szCs w:val="6"/>
        </w:rPr>
        <w:t>. В своих челобитных, адресованных Ивану Грозному, он высказывал предложения, которые должны были укрепить самодержавную власть царя, опирающегося на дворянство.</w:t>
      </w:r>
    </w:p>
    <w:p w:rsidR="00AE77FB" w:rsidRPr="00AE77FB" w:rsidRDefault="00AE77FB" w:rsidP="00AE77F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>Тему взаимоотношения царской власти с подданными развивал князь Андрей Курбский в посланиях царю Ивану IV и произведении «Истории о великом князе Московском». Андрей Курбский был убеждён, что лучший вариант государственного устройства тот, при котором монарх правит вместе с выборным органом, представляющим все сословия общества. В ответных посланиях царь настаивал на божественном происхождении и неограниченном характере власти государя.</w:t>
      </w:r>
    </w:p>
    <w:p w:rsidR="00AE77FB" w:rsidRPr="00AE77FB" w:rsidRDefault="00AE77FB" w:rsidP="00AE77F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>В XVI в. особое место в русской литературе занимал «Хронограф». Это сборник нравоучительных сочинений по мировой истории, который составил неизвестный автор. События российского прошлого в этих сочинениях были представлены в качестве неотъемлемой части всемирной истории.</w:t>
      </w:r>
    </w:p>
    <w:p w:rsidR="00AE77FB" w:rsidRPr="00AE77FB" w:rsidRDefault="00AE77FB" w:rsidP="00AE77F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 xml:space="preserve">В первой половине XVI в. приближённые к митрополиту </w:t>
      </w:r>
      <w:proofErr w:type="spellStart"/>
      <w:r w:rsidRPr="00AE77FB">
        <w:rPr>
          <w:rFonts w:ascii="Arial" w:hAnsi="Arial" w:cs="Arial"/>
          <w:color w:val="333333"/>
          <w:sz w:val="6"/>
          <w:szCs w:val="6"/>
        </w:rPr>
        <w:t>Макарию</w:t>
      </w:r>
      <w:proofErr w:type="spellEnd"/>
      <w:r w:rsidRPr="00AE77FB">
        <w:rPr>
          <w:rFonts w:ascii="Arial" w:hAnsi="Arial" w:cs="Arial"/>
          <w:color w:val="333333"/>
          <w:sz w:val="6"/>
          <w:szCs w:val="6"/>
        </w:rPr>
        <w:t xml:space="preserve"> люди создали Четьи минеи (дословно «чтения ежемесячные») — многотомный сборник, содержащий различные жития (жизнеописания) святых и духовные поучения. Четьи минеи были литературно-церковной энциклопедией своего времени. Все произведения в этом сборнике были разбиты на месяцы и дни, когда их рекомендовалось читать.</w:t>
      </w:r>
    </w:p>
    <w:p w:rsidR="00AE77FB" w:rsidRPr="00AE77FB" w:rsidRDefault="00AE77FB" w:rsidP="00AE77F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>В XVI в. был написан знаменитый </w:t>
      </w:r>
      <w:r w:rsidRPr="00AE77FB">
        <w:rPr>
          <w:rStyle w:val="a4"/>
          <w:rFonts w:ascii="Arial" w:hAnsi="Arial" w:cs="Arial"/>
          <w:color w:val="333333"/>
          <w:sz w:val="6"/>
          <w:szCs w:val="6"/>
        </w:rPr>
        <w:t>«Домострой»</w:t>
      </w:r>
      <w:r w:rsidRPr="00AE77FB">
        <w:rPr>
          <w:rFonts w:ascii="Arial" w:hAnsi="Arial" w:cs="Arial"/>
          <w:color w:val="333333"/>
          <w:sz w:val="6"/>
          <w:szCs w:val="6"/>
        </w:rPr>
        <w:t>. Этот сборник связывают с именем священника Сильвестра, сподвижника Ивана Грозного. «Домострой» содержал рекомендации по домоводству, соблюдению традиций и воспитанию детей. Основной идеей сборника выступает мысль, что в семье нужно беспрекословно подчиняться её главе, а в государстве — царю.</w:t>
      </w:r>
    </w:p>
    <w:p w:rsidR="00AE77FB" w:rsidRPr="00AE77FB" w:rsidRDefault="00AE77FB" w:rsidP="00AE77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Arial"/>
          <w:b/>
          <w:bCs/>
          <w:color w:val="333333"/>
          <w:sz w:val="6"/>
          <w:szCs w:val="6"/>
          <w:lang w:eastAsia="ru-RU"/>
        </w:rPr>
        <w:br/>
      </w:r>
      <w:r w:rsidRPr="00AE77FB">
        <w:rPr>
          <w:rFonts w:ascii="Arial" w:eastAsia="Times New Roman" w:hAnsi="Arial" w:cs="Arial"/>
          <w:b/>
          <w:bCs/>
          <w:color w:val="333333"/>
          <w:sz w:val="6"/>
          <w:szCs w:val="6"/>
          <w:highlight w:val="lightGray"/>
          <w:lang w:eastAsia="ru-RU"/>
        </w:rPr>
        <w:t>Архитектура в XVI в.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В XVI в. рост российских городов и укрепление центральной власти вызывали повышенное внимание к теме архитектуры. Сильная самодержавная власть требовала соответствующей градостроительной политики в столице Российского государства. В Москве появились органы, которые занимались вопросами строительства и архитектурного состояния города, </w:t>
      </w:r>
      <w:proofErr w:type="gramStart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например</w:t>
      </w:r>
      <w:proofErr w:type="gramEnd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 Городовой приказ и Приказ каменных дел. Лучшие зодчие из всех районов страны и даже из-за границы стали переселяться в Москву, где они создавали новые архитектурные стили и направления.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Внешний вид Московского Кремля также значительно изменился: он превратился в административный и религиозный центр Российского государства. С территории Кремля были выселены все ремесленники, а их место заняли торговые представительства и официальные государственные учреждения: Печатный двор, Посольский двор, многочисленные приказы.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Наиболее яркие примеры архитектуры XVI в. — церкви. В 1508 г. итальянский архитектор </w:t>
      </w:r>
      <w:proofErr w:type="spellStart"/>
      <w:r w:rsidRPr="00AE77FB">
        <w:rPr>
          <w:rFonts w:ascii="Arial" w:eastAsia="Times New Roman" w:hAnsi="Arial" w:cs="Arial"/>
          <w:b/>
          <w:bCs/>
          <w:color w:val="333333"/>
          <w:sz w:val="6"/>
          <w:szCs w:val="6"/>
          <w:highlight w:val="lightGray"/>
          <w:lang w:eastAsia="ru-RU"/>
        </w:rPr>
        <w:t>Алевиз</w:t>
      </w:r>
      <w:proofErr w:type="spellEnd"/>
      <w:r w:rsidRPr="00AE77FB">
        <w:rPr>
          <w:rFonts w:ascii="Arial" w:eastAsia="Times New Roman" w:hAnsi="Arial" w:cs="Arial"/>
          <w:b/>
          <w:bCs/>
          <w:color w:val="333333"/>
          <w:sz w:val="6"/>
          <w:szCs w:val="6"/>
          <w:highlight w:val="lightGray"/>
          <w:lang w:eastAsia="ru-RU"/>
        </w:rPr>
        <w:t xml:space="preserve"> </w:t>
      </w:r>
      <w:proofErr w:type="spellStart"/>
      <w:r w:rsidRPr="00AE77FB">
        <w:rPr>
          <w:rFonts w:ascii="Arial" w:eastAsia="Times New Roman" w:hAnsi="Arial" w:cs="Arial"/>
          <w:b/>
          <w:bCs/>
          <w:color w:val="333333"/>
          <w:sz w:val="6"/>
          <w:szCs w:val="6"/>
          <w:highlight w:val="lightGray"/>
          <w:lang w:eastAsia="ru-RU"/>
        </w:rPr>
        <w:t>Фрязин</w:t>
      </w:r>
      <w:proofErr w:type="spellEnd"/>
      <w:r w:rsidRPr="00AE77FB">
        <w:rPr>
          <w:rFonts w:ascii="Arial" w:eastAsia="Times New Roman" w:hAnsi="Arial" w:cs="Arial"/>
          <w:b/>
          <w:bCs/>
          <w:color w:val="333333"/>
          <w:sz w:val="6"/>
          <w:szCs w:val="6"/>
          <w:highlight w:val="lightGray"/>
          <w:lang w:eastAsia="ru-RU"/>
        </w:rPr>
        <w:t xml:space="preserve"> Новый</w:t>
      </w: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 (незадолго до него в Москве работал другой итальянский архитектор —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Алевиз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Фрязин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 Старый) закончил строительство Архангельского собора, ставшего усыпальницей российских правителей.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В это же время в русской архитектуре зарождается </w:t>
      </w:r>
      <w:r w:rsidRPr="00AE77FB">
        <w:rPr>
          <w:rFonts w:ascii="Arial" w:eastAsia="Times New Roman" w:hAnsi="Arial" w:cs="Arial"/>
          <w:b/>
          <w:bCs/>
          <w:color w:val="333333"/>
          <w:sz w:val="6"/>
          <w:szCs w:val="6"/>
          <w:highlight w:val="lightGray"/>
          <w:lang w:eastAsia="ru-RU"/>
        </w:rPr>
        <w:t>шатровый стиль</w:t>
      </w: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.</w:t>
      </w:r>
    </w:p>
    <w:p w:rsidR="00AE77FB" w:rsidRPr="00AE77FB" w:rsidRDefault="00AE77FB" w:rsidP="00AE7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Arial"/>
          <w:b/>
          <w:bCs/>
          <w:color w:val="FF6600"/>
          <w:sz w:val="6"/>
          <w:szCs w:val="6"/>
          <w:highlight w:val="lightGray"/>
          <w:lang w:eastAsia="ru-RU"/>
        </w:rPr>
        <w:t>Шатровый стиль</w:t>
      </w: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 — особый стиль в строительстве храмов, в котором здание завершается шатром вместо купола.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Знаменитый памятник шатровой архитектуры — церковь Вознесения в подмосковном селе Коломенском. Она была построена в 1532 г. в честь появления у Василия III сына — будущего царя Ивана IV. Авторство церкви исследователи приписывают итальянскому архитектору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Петроку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 Малому, который также построил стены и башни Китай-города.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8A51E6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Выдающимся примером русского зодчества XVI в. по праву считается </w:t>
      </w:r>
      <w:r w:rsidRPr="00AE77FB">
        <w:rPr>
          <w:rFonts w:ascii="Arial" w:eastAsia="Times New Roman" w:hAnsi="Arial" w:cs="Arial"/>
          <w:b/>
          <w:bCs/>
          <w:color w:val="333333"/>
          <w:sz w:val="6"/>
          <w:szCs w:val="6"/>
          <w:highlight w:val="lightGray"/>
          <w:lang w:eastAsia="ru-RU"/>
        </w:rPr>
        <w:t>Покровский собор, возведённый в 1555–1561 гг.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В XVI в. широко развивалось городское строительство, во всех направлениях возводились новые монастыри и крепости, </w:t>
      </w:r>
      <w:proofErr w:type="gramStart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например</w:t>
      </w:r>
      <w:proofErr w:type="gramEnd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 Смоленск, Саратов, Самара, Тобольск, Воронеж, Курск, Архангельск и другие.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Особенно грандиозными получились укрепления Смоленска, которые построили мастера со всей страны. Ими руководил зодчий </w:t>
      </w:r>
      <w:r w:rsidRPr="00AE77FB">
        <w:rPr>
          <w:rFonts w:ascii="Arial" w:eastAsia="Times New Roman" w:hAnsi="Arial" w:cs="Arial"/>
          <w:b/>
          <w:bCs/>
          <w:color w:val="333333"/>
          <w:sz w:val="6"/>
          <w:szCs w:val="6"/>
          <w:highlight w:val="lightGray"/>
          <w:lang w:eastAsia="ru-RU"/>
        </w:rPr>
        <w:t>Фёдор Конь</w:t>
      </w: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. Длина крепостных стен, включающих 38 башен, составляла 6,5 км.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После завоевания Казанского ханства по указу царя Ивана IV в Казань отправились лучшие псковские мастера во главе с прославленным зодчим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Бармой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. Этот архитектор возвёл в городе несколько значительных архитектурных сооружений, в частности новый Казанский кремль.</w:t>
      </w:r>
    </w:p>
    <w:p w:rsidR="00AE77FB" w:rsidRPr="00AE77FB" w:rsidRDefault="00AE77FB" w:rsidP="00AE77FB">
      <w:pPr>
        <w:pStyle w:val="2"/>
        <w:shd w:val="clear" w:color="auto" w:fill="FFFFFF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>Русская живопись в XVI в.</w:t>
      </w:r>
    </w:p>
    <w:p w:rsidR="00AE77FB" w:rsidRPr="00AE77FB" w:rsidRDefault="00AE77FB" w:rsidP="00AE77F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>Русская живопись в XVI в. по-прежнему развивалась в рамках иконописи и росписи храмов, но возникали и новые направления. Например, возрос интерес живописцев к реальным историческим сюжетам, а также появился исторический портрет: на иконах стали изображать не только лица существовавших в прошлом русских царей и князей, но и античных мыслителей и поэтов.</w:t>
      </w:r>
    </w:p>
    <w:p w:rsidR="00AE77FB" w:rsidRPr="00AE77FB" w:rsidRDefault="00AE77FB" w:rsidP="00AE77F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>Важнейшим представителем московской школы живописи в начале XVI в. был </w:t>
      </w:r>
      <w:r w:rsidRPr="00AE77FB">
        <w:rPr>
          <w:rStyle w:val="a4"/>
          <w:rFonts w:ascii="Arial" w:hAnsi="Arial" w:cs="Arial"/>
          <w:color w:val="333333"/>
          <w:sz w:val="6"/>
          <w:szCs w:val="6"/>
        </w:rPr>
        <w:t>Дионисий</w:t>
      </w:r>
      <w:r w:rsidRPr="00AE77FB">
        <w:rPr>
          <w:rFonts w:ascii="Arial" w:hAnsi="Arial" w:cs="Arial"/>
          <w:color w:val="333333"/>
          <w:sz w:val="6"/>
          <w:szCs w:val="6"/>
        </w:rPr>
        <w:t>. Он написал часть фресок и икон для Успенского собора Московского Кремля. Живопись Дионисия, которого считают последователем Андрея Рублёва, отличается торжественной праздничностью и ожиданием светлой радости.</w:t>
      </w:r>
    </w:p>
    <w:p w:rsidR="00AE77FB" w:rsidRPr="00AE77FB" w:rsidRDefault="00AE77FB" w:rsidP="00AE77F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>В период царствования Ивана IV всё чаще в религиозную живопись включаются сюжеты, содержащие подлинные исторические события. Так, в середине XVI в. в Москве была создана четырёхметровая икона-картина «Церковь воинствующая», повествующая о походе русского войска и взятии Казани. Главная идея произведения — объяснить успех русской армии заступничеством небесных сил.</w:t>
      </w:r>
    </w:p>
    <w:p w:rsidR="00AE77FB" w:rsidRPr="00AE77FB" w:rsidRDefault="00AE77FB" w:rsidP="00AE77F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</w:rPr>
        <w:t>В XVI в. развивалось и литейное дело. Талантливый русский литейщик </w:t>
      </w:r>
      <w:r w:rsidRPr="00AE77FB">
        <w:rPr>
          <w:rStyle w:val="a4"/>
          <w:rFonts w:ascii="Arial" w:hAnsi="Arial" w:cs="Arial"/>
          <w:color w:val="333333"/>
          <w:sz w:val="6"/>
          <w:szCs w:val="6"/>
        </w:rPr>
        <w:t>Андрей Чохов</w:t>
      </w:r>
      <w:r w:rsidRPr="00AE77FB">
        <w:rPr>
          <w:rFonts w:ascii="Arial" w:hAnsi="Arial" w:cs="Arial"/>
          <w:color w:val="333333"/>
          <w:sz w:val="6"/>
          <w:szCs w:val="6"/>
        </w:rPr>
        <w:t> (</w:t>
      </w:r>
      <w:proofErr w:type="spellStart"/>
      <w:r w:rsidRPr="00AE77FB">
        <w:rPr>
          <w:rFonts w:ascii="Arial" w:hAnsi="Arial" w:cs="Arial"/>
          <w:color w:val="333333"/>
          <w:sz w:val="6"/>
          <w:szCs w:val="6"/>
        </w:rPr>
        <w:t>ок</w:t>
      </w:r>
      <w:proofErr w:type="spellEnd"/>
      <w:r w:rsidRPr="00AE77FB">
        <w:rPr>
          <w:rFonts w:ascii="Arial" w:hAnsi="Arial" w:cs="Arial"/>
          <w:color w:val="333333"/>
          <w:sz w:val="6"/>
          <w:szCs w:val="6"/>
        </w:rPr>
        <w:t>. 1545–1629) более 40 лет отливал пушки и колокола на Пушечном дворе в Москве. В 1586 г. он создал знаменитую Царь-пушку — одну из самых больших пушек в мире, мощное артиллерийское орудие для обороны Кремля.</w:t>
      </w:r>
    </w:p>
    <w:p w:rsidR="00AE77FB" w:rsidRPr="00AE77FB" w:rsidRDefault="00AE77FB" w:rsidP="00AE77FB">
      <w:pPr>
        <w:pStyle w:val="2"/>
        <w:shd w:val="clear" w:color="auto" w:fill="FFFFFF"/>
        <w:rPr>
          <w:rFonts w:ascii="Arial" w:hAnsi="Arial" w:cs="Arial"/>
          <w:color w:val="333333"/>
          <w:sz w:val="6"/>
          <w:szCs w:val="6"/>
          <w:highlight w:val="lightGray"/>
        </w:rPr>
      </w:pPr>
      <w:r w:rsidRPr="00AE77FB">
        <w:rPr>
          <w:rFonts w:ascii="Arial" w:hAnsi="Arial" w:cs="Arial"/>
          <w:color w:val="333333"/>
          <w:sz w:val="6"/>
          <w:szCs w:val="6"/>
          <w:highlight w:val="lightGray"/>
        </w:rPr>
        <w:t>Музыкальная культура и народный быт в XVI в.</w:t>
      </w:r>
    </w:p>
    <w:p w:rsidR="00AE77FB" w:rsidRPr="00AE77FB" w:rsidRDefault="00AE77FB" w:rsidP="00AE77F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6"/>
          <w:szCs w:val="6"/>
          <w:highlight w:val="lightGray"/>
        </w:rPr>
      </w:pPr>
      <w:r w:rsidRPr="00AE77FB">
        <w:rPr>
          <w:rFonts w:ascii="Arial" w:hAnsi="Arial" w:cs="Arial"/>
          <w:color w:val="333333"/>
          <w:sz w:val="6"/>
          <w:szCs w:val="6"/>
          <w:highlight w:val="lightGray"/>
        </w:rPr>
        <w:t>Главным музыкальным жанром в России XVI в. было церковное пение, которому обучали в музыкальной школе. Молитвенные песнопения — стихиры — создавал даже царь Иван IV.</w:t>
      </w:r>
    </w:p>
    <w:p w:rsidR="00AE77FB" w:rsidRPr="00AE77FB" w:rsidRDefault="00AE77FB" w:rsidP="00AE77F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6"/>
          <w:szCs w:val="6"/>
        </w:rPr>
      </w:pPr>
      <w:r w:rsidRPr="00AE77FB">
        <w:rPr>
          <w:rFonts w:ascii="Arial" w:hAnsi="Arial" w:cs="Arial"/>
          <w:color w:val="333333"/>
          <w:sz w:val="6"/>
          <w:szCs w:val="6"/>
          <w:highlight w:val="lightGray"/>
        </w:rPr>
        <w:t xml:space="preserve">Традиционная песенная культура народов России была многообразной, по тематике выделялись обрядовые, лирические и героические произведения. Каждый народ играл на своём традиционном музыкальном инструменте. Например, русские использовали гусли, марийцы — барабан и деревянную трубу, татары — </w:t>
      </w:r>
      <w:proofErr w:type="spellStart"/>
      <w:r w:rsidRPr="00AE77FB">
        <w:rPr>
          <w:rFonts w:ascii="Arial" w:hAnsi="Arial" w:cs="Arial"/>
          <w:color w:val="333333"/>
          <w:sz w:val="6"/>
          <w:szCs w:val="6"/>
          <w:highlight w:val="lightGray"/>
        </w:rPr>
        <w:t>курай</w:t>
      </w:r>
      <w:proofErr w:type="spellEnd"/>
      <w:r w:rsidRPr="00AE77FB">
        <w:rPr>
          <w:rFonts w:ascii="Arial" w:hAnsi="Arial" w:cs="Arial"/>
          <w:color w:val="333333"/>
          <w:sz w:val="6"/>
          <w:szCs w:val="6"/>
          <w:highlight w:val="lightGray"/>
        </w:rPr>
        <w:t xml:space="preserve"> (флейта) и варган, а удмурты — продольную свирель.</w:t>
      </w:r>
    </w:p>
    <w:p w:rsidR="00AE77FB" w:rsidRPr="00AE77FB" w:rsidRDefault="00AE77FB">
      <w:pPr>
        <w:rPr>
          <w:sz w:val="6"/>
          <w:szCs w:val="6"/>
        </w:rPr>
      </w:pPr>
    </w:p>
    <w:p w:rsidR="00AE77FB" w:rsidRPr="00AE77FB" w:rsidRDefault="00AE77FB">
      <w:pPr>
        <w:rPr>
          <w:sz w:val="6"/>
          <w:szCs w:val="6"/>
        </w:rPr>
      </w:pPr>
      <w:r w:rsidRPr="00AE77FB">
        <w:rPr>
          <w:sz w:val="6"/>
          <w:szCs w:val="6"/>
        </w:rPr>
        <w:br/>
      </w:r>
      <w:r w:rsidRPr="00AE77FB">
        <w:rPr>
          <w:sz w:val="6"/>
          <w:szCs w:val="6"/>
        </w:rPr>
        <w:br/>
      </w:r>
    </w:p>
    <w:p w:rsidR="00AE77FB" w:rsidRPr="00AE77FB" w:rsidRDefault="00AE77FB">
      <w:pPr>
        <w:rPr>
          <w:sz w:val="6"/>
          <w:szCs w:val="6"/>
        </w:rPr>
      </w:pPr>
      <w:r w:rsidRPr="00AE77FB">
        <w:rPr>
          <w:sz w:val="6"/>
          <w:szCs w:val="6"/>
        </w:rPr>
        <w:br w:type="page"/>
      </w:r>
    </w:p>
    <w:p w:rsidR="00AE77FB" w:rsidRPr="00AE77FB" w:rsidRDefault="00AE77FB" w:rsidP="00AE77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6"/>
          <w:szCs w:val="6"/>
          <w:lang w:eastAsia="ru-RU"/>
        </w:rPr>
      </w:pPr>
      <w:r w:rsidRPr="00AE77FB">
        <w:rPr>
          <w:rFonts w:ascii="Arial" w:eastAsia="Times New Roman" w:hAnsi="Arial" w:cs="Arial"/>
          <w:b/>
          <w:bCs/>
          <w:color w:val="333333"/>
          <w:sz w:val="6"/>
          <w:szCs w:val="6"/>
          <w:lang w:eastAsia="ru-RU"/>
        </w:rPr>
        <w:lastRenderedPageBreak/>
        <w:t>Общие черты русской культуры XVII в.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 xml:space="preserve">Древнерусская культура была тесно связана с церковью: в каменном зодчестве преобладали церкви и монастыри, в то время как светские сооружения, </w:t>
      </w:r>
      <w:proofErr w:type="gramStart"/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>например</w:t>
      </w:r>
      <w:proofErr w:type="gramEnd"/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 xml:space="preserve"> жилые дома и даже дворцы правителей, строились из дерева. Живопись была представлена преимущественно церковными фресками и иконами. Жития святых и поучительные религиозные тексты были наиболее читаемой литературой. В XVII в. влияние церкви на русскую культуру стало ослабевать. Этот процесс был тесно связан с европеизацией — проникновением европейских традиций, произведений и стилей в Россию.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 xml:space="preserve">Наибольшее влияние имели государства, с которыми Россия в XVII в. вела войны, — Швеция и Речь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>Посполитая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>. Поворотным моментом стал переход под власть русского царя Левобережной Украины, жители которой хоть и исповедовали православие, но были носителями как собственной культуры, так и польской. Представители православного духовенства этих земель переезжали в русские города, где способствовали распространению новой культуры.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>Европейская культура в России распространялась также благодаря иностранным наёмникам, которые впервые появились на службе у царя Михаила Фёдоровича, а также европейским специалистам — дипломатам, врачам и ремесленникам, прибывшим в Русское царство по приглашению первых Романовых. Иностранцы селились на окраине Москвы, в месте, получившем название «Немецкая слобода». Название слободы вовсе не означает, что в ней проживали только немцы. В России того времени немцами называли всех выходцев из Западной Европы. Население Немецкой слободы росло на протяжении всего XVII в.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>В XVII в. всё большую популярность приобретало домашнее образование. Среди боярства и дворянства распространились и стали популярными иностранные языки. Чтобы изучать их, знатные люди приглашали из-за границы учителей. Наиболее востребованными были польский язык и латынь — в то время главный язык европейской науки.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>В этом же столетии в России появились первые светские учебные заведения, где можно было получить специальное образование. Например, в 1654 г. была основана первая лекарская школа при Аптекарском приказе. При Посольском приказе существовала школа для подготовки переводчиков. В </w:t>
      </w:r>
      <w:r w:rsidRPr="00AE77FB">
        <w:rPr>
          <w:rFonts w:ascii="Arial" w:eastAsia="Times New Roman" w:hAnsi="Arial" w:cs="Arial"/>
          <w:b/>
          <w:bCs/>
          <w:color w:val="333333"/>
          <w:sz w:val="6"/>
          <w:szCs w:val="6"/>
          <w:lang w:eastAsia="ru-RU"/>
        </w:rPr>
        <w:t>1687 г.</w:t>
      </w:r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 xml:space="preserve"> в Москве греческие православные монахи — братья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>Лихуды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 xml:space="preserve"> — основали первое высшее учебное заведение — </w:t>
      </w:r>
      <w:r w:rsidRPr="00AE77FB">
        <w:rPr>
          <w:rFonts w:ascii="Arial" w:eastAsia="Times New Roman" w:hAnsi="Arial" w:cs="Arial"/>
          <w:b/>
          <w:bCs/>
          <w:color w:val="333333"/>
          <w:sz w:val="6"/>
          <w:szCs w:val="6"/>
          <w:lang w:eastAsia="ru-RU"/>
        </w:rPr>
        <w:t>Славяно-греко-латинскую академию</w:t>
      </w:r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>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 xml:space="preserve">Рост числа образовательных учреждений и распространение грамотности были тесно связаны с увеличением выпуска печатных книг. В XVII в. печатный двор ежегодно выпускал огромное количество литературы, в том числе учебной. Наиболее распространённым учебником столетия стал «Букварь» В. Ф.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>Бурцова-Протопопова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>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>В России появился первый театр. Русская православная церковь осуждала театральные представления в любом виде, в том числе и ярмарочные выступления скоморохов, поэтому театр был не общедоступным, а только придворным. Театр возник при дворе царя Алексея Михайловича, роли в нём исполняли выходцы из Немецкой слободы, а на представлениях присутствовали только правитель, члены его семьи и ближайшее окружение. Руководство театром было поручено лютеранскому священнику Готфриду Грегори. Театр прекратил своё существование сразу после смерти царя.</w:t>
      </w:r>
    </w:p>
    <w:p w:rsidR="00AE77FB" w:rsidRPr="00AE77FB" w:rsidRDefault="00AE77FB" w:rsidP="00AE77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Arial"/>
          <w:b/>
          <w:bCs/>
          <w:color w:val="333333"/>
          <w:sz w:val="6"/>
          <w:szCs w:val="6"/>
          <w:lang w:eastAsia="ru-RU"/>
        </w:rPr>
        <w:br/>
      </w:r>
      <w:r w:rsidRPr="00AE77FB">
        <w:rPr>
          <w:rFonts w:ascii="Arial" w:eastAsia="Times New Roman" w:hAnsi="Arial" w:cs="Arial"/>
          <w:b/>
          <w:bCs/>
          <w:color w:val="333333"/>
          <w:sz w:val="6"/>
          <w:szCs w:val="6"/>
          <w:lang w:eastAsia="ru-RU"/>
        </w:rPr>
        <w:br/>
      </w:r>
      <w:r w:rsidRPr="00AE77FB">
        <w:rPr>
          <w:rFonts w:ascii="Arial" w:eastAsia="Times New Roman" w:hAnsi="Arial" w:cs="Arial"/>
          <w:b/>
          <w:bCs/>
          <w:color w:val="333333"/>
          <w:sz w:val="6"/>
          <w:szCs w:val="6"/>
          <w:highlight w:val="lightGray"/>
          <w:lang w:eastAsia="ru-RU"/>
        </w:rPr>
        <w:t>Литература XVII в.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В литературе того времени появлялось всё больше светских произведений и жанров. Стали популярными сатирические произведения, в которых в юмористической форме обличались неприглядные стороны государственной и общественной жизни, духовенства, судопроизводства. Например, в «Повести о Шемякином суде» высмеивается порядок судебного процесса в России, а в «Повести о Фоме и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Ерёме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» — неспособность к труду дворянских детей.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Один из наиболее популярных жанров древнерусской литературы — житие — в XVII в. трансформировался в биографические и автобиографические повести. Житие, описывающее жизнь и подвиги святых Русской православной церкви, не исчезло как жанр, но наряду с ним появились такие произведения, как «Повесть об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Улиянии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Осорьиной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», где в центре внимания находится обычная дворянка. Пример автобиографии в русской литературе XVII в. — «Житие Протопопа Аввакума». В нём опальный священнослужитель рассказывает и о собственном пути, и обо всех тяготах старообрядцев.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Как и ранее, в XVII в. развивалось летописание. Около 1630 г. был создан «Новый летописец» — произведение, описывающее события конца XVI — начала XVII в. Автор «Нового летописца», имя которого не известно, излагает факты тех лет, доказывает законность избрания на престол Романовых и их благотворную роль в окончании Смутного времени.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Попытка систематизировать всю историю Русского государства была предпринята в изданном в 1674 г. «Синопсисе». В Древней Греции синопсисом называли краткий обзор одного предмета или области знаний. Именно по этому произведению в начале XVIII в. изучали историю России.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По-прежнему актуальными были литературные произведения, связанные с реальными историческими событиями. Смутное время нашло отражение во «Временнике», автор которого, Иван Тимофеев, размышлял о причинах Смуты, а также в «Сказании» Авраамия Палицына, повествующем об обороне Троице-Сергиева монастыря.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В литературе и культуре того времени играл важную роль </w:t>
      </w:r>
      <w:proofErr w:type="spellStart"/>
      <w:r w:rsidRPr="00AE77FB">
        <w:rPr>
          <w:rFonts w:ascii="Arial" w:eastAsia="Times New Roman" w:hAnsi="Arial" w:cs="Arial"/>
          <w:b/>
          <w:bCs/>
          <w:color w:val="333333"/>
          <w:sz w:val="6"/>
          <w:szCs w:val="6"/>
          <w:highlight w:val="lightGray"/>
          <w:lang w:eastAsia="ru-RU"/>
        </w:rPr>
        <w:t>Симеон</w:t>
      </w:r>
      <w:proofErr w:type="spellEnd"/>
      <w:r w:rsidRPr="00AE77FB">
        <w:rPr>
          <w:rFonts w:ascii="Arial" w:eastAsia="Times New Roman" w:hAnsi="Arial" w:cs="Arial"/>
          <w:b/>
          <w:bCs/>
          <w:color w:val="333333"/>
          <w:sz w:val="6"/>
          <w:szCs w:val="6"/>
          <w:highlight w:val="lightGray"/>
          <w:lang w:eastAsia="ru-RU"/>
        </w:rPr>
        <w:t xml:space="preserve"> Полоцкий</w:t>
      </w: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 (1629–1680). Выходец из Речи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Посполитой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,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Симеон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 Полоцкий был воспитателем царя Алексея Михайловича. Именно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Симеон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 Полоцкий заложил основы современного стихосложения в России.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Ревностным последователем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Симеона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 Полоцкого стал </w:t>
      </w:r>
      <w:r w:rsidRPr="00AE77FB">
        <w:rPr>
          <w:rFonts w:ascii="Arial" w:eastAsia="Times New Roman" w:hAnsi="Arial" w:cs="Arial"/>
          <w:b/>
          <w:bCs/>
          <w:color w:val="333333"/>
          <w:sz w:val="6"/>
          <w:szCs w:val="6"/>
          <w:highlight w:val="lightGray"/>
          <w:lang w:eastAsia="ru-RU"/>
        </w:rPr>
        <w:t>Сильвестр Медведев</w:t>
      </w: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 (1641–1691),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книгохранитель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 Печатного двора в годы правления Фёдора Алексеевича, создатель кремлёвской типографии, настоятель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Заиконоспасского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 монастыря и продолжатель заложенной его учителем традиции стихосложения.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Ещё одним учеником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Симеона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 Полоцкого стал родственник Сильвестра, </w:t>
      </w:r>
      <w:proofErr w:type="spellStart"/>
      <w:r w:rsidRPr="00AE77FB">
        <w:rPr>
          <w:rFonts w:ascii="Arial" w:eastAsia="Times New Roman" w:hAnsi="Arial" w:cs="Arial"/>
          <w:b/>
          <w:bCs/>
          <w:color w:val="333333"/>
          <w:sz w:val="6"/>
          <w:szCs w:val="6"/>
          <w:highlight w:val="lightGray"/>
          <w:lang w:eastAsia="ru-RU"/>
        </w:rPr>
        <w:t>Карион</w:t>
      </w:r>
      <w:proofErr w:type="spellEnd"/>
      <w:r w:rsidRPr="00AE77FB">
        <w:rPr>
          <w:rFonts w:ascii="Arial" w:eastAsia="Times New Roman" w:hAnsi="Arial" w:cs="Arial"/>
          <w:b/>
          <w:bCs/>
          <w:color w:val="333333"/>
          <w:sz w:val="6"/>
          <w:szCs w:val="6"/>
          <w:highlight w:val="lightGray"/>
          <w:lang w:eastAsia="ru-RU"/>
        </w:rPr>
        <w:t xml:space="preserve"> Истомин</w:t>
      </w: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 (1640–1717). Как и Сильвестр, Истомин работал в Печатном дворе и возглавлял его в самом конце XVII в. Он стал создателем иллюстрированного «Букваря», переводил произведения древнегреческих и древнеримских, а также средневековых авторов на русский язык.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Сильвестр Медведев и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Карион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 Истомин оказали значительное влияние на развитие русской науки и распространение культуры и образованности в конце XVII в.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Европейские литературные и научные произведения также переводились на русский язык. Особое распространение получили переводные рыцарские романы, юмористические повести и приключенческие произведения. Русский богослов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Епифаний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Славинецкий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 xml:space="preserve"> перевёл на русский язык труды европейского писателя-гуманиста Эразма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Роттердамского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.</w:t>
      </w:r>
    </w:p>
    <w:p w:rsidR="00AE77FB" w:rsidRPr="00AE77FB" w:rsidRDefault="00AE77FB" w:rsidP="00AE77FB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6"/>
          <w:szCs w:val="6"/>
          <w:lang w:eastAsia="ru-RU"/>
        </w:rPr>
      </w:pPr>
      <w:r w:rsidRPr="00AE77FB">
        <w:rPr>
          <w:rFonts w:ascii="Arial" w:eastAsia="Times New Roman" w:hAnsi="Arial" w:cs="Arial"/>
          <w:vanish/>
          <w:sz w:val="6"/>
          <w:szCs w:val="6"/>
          <w:lang w:eastAsia="ru-RU"/>
        </w:rPr>
        <w:t>Конец формы</w:t>
      </w:r>
    </w:p>
    <w:p w:rsidR="00AE77FB" w:rsidRPr="00AE77FB" w:rsidRDefault="00AE77FB" w:rsidP="00AE77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6"/>
          <w:szCs w:val="6"/>
          <w:lang w:eastAsia="ru-RU"/>
        </w:rPr>
      </w:pPr>
      <w:r w:rsidRPr="00AE77FB">
        <w:rPr>
          <w:rFonts w:ascii="Arial" w:eastAsia="Times New Roman" w:hAnsi="Arial" w:cs="Arial"/>
          <w:b/>
          <w:bCs/>
          <w:color w:val="333333"/>
          <w:sz w:val="6"/>
          <w:szCs w:val="6"/>
          <w:lang w:eastAsia="ru-RU"/>
        </w:rPr>
        <w:t>Архитектура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 xml:space="preserve">Главной тенденцией в архитектуре XVII в. стало стремление к нарядности. Так возник новый стиль — дивное узорочье. Характерным памятником узорочья стал Теремной дворец Московского Кремля, построенный в 1635–1636 гг. Б. Огурцовым, А. Константиновым, Т.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>Шарутиным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 xml:space="preserve"> и Л. Ушаковым для царя Михаила Фёдоровича. Дворец богато украшен изразцами, узорами и резными наличниками. Внутренние помещения дворца также были богато отделаны и расписаны.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 xml:space="preserve">В XVII в. произошла реконструкция Московского Кремля. В 1624–1625 гг. к Спасской башне был пристроен ещё один ярус, на котором затем были размещены большие часы, созданные под руководством английского мастера Х.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>Галовея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>. Именно с XVII в. главная площадь Москвы стала называться Красной.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>Для царя Алексея Михайловича в подмосковном Коломенском был построен летний деревянный дворец, также сочетающий в своей архитектуре традиционные русские орнаменты, резные наличники и яркие росписи.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 xml:space="preserve">Дивное узорочье затронуло и храмовую архитектуру. В Ярославле в середине XVII в. по заказу купцов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>Скрипиных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 xml:space="preserve"> была построена Церковь Илии Пророка. Сегодня фасады этого храма белого цвета, тогда как первоначально они были расписаны крупными цветами. Портал храма украшен росписями и резьбой.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 xml:space="preserve">Одной из самых масштабных строек XVII в. стал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>Новоиерусалимский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 xml:space="preserve"> монастырь, который должен был стать резиденцией патриарха Никона. Монастырь строился на протяжении 40 лет, с 1656-го по 1698 г. По задумке патриарха монастырь должен был воспроизвести комплекс святых мест Палестины на русской земле.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6"/>
          <w:szCs w:val="6"/>
          <w:lang w:eastAsia="ru-RU"/>
        </w:rPr>
      </w:pP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 xml:space="preserve">Влияние западной культуры проявилось в русской архитектуре тех лет появлением стиля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>нарышкинское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 xml:space="preserve"> барокко. В этом стиле по инициативе московских бояр Нарышкиных строились церкви, которые сочетали в себе черты западноевропейского стиля барокко с его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>многоярусностью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 xml:space="preserve"> и богатой отделкой и мотивы дивного узорочья. Яркий пример </w:t>
      </w:r>
      <w:proofErr w:type="spellStart"/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>нарышкинского</w:t>
      </w:r>
      <w:proofErr w:type="spellEnd"/>
      <w:r w:rsidRPr="00AE77FB">
        <w:rPr>
          <w:rFonts w:ascii="Arial" w:eastAsia="Times New Roman" w:hAnsi="Arial" w:cs="Arial"/>
          <w:color w:val="333333"/>
          <w:sz w:val="6"/>
          <w:szCs w:val="6"/>
          <w:lang w:eastAsia="ru-RU"/>
        </w:rPr>
        <w:t xml:space="preserve"> барокко — церковь Покрова в Филях.</w:t>
      </w:r>
    </w:p>
    <w:p w:rsidR="00AE77FB" w:rsidRPr="00AE77FB" w:rsidRDefault="00AE77FB" w:rsidP="00AE77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Arial"/>
          <w:b/>
          <w:bCs/>
          <w:color w:val="333333"/>
          <w:sz w:val="6"/>
          <w:szCs w:val="6"/>
          <w:highlight w:val="lightGray"/>
          <w:lang w:eastAsia="ru-RU"/>
        </w:rPr>
        <w:t>Живопись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Иконопись и фреска в XVII в. оставались ведущими направлениями в развитии русской живописи. Однако характер иконописи менялся. Выдающимся мастером этого столетия стал </w:t>
      </w:r>
      <w:r w:rsidRPr="00AE77FB">
        <w:rPr>
          <w:rFonts w:ascii="Arial" w:eastAsia="Times New Roman" w:hAnsi="Arial" w:cs="Arial"/>
          <w:b/>
          <w:bCs/>
          <w:color w:val="333333"/>
          <w:sz w:val="6"/>
          <w:szCs w:val="6"/>
          <w:highlight w:val="lightGray"/>
          <w:lang w:eastAsia="ru-RU"/>
        </w:rPr>
        <w:t>Симон Фёдорович Ушаков</w:t>
      </w: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 (1626–1686). Его работы отличает большая реалистичность как в изображении природы и архитектуры, так и в лицах библейских персонажей. Наиболее известная работа мастера — икона «Спас Нерукотворный», изображение Христа, написанное для Троице-Сергиевой лавры.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Принципиально новым явлением в истории русской живописи стал портретный жанр. Самые ранние русские портреты, написанные в XVII в., назывались </w:t>
      </w:r>
      <w:r w:rsidRPr="00AE77FB">
        <w:rPr>
          <w:rFonts w:ascii="Arial" w:eastAsia="Times New Roman" w:hAnsi="Arial" w:cs="Arial"/>
          <w:b/>
          <w:bCs/>
          <w:color w:val="333333"/>
          <w:sz w:val="6"/>
          <w:szCs w:val="6"/>
          <w:highlight w:val="lightGray"/>
          <w:lang w:eastAsia="ru-RU"/>
        </w:rPr>
        <w:t>парсунами</w:t>
      </w: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.</w:t>
      </w:r>
    </w:p>
    <w:p w:rsidR="00AE77FB" w:rsidRPr="00AE77FB" w:rsidRDefault="00AE77FB" w:rsidP="00AE77F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Arial"/>
          <w:b/>
          <w:bCs/>
          <w:color w:val="FF6600"/>
          <w:sz w:val="6"/>
          <w:szCs w:val="6"/>
          <w:highlight w:val="lightGray"/>
          <w:lang w:eastAsia="ru-RU"/>
        </w:rPr>
        <w:t>Парсуна</w:t>
      </w: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 — русский портрет XVII в., представляющий собой сочетание светского портрета и иконописной техники.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Особенность парсун в том, что они представляют собой сочетание иконописной техники изображения и стремления передать индивидуальные черты конкретного человека. Первые парсуны художники писали, как и иконы, на деревянных досках. К концу XVII столетия их стали рисовать на холстах масляными красками, как европейские портреты.</w:t>
      </w:r>
    </w:p>
    <w:p w:rsidR="00AE77FB" w:rsidRPr="00AE77FB" w:rsidRDefault="00AE77FB" w:rsidP="00AE77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6"/>
          <w:szCs w:val="6"/>
          <w:lang w:eastAsia="ru-RU"/>
        </w:rPr>
      </w:pPr>
      <w:r w:rsidRPr="00AE77FB">
        <w:rPr>
          <w:rFonts w:ascii="Arial" w:eastAsia="Times New Roman" w:hAnsi="Arial" w:cs="Arial"/>
          <w:color w:val="333333"/>
          <w:sz w:val="6"/>
          <w:szCs w:val="6"/>
          <w:highlight w:val="lightGray"/>
          <w:lang w:eastAsia="ru-RU"/>
        </w:rPr>
        <w:t>Для русской культуры XVII в. характерно сочетание самобытности и национальных традиций с заимствованиями из Европы, влияние которой становилось всё сильнее. Культура и искусство отдалялись от церкви, которая тем не менее всё ещё играла определяющую роль в обществе.</w:t>
      </w:r>
    </w:p>
    <w:p w:rsidR="00AE77FB" w:rsidRPr="00097259" w:rsidRDefault="00AE77FB">
      <w:pPr>
        <w:rPr>
          <w:sz w:val="24"/>
          <w:szCs w:val="24"/>
        </w:rPr>
      </w:pPr>
      <w:r>
        <w:rPr>
          <w:sz w:val="6"/>
          <w:szCs w:val="6"/>
        </w:rPr>
        <w:br w:type="page"/>
      </w:r>
      <w:r w:rsidRPr="00097259">
        <w:rPr>
          <w:color w:val="FF0000"/>
          <w:sz w:val="24"/>
          <w:szCs w:val="24"/>
        </w:rPr>
        <w:lastRenderedPageBreak/>
        <w:t>КРАТКО!!!</w:t>
      </w:r>
    </w:p>
    <w:p w:rsidR="00AE77FB" w:rsidRPr="00097259" w:rsidRDefault="00AE77FB" w:rsidP="00AE77FB">
      <w:pPr>
        <w:rPr>
          <w:color w:val="538135" w:themeColor="accent6" w:themeShade="BF"/>
          <w:sz w:val="24"/>
          <w:szCs w:val="24"/>
        </w:rPr>
      </w:pPr>
      <w:r w:rsidRPr="00097259">
        <w:rPr>
          <w:color w:val="538135" w:themeColor="accent6" w:themeShade="BF"/>
          <w:sz w:val="24"/>
          <w:szCs w:val="24"/>
        </w:rPr>
        <w:t>Культура России в XVI в.</w:t>
      </w:r>
    </w:p>
    <w:p w:rsidR="00AE77FB" w:rsidRPr="00097259" w:rsidRDefault="00AE77FB" w:rsidP="00AE77FB">
      <w:pPr>
        <w:rPr>
          <w:color w:val="538135" w:themeColor="accent6" w:themeShade="BF"/>
          <w:sz w:val="24"/>
          <w:szCs w:val="24"/>
        </w:rPr>
      </w:pPr>
      <w:r w:rsidRPr="00097259">
        <w:rPr>
          <w:color w:val="538135" w:themeColor="accent6" w:themeShade="BF"/>
          <w:sz w:val="24"/>
          <w:szCs w:val="24"/>
        </w:rPr>
        <w:t>В XVI в. начинает складываться единая русская культура, основанная на культурных особенностях всех русских земель и народов. В произведениях культуры преобладают героические мотивы, идеи любви к Отечеству и сильной власти, а также внимание к внутреннему миру человека.</w:t>
      </w:r>
    </w:p>
    <w:p w:rsidR="00AE77FB" w:rsidRPr="00097259" w:rsidRDefault="00AE77FB" w:rsidP="00AE77FB">
      <w:pPr>
        <w:rPr>
          <w:color w:val="2E74B5" w:themeColor="accent1" w:themeShade="BF"/>
          <w:sz w:val="24"/>
          <w:szCs w:val="24"/>
        </w:rPr>
      </w:pPr>
      <w:r w:rsidRPr="00097259">
        <w:rPr>
          <w:color w:val="2E74B5" w:themeColor="accent1" w:themeShade="BF"/>
          <w:sz w:val="24"/>
          <w:szCs w:val="24"/>
        </w:rPr>
        <w:t>Возникновение книгопечатания в России</w:t>
      </w:r>
      <w:bookmarkStart w:id="0" w:name="_GoBack"/>
      <w:bookmarkEnd w:id="0"/>
    </w:p>
    <w:p w:rsidR="00AE77FB" w:rsidRPr="00097259" w:rsidRDefault="00AE77FB" w:rsidP="00AE77FB">
      <w:pPr>
        <w:rPr>
          <w:color w:val="2E74B5" w:themeColor="accent1" w:themeShade="BF"/>
          <w:sz w:val="24"/>
          <w:szCs w:val="24"/>
        </w:rPr>
      </w:pPr>
      <w:r w:rsidRPr="00097259">
        <w:rPr>
          <w:color w:val="2E74B5" w:themeColor="accent1" w:themeShade="BF"/>
          <w:sz w:val="24"/>
          <w:szCs w:val="24"/>
        </w:rPr>
        <w:t xml:space="preserve">Важнейшим событием середины XVI в. стало книгопечатание, начатое Иваном IV для единообразия церковной литературы. В 1564 г. Иван Фёдоров и Пётр </w:t>
      </w:r>
      <w:proofErr w:type="spellStart"/>
      <w:r w:rsidRPr="00097259">
        <w:rPr>
          <w:color w:val="2E74B5" w:themeColor="accent1" w:themeShade="BF"/>
          <w:sz w:val="24"/>
          <w:szCs w:val="24"/>
        </w:rPr>
        <w:t>Мстиславец</w:t>
      </w:r>
      <w:proofErr w:type="spellEnd"/>
      <w:r w:rsidRPr="00097259">
        <w:rPr>
          <w:color w:val="2E74B5" w:themeColor="accent1" w:themeShade="BF"/>
          <w:sz w:val="24"/>
          <w:szCs w:val="24"/>
        </w:rPr>
        <w:t xml:space="preserve"> напечатали первую русскую датированную книгу «Апостол». В конце века был издан первый русский учебник по арифметике.</w:t>
      </w:r>
    </w:p>
    <w:p w:rsidR="00AE77FB" w:rsidRPr="00097259" w:rsidRDefault="00AE77FB" w:rsidP="00AE77FB">
      <w:pPr>
        <w:rPr>
          <w:color w:val="2E74B5" w:themeColor="accent1" w:themeShade="BF"/>
          <w:sz w:val="24"/>
          <w:szCs w:val="24"/>
        </w:rPr>
      </w:pPr>
      <w:r w:rsidRPr="00097259">
        <w:rPr>
          <w:color w:val="2E74B5" w:themeColor="accent1" w:themeShade="BF"/>
          <w:sz w:val="24"/>
          <w:szCs w:val="24"/>
        </w:rPr>
        <w:t>Летописание в XVI в.</w:t>
      </w:r>
    </w:p>
    <w:p w:rsidR="00AE77FB" w:rsidRPr="00097259" w:rsidRDefault="00AE77FB" w:rsidP="00AE77FB">
      <w:pPr>
        <w:rPr>
          <w:color w:val="2E74B5" w:themeColor="accent1" w:themeShade="BF"/>
          <w:sz w:val="24"/>
          <w:szCs w:val="24"/>
        </w:rPr>
      </w:pPr>
      <w:r w:rsidRPr="00097259">
        <w:rPr>
          <w:color w:val="2E74B5" w:themeColor="accent1" w:themeShade="BF"/>
          <w:sz w:val="24"/>
          <w:szCs w:val="24"/>
        </w:rPr>
        <w:t xml:space="preserve">Летописи XVI в. убеждают в </w:t>
      </w:r>
      <w:proofErr w:type="spellStart"/>
      <w:r w:rsidRPr="00097259">
        <w:rPr>
          <w:color w:val="2E74B5" w:themeColor="accent1" w:themeShade="BF"/>
          <w:sz w:val="24"/>
          <w:szCs w:val="24"/>
        </w:rPr>
        <w:t>богоизбранности</w:t>
      </w:r>
      <w:proofErr w:type="spellEnd"/>
      <w:r w:rsidRPr="00097259">
        <w:rPr>
          <w:color w:val="2E74B5" w:themeColor="accent1" w:themeShade="BF"/>
          <w:sz w:val="24"/>
          <w:szCs w:val="24"/>
        </w:rPr>
        <w:t xml:space="preserve"> власти и оправдывают деяния правителей. Был создан многотомный Лицевой летописный свод с более 16 тыс. миниатюр. Популярная летопись «</w:t>
      </w:r>
      <w:proofErr w:type="spellStart"/>
      <w:r w:rsidRPr="00097259">
        <w:rPr>
          <w:color w:val="2E74B5" w:themeColor="accent1" w:themeShade="BF"/>
          <w:sz w:val="24"/>
          <w:szCs w:val="24"/>
        </w:rPr>
        <w:t>Степе́нная</w:t>
      </w:r>
      <w:proofErr w:type="spellEnd"/>
      <w:r w:rsidRPr="00097259">
        <w:rPr>
          <w:color w:val="2E74B5" w:themeColor="accent1" w:themeShade="BF"/>
          <w:sz w:val="24"/>
          <w:szCs w:val="24"/>
        </w:rPr>
        <w:t xml:space="preserve"> книга» представляет историю России как восхождение народа по ступеням.</w:t>
      </w:r>
    </w:p>
    <w:p w:rsidR="00AE77FB" w:rsidRPr="00097259" w:rsidRDefault="00AE77FB" w:rsidP="00AE77FB">
      <w:pPr>
        <w:rPr>
          <w:color w:val="2E74B5" w:themeColor="accent1" w:themeShade="BF"/>
          <w:sz w:val="24"/>
          <w:szCs w:val="24"/>
        </w:rPr>
      </w:pPr>
      <w:r w:rsidRPr="00097259">
        <w:rPr>
          <w:color w:val="2E74B5" w:themeColor="accent1" w:themeShade="BF"/>
          <w:sz w:val="24"/>
          <w:szCs w:val="24"/>
        </w:rPr>
        <w:t>Развитие светской литературы и публицистики</w:t>
      </w:r>
    </w:p>
    <w:p w:rsidR="00AE77FB" w:rsidRPr="00097259" w:rsidRDefault="00AE77FB" w:rsidP="00AE77FB">
      <w:pPr>
        <w:rPr>
          <w:color w:val="2E74B5" w:themeColor="accent1" w:themeShade="BF"/>
          <w:sz w:val="24"/>
          <w:szCs w:val="24"/>
        </w:rPr>
      </w:pPr>
      <w:r w:rsidRPr="00097259">
        <w:rPr>
          <w:color w:val="2E74B5" w:themeColor="accent1" w:themeShade="BF"/>
          <w:sz w:val="24"/>
          <w:szCs w:val="24"/>
        </w:rPr>
        <w:t xml:space="preserve">Публицистика XVI в. направлена на укрепление самодержавной власти. Иван </w:t>
      </w:r>
      <w:proofErr w:type="spellStart"/>
      <w:r w:rsidRPr="00097259">
        <w:rPr>
          <w:color w:val="2E74B5" w:themeColor="accent1" w:themeShade="BF"/>
          <w:sz w:val="24"/>
          <w:szCs w:val="24"/>
        </w:rPr>
        <w:t>Пересветов</w:t>
      </w:r>
      <w:proofErr w:type="spellEnd"/>
      <w:r w:rsidRPr="00097259">
        <w:rPr>
          <w:color w:val="2E74B5" w:themeColor="accent1" w:themeShade="BF"/>
          <w:sz w:val="24"/>
          <w:szCs w:val="24"/>
        </w:rPr>
        <w:t xml:space="preserve"> и Андрей Курбский обсуждали взаимоотношения царя и общества. В «Хронографе» и «Четьих минеях» события истории России представлены как часть всемирной истории. «Домострой» предлагает подчиняться главе семьи и царю.</w:t>
      </w:r>
    </w:p>
    <w:p w:rsidR="00AE77FB" w:rsidRPr="00097259" w:rsidRDefault="00AE77FB" w:rsidP="00AE77FB">
      <w:pPr>
        <w:rPr>
          <w:color w:val="323E4F" w:themeColor="text2" w:themeShade="BF"/>
          <w:sz w:val="24"/>
          <w:szCs w:val="24"/>
        </w:rPr>
      </w:pPr>
      <w:r w:rsidRPr="00097259">
        <w:rPr>
          <w:color w:val="323E4F" w:themeColor="text2" w:themeShade="BF"/>
          <w:sz w:val="24"/>
          <w:szCs w:val="24"/>
        </w:rPr>
        <w:t>Архитектура в XVI в.</w:t>
      </w:r>
    </w:p>
    <w:p w:rsidR="00AE77FB" w:rsidRPr="00097259" w:rsidRDefault="00AE77FB" w:rsidP="00AE77FB">
      <w:pPr>
        <w:rPr>
          <w:color w:val="323E4F" w:themeColor="text2" w:themeShade="BF"/>
          <w:sz w:val="24"/>
          <w:szCs w:val="24"/>
        </w:rPr>
      </w:pPr>
      <w:r w:rsidRPr="00097259">
        <w:rPr>
          <w:color w:val="323E4F" w:themeColor="text2" w:themeShade="BF"/>
          <w:sz w:val="24"/>
          <w:szCs w:val="24"/>
        </w:rPr>
        <w:t xml:space="preserve">Москва становится центром градостроительства. Итальянский архитектор </w:t>
      </w:r>
      <w:proofErr w:type="spellStart"/>
      <w:r w:rsidRPr="00097259">
        <w:rPr>
          <w:color w:val="323E4F" w:themeColor="text2" w:themeShade="BF"/>
          <w:sz w:val="24"/>
          <w:szCs w:val="24"/>
        </w:rPr>
        <w:t>Алевиз</w:t>
      </w:r>
      <w:proofErr w:type="spellEnd"/>
      <w:r w:rsidRPr="00097259">
        <w:rPr>
          <w:color w:val="323E4F" w:themeColor="text2" w:themeShade="BF"/>
          <w:sz w:val="24"/>
          <w:szCs w:val="24"/>
        </w:rPr>
        <w:t xml:space="preserve"> </w:t>
      </w:r>
      <w:proofErr w:type="spellStart"/>
      <w:r w:rsidRPr="00097259">
        <w:rPr>
          <w:color w:val="323E4F" w:themeColor="text2" w:themeShade="BF"/>
          <w:sz w:val="24"/>
          <w:szCs w:val="24"/>
        </w:rPr>
        <w:t>Фрязин</w:t>
      </w:r>
      <w:proofErr w:type="spellEnd"/>
      <w:r w:rsidRPr="00097259">
        <w:rPr>
          <w:color w:val="323E4F" w:themeColor="text2" w:themeShade="BF"/>
          <w:sz w:val="24"/>
          <w:szCs w:val="24"/>
        </w:rPr>
        <w:t xml:space="preserve"> Новый построил Архангельский собор. В шатровом стиле построена церковь Вознесения в Коломенском. Развивается городское строительство, особенно в Смоленске, Саратове, Самаре, Тобольске, Воронеже и Курске.</w:t>
      </w:r>
    </w:p>
    <w:p w:rsidR="00AE77FB" w:rsidRPr="00097259" w:rsidRDefault="00AE77FB" w:rsidP="00AE77FB">
      <w:pPr>
        <w:rPr>
          <w:color w:val="C45911" w:themeColor="accent2" w:themeShade="BF"/>
          <w:sz w:val="24"/>
          <w:szCs w:val="24"/>
        </w:rPr>
      </w:pPr>
      <w:r w:rsidRPr="00097259">
        <w:rPr>
          <w:color w:val="C45911" w:themeColor="accent2" w:themeShade="BF"/>
          <w:sz w:val="24"/>
          <w:szCs w:val="24"/>
        </w:rPr>
        <w:t>Русская живопись в XVI в.</w:t>
      </w:r>
    </w:p>
    <w:p w:rsidR="00AE77FB" w:rsidRPr="00097259" w:rsidRDefault="00AE77FB" w:rsidP="00AE77FB">
      <w:pPr>
        <w:rPr>
          <w:color w:val="C45911" w:themeColor="accent2" w:themeShade="BF"/>
          <w:sz w:val="24"/>
          <w:szCs w:val="24"/>
        </w:rPr>
      </w:pPr>
      <w:r w:rsidRPr="00097259">
        <w:rPr>
          <w:color w:val="C45911" w:themeColor="accent2" w:themeShade="BF"/>
          <w:sz w:val="24"/>
          <w:szCs w:val="24"/>
        </w:rPr>
        <w:t>Русская живопись в XVI в. продолжает развиваться в рамках иконописи и росписи храмов. Возрастает интерес к историческим сюжетам, появляется исторический портрет. Живопись Дионисия, продолжателя Андрея Рублёва, отличается торжественностью и праздничностью. В религиозной живописи включаются исторические сюжеты, например, икона «Церковь воинствующая» о взятии Казани.</w:t>
      </w:r>
    </w:p>
    <w:p w:rsidR="00AE77FB" w:rsidRPr="00097259" w:rsidRDefault="00AE77FB" w:rsidP="00AE77FB">
      <w:pPr>
        <w:rPr>
          <w:sz w:val="24"/>
          <w:szCs w:val="24"/>
        </w:rPr>
      </w:pPr>
      <w:r w:rsidRPr="00097259">
        <w:rPr>
          <w:color w:val="C45911" w:themeColor="accent2" w:themeShade="BF"/>
          <w:sz w:val="24"/>
          <w:szCs w:val="24"/>
        </w:rPr>
        <w:t>Андрей Чохов более 40 лет отливал пушки и колокола</w:t>
      </w:r>
      <w:r w:rsidRPr="00097259">
        <w:rPr>
          <w:sz w:val="24"/>
          <w:szCs w:val="24"/>
        </w:rPr>
        <w:t>.</w:t>
      </w:r>
    </w:p>
    <w:p w:rsidR="009A0BFE" w:rsidRPr="00097259" w:rsidRDefault="009A0BFE" w:rsidP="009A0BFE">
      <w:pPr>
        <w:rPr>
          <w:color w:val="538135" w:themeColor="accent6" w:themeShade="BF"/>
          <w:sz w:val="24"/>
          <w:szCs w:val="24"/>
        </w:rPr>
      </w:pPr>
      <w:r w:rsidRPr="00097259">
        <w:rPr>
          <w:color w:val="538135" w:themeColor="accent6" w:themeShade="BF"/>
          <w:sz w:val="24"/>
          <w:szCs w:val="24"/>
        </w:rPr>
        <w:t>Общие черты русской культуры XVII в.</w:t>
      </w:r>
    </w:p>
    <w:p w:rsidR="009A0BFE" w:rsidRPr="00097259" w:rsidRDefault="009A0BFE" w:rsidP="009A0BFE">
      <w:pPr>
        <w:rPr>
          <w:color w:val="538135" w:themeColor="accent6" w:themeShade="BF"/>
          <w:sz w:val="24"/>
          <w:szCs w:val="24"/>
        </w:rPr>
      </w:pPr>
      <w:r w:rsidRPr="00097259">
        <w:rPr>
          <w:color w:val="538135" w:themeColor="accent6" w:themeShade="BF"/>
          <w:sz w:val="24"/>
          <w:szCs w:val="24"/>
        </w:rPr>
        <w:t xml:space="preserve">Древнерусская культура была тесно связана с церковью: в каменном зодчестве преобладали церкви и монастыри, светские сооружения строились из дерева, живопись была представлена фресками и иконами, а в литературе преобладали жития святых. В XVII </w:t>
      </w:r>
      <w:r w:rsidRPr="00097259">
        <w:rPr>
          <w:color w:val="538135" w:themeColor="accent6" w:themeShade="BF"/>
          <w:sz w:val="24"/>
          <w:szCs w:val="24"/>
        </w:rPr>
        <w:lastRenderedPageBreak/>
        <w:t>в. влияние церкви ослабевало, что было связано с европеизацией и влиянием европейских государств.</w:t>
      </w:r>
    </w:p>
    <w:p w:rsidR="009A0BFE" w:rsidRPr="00097259" w:rsidRDefault="009A0BFE" w:rsidP="009A0BFE">
      <w:pPr>
        <w:rPr>
          <w:color w:val="538135" w:themeColor="accent6" w:themeShade="BF"/>
          <w:sz w:val="24"/>
          <w:szCs w:val="24"/>
        </w:rPr>
      </w:pPr>
      <w:r w:rsidRPr="00097259">
        <w:rPr>
          <w:color w:val="538135" w:themeColor="accent6" w:themeShade="BF"/>
          <w:sz w:val="24"/>
          <w:szCs w:val="24"/>
        </w:rPr>
        <w:t>Важным моментом стал переход Левобережной Украины под власть русского царя, жители которой были носителями собственной и польской культур. Представители духовенства способствовали распространению новой культуры.</w:t>
      </w:r>
    </w:p>
    <w:p w:rsidR="009A0BFE" w:rsidRPr="00097259" w:rsidRDefault="009A0BFE" w:rsidP="009A0BFE">
      <w:pPr>
        <w:rPr>
          <w:color w:val="538135" w:themeColor="accent6" w:themeShade="BF"/>
          <w:sz w:val="24"/>
          <w:szCs w:val="24"/>
        </w:rPr>
      </w:pPr>
      <w:r w:rsidRPr="00097259">
        <w:rPr>
          <w:color w:val="538135" w:themeColor="accent6" w:themeShade="BF"/>
          <w:sz w:val="24"/>
          <w:szCs w:val="24"/>
        </w:rPr>
        <w:t>Европеизация распространялась благодаря иностранным наёмникам и специалистам, прибывшим в Россию по приглашению Романовых. Иностранцы селились в Немецкой слободе, где население росло в течение всего XVII в.</w:t>
      </w:r>
    </w:p>
    <w:p w:rsidR="009A0BFE" w:rsidRPr="00097259" w:rsidRDefault="009A0BFE" w:rsidP="009A0BFE">
      <w:pPr>
        <w:rPr>
          <w:color w:val="538135" w:themeColor="accent6" w:themeShade="BF"/>
          <w:sz w:val="24"/>
          <w:szCs w:val="24"/>
        </w:rPr>
      </w:pPr>
      <w:r w:rsidRPr="00097259">
        <w:rPr>
          <w:color w:val="538135" w:themeColor="accent6" w:themeShade="BF"/>
          <w:sz w:val="24"/>
          <w:szCs w:val="24"/>
        </w:rPr>
        <w:t>В XVII в. появилось домашнее образование и светские учебные заведения, в том числе лекарская школа, школа переводчиков и Славяно-греко-латинская академия. Распространению грамотности способствовало увеличение выпуска книг, в том числе учебников.</w:t>
      </w:r>
    </w:p>
    <w:p w:rsidR="009A0BFE" w:rsidRPr="00097259" w:rsidRDefault="009A0BFE" w:rsidP="009A0BFE">
      <w:pPr>
        <w:rPr>
          <w:color w:val="538135" w:themeColor="accent6" w:themeShade="BF"/>
          <w:sz w:val="24"/>
          <w:szCs w:val="24"/>
        </w:rPr>
      </w:pPr>
      <w:r w:rsidRPr="00097259">
        <w:rPr>
          <w:color w:val="538135" w:themeColor="accent6" w:themeShade="BF"/>
          <w:sz w:val="24"/>
          <w:szCs w:val="24"/>
        </w:rPr>
        <w:t>Первый театр возник при дворе царя Алексея Михайловича, но был придворным и прекратился после его смерти.</w:t>
      </w:r>
    </w:p>
    <w:p w:rsidR="009A0BFE" w:rsidRPr="00097259" w:rsidRDefault="009A0BFE" w:rsidP="009A0BFE">
      <w:pPr>
        <w:rPr>
          <w:color w:val="2E74B5" w:themeColor="accent1" w:themeShade="BF"/>
          <w:sz w:val="24"/>
          <w:szCs w:val="24"/>
        </w:rPr>
      </w:pPr>
      <w:r w:rsidRPr="00097259">
        <w:rPr>
          <w:color w:val="2E74B5" w:themeColor="accent1" w:themeShade="BF"/>
          <w:sz w:val="24"/>
          <w:szCs w:val="24"/>
        </w:rPr>
        <w:t>Литература XVII в.</w:t>
      </w:r>
    </w:p>
    <w:p w:rsidR="009A0BFE" w:rsidRPr="00097259" w:rsidRDefault="009A0BFE" w:rsidP="009A0BFE">
      <w:pPr>
        <w:rPr>
          <w:color w:val="2E74B5" w:themeColor="accent1" w:themeShade="BF"/>
          <w:sz w:val="24"/>
          <w:szCs w:val="24"/>
        </w:rPr>
      </w:pPr>
      <w:r w:rsidRPr="00097259">
        <w:rPr>
          <w:color w:val="2E74B5" w:themeColor="accent1" w:themeShade="BF"/>
          <w:sz w:val="24"/>
          <w:szCs w:val="24"/>
        </w:rPr>
        <w:t>В литературе появлялись светские произведения, сатирические произведения обличали общественные и государственные проблемы. Житие трансформировалось в биографические и автобиографические повести.</w:t>
      </w:r>
    </w:p>
    <w:p w:rsidR="009A0BFE" w:rsidRPr="00097259" w:rsidRDefault="009A0BFE" w:rsidP="009A0BFE">
      <w:pPr>
        <w:rPr>
          <w:color w:val="2E74B5" w:themeColor="accent1" w:themeShade="BF"/>
          <w:sz w:val="24"/>
          <w:szCs w:val="24"/>
        </w:rPr>
      </w:pPr>
      <w:r w:rsidRPr="00097259">
        <w:rPr>
          <w:color w:val="2E74B5" w:themeColor="accent1" w:themeShade="BF"/>
          <w:sz w:val="24"/>
          <w:szCs w:val="24"/>
        </w:rPr>
        <w:t>Развивалось летописание: появился «Новый летописец» и «Синопсис».</w:t>
      </w:r>
    </w:p>
    <w:p w:rsidR="009A0BFE" w:rsidRPr="00097259" w:rsidRDefault="009A0BFE" w:rsidP="009A0BFE">
      <w:pPr>
        <w:rPr>
          <w:color w:val="2E74B5" w:themeColor="accent1" w:themeShade="BF"/>
          <w:sz w:val="24"/>
          <w:szCs w:val="24"/>
        </w:rPr>
      </w:pPr>
      <w:proofErr w:type="spellStart"/>
      <w:r w:rsidRPr="00097259">
        <w:rPr>
          <w:color w:val="2E74B5" w:themeColor="accent1" w:themeShade="BF"/>
          <w:sz w:val="24"/>
          <w:szCs w:val="24"/>
        </w:rPr>
        <w:t>Симеон</w:t>
      </w:r>
      <w:proofErr w:type="spellEnd"/>
      <w:r w:rsidRPr="00097259">
        <w:rPr>
          <w:color w:val="2E74B5" w:themeColor="accent1" w:themeShade="BF"/>
          <w:sz w:val="24"/>
          <w:szCs w:val="24"/>
        </w:rPr>
        <w:t xml:space="preserve"> Полоцкий заложил основы современного стихосложения, его ученики продолжили эту традицию.</w:t>
      </w:r>
    </w:p>
    <w:p w:rsidR="009A0BFE" w:rsidRPr="00097259" w:rsidRDefault="009A0BFE" w:rsidP="009A0BFE">
      <w:pPr>
        <w:rPr>
          <w:color w:val="323E4F" w:themeColor="text2" w:themeShade="BF"/>
          <w:sz w:val="24"/>
          <w:szCs w:val="24"/>
        </w:rPr>
      </w:pPr>
      <w:r w:rsidRPr="00097259">
        <w:rPr>
          <w:color w:val="323E4F" w:themeColor="text2" w:themeShade="BF"/>
          <w:sz w:val="24"/>
          <w:szCs w:val="24"/>
        </w:rPr>
        <w:t>Архитектура</w:t>
      </w:r>
    </w:p>
    <w:p w:rsidR="009A0BFE" w:rsidRPr="00097259" w:rsidRDefault="009A0BFE" w:rsidP="009A0BFE">
      <w:pPr>
        <w:rPr>
          <w:color w:val="323E4F" w:themeColor="text2" w:themeShade="BF"/>
          <w:sz w:val="24"/>
          <w:szCs w:val="24"/>
        </w:rPr>
      </w:pPr>
      <w:r w:rsidRPr="00097259">
        <w:rPr>
          <w:color w:val="323E4F" w:themeColor="text2" w:themeShade="BF"/>
          <w:sz w:val="24"/>
          <w:szCs w:val="24"/>
        </w:rPr>
        <w:t>Главной тенденцией стало стремление к нарядности, возник стиль дивное узорочье. Теремной дворец в Московском Кремле богато украшен изразцами, а Красная площадь стала называться Красной.</w:t>
      </w:r>
    </w:p>
    <w:p w:rsidR="009A0BFE" w:rsidRPr="00097259" w:rsidRDefault="009A0BFE" w:rsidP="009A0BFE">
      <w:pPr>
        <w:rPr>
          <w:color w:val="323E4F" w:themeColor="text2" w:themeShade="BF"/>
          <w:sz w:val="24"/>
          <w:szCs w:val="24"/>
        </w:rPr>
      </w:pPr>
      <w:r w:rsidRPr="00097259">
        <w:rPr>
          <w:color w:val="323E4F" w:themeColor="text2" w:themeShade="BF"/>
          <w:sz w:val="24"/>
          <w:szCs w:val="24"/>
        </w:rPr>
        <w:t>Появились деревянные дворцы с традиционными орнаментами.</w:t>
      </w:r>
    </w:p>
    <w:p w:rsidR="009A0BFE" w:rsidRPr="00097259" w:rsidRDefault="009A0BFE" w:rsidP="009A0BFE">
      <w:pPr>
        <w:rPr>
          <w:color w:val="323E4F" w:themeColor="text2" w:themeShade="BF"/>
          <w:sz w:val="24"/>
          <w:szCs w:val="24"/>
        </w:rPr>
      </w:pPr>
      <w:r w:rsidRPr="00097259">
        <w:rPr>
          <w:color w:val="323E4F" w:themeColor="text2" w:themeShade="BF"/>
          <w:sz w:val="24"/>
          <w:szCs w:val="24"/>
        </w:rPr>
        <w:t>В Ярославле была построена Церковь Илии Пророка с яркими росписями.</w:t>
      </w:r>
    </w:p>
    <w:p w:rsidR="00097259" w:rsidRDefault="009A0BFE" w:rsidP="009A0BFE">
      <w:pPr>
        <w:rPr>
          <w:color w:val="323E4F" w:themeColor="text2" w:themeShade="BF"/>
          <w:sz w:val="24"/>
          <w:szCs w:val="24"/>
        </w:rPr>
      </w:pPr>
      <w:r w:rsidRPr="00097259">
        <w:rPr>
          <w:color w:val="323E4F" w:themeColor="text2" w:themeShade="BF"/>
          <w:sz w:val="24"/>
          <w:szCs w:val="24"/>
        </w:rPr>
        <w:t xml:space="preserve">По инициативе Нарышкиных </w:t>
      </w:r>
      <w:proofErr w:type="spellStart"/>
      <w:r w:rsidRPr="00097259">
        <w:rPr>
          <w:color w:val="323E4F" w:themeColor="text2" w:themeShade="BF"/>
          <w:sz w:val="24"/>
          <w:szCs w:val="24"/>
        </w:rPr>
        <w:t>ст</w:t>
      </w:r>
      <w:proofErr w:type="spellEnd"/>
    </w:p>
    <w:p w:rsidR="009A0BFE" w:rsidRPr="00097259" w:rsidRDefault="009A0BFE" w:rsidP="009A0BFE">
      <w:pPr>
        <w:rPr>
          <w:color w:val="323E4F" w:themeColor="text2" w:themeShade="BF"/>
          <w:sz w:val="24"/>
          <w:szCs w:val="24"/>
        </w:rPr>
      </w:pPr>
      <w:r w:rsidRPr="00097259">
        <w:rPr>
          <w:color w:val="323E4F" w:themeColor="text2" w:themeShade="BF"/>
          <w:sz w:val="24"/>
          <w:szCs w:val="24"/>
        </w:rPr>
        <w:t xml:space="preserve">роились церкви в стиле </w:t>
      </w:r>
      <w:proofErr w:type="spellStart"/>
      <w:r w:rsidRPr="00097259">
        <w:rPr>
          <w:color w:val="323E4F" w:themeColor="text2" w:themeShade="BF"/>
          <w:sz w:val="24"/>
          <w:szCs w:val="24"/>
        </w:rPr>
        <w:t>нарышкинского</w:t>
      </w:r>
      <w:proofErr w:type="spellEnd"/>
      <w:r w:rsidRPr="00097259">
        <w:rPr>
          <w:color w:val="323E4F" w:themeColor="text2" w:themeShade="BF"/>
          <w:sz w:val="24"/>
          <w:szCs w:val="24"/>
        </w:rPr>
        <w:t xml:space="preserve"> барокко.</w:t>
      </w:r>
    </w:p>
    <w:p w:rsidR="009A0BFE" w:rsidRPr="00097259" w:rsidRDefault="009A0BFE" w:rsidP="009A0BFE">
      <w:pPr>
        <w:rPr>
          <w:color w:val="C45911" w:themeColor="accent2" w:themeShade="BF"/>
          <w:sz w:val="24"/>
          <w:szCs w:val="24"/>
        </w:rPr>
      </w:pPr>
      <w:r w:rsidRPr="00097259">
        <w:rPr>
          <w:color w:val="C45911" w:themeColor="accent2" w:themeShade="BF"/>
          <w:sz w:val="24"/>
          <w:szCs w:val="24"/>
        </w:rPr>
        <w:t>Живопись</w:t>
      </w:r>
    </w:p>
    <w:p w:rsidR="009A0BFE" w:rsidRPr="00097259" w:rsidRDefault="009A0BFE" w:rsidP="009A0BFE">
      <w:pPr>
        <w:rPr>
          <w:color w:val="C45911" w:themeColor="accent2" w:themeShade="BF"/>
          <w:sz w:val="24"/>
          <w:szCs w:val="24"/>
        </w:rPr>
      </w:pPr>
      <w:r w:rsidRPr="00097259">
        <w:rPr>
          <w:color w:val="C45911" w:themeColor="accent2" w:themeShade="BF"/>
          <w:sz w:val="24"/>
          <w:szCs w:val="24"/>
        </w:rPr>
        <w:t>Иконопись и фреска продолжали развиваться, но появлялись реалистичные работы. Появился портретный жанр в виде парсун.</w:t>
      </w:r>
    </w:p>
    <w:p w:rsidR="009A0BFE" w:rsidRPr="00097259" w:rsidRDefault="009A0BFE" w:rsidP="009A0BFE">
      <w:pPr>
        <w:rPr>
          <w:sz w:val="24"/>
          <w:szCs w:val="24"/>
        </w:rPr>
      </w:pPr>
      <w:r w:rsidRPr="00097259">
        <w:rPr>
          <w:color w:val="C45911" w:themeColor="accent2" w:themeShade="BF"/>
          <w:sz w:val="24"/>
          <w:szCs w:val="24"/>
        </w:rPr>
        <w:t>Русская культура XVII в. сочетала самобытность и национальные традиции с влиянием Европы, которое усиливалось. Церковь всё ещё играла важную роль в обществе</w:t>
      </w:r>
      <w:r w:rsidRPr="00097259">
        <w:rPr>
          <w:sz w:val="24"/>
          <w:szCs w:val="24"/>
        </w:rPr>
        <w:t>.</w:t>
      </w:r>
    </w:p>
    <w:sectPr w:rsidR="009A0BFE" w:rsidRPr="00097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7FB"/>
    <w:rsid w:val="00097259"/>
    <w:rsid w:val="009A0BFE"/>
    <w:rsid w:val="00A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724DE"/>
  <w15:chartTrackingRefBased/>
  <w15:docId w15:val="{CD81989B-4F52-43DD-B298-4A6862A8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E7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77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AE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E77FB"/>
    <w:rPr>
      <w:b/>
      <w:bCs/>
    </w:rPr>
  </w:style>
  <w:style w:type="character" w:styleId="a5">
    <w:name w:val="Emphasis"/>
    <w:basedOn w:val="a0"/>
    <w:uiPriority w:val="20"/>
    <w:qFormat/>
    <w:rsid w:val="00AE77FB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E77F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E77F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root-uisc-s2fogy-0">
    <w:name w:val="text__root-ui__sc-s2fogy-0"/>
    <w:basedOn w:val="a0"/>
    <w:rsid w:val="00AE77FB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E77F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E77FB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161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91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7993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233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25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79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25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424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52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522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8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109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33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4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3615</Words>
  <Characters>20606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2</cp:revision>
  <dcterms:created xsi:type="dcterms:W3CDTF">2024-10-29T12:56:00Z</dcterms:created>
  <dcterms:modified xsi:type="dcterms:W3CDTF">2024-10-30T06:04:00Z</dcterms:modified>
</cp:coreProperties>
</file>