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185AB" w14:textId="6EAA72AD" w:rsidR="00A61DA1" w:rsidRDefault="00A01069" w:rsidP="00A61DA1">
      <w:pPr>
        <w:spacing w:line="360" w:lineRule="auto"/>
        <w:ind w:right="95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proofErr w:type="spellStart"/>
      <w:r w:rsidRPr="00FE0D30">
        <w:rPr>
          <w:rFonts w:ascii="Times New Roman" w:hAnsi="Times New Roman" w:cs="Times New Roman"/>
          <w:b/>
          <w:bCs/>
          <w:sz w:val="72"/>
          <w:szCs w:val="72"/>
        </w:rPr>
        <w:t>Financely</w:t>
      </w:r>
      <w:proofErr w:type="spellEnd"/>
      <w:r w:rsidRPr="00FE0D30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</w:p>
    <w:p w14:paraId="5F885665" w14:textId="77777777" w:rsidR="00A01069" w:rsidRPr="00FE0D30" w:rsidRDefault="00A01069" w:rsidP="00A01069">
      <w:pPr>
        <w:spacing w:line="360" w:lineRule="auto"/>
        <w:ind w:right="95"/>
        <w:jc w:val="center"/>
        <w:rPr>
          <w:rFonts w:ascii="Times New Roman" w:hAnsi="Times New Roman" w:cs="Times New Roman"/>
          <w:sz w:val="52"/>
          <w:szCs w:val="52"/>
        </w:rPr>
      </w:pPr>
      <w:r w:rsidRPr="00FE0D30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proofErr w:type="spellStart"/>
      <w:r w:rsidRPr="00FE0D30">
        <w:rPr>
          <w:rFonts w:ascii="Times New Roman" w:hAnsi="Times New Roman" w:cs="Times New Roman"/>
          <w:sz w:val="52"/>
          <w:szCs w:val="52"/>
        </w:rPr>
        <w:t>интегрирана</w:t>
      </w:r>
      <w:proofErr w:type="spellEnd"/>
      <w:r w:rsidRPr="00FE0D30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FE0D30">
        <w:rPr>
          <w:rFonts w:ascii="Times New Roman" w:hAnsi="Times New Roman" w:cs="Times New Roman"/>
          <w:sz w:val="52"/>
          <w:szCs w:val="52"/>
        </w:rPr>
        <w:t>уеб</w:t>
      </w:r>
      <w:proofErr w:type="spellEnd"/>
      <w:r w:rsidRPr="00FE0D30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FE0D30">
        <w:rPr>
          <w:rFonts w:ascii="Times New Roman" w:hAnsi="Times New Roman" w:cs="Times New Roman"/>
          <w:sz w:val="52"/>
          <w:szCs w:val="52"/>
        </w:rPr>
        <w:t>платформа</w:t>
      </w:r>
      <w:proofErr w:type="spellEnd"/>
      <w:r w:rsidRPr="00FE0D30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FE0D30">
        <w:rPr>
          <w:rFonts w:ascii="Times New Roman" w:hAnsi="Times New Roman" w:cs="Times New Roman"/>
          <w:sz w:val="52"/>
          <w:szCs w:val="52"/>
        </w:rPr>
        <w:t>за</w:t>
      </w:r>
      <w:proofErr w:type="spellEnd"/>
      <w:r w:rsidRPr="00FE0D30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FE0D30">
        <w:rPr>
          <w:rFonts w:ascii="Times New Roman" w:hAnsi="Times New Roman" w:cs="Times New Roman"/>
          <w:sz w:val="52"/>
          <w:szCs w:val="52"/>
        </w:rPr>
        <w:t>автоматизиране</w:t>
      </w:r>
      <w:proofErr w:type="spellEnd"/>
      <w:r w:rsidRPr="00FE0D30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FE0D30">
        <w:rPr>
          <w:rFonts w:ascii="Times New Roman" w:hAnsi="Times New Roman" w:cs="Times New Roman"/>
          <w:sz w:val="52"/>
          <w:szCs w:val="52"/>
        </w:rPr>
        <w:t>на</w:t>
      </w:r>
      <w:proofErr w:type="spellEnd"/>
      <w:r w:rsidRPr="00FE0D30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FE0D30">
        <w:rPr>
          <w:rFonts w:ascii="Times New Roman" w:hAnsi="Times New Roman" w:cs="Times New Roman"/>
          <w:sz w:val="52"/>
          <w:szCs w:val="52"/>
        </w:rPr>
        <w:t>финансовите</w:t>
      </w:r>
      <w:proofErr w:type="spellEnd"/>
      <w:r w:rsidRPr="00FE0D30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FE0D30">
        <w:rPr>
          <w:rFonts w:ascii="Times New Roman" w:hAnsi="Times New Roman" w:cs="Times New Roman"/>
          <w:sz w:val="52"/>
          <w:szCs w:val="52"/>
        </w:rPr>
        <w:t>процеси</w:t>
      </w:r>
      <w:proofErr w:type="spellEnd"/>
      <w:r w:rsidRPr="00FE0D30">
        <w:rPr>
          <w:rFonts w:ascii="Times New Roman" w:hAnsi="Times New Roman" w:cs="Times New Roman"/>
          <w:sz w:val="52"/>
          <w:szCs w:val="52"/>
        </w:rPr>
        <w:t xml:space="preserve"> в </w:t>
      </w:r>
      <w:proofErr w:type="spellStart"/>
      <w:r w:rsidRPr="00FE0D30">
        <w:rPr>
          <w:rFonts w:ascii="Times New Roman" w:hAnsi="Times New Roman" w:cs="Times New Roman"/>
          <w:sz w:val="52"/>
          <w:szCs w:val="52"/>
        </w:rPr>
        <w:t>малки</w:t>
      </w:r>
      <w:proofErr w:type="spellEnd"/>
      <w:r w:rsidRPr="00FE0D30">
        <w:rPr>
          <w:rFonts w:ascii="Times New Roman" w:hAnsi="Times New Roman" w:cs="Times New Roman"/>
          <w:sz w:val="52"/>
          <w:szCs w:val="52"/>
        </w:rPr>
        <w:t xml:space="preserve"> и </w:t>
      </w:r>
      <w:proofErr w:type="spellStart"/>
      <w:r w:rsidRPr="00FE0D30">
        <w:rPr>
          <w:rFonts w:ascii="Times New Roman" w:hAnsi="Times New Roman" w:cs="Times New Roman"/>
          <w:sz w:val="52"/>
          <w:szCs w:val="52"/>
        </w:rPr>
        <w:t>средни</w:t>
      </w:r>
      <w:proofErr w:type="spellEnd"/>
      <w:r w:rsidRPr="00FE0D30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FE0D30">
        <w:rPr>
          <w:rFonts w:ascii="Times New Roman" w:hAnsi="Times New Roman" w:cs="Times New Roman"/>
          <w:sz w:val="52"/>
          <w:szCs w:val="52"/>
        </w:rPr>
        <w:t>организации</w:t>
      </w:r>
      <w:proofErr w:type="spellEnd"/>
      <w:r w:rsidRPr="00FE0D30">
        <w:rPr>
          <w:rFonts w:ascii="Times New Roman" w:hAnsi="Times New Roman" w:cs="Times New Roman"/>
          <w:sz w:val="52"/>
          <w:szCs w:val="52"/>
        </w:rPr>
        <w:t>.</w:t>
      </w:r>
    </w:p>
    <w:p w14:paraId="0C6750F0" w14:textId="77777777" w:rsidR="00A01069" w:rsidRPr="00FE0D30" w:rsidRDefault="00A01069" w:rsidP="00A01069">
      <w:pPr>
        <w:spacing w:line="360" w:lineRule="auto"/>
        <w:ind w:right="95"/>
        <w:jc w:val="center"/>
        <w:rPr>
          <w:rFonts w:ascii="Times New Roman" w:hAnsi="Times New Roman" w:cs="Times New Roman"/>
          <w:b/>
          <w:bCs/>
        </w:rPr>
      </w:pPr>
    </w:p>
    <w:p w14:paraId="161FCD6D" w14:textId="07F58723" w:rsidR="004C6064" w:rsidRDefault="004C6064" w:rsidP="00A01069">
      <w:pPr>
        <w:spacing w:line="360" w:lineRule="auto"/>
        <w:ind w:right="96"/>
        <w:jc w:val="center"/>
        <w:rPr>
          <w:rFonts w:ascii="Times New Roman" w:hAnsi="Times New Roman" w:cs="Times New Roman"/>
          <w:sz w:val="28"/>
          <w:szCs w:val="28"/>
        </w:rPr>
      </w:pPr>
      <w:hyperlink r:id="rId5" w:history="1">
        <w:proofErr w:type="spellStart"/>
        <w:r w:rsidRPr="004C6064">
          <w:rPr>
            <w:rStyle w:val="Hyperlink"/>
            <w:rFonts w:ascii="Times New Roman" w:hAnsi="Times New Roman" w:cs="Times New Roman"/>
            <w:sz w:val="28"/>
            <w:szCs w:val="28"/>
          </w:rPr>
          <w:t>fina</w:t>
        </w:r>
        <w:r w:rsidRPr="004C6064">
          <w:rPr>
            <w:rStyle w:val="Hyperlink"/>
            <w:rFonts w:ascii="Times New Roman" w:hAnsi="Times New Roman" w:cs="Times New Roman"/>
            <w:sz w:val="28"/>
            <w:szCs w:val="28"/>
          </w:rPr>
          <w:t>n</w:t>
        </w:r>
        <w:r w:rsidRPr="004C6064">
          <w:rPr>
            <w:rStyle w:val="Hyperlink"/>
            <w:rFonts w:ascii="Times New Roman" w:hAnsi="Times New Roman" w:cs="Times New Roman"/>
            <w:sz w:val="28"/>
            <w:szCs w:val="28"/>
          </w:rPr>
          <w:t>cely.app</w:t>
        </w:r>
        <w:proofErr w:type="spellEnd"/>
      </w:hyperlink>
    </w:p>
    <w:p w14:paraId="68CD96F6" w14:textId="0CE707B8" w:rsidR="00A01069" w:rsidRPr="00FE0D30" w:rsidRDefault="00A01069" w:rsidP="00A01069">
      <w:pPr>
        <w:spacing w:line="360" w:lineRule="auto"/>
        <w:ind w:right="9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E0D30">
        <w:rPr>
          <w:rFonts w:ascii="Times New Roman" w:hAnsi="Times New Roman" w:cs="Times New Roman"/>
          <w:b/>
          <w:bCs/>
          <w:sz w:val="28"/>
          <w:szCs w:val="28"/>
        </w:rPr>
        <w:t>Автор</w:t>
      </w:r>
      <w:proofErr w:type="spellEnd"/>
      <w:r w:rsidRPr="00FE0D30">
        <w:rPr>
          <w:rFonts w:ascii="Times New Roman" w:hAnsi="Times New Roman" w:cs="Times New Roman"/>
          <w:sz w:val="28"/>
          <w:szCs w:val="28"/>
        </w:rPr>
        <w:t>:</w:t>
      </w:r>
    </w:p>
    <w:p w14:paraId="32254CE2" w14:textId="77777777" w:rsidR="00A01069" w:rsidRPr="00FE0D30" w:rsidRDefault="00A01069" w:rsidP="00A01069">
      <w:pPr>
        <w:spacing w:line="360" w:lineRule="auto"/>
        <w:ind w:right="9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0D30">
        <w:rPr>
          <w:rFonts w:ascii="Times New Roman" w:hAnsi="Times New Roman" w:cs="Times New Roman"/>
          <w:b/>
          <w:bCs/>
          <w:sz w:val="28"/>
          <w:szCs w:val="28"/>
          <w:lang w:val="bg-BG"/>
        </w:rPr>
        <w:t>Митьо Валентинов Драганов</w:t>
      </w:r>
      <w:r w:rsidRPr="00FE0D30">
        <w:rPr>
          <w:rFonts w:ascii="Times New Roman" w:hAnsi="Times New Roman" w:cs="Times New Roman"/>
          <w:b/>
          <w:bCs/>
          <w:sz w:val="28"/>
          <w:szCs w:val="28"/>
        </w:rPr>
        <w:t xml:space="preserve"> ,</w:t>
      </w:r>
    </w:p>
    <w:p w14:paraId="5C035B0F" w14:textId="77777777" w:rsidR="00A01069" w:rsidRPr="00FE0D30" w:rsidRDefault="00A01069" w:rsidP="00A01069">
      <w:pPr>
        <w:spacing w:line="360" w:lineRule="auto"/>
        <w:ind w:right="9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E0D30">
        <w:rPr>
          <w:rFonts w:ascii="Times New Roman" w:hAnsi="Times New Roman" w:cs="Times New Roman"/>
          <w:sz w:val="28"/>
          <w:szCs w:val="28"/>
        </w:rPr>
        <w:t>Телефон</w:t>
      </w:r>
      <w:proofErr w:type="spellEnd"/>
      <w:r w:rsidRPr="00FE0D30">
        <w:rPr>
          <w:rFonts w:ascii="Times New Roman" w:hAnsi="Times New Roman" w:cs="Times New Roman"/>
          <w:sz w:val="28"/>
          <w:szCs w:val="28"/>
        </w:rPr>
        <w:t>:</w:t>
      </w:r>
      <w:r w:rsidRPr="00FE0D30">
        <w:rPr>
          <w:rFonts w:ascii="Times New Roman" w:hAnsi="Times New Roman" w:cs="Times New Roman"/>
          <w:sz w:val="28"/>
          <w:szCs w:val="28"/>
          <w:lang w:val="bg-BG"/>
        </w:rPr>
        <w:t xml:space="preserve"> 0899072095</w:t>
      </w:r>
      <w:r w:rsidRPr="00FE0D30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07C929F1" w14:textId="77777777" w:rsidR="00A01069" w:rsidRPr="00FE0D30" w:rsidRDefault="00A01069" w:rsidP="00A01069">
      <w:pPr>
        <w:spacing w:line="360" w:lineRule="auto"/>
        <w:ind w:right="96"/>
        <w:jc w:val="center"/>
        <w:rPr>
          <w:rFonts w:ascii="Times New Roman" w:hAnsi="Times New Roman" w:cs="Times New Roman"/>
          <w:sz w:val="28"/>
          <w:szCs w:val="28"/>
        </w:rPr>
      </w:pPr>
      <w:r w:rsidRPr="00FE0D30">
        <w:rPr>
          <w:rFonts w:ascii="Times New Roman" w:hAnsi="Times New Roman" w:cs="Times New Roman"/>
          <w:sz w:val="28"/>
          <w:szCs w:val="28"/>
        </w:rPr>
        <w:t>Email</w:t>
      </w:r>
      <w:r w:rsidRPr="00FE0D30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FE0D30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FE0D30">
          <w:rPr>
            <w:rStyle w:val="Hyperlink"/>
            <w:rFonts w:ascii="Times New Roman" w:hAnsi="Times New Roman" w:cs="Times New Roman"/>
            <w:sz w:val="28"/>
            <w:szCs w:val="28"/>
          </w:rPr>
          <w:t>mityodraganow@gmail.com</w:t>
        </w:r>
      </w:hyperlink>
      <w:r w:rsidRPr="00FE0D30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4B5AADB6" w14:textId="77777777" w:rsidR="00A01069" w:rsidRPr="00FE0D30" w:rsidRDefault="00A01069" w:rsidP="00A01069">
      <w:pPr>
        <w:spacing w:line="360" w:lineRule="auto"/>
        <w:ind w:right="96"/>
        <w:jc w:val="center"/>
        <w:rPr>
          <w:rFonts w:ascii="Times New Roman" w:hAnsi="Times New Roman" w:cs="Times New Roman"/>
          <w:sz w:val="28"/>
          <w:szCs w:val="28"/>
        </w:rPr>
      </w:pPr>
      <w:r w:rsidRPr="00FE0D30">
        <w:rPr>
          <w:rFonts w:ascii="Times New Roman" w:hAnsi="Times New Roman" w:cs="Times New Roman"/>
          <w:sz w:val="28"/>
          <w:szCs w:val="28"/>
          <w:lang w:val="bg-BG"/>
        </w:rPr>
        <w:t>ППМГ „Добри Чинтулов“ гр. Сливен</w:t>
      </w:r>
      <w:r w:rsidRPr="00FE0D30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70C6EA91" w14:textId="77777777" w:rsidR="00A01069" w:rsidRPr="00FE0D30" w:rsidRDefault="00A01069" w:rsidP="00A01069">
      <w:pPr>
        <w:spacing w:line="360" w:lineRule="auto"/>
        <w:ind w:right="96"/>
        <w:jc w:val="center"/>
        <w:rPr>
          <w:rFonts w:ascii="Times New Roman" w:hAnsi="Times New Roman" w:cs="Times New Roman"/>
          <w:sz w:val="28"/>
          <w:szCs w:val="28"/>
        </w:rPr>
      </w:pPr>
      <w:r w:rsidRPr="00FE0D30">
        <w:rPr>
          <w:rFonts w:ascii="Times New Roman" w:hAnsi="Times New Roman" w:cs="Times New Roman"/>
          <w:sz w:val="28"/>
          <w:szCs w:val="28"/>
        </w:rPr>
        <w:t>XII</w:t>
      </w:r>
      <w:r w:rsidRPr="00FE0D30">
        <w:rPr>
          <w:rFonts w:ascii="Times New Roman" w:hAnsi="Times New Roman" w:cs="Times New Roman"/>
          <w:sz w:val="28"/>
          <w:szCs w:val="28"/>
          <w:lang w:val="bg-BG"/>
        </w:rPr>
        <w:t xml:space="preserve"> клас</w:t>
      </w:r>
    </w:p>
    <w:p w14:paraId="1A21B982" w14:textId="77777777" w:rsidR="00A01069" w:rsidRPr="00FE0D30" w:rsidRDefault="00A01069" w:rsidP="00A01069">
      <w:pPr>
        <w:pStyle w:val="NormalWeb"/>
        <w:spacing w:before="0" w:beforeAutospacing="0" w:after="0" w:afterAutospacing="0" w:line="360" w:lineRule="auto"/>
        <w:ind w:right="96"/>
        <w:rPr>
          <w:i/>
          <w:iCs/>
        </w:rPr>
      </w:pPr>
    </w:p>
    <w:p w14:paraId="1AD67B3B" w14:textId="77777777" w:rsidR="00A01069" w:rsidRPr="00BB0592" w:rsidRDefault="00A01069" w:rsidP="00A01069">
      <w:pPr>
        <w:pStyle w:val="NormalWeb"/>
        <w:spacing w:before="0" w:beforeAutospacing="0" w:after="0" w:afterAutospacing="0" w:line="360" w:lineRule="auto"/>
        <w:ind w:right="95"/>
        <w:jc w:val="center"/>
        <w:rPr>
          <w:b/>
          <w:bCs/>
          <w:sz w:val="28"/>
          <w:szCs w:val="28"/>
        </w:rPr>
      </w:pPr>
      <w:r w:rsidRPr="00BB0592">
        <w:rPr>
          <w:b/>
          <w:bCs/>
          <w:sz w:val="28"/>
          <w:szCs w:val="28"/>
        </w:rPr>
        <w:t>Научен ръководител:</w:t>
      </w:r>
    </w:p>
    <w:p w14:paraId="31425975" w14:textId="77777777" w:rsidR="00A01069" w:rsidRPr="00BB0592" w:rsidRDefault="00A01069" w:rsidP="00A01069">
      <w:pPr>
        <w:pStyle w:val="NormalWeb"/>
        <w:spacing w:before="0" w:beforeAutospacing="0" w:after="0" w:afterAutospacing="0" w:line="360" w:lineRule="auto"/>
        <w:ind w:right="95"/>
        <w:jc w:val="center"/>
        <w:rPr>
          <w:sz w:val="28"/>
          <w:szCs w:val="28"/>
        </w:rPr>
      </w:pPr>
      <w:r w:rsidRPr="00BB0592">
        <w:rPr>
          <w:sz w:val="28"/>
          <w:szCs w:val="28"/>
        </w:rPr>
        <w:t>Стефка Петкова</w:t>
      </w:r>
    </w:p>
    <w:p w14:paraId="596E9ADE" w14:textId="77777777" w:rsidR="00A01069" w:rsidRPr="00BB0592" w:rsidRDefault="00A01069" w:rsidP="00A01069">
      <w:pPr>
        <w:pStyle w:val="NormalWeb"/>
        <w:spacing w:before="0" w:beforeAutospacing="0" w:after="0" w:afterAutospacing="0" w:line="360" w:lineRule="auto"/>
        <w:ind w:right="95"/>
        <w:jc w:val="center"/>
        <w:rPr>
          <w:sz w:val="28"/>
          <w:szCs w:val="28"/>
        </w:rPr>
      </w:pPr>
      <w:r w:rsidRPr="00BB0592">
        <w:rPr>
          <w:sz w:val="28"/>
          <w:szCs w:val="28"/>
        </w:rPr>
        <w:t xml:space="preserve">Старши учител по информатика и ИТ </w:t>
      </w:r>
    </w:p>
    <w:p w14:paraId="03382DCA" w14:textId="77777777" w:rsidR="00A01069" w:rsidRPr="00BB0592" w:rsidRDefault="00A01069" w:rsidP="00A01069">
      <w:pPr>
        <w:pStyle w:val="NormalWeb"/>
        <w:spacing w:before="0" w:beforeAutospacing="0" w:after="0" w:afterAutospacing="0" w:line="360" w:lineRule="auto"/>
        <w:ind w:right="95"/>
        <w:jc w:val="center"/>
        <w:rPr>
          <w:sz w:val="28"/>
          <w:szCs w:val="28"/>
        </w:rPr>
      </w:pPr>
      <w:r w:rsidRPr="00BB0592">
        <w:rPr>
          <w:sz w:val="28"/>
          <w:szCs w:val="28"/>
        </w:rPr>
        <w:t>в ППМГ „Добри Чинтулов“, гр. Сливен</w:t>
      </w:r>
      <w:r w:rsidRPr="00BB0592">
        <w:rPr>
          <w:sz w:val="28"/>
          <w:szCs w:val="28"/>
        </w:rPr>
        <w:br/>
      </w:r>
      <w:proofErr w:type="spellStart"/>
      <w:r w:rsidRPr="00BB0592">
        <w:rPr>
          <w:sz w:val="28"/>
          <w:szCs w:val="28"/>
        </w:rPr>
        <w:t>Email</w:t>
      </w:r>
      <w:proofErr w:type="spellEnd"/>
      <w:r w:rsidRPr="00BB0592">
        <w:rPr>
          <w:sz w:val="28"/>
          <w:szCs w:val="28"/>
        </w:rPr>
        <w:t>: techi_and@abv.bg</w:t>
      </w:r>
      <w:r w:rsidRPr="00BB0592">
        <w:rPr>
          <w:sz w:val="28"/>
          <w:szCs w:val="28"/>
        </w:rPr>
        <w:br/>
        <w:t>Телефон: +359899123447</w:t>
      </w:r>
    </w:p>
    <w:p w14:paraId="51FD2606" w14:textId="77777777" w:rsidR="00D304D2" w:rsidRDefault="00D304D2">
      <w:pPr>
        <w:spacing w:line="240" w:lineRule="auto"/>
      </w:pPr>
    </w:p>
    <w:p w14:paraId="21076936" w14:textId="404C499F" w:rsidR="00EB3D57" w:rsidRDefault="00EB3D5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lastRenderedPageBreak/>
        <w:t>Тестови профили</w:t>
      </w:r>
    </w:p>
    <w:p w14:paraId="5E5AFBAB" w14:textId="5035F9F4" w:rsidR="00EB3D57" w:rsidRDefault="00EB3D57" w:rsidP="00EB3D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EB3D57">
        <w:rPr>
          <w:rFonts w:ascii="AppleSystemUIFont" w:hAnsi="AppleSystemUIFont"/>
          <w:kern w:val="0"/>
          <w:lang w:val="bg-BG"/>
        </w:rPr>
        <w:t xml:space="preserve">имейл: </w:t>
      </w:r>
      <w:r w:rsidRPr="00EB3D57">
        <w:rPr>
          <w:rFonts w:ascii="AppleSystemUIFont" w:hAnsi="AppleSystemUIFont" w:cs="AppleSystemUIFont"/>
          <w:kern w:val="0"/>
          <w:sz w:val="26"/>
          <w:szCs w:val="26"/>
        </w:rPr>
        <w:t>m</w:t>
      </w:r>
      <w:r w:rsidRPr="00EB3D57">
        <w:rPr>
          <w:rFonts w:ascii="AppleSystemUIFont" w:hAnsi="AppleSystemUIFont" w:cs="AppleSystemUIFont"/>
          <w:kern w:val="0"/>
          <w:sz w:val="26"/>
          <w:szCs w:val="26"/>
        </w:rPr>
        <w:t>i</w:t>
      </w:r>
      <w:r w:rsidRPr="00EB3D57">
        <w:rPr>
          <w:rFonts w:ascii="AppleSystemUIFont" w:hAnsi="AppleSystemUIFont" w:cs="AppleSystemUIFont"/>
          <w:kern w:val="0"/>
          <w:sz w:val="26"/>
          <w:szCs w:val="26"/>
        </w:rPr>
        <w:t>tyodraganow+member@gmail.com</w:t>
      </w:r>
    </w:p>
    <w:p w14:paraId="6375AA3B" w14:textId="6B3DFAAA" w:rsidR="00EB3D57" w:rsidRDefault="00EB3D57" w:rsidP="00EB3D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bg-BG"/>
        </w:rPr>
        <w:t xml:space="preserve">парола: </w:t>
      </w:r>
      <w:r w:rsidRPr="00EB3D57">
        <w:rPr>
          <w:rFonts w:ascii="AppleSystemUIFont" w:hAnsi="AppleSystemUIFont" w:cs="AppleSystemUIFont"/>
          <w:kern w:val="0"/>
          <w:sz w:val="26"/>
          <w:szCs w:val="26"/>
        </w:rPr>
        <w:t>mityodraganow+member@gmail.com</w:t>
      </w:r>
    </w:p>
    <w:p w14:paraId="341094D7" w14:textId="77777777" w:rsidR="00EB3D57" w:rsidRDefault="00EB3D57" w:rsidP="00EB3D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B2ADC29" w14:textId="7FE4C994" w:rsidR="00EB3D57" w:rsidRDefault="00EB3D57" w:rsidP="00EB3D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EB3D57">
        <w:rPr>
          <w:rFonts w:ascii="AppleSystemUIFont" w:hAnsi="AppleSystemUIFont"/>
          <w:kern w:val="0"/>
          <w:lang w:val="bg-BG"/>
        </w:rPr>
        <w:t xml:space="preserve">имейл: </w:t>
      </w:r>
      <w:hyperlink r:id="rId7" w:history="1">
        <w:r>
          <w:rPr>
            <w:rFonts w:ascii="AppleSystemUIFont" w:hAnsi="AppleSystemUIFont" w:cs="AppleSystemUIFont"/>
            <w:kern w:val="0"/>
            <w:sz w:val="26"/>
            <w:szCs w:val="26"/>
          </w:rPr>
          <w:t>m</w:t>
        </w:r>
        <w:r>
          <w:rPr>
            <w:rFonts w:ascii="AppleSystemUIFont" w:hAnsi="AppleSystemUIFont" w:cs="AppleSystemUIFont"/>
            <w:kern w:val="0"/>
            <w:sz w:val="26"/>
            <w:szCs w:val="26"/>
          </w:rPr>
          <w:t>i</w:t>
        </w:r>
        <w:r>
          <w:rPr>
            <w:rFonts w:ascii="AppleSystemUIFont" w:hAnsi="AppleSystemUIFont" w:cs="AppleSystemUIFont"/>
            <w:kern w:val="0"/>
            <w:sz w:val="26"/>
            <w:szCs w:val="26"/>
          </w:rPr>
          <w:t>tyodraganow+owner@gmail.com</w:t>
        </w:r>
      </w:hyperlink>
    </w:p>
    <w:p w14:paraId="2BE10749" w14:textId="4D2E8592" w:rsidR="00EB3D57" w:rsidRDefault="00EB3D57" w:rsidP="00EB3D57">
      <w:pPr>
        <w:spacing w:line="360" w:lineRule="auto"/>
        <w:rPr>
          <w:rFonts w:ascii="AppleSystemUIFont" w:hAnsi="AppleSystemUIFont" w:cs="AppleSystemUIFont"/>
          <w:kern w:val="0"/>
          <w:sz w:val="26"/>
          <w:szCs w:val="26"/>
          <w:lang w:val="bg-BG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bg-BG"/>
        </w:rPr>
        <w:t>парола</w:t>
      </w:r>
      <w:r w:rsidRPr="00EB3D57">
        <w:rPr>
          <w:rFonts w:ascii="AppleSystemUIFont" w:hAnsi="AppleSystemUIFont"/>
          <w:kern w:val="0"/>
          <w:lang w:val="bg-BG"/>
        </w:rPr>
        <w:t xml:space="preserve">: </w:t>
      </w:r>
      <w:r w:rsidR="007E346A" w:rsidRPr="007E346A">
        <w:rPr>
          <w:rFonts w:ascii="AppleSystemUIFont" w:hAnsi="AppleSystemUIFont" w:cs="AppleSystemUIFont"/>
          <w:kern w:val="0"/>
          <w:sz w:val="26"/>
          <w:szCs w:val="26"/>
        </w:rPr>
        <w:t>mityodraganow+owner@gmail.com</w:t>
      </w:r>
    </w:p>
    <w:p w14:paraId="354C5FAA" w14:textId="5287A986" w:rsidR="007E346A" w:rsidRDefault="007E346A" w:rsidP="00EB3D57">
      <w:pPr>
        <w:spacing w:line="36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bg-BG"/>
        </w:rPr>
        <w:t xml:space="preserve">домейн: </w:t>
      </w:r>
      <w:hyperlink r:id="rId8" w:history="1">
        <w:proofErr w:type="spellStart"/>
        <w:r w:rsidRPr="004C6064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financely.app</w:t>
        </w:r>
        <w:proofErr w:type="spellEnd"/>
      </w:hyperlink>
    </w:p>
    <w:p w14:paraId="47A57DCE" w14:textId="4C247685" w:rsidR="00132CB3" w:rsidRPr="00132CB3" w:rsidRDefault="00132CB3" w:rsidP="00EB3D5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source code: </w:t>
      </w:r>
      <w:hyperlink r:id="rId9" w:history="1">
        <w:r w:rsidRPr="00132CB3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https://github.com/MityoDraganov/Financely</w:t>
        </w:r>
      </w:hyperlink>
    </w:p>
    <w:p w14:paraId="77A88CBE" w14:textId="370DA1DD" w:rsidR="00D304D2" w:rsidRDefault="00000000">
      <w:pPr>
        <w:spacing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РЕЗЮМЕ</w:t>
      </w:r>
    </w:p>
    <w:p w14:paraId="182C49B1" w14:textId="77777777" w:rsidR="00D304D2" w:rsidRDefault="00D304D2">
      <w:pPr>
        <w:spacing w:line="240" w:lineRule="auto"/>
      </w:pPr>
    </w:p>
    <w:p w14:paraId="7613B7BB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  <w:sz w:val="26"/>
          <w:szCs w:val="26"/>
        </w:rPr>
        <w:t>4.1. Цели</w:t>
      </w:r>
    </w:p>
    <w:p w14:paraId="6D7C761E" w14:textId="184D8A22" w:rsidR="00D304D2" w:rsidRDefault="00000000">
      <w:pPr>
        <w:spacing w:line="360" w:lineRule="auto"/>
      </w:pPr>
      <w:r>
        <w:rPr>
          <w:rFonts w:ascii="Times New Roman" w:hAnsi="Times New Roman" w:cs="Times New Roman"/>
        </w:rPr>
        <w:t xml:space="preserve">Financely е уеб базирана платформа, целяща автоматизация на целия финансов и оперативен цикъл в организациите – от първи контакт с клиент (lead) до фактура и анализ на резултатите (Потенциален клиент → </w:t>
      </w:r>
      <w:proofErr w:type="spellStart"/>
      <w:r>
        <w:rPr>
          <w:rFonts w:ascii="Times New Roman" w:hAnsi="Times New Roman" w:cs="Times New Roman"/>
        </w:rPr>
        <w:t>Оферта</w:t>
      </w:r>
      <w:proofErr w:type="spellEnd"/>
      <w:r>
        <w:rPr>
          <w:rFonts w:ascii="Times New Roman" w:hAnsi="Times New Roman" w:cs="Times New Roman"/>
        </w:rPr>
        <w:t xml:space="preserve"> → </w:t>
      </w:r>
      <w:proofErr w:type="spellStart"/>
      <w:r>
        <w:rPr>
          <w:rFonts w:ascii="Times New Roman" w:hAnsi="Times New Roman" w:cs="Times New Roman"/>
        </w:rPr>
        <w:t>Фактура</w:t>
      </w:r>
      <w:proofErr w:type="spellEnd"/>
      <w:r>
        <w:rPr>
          <w:rFonts w:ascii="Times New Roman" w:hAnsi="Times New Roman" w:cs="Times New Roman"/>
        </w:rPr>
        <w:t>). Проектът адресира нуждите на малки и средни бизнеси, които често използват разпокъсани инструменти.</w:t>
      </w:r>
    </w:p>
    <w:p w14:paraId="5ACC6065" w14:textId="77777777" w:rsidR="00D304D2" w:rsidRDefault="00D304D2">
      <w:pPr>
        <w:spacing w:line="240" w:lineRule="auto"/>
      </w:pPr>
    </w:p>
    <w:p w14:paraId="6D9AFA80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</w:rPr>
        <w:t>Основни цели:</w:t>
      </w:r>
    </w:p>
    <w:p w14:paraId="6D88EB58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намаляване на времето и усилията за изготвяне на оферти, фактури и последващото им </w:t>
      </w:r>
      <w:proofErr w:type="gramStart"/>
      <w:r>
        <w:rPr>
          <w:rFonts w:ascii="Times New Roman" w:hAnsi="Times New Roman" w:cs="Times New Roman"/>
        </w:rPr>
        <w:t>администриране;</w:t>
      </w:r>
      <w:proofErr w:type="gramEnd"/>
    </w:p>
    <w:p w14:paraId="38B98FEC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унифициране и дигитализиране на процесите във фирмите, които често използват разнородни и несъвместими </w:t>
      </w:r>
      <w:proofErr w:type="gramStart"/>
      <w:r>
        <w:rPr>
          <w:rFonts w:ascii="Times New Roman" w:hAnsi="Times New Roman" w:cs="Times New Roman"/>
        </w:rPr>
        <w:t>инструменти;</w:t>
      </w:r>
      <w:proofErr w:type="gramEnd"/>
    </w:p>
    <w:p w14:paraId="41D31B70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предоставяне на автоматизации (работни процеси), които минимизират човешки </w:t>
      </w:r>
      <w:proofErr w:type="gramStart"/>
      <w:r>
        <w:rPr>
          <w:rFonts w:ascii="Times New Roman" w:hAnsi="Times New Roman" w:cs="Times New Roman"/>
        </w:rPr>
        <w:t>грешки;</w:t>
      </w:r>
      <w:proofErr w:type="gramEnd"/>
    </w:p>
    <w:p w14:paraId="5AD07532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създаване на бранд-съобразен сайт и интегрируеми widgets (вградени модули) без нужда от </w:t>
      </w:r>
      <w:proofErr w:type="gramStart"/>
      <w:r>
        <w:rPr>
          <w:rFonts w:ascii="Times New Roman" w:hAnsi="Times New Roman" w:cs="Times New Roman"/>
        </w:rPr>
        <w:t>програмиране;</w:t>
      </w:r>
      <w:proofErr w:type="gramEnd"/>
    </w:p>
    <w:p w14:paraId="0A2CF362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събиране и квалифициране на потенциални клиенти (leads) директно от вградени </w:t>
      </w:r>
      <w:proofErr w:type="gramStart"/>
      <w:r>
        <w:rPr>
          <w:rFonts w:ascii="Times New Roman" w:hAnsi="Times New Roman" w:cs="Times New Roman"/>
        </w:rPr>
        <w:t>форми;</w:t>
      </w:r>
      <w:proofErr w:type="gramEnd"/>
    </w:p>
    <w:p w14:paraId="79819F82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управление на потребителски данни и персонализирани полета (metafields/metaobjects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7CD1452B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осигуряване на съответствие с регулации, стандарти за фактуриране и GDPR чрез валидирани модели и структурирани данни.</w:t>
      </w:r>
    </w:p>
    <w:p w14:paraId="03578813" w14:textId="77777777" w:rsidR="00D304D2" w:rsidRDefault="00D304D2">
      <w:pPr>
        <w:spacing w:line="240" w:lineRule="auto"/>
      </w:pPr>
    </w:p>
    <w:p w14:paraId="500BE158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  <w:sz w:val="26"/>
          <w:szCs w:val="26"/>
        </w:rPr>
        <w:t>4.2. Основни етапи в реализирането на проекта</w:t>
      </w:r>
    </w:p>
    <w:p w14:paraId="72D0DFC2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Анализ на домейна и моделиране на данни – дефиниране на основните ентитети (организации, потребители, клиенти, продукти, оферти, фактури, workflows, сайтове, вградени модули, метаполета).</w:t>
      </w:r>
    </w:p>
    <w:p w14:paraId="5224F9CE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Проектиране на многослойна архитектура – core типове, repositories (достъп до бази и услуги), services (бизнес логика и AI), hooks (React Query), UI компоненти, страници.</w:t>
      </w:r>
    </w:p>
    <w:p w14:paraId="6F903610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Изграждане на фронтенд SPA – React + TypeScript с модули за Dashboard, Фактури, Оферти, Потенциални клиенти, Контакти, Продукти, Работни процеси, Widget Builder, Marketplace, Настройки и Content.</w:t>
      </w:r>
    </w:p>
    <w:p w14:paraId="0A77090A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Реализация на бекенд логиката – Firebase Cloud Functions и бази за фактури, workflows, имейли, сайтове и AI операции.</w:t>
      </w:r>
    </w:p>
    <w:p w14:paraId="13A27677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Интеграция на AI модели – автоматично генериране на оферти, конвертиране към фактури, създаване на сайт съдържание, AI предложения.</w:t>
      </w:r>
    </w:p>
    <w:p w14:paraId="5AA75EB0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Разработване на Widget Builder – блоков редактор за многостранни формуляри с поддръжка на версии, публикуване и вграждане.</w:t>
      </w:r>
    </w:p>
    <w:p w14:paraId="61E86D43" w14:textId="59BB04F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Разработване на Template Designer – </w:t>
      </w:r>
      <w:proofErr w:type="spellStart"/>
      <w:r>
        <w:rPr>
          <w:rFonts w:ascii="Times New Roman" w:hAnsi="Times New Roman" w:cs="Times New Roman"/>
        </w:rPr>
        <w:t>визуални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инструменти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за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шаблони</w:t>
      </w:r>
      <w:proofErr w:type="spellEnd"/>
      <w:r>
        <w:rPr>
          <w:rFonts w:ascii="Times New Roman" w:hAnsi="Times New Roman" w:cs="Times New Roman"/>
        </w:rPr>
        <w:t>.</w:t>
      </w:r>
    </w:p>
    <w:p w14:paraId="2CB48FB0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Внедряване на система за метаполета – 55+ типа полета за разширяване на обекти (контакти, продукти, metaobjects).</w:t>
      </w:r>
    </w:p>
    <w:p w14:paraId="25F91F71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Тестване, оптимизация и документация – емулаторни тестове, логове, преглед на сигурността, вътрешна документация.</w:t>
      </w:r>
    </w:p>
    <w:p w14:paraId="6137F6FC" w14:textId="77777777" w:rsidR="00D304D2" w:rsidRDefault="00D304D2">
      <w:pPr>
        <w:spacing w:line="240" w:lineRule="auto"/>
      </w:pPr>
    </w:p>
    <w:p w14:paraId="3B0AFF95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  <w:sz w:val="26"/>
          <w:szCs w:val="26"/>
        </w:rPr>
        <w:t>4.3. Ниво на сложност / основни проблеми</w:t>
      </w:r>
    </w:p>
    <w:p w14:paraId="2FFBCF65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</w:rPr>
        <w:t>Проектът е със значително ниво на сложност поради:</w:t>
      </w:r>
    </w:p>
    <w:p w14:paraId="6A502E7B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работа в мултитенантна среда – всяка организация има свои данни, роли и </w:t>
      </w:r>
      <w:proofErr w:type="gramStart"/>
      <w:r>
        <w:rPr>
          <w:rFonts w:ascii="Times New Roman" w:hAnsi="Times New Roman" w:cs="Times New Roman"/>
        </w:rPr>
        <w:t>ограничения;</w:t>
      </w:r>
      <w:proofErr w:type="gramEnd"/>
    </w:p>
    <w:p w14:paraId="211407E4" w14:textId="26D94ECA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множество домейни и взаимовръзки (фактуриране, оферти, продукти, клиенти, workflows, AI, widgets);</w:t>
      </w:r>
    </w:p>
    <w:p w14:paraId="187F7C30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динамични шаблони и визуални </w:t>
      </w:r>
      <w:proofErr w:type="gramStart"/>
      <w:r>
        <w:rPr>
          <w:rFonts w:ascii="Times New Roman" w:hAnsi="Times New Roman" w:cs="Times New Roman"/>
        </w:rPr>
        <w:t>редактори;</w:t>
      </w:r>
      <w:proofErr w:type="gramEnd"/>
    </w:p>
    <w:p w14:paraId="6DCC066A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блоков widget builder с поддръжка на версии, многостепенни форми и вграждане в трети </w:t>
      </w:r>
      <w:proofErr w:type="gramStart"/>
      <w:r>
        <w:rPr>
          <w:rFonts w:ascii="Times New Roman" w:hAnsi="Times New Roman" w:cs="Times New Roman"/>
        </w:rPr>
        <w:t>страни;</w:t>
      </w:r>
      <w:proofErr w:type="gramEnd"/>
    </w:p>
    <w:p w14:paraId="471F0D90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система от метаполета и metaobjects с 55+ типа </w:t>
      </w:r>
      <w:proofErr w:type="gramStart"/>
      <w:r>
        <w:rPr>
          <w:rFonts w:ascii="Times New Roman" w:hAnsi="Times New Roman" w:cs="Times New Roman"/>
        </w:rPr>
        <w:t>данни;</w:t>
      </w:r>
      <w:proofErr w:type="gramEnd"/>
    </w:p>
    <w:p w14:paraId="0D582D4D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интеграция на AI, която изисква строг контрол върху контекста, сигурността и </w:t>
      </w:r>
      <w:proofErr w:type="gramStart"/>
      <w:r>
        <w:rPr>
          <w:rFonts w:ascii="Times New Roman" w:hAnsi="Times New Roman" w:cs="Times New Roman"/>
        </w:rPr>
        <w:t>форматирането;</w:t>
      </w:r>
      <w:proofErr w:type="gramEnd"/>
    </w:p>
    <w:p w14:paraId="0ACE8A3D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lastRenderedPageBreak/>
        <w:t>• необходимост от покриване на регулаторни изисквания (GDPR, данъчни стандарти, валидирани модели).</w:t>
      </w:r>
    </w:p>
    <w:p w14:paraId="309A0088" w14:textId="77777777" w:rsidR="00D304D2" w:rsidRDefault="00D304D2">
      <w:pPr>
        <w:spacing w:line="240" w:lineRule="auto"/>
      </w:pPr>
    </w:p>
    <w:p w14:paraId="1F1327FE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  <w:sz w:val="26"/>
          <w:szCs w:val="26"/>
        </w:rPr>
        <w:t>4.4. Логическо и функционално описание</w:t>
      </w:r>
    </w:p>
    <w:p w14:paraId="3CF1F2CC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</w:rPr>
        <w:t>Financely представлява многослойна архитектура:</w:t>
      </w:r>
    </w:p>
    <w:p w14:paraId="28FC4671" w14:textId="77777777" w:rsidR="00D304D2" w:rsidRDefault="00D304D2">
      <w:pPr>
        <w:spacing w:line="240" w:lineRule="auto"/>
      </w:pPr>
    </w:p>
    <w:p w14:paraId="712717B8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</w:rPr>
        <w:t>• Core слой</w:t>
      </w:r>
    </w:p>
    <w:p w14:paraId="03C5D04E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</w:rPr>
        <w:t>Съдържа всички типове (TypeScript) и Zod схеми за валидиране на:</w:t>
      </w:r>
    </w:p>
    <w:p w14:paraId="56D4E75F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организации, потребители, </w:t>
      </w:r>
      <w:proofErr w:type="gramStart"/>
      <w:r>
        <w:rPr>
          <w:rFonts w:ascii="Times New Roman" w:hAnsi="Times New Roman" w:cs="Times New Roman"/>
        </w:rPr>
        <w:t>роли;</w:t>
      </w:r>
      <w:proofErr w:type="gramEnd"/>
    </w:p>
    <w:p w14:paraId="40BD19B4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клиенти, leads (с бюджетно квалифициране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318FE156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продукти, оферти, </w:t>
      </w:r>
      <w:proofErr w:type="gramStart"/>
      <w:r>
        <w:rPr>
          <w:rFonts w:ascii="Times New Roman" w:hAnsi="Times New Roman" w:cs="Times New Roman"/>
        </w:rPr>
        <w:t>фактури;</w:t>
      </w:r>
      <w:proofErr w:type="gramEnd"/>
    </w:p>
    <w:p w14:paraId="77C47D00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</w:t>
      </w:r>
      <w:proofErr w:type="gramStart"/>
      <w:r>
        <w:rPr>
          <w:rFonts w:ascii="Times New Roman" w:hAnsi="Times New Roman" w:cs="Times New Roman"/>
        </w:rPr>
        <w:t>workflows;</w:t>
      </w:r>
      <w:proofErr w:type="gramEnd"/>
    </w:p>
    <w:p w14:paraId="47FC6442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сайтове и widgets (блокова схема с версиониране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389F0A2C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metafields и </w:t>
      </w:r>
      <w:proofErr w:type="gramStart"/>
      <w:r>
        <w:rPr>
          <w:rFonts w:ascii="Times New Roman" w:hAnsi="Times New Roman" w:cs="Times New Roman"/>
        </w:rPr>
        <w:t>metaobjects;</w:t>
      </w:r>
      <w:proofErr w:type="gramEnd"/>
    </w:p>
    <w:p w14:paraId="48561DCA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аналитични събития.</w:t>
      </w:r>
    </w:p>
    <w:p w14:paraId="2AC1A620" w14:textId="77777777" w:rsidR="00D304D2" w:rsidRDefault="00D304D2">
      <w:pPr>
        <w:spacing w:line="240" w:lineRule="auto"/>
      </w:pPr>
    </w:p>
    <w:p w14:paraId="620EE800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</w:rPr>
        <w:t>• Repository слой</w:t>
      </w:r>
    </w:p>
    <w:p w14:paraId="70E721B0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</w:rPr>
        <w:t>Осигурява достъпа до:</w:t>
      </w:r>
    </w:p>
    <w:p w14:paraId="6E044709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Firestore</w:t>
      </w:r>
    </w:p>
    <w:p w14:paraId="352605E7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Realtime Database</w:t>
      </w:r>
    </w:p>
    <w:p w14:paraId="0EBD3C79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Storage</w:t>
      </w:r>
    </w:p>
    <w:p w14:paraId="0CC5A15C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външни услуги (Resend за имейли, DNS API за домейни)</w:t>
      </w:r>
    </w:p>
    <w:p w14:paraId="14CC1121" w14:textId="77777777" w:rsidR="00D304D2" w:rsidRDefault="00D304D2">
      <w:pPr>
        <w:spacing w:line="240" w:lineRule="auto"/>
      </w:pPr>
    </w:p>
    <w:p w14:paraId="73B9D622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</w:rPr>
        <w:t>• Service слой</w:t>
      </w:r>
    </w:p>
    <w:p w14:paraId="3B58CA91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</w:rPr>
        <w:t>Изпълнява бизнес логика:</w:t>
      </w:r>
    </w:p>
    <w:p w14:paraId="585FEC06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генериране на </w:t>
      </w:r>
      <w:proofErr w:type="gramStart"/>
      <w:r>
        <w:rPr>
          <w:rFonts w:ascii="Times New Roman" w:hAnsi="Times New Roman" w:cs="Times New Roman"/>
        </w:rPr>
        <w:t>фактури;</w:t>
      </w:r>
      <w:proofErr w:type="gramEnd"/>
    </w:p>
    <w:p w14:paraId="72EE89BA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AI оферти и </w:t>
      </w:r>
      <w:proofErr w:type="gramStart"/>
      <w:r>
        <w:rPr>
          <w:rFonts w:ascii="Times New Roman" w:hAnsi="Times New Roman" w:cs="Times New Roman"/>
        </w:rPr>
        <w:t>текстове;</w:t>
      </w:r>
      <w:proofErr w:type="gramEnd"/>
    </w:p>
    <w:p w14:paraId="4426A5D2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lastRenderedPageBreak/>
        <w:t xml:space="preserve">• PDF </w:t>
      </w:r>
      <w:proofErr w:type="gramStart"/>
      <w:r>
        <w:rPr>
          <w:rFonts w:ascii="Times New Roman" w:hAnsi="Times New Roman" w:cs="Times New Roman"/>
        </w:rPr>
        <w:t>рендъринг;</w:t>
      </w:r>
      <w:proofErr w:type="gramEnd"/>
    </w:p>
    <w:p w14:paraId="19B44FDE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автоматизации (workflows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3568C4AD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управление на сайтовете и </w:t>
      </w:r>
      <w:proofErr w:type="gramStart"/>
      <w:r>
        <w:rPr>
          <w:rFonts w:ascii="Times New Roman" w:hAnsi="Times New Roman" w:cs="Times New Roman"/>
        </w:rPr>
        <w:t>widgets;</w:t>
      </w:r>
      <w:proofErr w:type="gramEnd"/>
    </w:p>
    <w:p w14:paraId="0F4DF033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анализ и агрегиране на данни.</w:t>
      </w:r>
    </w:p>
    <w:p w14:paraId="3C0495B7" w14:textId="77777777" w:rsidR="00D304D2" w:rsidRDefault="00D304D2">
      <w:pPr>
        <w:spacing w:line="240" w:lineRule="auto"/>
      </w:pPr>
    </w:p>
    <w:p w14:paraId="16F0685F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</w:rPr>
        <w:t>• Frontend слой (hooks + UI)</w:t>
      </w:r>
    </w:p>
    <w:p w14:paraId="1FE0C4A7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React Query hooks за данни и кеширане</w:t>
      </w:r>
    </w:p>
    <w:p w14:paraId="0CE500BB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Модулни UI компоненти (forms, tables, editors, block renderers)</w:t>
      </w:r>
    </w:p>
    <w:p w14:paraId="4859B30A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Страници: Dashboard, Invoices, Proposals, Product Management, Contacts, Leads, Workflows, Widget Builder, Marketplace, Content, Settings</w:t>
      </w:r>
    </w:p>
    <w:p w14:paraId="34366DCF" w14:textId="77777777" w:rsidR="00D304D2" w:rsidRDefault="00D304D2">
      <w:pPr>
        <w:spacing w:line="240" w:lineRule="auto"/>
      </w:pPr>
    </w:p>
    <w:p w14:paraId="271F7C9C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</w:rPr>
        <w:t>• Основни модули</w:t>
      </w:r>
    </w:p>
    <w:p w14:paraId="7DFC416A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Dashboard – обобщен изглед на дейността на организацията</w:t>
      </w:r>
    </w:p>
    <w:p w14:paraId="51666A0E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Products – управление на услуги и цени с поддръжка на персонализирани полета (metafields)</w:t>
      </w:r>
    </w:p>
    <w:p w14:paraId="60FF802A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Templates – шаблони за имейли и оферти с визуален редактор</w:t>
      </w:r>
    </w:p>
    <w:p w14:paraId="44E4A65F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Invoices – генериране, изпращане и управление на фактури</w:t>
      </w:r>
    </w:p>
    <w:p w14:paraId="12CF5F8F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Contacts – CRM модул за управление на клиенти с бюджетно проследяване и персонализирани полета</w:t>
      </w:r>
    </w:p>
    <w:p w14:paraId="3891AAA5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Leads – потенциални клиенти от widget форми и ръчно добавяне, с бюджетна квалификация</w:t>
      </w:r>
    </w:p>
    <w:p w14:paraId="474C5089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Proposals – създаване на оферти с AI</w:t>
      </w:r>
    </w:p>
    <w:p w14:paraId="55BA7461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Marketplace – пазар за шаблони с принос от потребители</w:t>
      </w:r>
    </w:p>
    <w:p w14:paraId="6D0F9A8E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Workflows – автоматизации по събития</w:t>
      </w:r>
    </w:p>
    <w:p w14:paraId="0AA93A51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Integrations (Widget Builder) – блоков конструктор за форми, вграждани в трети сайтове, с версиониране и публикуване</w:t>
      </w:r>
    </w:p>
    <w:p w14:paraId="192EEB27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Content – управление на metaobjects и файлове</w:t>
      </w:r>
    </w:p>
    <w:p w14:paraId="37FFF3B6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Settings – организационни настройки, потребители, брандинг, AI, сигурност и одит</w:t>
      </w:r>
    </w:p>
    <w:p w14:paraId="71355DF6" w14:textId="77777777" w:rsidR="00D304D2" w:rsidRDefault="00D304D2">
      <w:pPr>
        <w:spacing w:line="240" w:lineRule="auto"/>
      </w:pPr>
    </w:p>
    <w:p w14:paraId="2762A632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  <w:sz w:val="26"/>
          <w:szCs w:val="26"/>
        </w:rPr>
        <w:t>4.5. Реализация – технологии и средства</w:t>
      </w:r>
    </w:p>
    <w:p w14:paraId="0E8EA15C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</w:rPr>
        <w:lastRenderedPageBreak/>
        <w:t>Проектът се основава на модерни технологични стекове и принципи:</w:t>
      </w:r>
    </w:p>
    <w:p w14:paraId="10D10E0E" w14:textId="77777777" w:rsidR="00D304D2" w:rsidRDefault="00D304D2">
      <w:pPr>
        <w:spacing w:line="240" w:lineRule="auto"/>
      </w:pPr>
    </w:p>
    <w:tbl>
      <w:tblPr>
        <w:tblW w:w="9000" w:type="dxa"/>
        <w:tblBorders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241"/>
        <w:gridCol w:w="2377"/>
        <w:gridCol w:w="5382"/>
      </w:tblGrid>
      <w:tr w:rsidR="00D304D2" w14:paraId="263E2BBC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FB70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D50D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Технологии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13A3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D304D2" w14:paraId="28E575B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84C4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Фронтенд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3942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React, TypeScript, Vite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5B96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SPA (Single Page Application) за бързо и надеждно потребителско преживяване.</w:t>
            </w:r>
          </w:p>
        </w:tc>
      </w:tr>
      <w:tr w:rsidR="00D304D2" w14:paraId="339FB77F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C5DF" w14:textId="77777777" w:rsidR="00D304D2" w:rsidRDefault="00D304D2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A2D4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React Router, TanStack Query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55F0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 рутиране, управление на състоянието и кеширане на данни.</w:t>
            </w:r>
          </w:p>
        </w:tc>
      </w:tr>
      <w:tr w:rsidR="00D304D2" w14:paraId="5692E159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5EC7" w14:textId="77777777" w:rsidR="00D304D2" w:rsidRDefault="00D304D2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3B164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Tailwind CSS, shadcn/ui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0C8B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 бързо и отзивчиво (responsive) стилизиране и UI компоненти.</w:t>
            </w:r>
          </w:p>
        </w:tc>
      </w:tr>
      <w:tr w:rsidR="00D304D2" w14:paraId="539C2A1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FDA7" w14:textId="77777777" w:rsidR="00D304D2" w:rsidRDefault="00D304D2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EE635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Clerk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405D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 управление на потребители, организации и аутентикация.</w:t>
            </w:r>
          </w:p>
        </w:tc>
      </w:tr>
      <w:tr w:rsidR="00D304D2" w14:paraId="64A3D119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B8CD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Бекенд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5629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Firebase Cloud Functions (TypeScript)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1385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Изпълнение на бекенд логика: генериране на фактури, widgets, workflows, AI операции.</w:t>
            </w:r>
          </w:p>
        </w:tc>
      </w:tr>
      <w:tr w:rsidR="00D304D2" w14:paraId="0D938EA2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9F9E" w14:textId="77777777" w:rsidR="00D304D2" w:rsidRDefault="00D304D2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D740C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Firestore, Realtime DB, Storage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CFBF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Различни бази данни и хранилища за данни и анализи.</w:t>
            </w:r>
          </w:p>
        </w:tc>
      </w:tr>
      <w:tr w:rsidR="00D304D2" w14:paraId="197CDF87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391D3" w14:textId="77777777" w:rsidR="00D304D2" w:rsidRDefault="00D304D2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4119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Gemini/LLM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64D4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Използван за AI функционалности (генериране на предложения, AI сайтове, подобряване на текст).</w:t>
            </w:r>
          </w:p>
        </w:tc>
      </w:tr>
      <w:tr w:rsidR="00D304D2" w14:paraId="57D3A34A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7EE98" w14:textId="77777777" w:rsidR="00D304D2" w:rsidRDefault="00D304D2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3208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Zod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3D91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 валидиране на данни и схеми.</w:t>
            </w:r>
          </w:p>
        </w:tc>
      </w:tr>
      <w:tr w:rsidR="00D304D2" w14:paraId="480E902F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2FE3" w14:textId="77777777" w:rsidR="00D304D2" w:rsidRDefault="00D304D2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07C8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Resend (e-mail)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6849" w14:textId="77777777" w:rsidR="00D304D2" w:rsidRDefault="00000000">
            <w:pPr>
              <w:spacing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 изпращане на имейли.</w:t>
            </w:r>
          </w:p>
        </w:tc>
      </w:tr>
    </w:tbl>
    <w:p w14:paraId="71BE48D7" w14:textId="77777777" w:rsidR="00D304D2" w:rsidRDefault="00D304D2">
      <w:pPr>
        <w:spacing w:line="240" w:lineRule="auto"/>
      </w:pPr>
    </w:p>
    <w:p w14:paraId="2BFD6448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</w:rPr>
        <w:t>Принципи на реализация:</w:t>
      </w:r>
    </w:p>
    <w:p w14:paraId="32FCE185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силна типизация (чрез TypeScript и Zod)</w:t>
      </w:r>
    </w:p>
    <w:p w14:paraId="2A646A1C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разделение на слоеве</w:t>
      </w:r>
    </w:p>
    <w:p w14:paraId="69476FE3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security-by-design (проверка на orgId и роли, защита на секрети, Firestore rules)</w:t>
      </w:r>
    </w:p>
    <w:p w14:paraId="749C4EBF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оптимизация и кеширане</w:t>
      </w:r>
    </w:p>
    <w:p w14:paraId="2B85FC2F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reusability на компоненти и функции</w:t>
      </w:r>
    </w:p>
    <w:p w14:paraId="4E286839" w14:textId="77777777" w:rsidR="00D304D2" w:rsidRDefault="00D304D2">
      <w:pPr>
        <w:spacing w:line="240" w:lineRule="auto"/>
      </w:pPr>
    </w:p>
    <w:p w14:paraId="7F3321AE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  <w:sz w:val="26"/>
          <w:szCs w:val="26"/>
        </w:rPr>
        <w:t>4.6. Описание на приложението (стартиране, използване, поддръжка)</w:t>
      </w:r>
    </w:p>
    <w:p w14:paraId="679FFB48" w14:textId="77777777" w:rsidR="00D304D2" w:rsidRDefault="00D304D2">
      <w:pPr>
        <w:spacing w:line="240" w:lineRule="auto"/>
      </w:pPr>
    </w:p>
    <w:p w14:paraId="7F77E8B9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</w:rPr>
        <w:lastRenderedPageBreak/>
        <w:t>Стартиране (локална среда)</w:t>
      </w:r>
    </w:p>
    <w:p w14:paraId="3627ECCE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</w:rPr>
        <w:t>Frontend: В директория app/ се изпълняват npm install и npm run dev, със задаване на VITE_CLERK_PUBLISHABLE_KEY. (VITE_CLERK_PUBLISHABLE_KEY=pk_test_Z3JhbmQtY3Jvdy00NC5jbGVyay5hY2NvdW50cy5kZXYk)</w:t>
      </w:r>
    </w:p>
    <w:p w14:paraId="34B46E62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</w:rPr>
        <w:t xml:space="preserve">Backend (Cloud Functions): Функциите се стартират със npm run build и firebase </w:t>
      </w:r>
      <w:proofErr w:type="gramStart"/>
      <w:r>
        <w:rPr>
          <w:rFonts w:ascii="Times New Roman" w:hAnsi="Times New Roman" w:cs="Times New Roman"/>
        </w:rPr>
        <w:t>emulators:start</w:t>
      </w:r>
      <w:proofErr w:type="gramEnd"/>
      <w:r>
        <w:rPr>
          <w:rFonts w:ascii="Times New Roman" w:hAnsi="Times New Roman" w:cs="Times New Roman"/>
        </w:rPr>
        <w:t xml:space="preserve"> в директория functions/.</w:t>
      </w:r>
    </w:p>
    <w:p w14:paraId="08FB6D63" w14:textId="77777777" w:rsidR="00D304D2" w:rsidRDefault="00D304D2">
      <w:pPr>
        <w:spacing w:line="240" w:lineRule="auto"/>
      </w:pPr>
    </w:p>
    <w:p w14:paraId="30A022E4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</w:rPr>
        <w:t>Типичен работен поток</w:t>
      </w:r>
    </w:p>
    <w:p w14:paraId="0A6759F3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Потребителят се регистрира и създава организация.</w:t>
      </w:r>
    </w:p>
    <w:p w14:paraId="39F27FF1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Настройва се брандингът (лого, цветове, данни на фирмата) и се добавят продукти и клиенти.</w:t>
      </w:r>
    </w:p>
    <w:p w14:paraId="27231107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Чрез Widget Builder се изграждат форми, публикуват се и се вграждат в сайтове.</w:t>
      </w:r>
    </w:p>
    <w:p w14:paraId="0750F02B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Вградените форми събират leads, системата ги квалифицира по бюджет и ги показва в Leads модула.</w:t>
      </w:r>
    </w:p>
    <w:p w14:paraId="471A650E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Клиентите могат да се обогатят с персонализирани полета (metafields) и произволни съдържания (metaobjects).</w:t>
      </w:r>
    </w:p>
    <w:p w14:paraId="5AA3B635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Създават се предложения с помощта на AI на базата на данните за клиента и продуктите.</w:t>
      </w:r>
    </w:p>
    <w:p w14:paraId="5591ED37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Генерират се и изпращат фактури с PDF и имейл доставка.</w:t>
      </w:r>
    </w:p>
    <w:p w14:paraId="5A462847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Стартират се workflows (автоматизации) по задействащи събития (нов lead, ново предложение и др.).</w:t>
      </w:r>
    </w:p>
    <w:p w14:paraId="508408B4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Чрез Site Builder може да се изгради и публикува брандиран уеб сайт.</w:t>
      </w:r>
    </w:p>
    <w:p w14:paraId="744EC438" w14:textId="77777777" w:rsidR="00D304D2" w:rsidRDefault="00D304D2">
      <w:pPr>
        <w:spacing w:line="240" w:lineRule="auto"/>
      </w:pPr>
    </w:p>
    <w:p w14:paraId="0CCA8897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</w:rPr>
        <w:t>Поддръжка</w:t>
      </w:r>
    </w:p>
    <w:p w14:paraId="50E6C014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обновяване на зависимости</w:t>
      </w:r>
    </w:p>
    <w:p w14:paraId="3F639416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следене на Firebase логове</w:t>
      </w:r>
    </w:p>
    <w:p w14:paraId="6A34DB25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настройка на workflows</w:t>
      </w:r>
    </w:p>
    <w:p w14:paraId="08C7FB67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управление на AI модели и шаблони</w:t>
      </w:r>
    </w:p>
    <w:p w14:paraId="7B04538A" w14:textId="77777777" w:rsidR="00D304D2" w:rsidRDefault="00D304D2">
      <w:pPr>
        <w:spacing w:line="240" w:lineRule="auto"/>
      </w:pPr>
    </w:p>
    <w:p w14:paraId="7005CD04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  <w:sz w:val="26"/>
          <w:szCs w:val="26"/>
        </w:rPr>
        <w:t>4.7. Widget Builder – блоков конструктор на форми</w:t>
      </w:r>
    </w:p>
    <w:p w14:paraId="29970445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</w:rPr>
        <w:lastRenderedPageBreak/>
        <w:t>Widget Builder е визуален блоков редактор за създаване на многостепенни форми, вграждани в трети сайтове. Основни характеристики:</w:t>
      </w:r>
    </w:p>
    <w:p w14:paraId="218BA19C" w14:textId="77777777" w:rsidR="00D304D2" w:rsidRDefault="00D304D2">
      <w:pPr>
        <w:spacing w:line="240" w:lineRule="auto"/>
      </w:pPr>
    </w:p>
    <w:p w14:paraId="04C3AFA6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</w:rPr>
        <w:t>Поддържани блокове:</w:t>
      </w:r>
    </w:p>
    <w:p w14:paraId="62361BD7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Layout: container, card, section header, columns, divider, spacer</w:t>
      </w:r>
    </w:p>
    <w:p w14:paraId="50D6EB35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Content: paragraph</w:t>
      </w:r>
    </w:p>
    <w:p w14:paraId="600A43DE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Input: text, email, phone, textarea, select, checkbox, date, file</w:t>
      </w:r>
    </w:p>
    <w:p w14:paraId="04DA7FE8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Actions: submit button, success block</w:t>
      </w:r>
    </w:p>
    <w:p w14:paraId="4D699C1B" w14:textId="77777777" w:rsidR="00D304D2" w:rsidRDefault="00D304D2">
      <w:pPr>
        <w:spacing w:line="240" w:lineRule="auto"/>
      </w:pPr>
    </w:p>
    <w:p w14:paraId="679693D2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</w:rPr>
        <w:t>Функционалности:</w:t>
      </w:r>
    </w:p>
    <w:p w14:paraId="16B1BB3B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Многостепенни форми (</w:t>
      </w:r>
      <w:proofErr w:type="gramStart"/>
      <w:r>
        <w:rPr>
          <w:rFonts w:ascii="Times New Roman" w:hAnsi="Times New Roman" w:cs="Times New Roman"/>
        </w:rPr>
        <w:t>Multi-step</w:t>
      </w:r>
      <w:proofErr w:type="gramEnd"/>
      <w:r>
        <w:rPr>
          <w:rFonts w:ascii="Times New Roman" w:hAnsi="Times New Roman" w:cs="Times New Roman"/>
        </w:rPr>
        <w:t>) с навигация между страници и прогрес лента</w:t>
      </w:r>
    </w:p>
    <w:p w14:paraId="3B68750A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Версиониране – запазване на чернови, публикуване на версия, възстановяване на стара версия</w:t>
      </w:r>
    </w:p>
    <w:p w14:paraId="315ED9B9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Конфигуриране на стил (цветове, шрифтове, отстъпи, закръгляне)</w:t>
      </w:r>
    </w:p>
    <w:p w14:paraId="1ED366ED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Вграждане чрез iframe или JavaScript snippet</w:t>
      </w:r>
    </w:p>
    <w:p w14:paraId="2F2047F9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Валидация в реално време с доклад за грешки</w:t>
      </w:r>
    </w:p>
    <w:p w14:paraId="0475E5F1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Обработка на подаването и събиране на данни в Leads модула</w:t>
      </w:r>
    </w:p>
    <w:p w14:paraId="3A02F0CB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Поле за бюджет с интелигентен парсер (точна сума, диапазон, естествен език: „под 1000", „100k – 1m")</w:t>
      </w:r>
    </w:p>
    <w:p w14:paraId="1DDC75F6" w14:textId="77777777" w:rsidR="00D304D2" w:rsidRDefault="00D304D2">
      <w:pPr>
        <w:spacing w:line="240" w:lineRule="auto"/>
      </w:pPr>
    </w:p>
    <w:p w14:paraId="2DA62C85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  <w:sz w:val="26"/>
          <w:szCs w:val="26"/>
        </w:rPr>
        <w:t>4.8. Система от метаполета и metaobjects</w:t>
      </w:r>
    </w:p>
    <w:p w14:paraId="5B06AF19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</w:rPr>
        <w:t>Системата позволява разширяване на основните обекти (контакти, продукти) с произволни допълнителни полета, както и дефиниране на изцяло нови типове обекти (metaobjects).</w:t>
      </w:r>
    </w:p>
    <w:p w14:paraId="2A78488C" w14:textId="77777777" w:rsidR="00D304D2" w:rsidRDefault="00D304D2">
      <w:pPr>
        <w:spacing w:line="240" w:lineRule="auto"/>
      </w:pPr>
    </w:p>
    <w:p w14:paraId="6383DD00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</w:rPr>
        <w:t>Поддържани типове полета (55+):</w:t>
      </w:r>
    </w:p>
    <w:p w14:paraId="54C24767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Текст: single_line, multi_line, rich_text, email, choice_list</w:t>
      </w:r>
    </w:p>
    <w:p w14:paraId="3C3A24AB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Числа: integer, decimal, money, id, rating, weight, volume, dimension</w:t>
      </w:r>
    </w:p>
    <w:p w14:paraId="1D9D7D54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Медия: file_reference, image, video</w:t>
      </w:r>
    </w:p>
    <w:p w14:paraId="3DDDC4C0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lastRenderedPageBreak/>
        <w:t>• Референции: article, collection, company, customer, metaobject, order, page, product, variant, mixed</w:t>
      </w:r>
    </w:p>
    <w:p w14:paraId="7FD1CD4B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Връзки: url, link</w:t>
      </w:r>
    </w:p>
    <w:p w14:paraId="2EBDA464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Дата/Час: date, date_time</w:t>
      </w:r>
    </w:p>
    <w:p w14:paraId="3C586A9E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Други: boolean, color, json</w:t>
      </w:r>
    </w:p>
    <w:p w14:paraId="26FF0485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Списъчни варианти: </w:t>
      </w:r>
      <w:proofErr w:type="gramStart"/>
      <w:r>
        <w:rPr>
          <w:rFonts w:ascii="Times New Roman" w:hAnsi="Times New Roman" w:cs="Times New Roman"/>
        </w:rPr>
        <w:t>list.*</w:t>
      </w:r>
      <w:proofErr w:type="gramEnd"/>
      <w:r>
        <w:rPr>
          <w:rFonts w:ascii="Times New Roman" w:hAnsi="Times New Roman" w:cs="Times New Roman"/>
        </w:rPr>
        <w:t xml:space="preserve"> за масивни типове</w:t>
      </w:r>
    </w:p>
    <w:p w14:paraId="205D22FB" w14:textId="77777777" w:rsidR="00D304D2" w:rsidRDefault="00D304D2">
      <w:pPr>
        <w:spacing w:line="240" w:lineRule="auto"/>
      </w:pPr>
    </w:p>
    <w:p w14:paraId="3013C7A8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</w:rPr>
        <w:t>Metaobjects позволяват дефиниране на произволни обектни схеми с вложена поддръжка на metafields и отношения между тях.</w:t>
      </w:r>
    </w:p>
    <w:p w14:paraId="01DF5505" w14:textId="77777777" w:rsidR="00D304D2" w:rsidRDefault="00D304D2">
      <w:pPr>
        <w:spacing w:line="240" w:lineRule="auto"/>
      </w:pPr>
    </w:p>
    <w:p w14:paraId="6FCD6440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  <w:sz w:val="26"/>
          <w:szCs w:val="26"/>
        </w:rPr>
        <w:t>4.9. CRM – Contacts и Leads с бюджетно квалифициране</w:t>
      </w:r>
    </w:p>
    <w:p w14:paraId="358BD760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</w:rPr>
        <w:t>Модулите за контакти (Contacts) и потенциални клиенти (Leads) са разширени с функционалност за проследяване на бюджет:</w:t>
      </w:r>
    </w:p>
    <w:p w14:paraId="50D24C79" w14:textId="77777777" w:rsidR="00D304D2" w:rsidRDefault="00D304D2">
      <w:pPr>
        <w:spacing w:line="240" w:lineRule="auto"/>
      </w:pPr>
    </w:p>
    <w:p w14:paraId="2ECCAC8D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</w:rPr>
        <w:t>Типове бюджетни стойности:</w:t>
      </w:r>
    </w:p>
    <w:p w14:paraId="7D047AF4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Exact – точна сума с валута (напр. 5000 BGN)</w:t>
      </w:r>
    </w:p>
    <w:p w14:paraId="2FEDEBC3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Range – диапазон min/max с валута (напр. 1000–5000 EUR)</w:t>
      </w:r>
    </w:p>
    <w:p w14:paraId="557A5AC0" w14:textId="77777777" w:rsidR="00D304D2" w:rsidRDefault="00D304D2">
      <w:pPr>
        <w:spacing w:line="240" w:lineRule="auto"/>
      </w:pPr>
    </w:p>
    <w:p w14:paraId="51F85975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</w:rPr>
        <w:t>Интелигентен парсер на бюджет:</w:t>
      </w:r>
    </w:p>
    <w:p w14:paraId="3F8CB1F3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Директни числа: 1000, 1,000, 1.5M, 50K, 2B</w:t>
      </w:r>
    </w:p>
    <w:p w14:paraId="139385F5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Диапазони: „100 до 500", „100-500", „100k – 1m"</w:t>
      </w:r>
    </w:p>
    <w:p w14:paraId="1D86B0D8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Относителни стойности: „под 1000", „над 5000", „1000+"</w:t>
      </w:r>
    </w:p>
    <w:p w14:paraId="533B01B8" w14:textId="77777777" w:rsidR="00D304D2" w:rsidRDefault="00D304D2">
      <w:pPr>
        <w:spacing w:line="240" w:lineRule="auto"/>
      </w:pPr>
    </w:p>
    <w:p w14:paraId="19BDD2FA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</w:rPr>
        <w:t>Бюджетните данни се попълват автоматично от widget форми или ръчно и служат за квалификация на потенциалните клиенти.</w:t>
      </w:r>
    </w:p>
    <w:p w14:paraId="22538036" w14:textId="77777777" w:rsidR="00D304D2" w:rsidRDefault="00D304D2">
      <w:pPr>
        <w:spacing w:line="240" w:lineRule="auto"/>
      </w:pPr>
    </w:p>
    <w:p w14:paraId="786A64B7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  <w:sz w:val="26"/>
          <w:szCs w:val="26"/>
        </w:rPr>
        <w:t>4.10. Заключение</w:t>
      </w:r>
    </w:p>
    <w:p w14:paraId="24A6BD2A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</w:rPr>
        <w:lastRenderedPageBreak/>
        <w:t>Financely предоставя цялостна система за автоматизация на финансовите процеси – от първоначален интерес (lead) до финално фактуриране и анализиране. Чрез използването на съвременни технологии, AI генерация, визуални редактори и cloud инфраструктура платформата предлага:</w:t>
      </w:r>
    </w:p>
    <w:p w14:paraId="2BB3B153" w14:textId="77777777" w:rsidR="00D304D2" w:rsidRDefault="00D304D2">
      <w:pPr>
        <w:spacing w:line="240" w:lineRule="auto"/>
      </w:pPr>
    </w:p>
    <w:p w14:paraId="27A6986B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ускоряване на работните </w:t>
      </w:r>
      <w:proofErr w:type="gramStart"/>
      <w:r>
        <w:rPr>
          <w:rFonts w:ascii="Times New Roman" w:hAnsi="Times New Roman" w:cs="Times New Roman"/>
        </w:rPr>
        <w:t>процеси;</w:t>
      </w:r>
      <w:proofErr w:type="gramEnd"/>
    </w:p>
    <w:p w14:paraId="3D31FD7D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намаляване на човешките </w:t>
      </w:r>
      <w:proofErr w:type="gramStart"/>
      <w:r>
        <w:rPr>
          <w:rFonts w:ascii="Times New Roman" w:hAnsi="Times New Roman" w:cs="Times New Roman"/>
        </w:rPr>
        <w:t>грешки;</w:t>
      </w:r>
      <w:proofErr w:type="gramEnd"/>
    </w:p>
    <w:p w14:paraId="41D67C3A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централизация на </w:t>
      </w:r>
      <w:proofErr w:type="gramStart"/>
      <w:r>
        <w:rPr>
          <w:rFonts w:ascii="Times New Roman" w:hAnsi="Times New Roman" w:cs="Times New Roman"/>
        </w:rPr>
        <w:t>данните;</w:t>
      </w:r>
      <w:proofErr w:type="gramEnd"/>
    </w:p>
    <w:p w14:paraId="5C68926A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подобрена ефективност на малките и средни </w:t>
      </w:r>
      <w:proofErr w:type="gramStart"/>
      <w:r>
        <w:rPr>
          <w:rFonts w:ascii="Times New Roman" w:hAnsi="Times New Roman" w:cs="Times New Roman"/>
        </w:rPr>
        <w:t>бизнеси;</w:t>
      </w:r>
      <w:proofErr w:type="gramEnd"/>
    </w:p>
    <w:p w14:paraId="32C5C214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съответствие с регулаторни изисквания.</w:t>
      </w:r>
    </w:p>
    <w:p w14:paraId="67B33D60" w14:textId="77777777" w:rsidR="00D304D2" w:rsidRDefault="00D304D2">
      <w:pPr>
        <w:spacing w:line="240" w:lineRule="auto"/>
      </w:pPr>
    </w:p>
    <w:p w14:paraId="624669FC" w14:textId="77777777" w:rsidR="00D304D2" w:rsidRDefault="00000000">
      <w:pPr>
        <w:spacing w:line="360" w:lineRule="auto"/>
      </w:pPr>
      <w:r>
        <w:rPr>
          <w:rFonts w:ascii="Times New Roman" w:hAnsi="Times New Roman" w:cs="Times New Roman"/>
          <w:b/>
          <w:bCs/>
        </w:rPr>
        <w:t>Възможности за развитие:</w:t>
      </w:r>
    </w:p>
    <w:p w14:paraId="425CC7C8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интеграция с платежни системи (Stripe, PayPal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7C691852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разширени ERP </w:t>
      </w:r>
      <w:proofErr w:type="gramStart"/>
      <w:r>
        <w:rPr>
          <w:rFonts w:ascii="Times New Roman" w:hAnsi="Times New Roman" w:cs="Times New Roman"/>
        </w:rPr>
        <w:t>модули;</w:t>
      </w:r>
      <w:proofErr w:type="gramEnd"/>
    </w:p>
    <w:p w14:paraId="66D70BBB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мобилно </w:t>
      </w:r>
      <w:proofErr w:type="gramStart"/>
      <w:r>
        <w:rPr>
          <w:rFonts w:ascii="Times New Roman" w:hAnsi="Times New Roman" w:cs="Times New Roman"/>
        </w:rPr>
        <w:t>приложение;</w:t>
      </w:r>
      <w:proofErr w:type="gramEnd"/>
    </w:p>
    <w:p w14:paraId="62E9EE35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 xml:space="preserve">• нови AI модели и </w:t>
      </w:r>
      <w:proofErr w:type="gramStart"/>
      <w:r>
        <w:rPr>
          <w:rFonts w:ascii="Times New Roman" w:hAnsi="Times New Roman" w:cs="Times New Roman"/>
        </w:rPr>
        <w:t>шаблони;</w:t>
      </w:r>
      <w:proofErr w:type="gramEnd"/>
    </w:p>
    <w:p w14:paraId="436448F6" w14:textId="77777777" w:rsidR="00D304D2" w:rsidRDefault="00000000">
      <w:pPr>
        <w:spacing w:line="240" w:lineRule="auto"/>
        <w:ind w:right="96"/>
      </w:pPr>
      <w:r>
        <w:rPr>
          <w:rFonts w:ascii="Times New Roman" w:hAnsi="Times New Roman" w:cs="Times New Roman"/>
        </w:rPr>
        <w:t>• разширени анализи, прогнози и автоматични препоръки.</w:t>
      </w:r>
    </w:p>
    <w:sectPr w:rsidR="00D304D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8C1"/>
    <w:multiLevelType w:val="multilevel"/>
    <w:tmpl w:val="7ADC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06D37"/>
    <w:multiLevelType w:val="multilevel"/>
    <w:tmpl w:val="5F3C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4729"/>
    <w:multiLevelType w:val="multilevel"/>
    <w:tmpl w:val="66007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30A24"/>
    <w:multiLevelType w:val="multilevel"/>
    <w:tmpl w:val="8910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026D6"/>
    <w:multiLevelType w:val="hybridMultilevel"/>
    <w:tmpl w:val="1F1CC3C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423459"/>
    <w:multiLevelType w:val="multilevel"/>
    <w:tmpl w:val="0D8A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7362E"/>
    <w:multiLevelType w:val="multilevel"/>
    <w:tmpl w:val="7D92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F434C"/>
    <w:multiLevelType w:val="multilevel"/>
    <w:tmpl w:val="1676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B4069"/>
    <w:multiLevelType w:val="multilevel"/>
    <w:tmpl w:val="751C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E7A16"/>
    <w:multiLevelType w:val="hybridMultilevel"/>
    <w:tmpl w:val="5D94693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BC2684"/>
    <w:multiLevelType w:val="multilevel"/>
    <w:tmpl w:val="B076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636B1"/>
    <w:multiLevelType w:val="multilevel"/>
    <w:tmpl w:val="E430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62223"/>
    <w:multiLevelType w:val="multilevel"/>
    <w:tmpl w:val="B5A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E72E9"/>
    <w:multiLevelType w:val="multilevel"/>
    <w:tmpl w:val="4D48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357F9"/>
    <w:multiLevelType w:val="multilevel"/>
    <w:tmpl w:val="6048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C6E45"/>
    <w:multiLevelType w:val="multilevel"/>
    <w:tmpl w:val="30E2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736AE"/>
    <w:multiLevelType w:val="hybridMultilevel"/>
    <w:tmpl w:val="C90ED50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9785013">
    <w:abstractNumId w:val="0"/>
  </w:num>
  <w:num w:numId="2" w16cid:durableId="897284315">
    <w:abstractNumId w:val="4"/>
  </w:num>
  <w:num w:numId="3" w16cid:durableId="1273052678">
    <w:abstractNumId w:val="9"/>
  </w:num>
  <w:num w:numId="4" w16cid:durableId="1847357040">
    <w:abstractNumId w:val="10"/>
  </w:num>
  <w:num w:numId="5" w16cid:durableId="1582567576">
    <w:abstractNumId w:val="12"/>
  </w:num>
  <w:num w:numId="6" w16cid:durableId="256527416">
    <w:abstractNumId w:val="6"/>
  </w:num>
  <w:num w:numId="7" w16cid:durableId="1864039">
    <w:abstractNumId w:val="8"/>
  </w:num>
  <w:num w:numId="8" w16cid:durableId="201485354">
    <w:abstractNumId w:val="7"/>
  </w:num>
  <w:num w:numId="9" w16cid:durableId="250741395">
    <w:abstractNumId w:val="11"/>
  </w:num>
  <w:num w:numId="10" w16cid:durableId="1581211137">
    <w:abstractNumId w:val="13"/>
  </w:num>
  <w:num w:numId="11" w16cid:durableId="729766821">
    <w:abstractNumId w:val="1"/>
  </w:num>
  <w:num w:numId="12" w16cid:durableId="2136681508">
    <w:abstractNumId w:val="3"/>
  </w:num>
  <w:num w:numId="13" w16cid:durableId="671880616">
    <w:abstractNumId w:val="2"/>
  </w:num>
  <w:num w:numId="14" w16cid:durableId="532425730">
    <w:abstractNumId w:val="14"/>
  </w:num>
  <w:num w:numId="15" w16cid:durableId="37165330">
    <w:abstractNumId w:val="5"/>
  </w:num>
  <w:num w:numId="16" w16cid:durableId="1729956497">
    <w:abstractNumId w:val="15"/>
  </w:num>
  <w:num w:numId="17" w16cid:durableId="11227269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3D65"/>
    <w:rsid w:val="000302B3"/>
    <w:rsid w:val="00054F5F"/>
    <w:rsid w:val="000748AF"/>
    <w:rsid w:val="00084CBC"/>
    <w:rsid w:val="000C0B90"/>
    <w:rsid w:val="00100ADE"/>
    <w:rsid w:val="00132CB3"/>
    <w:rsid w:val="002406E7"/>
    <w:rsid w:val="00311303"/>
    <w:rsid w:val="003A776E"/>
    <w:rsid w:val="003B1808"/>
    <w:rsid w:val="003F0325"/>
    <w:rsid w:val="004C6064"/>
    <w:rsid w:val="005E1D21"/>
    <w:rsid w:val="006942F0"/>
    <w:rsid w:val="00720715"/>
    <w:rsid w:val="00757159"/>
    <w:rsid w:val="007A3D65"/>
    <w:rsid w:val="007E346A"/>
    <w:rsid w:val="008A0EAD"/>
    <w:rsid w:val="008B6865"/>
    <w:rsid w:val="00A01069"/>
    <w:rsid w:val="00A25558"/>
    <w:rsid w:val="00A61DA1"/>
    <w:rsid w:val="00A62798"/>
    <w:rsid w:val="00B1703E"/>
    <w:rsid w:val="00B77AB0"/>
    <w:rsid w:val="00BA03BF"/>
    <w:rsid w:val="00BB0592"/>
    <w:rsid w:val="00BC2AD0"/>
    <w:rsid w:val="00CD0FE9"/>
    <w:rsid w:val="00D304D2"/>
    <w:rsid w:val="00DD6A27"/>
    <w:rsid w:val="00DD7CB5"/>
    <w:rsid w:val="00E92901"/>
    <w:rsid w:val="00E93002"/>
    <w:rsid w:val="00EA368A"/>
    <w:rsid w:val="00EB3D57"/>
    <w:rsid w:val="00EC72AF"/>
    <w:rsid w:val="00FE0D30"/>
    <w:rsid w:val="00FF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2265D"/>
  <w15:docId w15:val="{D8AA6597-C327-CC43-BF1A-CE871E857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FE0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bg-BG" w:eastAsia="bg-BG"/>
    </w:rPr>
  </w:style>
  <w:style w:type="character" w:styleId="Hyperlink">
    <w:name w:val="Hyperlink"/>
    <w:basedOn w:val="DefaultParagraphFont"/>
    <w:uiPriority w:val="99"/>
    <w:unhideWhenUsed/>
    <w:rsid w:val="00FE0D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D3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2071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748A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4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nancely.app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ityodraganow+owne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tyodraganow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inancely.ap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ityoDraganov/Finance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1670</Words>
  <Characters>9523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Митьо В. Драганов</cp:lastModifiedBy>
  <cp:revision>33</cp:revision>
  <dcterms:created xsi:type="dcterms:W3CDTF">2025-11-22T13:29:00Z</dcterms:created>
  <dcterms:modified xsi:type="dcterms:W3CDTF">2026-02-28T19:50:00Z</dcterms:modified>
</cp:coreProperties>
</file>