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503F5" w14:textId="0E2E1E55" w:rsidR="00645203" w:rsidRDefault="00F335E9">
      <w:r w:rsidRPr="00653FAA">
        <w:rPr>
          <w:b/>
          <w:bCs/>
        </w:rPr>
        <w:t>Title:</w:t>
      </w:r>
      <w:r>
        <w:t xml:space="preserve"> Spiking Neural Networks and </w:t>
      </w:r>
      <w:r w:rsidR="00653FAA">
        <w:t>where should they be used</w:t>
      </w:r>
    </w:p>
    <w:p w14:paraId="0C4CC90A" w14:textId="4D2D218E" w:rsidR="00F335E9" w:rsidRPr="00653FAA" w:rsidRDefault="00F335E9">
      <w:pPr>
        <w:rPr>
          <w:b/>
          <w:bCs/>
        </w:rPr>
      </w:pPr>
      <w:r w:rsidRPr="00653FAA">
        <w:rPr>
          <w:b/>
          <w:bCs/>
        </w:rPr>
        <w:t>Description:</w:t>
      </w:r>
    </w:p>
    <w:p w14:paraId="02C40BF4" w14:textId="68855236" w:rsidR="00F335E9" w:rsidRDefault="00653FAA">
      <w:r w:rsidRPr="00653FAA">
        <w:t xml:space="preserve">Spiking Neural Networks (SNNs) are a type of artificial neural network that </w:t>
      </w:r>
      <w:r w:rsidR="00A57B59" w:rsidRPr="00653FAA">
        <w:t>mimics</w:t>
      </w:r>
      <w:r w:rsidRPr="00653FAA">
        <w:t xml:space="preserve"> the behavior of biological neurons. Unlike traditional artificial neural networks (ANNs) where information is represented as a continuous value, SNNs use discrete events called spikes to represent and process information. These spikes, also known as action potentials, are generated when a neuron's internal state, modeled as its membrane potential, reaches a certain threshold. This process of information encoding and processing is believed to be more </w:t>
      </w:r>
      <w:r w:rsidR="00A57B59" w:rsidRPr="00653FAA">
        <w:t>like</w:t>
      </w:r>
      <w:r w:rsidRPr="00653FAA">
        <w:t xml:space="preserve"> how neurons in the brain </w:t>
      </w:r>
      <w:r w:rsidR="00A57B59" w:rsidRPr="00653FAA">
        <w:t>work</w:t>
      </w:r>
      <w:r w:rsidR="00A57B59">
        <w:t>.</w:t>
      </w:r>
      <w:r w:rsidR="00A57B59" w:rsidRPr="00653FAA">
        <w:t xml:space="preserve"> The</w:t>
      </w:r>
      <w:r w:rsidRPr="00653FAA">
        <w:t xml:space="preserve"> use of SNNs has several advantages over traditional ANNs. They are more efficient in terms of computational resources, as neurons in an SNN only need to process information when they receive a spike. This makes them well-suited for tasks involving spatiotemporal data, such as speech and video recognition. Furthermore, SNNs are believed to be capable of utilizing more information from the input data, as they </w:t>
      </w:r>
      <w:r w:rsidR="00A57B59" w:rsidRPr="00653FAA">
        <w:t>consider</w:t>
      </w:r>
      <w:r w:rsidRPr="00653FAA">
        <w:t xml:space="preserve"> not only the frequency of spikes but also their timing. The conversion of existing ANNs to SNNs can potentially decrease the costs of signal transmission and computation. Binary-valued spikes both reduce the number of bits per transmission by turning real-valued signals into binary ones, and they make signals sparse in time by not transmitting information for each connection every </w:t>
      </w:r>
      <w:r w:rsidR="00A57B59" w:rsidRPr="00653FAA">
        <w:t>timestep</w:t>
      </w:r>
      <w:r w:rsidR="00A57B59">
        <w:t>. SNNs</w:t>
      </w:r>
      <w:r w:rsidRPr="00653FAA">
        <w:t xml:space="preserve"> have the potential to revolutionize the field of artificial intelligence and neuroscience. Their ability to mimic the behavior of biological neurons, combined with their computational efficiency, makes them a promising tool for tasks that require a deep understanding of data or the ability to process large amounts of spatiotemporal data.</w:t>
      </w:r>
    </w:p>
    <w:p w14:paraId="5A5991EB" w14:textId="77777777" w:rsidR="00F335E9" w:rsidRPr="00653FAA" w:rsidRDefault="00F335E9">
      <w:pPr>
        <w:rPr>
          <w:b/>
          <w:bCs/>
        </w:rPr>
      </w:pPr>
      <w:r w:rsidRPr="00653FAA">
        <w:rPr>
          <w:b/>
          <w:bCs/>
        </w:rPr>
        <w:t xml:space="preserve">Bibliographical references: </w:t>
      </w:r>
    </w:p>
    <w:p w14:paraId="46971428" w14:textId="77777777" w:rsidR="00F335E9" w:rsidRDefault="00F335E9" w:rsidP="00F335E9">
      <w:pPr>
        <w:pStyle w:val="ListParagraph"/>
        <w:numPr>
          <w:ilvl w:val="0"/>
          <w:numId w:val="1"/>
        </w:numPr>
      </w:pPr>
      <w:r>
        <w:t>Spiking Neural Networks for Nonlinear Regression</w:t>
      </w:r>
    </w:p>
    <w:p w14:paraId="41910824" w14:textId="465FF482" w:rsidR="00F335E9" w:rsidRDefault="00F335E9" w:rsidP="00F335E9">
      <w:pPr>
        <w:pStyle w:val="ListParagraph"/>
      </w:pPr>
      <w:r>
        <w:t xml:space="preserve">Alexander Henkes, Jason K. </w:t>
      </w:r>
      <w:proofErr w:type="spellStart"/>
      <w:r>
        <w:t>Eshraghian</w:t>
      </w:r>
      <w:proofErr w:type="spellEnd"/>
      <w:r>
        <w:t>, Member, IEEE, Henning Wessels</w:t>
      </w:r>
    </w:p>
    <w:p w14:paraId="44D4CD39" w14:textId="11E0EFA4" w:rsidR="00F335E9" w:rsidRDefault="00F335E9" w:rsidP="00F335E9">
      <w:pPr>
        <w:pStyle w:val="ListParagraph"/>
      </w:pPr>
      <w:r>
        <w:t>26 Oct 2022</w:t>
      </w:r>
    </w:p>
    <w:p w14:paraId="6AC4146E" w14:textId="32F60D2B" w:rsidR="00F335E9" w:rsidRDefault="00F335E9" w:rsidP="00F335E9">
      <w:pPr>
        <w:pStyle w:val="ListParagraph"/>
      </w:pPr>
      <w:hyperlink r:id="rId5" w:history="1">
        <w:r w:rsidRPr="003963CE">
          <w:rPr>
            <w:rStyle w:val="Hyperlink"/>
          </w:rPr>
          <w:t>https://arxiv.org/pdf/2210.03515.pdf</w:t>
        </w:r>
      </w:hyperlink>
      <w:r>
        <w:t xml:space="preserve">, </w:t>
      </w:r>
    </w:p>
    <w:p w14:paraId="6474DA85" w14:textId="39B15B77" w:rsidR="00F335E9" w:rsidRDefault="00F335E9" w:rsidP="00F335E9">
      <w:pPr>
        <w:pStyle w:val="ListParagraph"/>
        <w:numPr>
          <w:ilvl w:val="0"/>
          <w:numId w:val="1"/>
        </w:numPr>
      </w:pPr>
      <w:r w:rsidRPr="00F335E9">
        <w:t>Spiking Neural Networks and Their Applications: A Review</w:t>
      </w:r>
    </w:p>
    <w:p w14:paraId="5769E759" w14:textId="04CF3179" w:rsidR="00F335E9" w:rsidRDefault="00F335E9" w:rsidP="00F335E9">
      <w:pPr>
        <w:pStyle w:val="ListParagraph"/>
      </w:pPr>
      <w:r w:rsidRPr="00F335E9">
        <w:t>Kashu Yamazaki, Viet-Khoa Vo-Ho, Darshan Bulsara and Ngan Le</w:t>
      </w:r>
    </w:p>
    <w:p w14:paraId="585010E6" w14:textId="0A674683" w:rsidR="00F335E9" w:rsidRDefault="00F335E9" w:rsidP="00F335E9">
      <w:pPr>
        <w:pStyle w:val="ListParagraph"/>
      </w:pPr>
      <w:r>
        <w:t>21 Jun 2022</w:t>
      </w:r>
    </w:p>
    <w:p w14:paraId="6597DBB3" w14:textId="19E69F14" w:rsidR="00F335E9" w:rsidRDefault="00F335E9" w:rsidP="00F335E9">
      <w:pPr>
        <w:pStyle w:val="ListParagraph"/>
      </w:pPr>
      <w:hyperlink r:id="rId6" w:history="1">
        <w:r w:rsidRPr="003963CE">
          <w:rPr>
            <w:rStyle w:val="Hyperlink"/>
          </w:rPr>
          <w:t>https://www.ncbi.nlm.nih.gov/pmc/articles/PMC9313413/</w:t>
        </w:r>
      </w:hyperlink>
      <w:r>
        <w:t xml:space="preserve"> </w:t>
      </w:r>
    </w:p>
    <w:p w14:paraId="1C782BF9" w14:textId="1C68AAB6" w:rsidR="00F335E9" w:rsidRDefault="00F335E9" w:rsidP="00F335E9">
      <w:pPr>
        <w:pStyle w:val="ListParagraph"/>
        <w:numPr>
          <w:ilvl w:val="0"/>
          <w:numId w:val="1"/>
        </w:numPr>
      </w:pPr>
      <w:r w:rsidRPr="00F335E9">
        <w:t>Direct training high-performance spiking neural networks for object recognition and detection</w:t>
      </w:r>
    </w:p>
    <w:p w14:paraId="1EC3BA9C" w14:textId="43CB0772" w:rsidR="00F335E9" w:rsidRDefault="00F335E9" w:rsidP="00F335E9">
      <w:pPr>
        <w:pStyle w:val="ListParagraph"/>
      </w:pPr>
      <w:r w:rsidRPr="00F335E9">
        <w:t xml:space="preserve">Hong Zhang, Yang Li, Bin He, </w:t>
      </w:r>
      <w:proofErr w:type="spellStart"/>
      <w:r w:rsidRPr="00F335E9">
        <w:t>Xiongfei</w:t>
      </w:r>
      <w:proofErr w:type="spellEnd"/>
      <w:r w:rsidRPr="00F335E9">
        <w:t xml:space="preserve"> Fan, Yue Wang, Yu Zhang</w:t>
      </w:r>
    </w:p>
    <w:p w14:paraId="3E73FC3E" w14:textId="68F9E155" w:rsidR="00F335E9" w:rsidRDefault="00F335E9" w:rsidP="00F335E9">
      <w:pPr>
        <w:pStyle w:val="ListParagraph"/>
      </w:pPr>
      <w:r>
        <w:t>9 Aug 2023</w:t>
      </w:r>
    </w:p>
    <w:p w14:paraId="0B2270AD" w14:textId="6A3780BF" w:rsidR="00F335E9" w:rsidRDefault="00F335E9" w:rsidP="00F335E9">
      <w:pPr>
        <w:pStyle w:val="ListParagraph"/>
      </w:pPr>
      <w:hyperlink r:id="rId7" w:history="1">
        <w:r w:rsidRPr="003963CE">
          <w:rPr>
            <w:rStyle w:val="Hyperlink"/>
          </w:rPr>
          <w:t>https://www.frontiersin.org/articles/10.3389/fnins.2023.1229951/full</w:t>
        </w:r>
      </w:hyperlink>
      <w:r>
        <w:t xml:space="preserve"> </w:t>
      </w:r>
    </w:p>
    <w:p w14:paraId="42404CAA" w14:textId="3084B35E" w:rsidR="00F335E9" w:rsidRDefault="00F335E9" w:rsidP="00F335E9">
      <w:pPr>
        <w:pStyle w:val="ListParagraph"/>
        <w:numPr>
          <w:ilvl w:val="0"/>
          <w:numId w:val="1"/>
        </w:numPr>
      </w:pPr>
      <w:r w:rsidRPr="00F335E9">
        <w:t>A Spiking Neural Network for Image Segmentation</w:t>
      </w:r>
    </w:p>
    <w:p w14:paraId="0F527A3A" w14:textId="2853A10D" w:rsidR="00F335E9" w:rsidRDefault="00653FAA" w:rsidP="00F335E9">
      <w:pPr>
        <w:pStyle w:val="ListParagraph"/>
      </w:pPr>
      <w:r w:rsidRPr="00653FAA">
        <w:t xml:space="preserve">Kinjal Patel, Eric Hunsberger, Sean Batir, Chris </w:t>
      </w:r>
      <w:proofErr w:type="spellStart"/>
      <w:r w:rsidRPr="00653FAA">
        <w:t>Eliasmith</w:t>
      </w:r>
      <w:proofErr w:type="spellEnd"/>
    </w:p>
    <w:p w14:paraId="286DA9B1" w14:textId="176D0656" w:rsidR="00653FAA" w:rsidRDefault="00653FAA" w:rsidP="00F335E9">
      <w:pPr>
        <w:pStyle w:val="ListParagraph"/>
      </w:pPr>
      <w:r>
        <w:t>16 Jun 2021</w:t>
      </w:r>
    </w:p>
    <w:p w14:paraId="1B975A54" w14:textId="59D88F4E" w:rsidR="00653FAA" w:rsidRDefault="00653FAA" w:rsidP="00F335E9">
      <w:pPr>
        <w:pStyle w:val="ListParagraph"/>
      </w:pPr>
      <w:hyperlink r:id="rId8" w:history="1">
        <w:r w:rsidRPr="003963CE">
          <w:rPr>
            <w:rStyle w:val="Hyperlink"/>
          </w:rPr>
          <w:t>https://arxiv.org/pdf/2106.08921.pdf</w:t>
        </w:r>
      </w:hyperlink>
      <w:r>
        <w:t xml:space="preserve"> </w:t>
      </w:r>
    </w:p>
    <w:p w14:paraId="4B0ED41C" w14:textId="375AFD64" w:rsidR="00653FAA" w:rsidRDefault="00653FAA" w:rsidP="00653FAA">
      <w:pPr>
        <w:pStyle w:val="ListParagraph"/>
        <w:numPr>
          <w:ilvl w:val="0"/>
          <w:numId w:val="1"/>
        </w:numPr>
      </w:pPr>
      <w:r w:rsidRPr="00653FAA">
        <w:t>A Comprehensive Review of Spiking Neural Networks: Interpretation, Optimization, Efficiency, and Best Practices</w:t>
      </w:r>
    </w:p>
    <w:p w14:paraId="51088CAD" w14:textId="1DFABCDE" w:rsidR="00653FAA" w:rsidRDefault="00653FAA" w:rsidP="00653FAA">
      <w:pPr>
        <w:pStyle w:val="ListParagraph"/>
      </w:pPr>
      <w:r w:rsidRPr="00653FAA">
        <w:t>Kai Malcolm, Josue Casco-Rodriguez</w:t>
      </w:r>
    </w:p>
    <w:p w14:paraId="3C82A027" w14:textId="0FCCA85F" w:rsidR="00653FAA" w:rsidRPr="00F335E9" w:rsidRDefault="00653FAA" w:rsidP="00653FAA">
      <w:pPr>
        <w:pStyle w:val="ListParagraph"/>
      </w:pPr>
      <w:r>
        <w:t>21 Mar 2023</w:t>
      </w:r>
    </w:p>
    <w:p w14:paraId="51184CC4" w14:textId="72CC860C" w:rsidR="00F335E9" w:rsidRDefault="00F335E9">
      <w:r w:rsidRPr="00653FAA">
        <w:rPr>
          <w:b/>
          <w:bCs/>
        </w:rPr>
        <w:t>Presentation slot</w:t>
      </w:r>
      <w:r>
        <w:t>: latest possible that is still available</w:t>
      </w:r>
    </w:p>
    <w:sectPr w:rsidR="00F33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04D58"/>
    <w:multiLevelType w:val="hybridMultilevel"/>
    <w:tmpl w:val="13668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1704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E9"/>
    <w:rsid w:val="00324B6B"/>
    <w:rsid w:val="00645203"/>
    <w:rsid w:val="00653FAA"/>
    <w:rsid w:val="00670BAE"/>
    <w:rsid w:val="00A00A74"/>
    <w:rsid w:val="00A57B59"/>
    <w:rsid w:val="00F33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386D"/>
  <w15:chartTrackingRefBased/>
  <w15:docId w15:val="{8F9869A6-2674-436D-9513-B441A29A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5E9"/>
    <w:rPr>
      <w:color w:val="0563C1" w:themeColor="hyperlink"/>
      <w:u w:val="single"/>
    </w:rPr>
  </w:style>
  <w:style w:type="character" w:styleId="UnresolvedMention">
    <w:name w:val="Unresolved Mention"/>
    <w:basedOn w:val="DefaultParagraphFont"/>
    <w:uiPriority w:val="99"/>
    <w:semiHidden/>
    <w:unhideWhenUsed/>
    <w:rsid w:val="00F335E9"/>
    <w:rPr>
      <w:color w:val="605E5C"/>
      <w:shd w:val="clear" w:color="auto" w:fill="E1DFDD"/>
    </w:rPr>
  </w:style>
  <w:style w:type="paragraph" w:styleId="ListParagraph">
    <w:name w:val="List Paragraph"/>
    <w:basedOn w:val="Normal"/>
    <w:uiPriority w:val="34"/>
    <w:qFormat/>
    <w:rsid w:val="00F33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641441">
      <w:bodyDiv w:val="1"/>
      <w:marLeft w:val="0"/>
      <w:marRight w:val="0"/>
      <w:marTop w:val="0"/>
      <w:marBottom w:val="0"/>
      <w:divBdr>
        <w:top w:val="none" w:sz="0" w:space="0" w:color="auto"/>
        <w:left w:val="none" w:sz="0" w:space="0" w:color="auto"/>
        <w:bottom w:val="none" w:sz="0" w:space="0" w:color="auto"/>
        <w:right w:val="none" w:sz="0" w:space="0" w:color="auto"/>
      </w:divBdr>
    </w:div>
    <w:div w:id="1048602672">
      <w:bodyDiv w:val="1"/>
      <w:marLeft w:val="0"/>
      <w:marRight w:val="0"/>
      <w:marTop w:val="0"/>
      <w:marBottom w:val="0"/>
      <w:divBdr>
        <w:top w:val="none" w:sz="0" w:space="0" w:color="auto"/>
        <w:left w:val="none" w:sz="0" w:space="0" w:color="auto"/>
        <w:bottom w:val="none" w:sz="0" w:space="0" w:color="auto"/>
        <w:right w:val="none" w:sz="0" w:space="0" w:color="auto"/>
      </w:divBdr>
    </w:div>
    <w:div w:id="1330913691">
      <w:bodyDiv w:val="1"/>
      <w:marLeft w:val="0"/>
      <w:marRight w:val="0"/>
      <w:marTop w:val="0"/>
      <w:marBottom w:val="0"/>
      <w:divBdr>
        <w:top w:val="none" w:sz="0" w:space="0" w:color="auto"/>
        <w:left w:val="none" w:sz="0" w:space="0" w:color="auto"/>
        <w:bottom w:val="none" w:sz="0" w:space="0" w:color="auto"/>
        <w:right w:val="none" w:sz="0" w:space="0" w:color="auto"/>
      </w:divBdr>
    </w:div>
    <w:div w:id="192992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06.08921.pdf" TargetMode="External"/><Relationship Id="rId3" Type="http://schemas.openxmlformats.org/officeDocument/2006/relationships/settings" Target="settings.xml"/><Relationship Id="rId7" Type="http://schemas.openxmlformats.org/officeDocument/2006/relationships/hyperlink" Target="https://www.frontiersin.org/articles/10.3389/fnins.2023.1229951/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9313413/" TargetMode="External"/><Relationship Id="rId5" Type="http://schemas.openxmlformats.org/officeDocument/2006/relationships/hyperlink" Target="https://arxiv.org/pdf/2210.03515.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GREBLĂ</dc:creator>
  <cp:keywords/>
  <dc:description/>
  <cp:lastModifiedBy>Mihai Grebla</cp:lastModifiedBy>
  <cp:revision>2</cp:revision>
  <dcterms:created xsi:type="dcterms:W3CDTF">2023-10-28T15:44:00Z</dcterms:created>
  <dcterms:modified xsi:type="dcterms:W3CDTF">2023-10-28T16:03:00Z</dcterms:modified>
</cp:coreProperties>
</file>