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EE6" w:rsidRPr="00DB0965" w:rsidRDefault="00AC2EE6" w:rsidP="00BE65DA">
      <w:pPr>
        <w:rPr>
          <w:rFonts w:cs="Arial"/>
          <w:sz w:val="24"/>
          <w:szCs w:val="24"/>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BE65DA" w:rsidRDefault="00BE65DA" w:rsidP="00AC2EE6">
      <w:pPr>
        <w:jc w:val="center"/>
        <w:rPr>
          <w:rFonts w:cs="Arial"/>
          <w:b/>
          <w:bCs/>
          <w:color w:val="000000"/>
          <w:szCs w:val="22"/>
          <w:lang w:eastAsia="es-CL"/>
        </w:rPr>
      </w:pPr>
    </w:p>
    <w:p w:rsidR="00AC2EE6" w:rsidRPr="00DB0965" w:rsidRDefault="00AC2EE6" w:rsidP="00AC2EE6">
      <w:pPr>
        <w:jc w:val="center"/>
        <w:rPr>
          <w:rFonts w:cs="Arial"/>
          <w:b/>
          <w:bCs/>
          <w:color w:val="000000"/>
          <w:szCs w:val="22"/>
          <w:lang w:eastAsia="es-CL"/>
        </w:rPr>
      </w:pPr>
      <w:r w:rsidRPr="00DB0965">
        <w:rPr>
          <w:rFonts w:cs="Arial"/>
          <w:b/>
          <w:bCs/>
          <w:color w:val="000000"/>
          <w:szCs w:val="22"/>
          <w:lang w:eastAsia="es-CL"/>
        </w:rPr>
        <w:tab/>
      </w:r>
    </w:p>
    <w:p w:rsidR="00AC2EE6" w:rsidRPr="00DB0965" w:rsidRDefault="00AC2EE6">
      <w:pPr>
        <w:rPr>
          <w:rFonts w:cs="Arial"/>
          <w:b/>
          <w:bCs/>
          <w:color w:val="000000"/>
          <w:szCs w:val="22"/>
          <w:lang w:eastAsia="es-CL"/>
        </w:rPr>
      </w:pPr>
      <w:r w:rsidRPr="00DB0965">
        <w:rPr>
          <w:rFonts w:cs="Arial"/>
          <w:b/>
          <w:bCs/>
          <w:color w:val="000000"/>
          <w:szCs w:val="22"/>
          <w:lang w:eastAsia="es-CL"/>
        </w:rPr>
        <w:br w:type="page"/>
      </w:r>
    </w:p>
    <w:p w:rsidR="00C84E56" w:rsidRPr="00DB0965" w:rsidRDefault="00680C1A" w:rsidP="0019638A">
      <w:pPr>
        <w:pStyle w:val="Ttulo1"/>
        <w:spacing w:line="276" w:lineRule="auto"/>
        <w:rPr>
          <w:rFonts w:cs="Arial"/>
        </w:rPr>
      </w:pPr>
      <w:r w:rsidRPr="00DB0965">
        <w:rPr>
          <w:rFonts w:cs="Arial"/>
        </w:rPr>
        <w:lastRenderedPageBreak/>
        <w:t xml:space="preserve">PRESENTACIÓN </w:t>
      </w:r>
    </w:p>
    <w:p w:rsidR="00C84E56" w:rsidRPr="00DB0965" w:rsidRDefault="00C84E56" w:rsidP="0019638A">
      <w:pPr>
        <w:spacing w:line="276" w:lineRule="auto"/>
        <w:rPr>
          <w:rFonts w:cs="Arial"/>
        </w:rPr>
      </w:pPr>
    </w:p>
    <w:p w:rsidR="00C84E56" w:rsidRPr="00DB0965" w:rsidRDefault="00C84E56" w:rsidP="0019638A">
      <w:pPr>
        <w:spacing w:line="276" w:lineRule="auto"/>
        <w:jc w:val="both"/>
        <w:rPr>
          <w:rFonts w:cs="Arial"/>
        </w:rPr>
      </w:pPr>
      <w:r w:rsidRPr="00DB0965">
        <w:rPr>
          <w:rFonts w:cs="Arial"/>
        </w:rPr>
        <w:t xml:space="preserve">De acuerdo a las Especificaciones Técnicas elaboradas por la empresa </w:t>
      </w:r>
      <w:proofErr w:type="spellStart"/>
      <w:r w:rsidRPr="00DB0965">
        <w:rPr>
          <w:rFonts w:cs="Arial"/>
        </w:rPr>
        <w:t>Enel</w:t>
      </w:r>
      <w:proofErr w:type="spellEnd"/>
      <w:r w:rsidRPr="00DB0965">
        <w:rPr>
          <w:rFonts w:cs="Arial"/>
        </w:rPr>
        <w:t xml:space="preserve"> Green </w:t>
      </w:r>
      <w:proofErr w:type="spellStart"/>
      <w:r w:rsidRPr="00DB0965">
        <w:rPr>
          <w:rFonts w:cs="Arial"/>
        </w:rPr>
        <w:t>PoweoBJr</w:t>
      </w:r>
      <w:proofErr w:type="spellEnd"/>
      <w:r w:rsidRPr="00DB0965">
        <w:rPr>
          <w:rFonts w:cs="Arial"/>
        </w:rPr>
        <w:t xml:space="preserve"> Chile, fue llamado a licitación el servicio de levantamiento cartográfico de las restricciones ambientales a las cuales son sometidos los proyectos presentes en el Artículo 10 de la Ley N° 19.300 Sobre Bases del Medio Ambiente, modificada por la Ley N° 20.417, así como el artículo 3 del Reglamento del Sistema de Evaluación de Impacto Ambiental (SEIA), aprobado por Decreto Supremo N°40/12 del MMA</w:t>
      </w:r>
      <w:r w:rsidR="0019638A" w:rsidRPr="00DB0965">
        <w:rPr>
          <w:rFonts w:cs="Arial"/>
        </w:rPr>
        <w:t>.</w:t>
      </w:r>
    </w:p>
    <w:p w:rsidR="00C84E56" w:rsidRPr="00DB0965" w:rsidRDefault="00C84E56" w:rsidP="0019638A">
      <w:pPr>
        <w:spacing w:line="276" w:lineRule="auto"/>
        <w:jc w:val="both"/>
        <w:rPr>
          <w:rFonts w:cs="Arial"/>
        </w:rPr>
      </w:pPr>
    </w:p>
    <w:p w:rsidR="00C84E56" w:rsidRPr="00DB0965" w:rsidRDefault="00C84E56" w:rsidP="0019638A">
      <w:pPr>
        <w:spacing w:line="276" w:lineRule="auto"/>
        <w:jc w:val="both"/>
        <w:rPr>
          <w:rFonts w:cs="Arial"/>
        </w:rPr>
      </w:pPr>
      <w:r w:rsidRPr="00DB0965">
        <w:rPr>
          <w:rFonts w:cs="Arial"/>
        </w:rPr>
        <w:t xml:space="preserve">Se considera como áreas de restricción legal las áreas protegidas que sean causal de ingreso al SEIA para el territorio </w:t>
      </w:r>
      <w:r w:rsidR="0019638A" w:rsidRPr="00DB0965">
        <w:rPr>
          <w:rFonts w:cs="Arial"/>
        </w:rPr>
        <w:t>nacional</w:t>
      </w:r>
      <w:r w:rsidRPr="00DB0965">
        <w:rPr>
          <w:rFonts w:cs="Arial"/>
        </w:rPr>
        <w:t>.</w:t>
      </w:r>
    </w:p>
    <w:p w:rsidR="00C84E56" w:rsidRPr="00DB0965" w:rsidRDefault="00C84E56" w:rsidP="0019638A">
      <w:pPr>
        <w:spacing w:line="276" w:lineRule="auto"/>
        <w:jc w:val="both"/>
        <w:rPr>
          <w:rFonts w:cs="Arial"/>
        </w:rPr>
      </w:pPr>
    </w:p>
    <w:p w:rsidR="00C84E56" w:rsidRPr="00DB0965" w:rsidRDefault="00C84E56" w:rsidP="0019638A">
      <w:pPr>
        <w:spacing w:line="276" w:lineRule="auto"/>
        <w:jc w:val="both"/>
        <w:rPr>
          <w:rFonts w:cs="Arial"/>
        </w:rPr>
      </w:pPr>
      <w:r w:rsidRPr="00DB0965">
        <w:rPr>
          <w:rFonts w:cs="Arial"/>
        </w:rPr>
        <w:t xml:space="preserve">El concepto de “Área Protegida” se encuentra </w:t>
      </w:r>
      <w:r w:rsidR="0019638A" w:rsidRPr="00DB0965">
        <w:rPr>
          <w:rFonts w:cs="Arial"/>
        </w:rPr>
        <w:t xml:space="preserve">definido según el art. 11 </w:t>
      </w:r>
      <w:proofErr w:type="gramStart"/>
      <w:r w:rsidR="0019638A" w:rsidRPr="00DB0965">
        <w:rPr>
          <w:rFonts w:cs="Arial"/>
        </w:rPr>
        <w:t>letra</w:t>
      </w:r>
      <w:proofErr w:type="gramEnd"/>
      <w:r w:rsidRPr="00DB0965">
        <w:rPr>
          <w:rFonts w:cs="Arial"/>
        </w:rPr>
        <w:t xml:space="preserve"> d) de la Ley N°19.300, el cual define área protegida a </w:t>
      </w:r>
      <w:r w:rsidR="0019638A" w:rsidRPr="00DB0965">
        <w:rPr>
          <w:rFonts w:cs="Arial"/>
          <w:i/>
        </w:rPr>
        <w:t>“</w:t>
      </w:r>
      <w:r w:rsidRPr="00DB0965">
        <w:rPr>
          <w:rFonts w:cs="Arial"/>
          <w:i/>
        </w:rPr>
        <w:t>cualquier porción de territorio delimitada geográficamente y respaldada por un cuerpo legal que tiene como finalidad asegurar la diversidad biológica, preservación de la naturaleza y patrimonio ambiental del lugar.</w:t>
      </w:r>
      <w:r w:rsidR="0019638A" w:rsidRPr="00DB0965">
        <w:rPr>
          <w:rFonts w:cs="Arial"/>
          <w:i/>
        </w:rPr>
        <w:t>”</w:t>
      </w:r>
    </w:p>
    <w:p w:rsidR="00C84E56" w:rsidRPr="00DB0965" w:rsidRDefault="00C84E56" w:rsidP="0019638A">
      <w:pPr>
        <w:spacing w:line="276" w:lineRule="auto"/>
        <w:jc w:val="both"/>
        <w:rPr>
          <w:rFonts w:cs="Arial"/>
        </w:rPr>
      </w:pPr>
    </w:p>
    <w:p w:rsidR="00C84E56" w:rsidRPr="00DB0965" w:rsidRDefault="00C84E56" w:rsidP="0019638A">
      <w:pPr>
        <w:spacing w:line="276" w:lineRule="auto"/>
        <w:jc w:val="both"/>
        <w:rPr>
          <w:rFonts w:cs="Arial"/>
          <w:i/>
        </w:rPr>
      </w:pPr>
      <w:r w:rsidRPr="00DB0965">
        <w:rPr>
          <w:rFonts w:cs="Arial"/>
        </w:rPr>
        <w:t xml:space="preserve">Por otra parte, el artículo 11 de la </w:t>
      </w:r>
      <w:r w:rsidR="0019638A" w:rsidRPr="00DB0965">
        <w:rPr>
          <w:rFonts w:cs="Arial"/>
        </w:rPr>
        <w:t>misma ley</w:t>
      </w:r>
      <w:r w:rsidRPr="00DB0965">
        <w:rPr>
          <w:rFonts w:cs="Arial"/>
        </w:rPr>
        <w:t xml:space="preserve"> señala que </w:t>
      </w:r>
      <w:r w:rsidRPr="00DB0965">
        <w:rPr>
          <w:rFonts w:cs="Arial"/>
          <w:i/>
        </w:rPr>
        <w:t>“Los proyectos o actividades enumerados en el artículo precedente requerirán la elaboración de un Estudio de Impacto Ambiental, si generan o presentan a lo menos uno de los siguientes efectos, características o circunstancias:</w:t>
      </w:r>
    </w:p>
    <w:p w:rsidR="00C84E56" w:rsidRPr="00DB0965" w:rsidRDefault="00C84E56" w:rsidP="0019638A">
      <w:pPr>
        <w:spacing w:line="276" w:lineRule="auto"/>
        <w:jc w:val="both"/>
        <w:rPr>
          <w:rFonts w:cs="Arial"/>
          <w:i/>
        </w:rPr>
      </w:pPr>
    </w:p>
    <w:p w:rsidR="00C84E56" w:rsidRPr="00DB0965" w:rsidRDefault="00C84E56" w:rsidP="0019638A">
      <w:pPr>
        <w:spacing w:line="276" w:lineRule="auto"/>
        <w:ind w:left="567"/>
        <w:jc w:val="both"/>
        <w:rPr>
          <w:rFonts w:cs="Arial"/>
          <w:i/>
        </w:rPr>
      </w:pPr>
      <w:r w:rsidRPr="00DB0965">
        <w:rPr>
          <w:rFonts w:cs="Arial"/>
          <w:i/>
        </w:rPr>
        <w:t xml:space="preserve">d) </w:t>
      </w:r>
      <w:r w:rsidRPr="00DB0965">
        <w:rPr>
          <w:rFonts w:cs="Arial"/>
          <w:b/>
          <w:i/>
        </w:rPr>
        <w:t>Localización en o próxima a</w:t>
      </w:r>
      <w:r w:rsidRPr="00DB0965">
        <w:rPr>
          <w:rFonts w:cs="Arial"/>
          <w:i/>
        </w:rPr>
        <w:t xml:space="preserve"> poblaciones, recursos y </w:t>
      </w:r>
      <w:r w:rsidRPr="00DB0965">
        <w:rPr>
          <w:rFonts w:cs="Arial"/>
          <w:b/>
          <w:i/>
        </w:rPr>
        <w:t>áreas protegidas</w:t>
      </w:r>
      <w:r w:rsidRPr="00DB0965">
        <w:rPr>
          <w:rFonts w:cs="Arial"/>
          <w:i/>
        </w:rPr>
        <w:t>, sitios prioritarios para la conservación, humedales protegidos y glaciares, susceptibles de ser afectados, así como el valor ambiental del territorio en que se pretende emplazar.</w:t>
      </w:r>
    </w:p>
    <w:p w:rsidR="00C84E56" w:rsidRPr="00DB0965" w:rsidRDefault="00C84E56" w:rsidP="0019638A">
      <w:pPr>
        <w:spacing w:line="276" w:lineRule="auto"/>
        <w:ind w:left="708"/>
        <w:jc w:val="both"/>
        <w:rPr>
          <w:rFonts w:cs="Arial"/>
          <w:i/>
        </w:rPr>
      </w:pPr>
    </w:p>
    <w:p w:rsidR="00C84E56" w:rsidRPr="00DB0965" w:rsidRDefault="00C84E56" w:rsidP="00680C1A">
      <w:pPr>
        <w:spacing w:line="276" w:lineRule="auto"/>
        <w:jc w:val="both"/>
        <w:rPr>
          <w:rFonts w:cs="Arial"/>
        </w:rPr>
      </w:pPr>
      <w:r w:rsidRPr="00DB0965">
        <w:rPr>
          <w:rFonts w:cs="Arial"/>
        </w:rPr>
        <w:t xml:space="preserve">De igual manera, el artículo 8 del Reglamento, precisa el deber de presentar un EIA si, la ubicación del proyecto se encuentra en o próxima a áreas protegidas. No obstante en el último párrafo del artículo </w:t>
      </w:r>
      <w:r w:rsidR="0019638A" w:rsidRPr="00DB0965">
        <w:rPr>
          <w:rFonts w:cs="Arial"/>
        </w:rPr>
        <w:t>señalado</w:t>
      </w:r>
      <w:r w:rsidRPr="00DB0965">
        <w:rPr>
          <w:rFonts w:cs="Arial"/>
        </w:rPr>
        <w:t xml:space="preserve"> </w:t>
      </w:r>
      <w:r w:rsidR="0019638A" w:rsidRPr="00DB0965">
        <w:rPr>
          <w:rFonts w:cs="Arial"/>
        </w:rPr>
        <w:t>indica que</w:t>
      </w:r>
      <w:r w:rsidRPr="00DB0965">
        <w:rPr>
          <w:rFonts w:cs="Arial"/>
        </w:rPr>
        <w:t xml:space="preserve"> “a objeto de evaluar si el proyecto o actividad es susceptible de afectar recursos y áreas protegidas, sitios prioritarios para la conservación, humedales protegidos, glaciares o territorios con valor ambiental se considera la extensión, magnitud o duración de la intervención de sus partes, obras o acciones, así como de los impactos generados por el proyecto o actividad teniendo en especial consideración los objetos de protección que se pretenden resguardar”.</w:t>
      </w:r>
    </w:p>
    <w:p w:rsidR="00C84E56" w:rsidRPr="00DB0965" w:rsidRDefault="00C84E56" w:rsidP="00680C1A">
      <w:pPr>
        <w:spacing w:line="276" w:lineRule="auto"/>
        <w:jc w:val="both"/>
        <w:rPr>
          <w:rFonts w:cs="Arial"/>
        </w:rPr>
      </w:pPr>
    </w:p>
    <w:p w:rsidR="00C84E56" w:rsidRPr="00DB0965" w:rsidRDefault="00C84E56" w:rsidP="00680C1A">
      <w:pPr>
        <w:spacing w:line="276" w:lineRule="auto"/>
        <w:jc w:val="both"/>
        <w:rPr>
          <w:rFonts w:cs="Arial"/>
        </w:rPr>
      </w:pPr>
      <w:r w:rsidRPr="00DB0965">
        <w:rPr>
          <w:rFonts w:cs="Arial"/>
        </w:rPr>
        <w:t>En relación a lo anterior, el Ordinario N°151</w:t>
      </w:r>
      <w:r w:rsidR="0019638A" w:rsidRPr="00DB0965">
        <w:rPr>
          <w:rFonts w:cs="Arial"/>
        </w:rPr>
        <w:t>.</w:t>
      </w:r>
      <w:r w:rsidRPr="00DB0965">
        <w:rPr>
          <w:rFonts w:cs="Arial"/>
        </w:rPr>
        <w:t>567 de fecha 22 de mayo de 2013, del Director Ejecutivo del Servicio de Evaluación de Impacto Ambiental dirigido al Director Ejecutivo de la Corporación Nacional Forestal, señala en el párrafo III que “no todos los proyectos o actividades localizadas en áreas protegidas requieren ser evaluados mediante un EIA sino sólo aquellos que sean susceptibles de afectarlas.”</w:t>
      </w:r>
    </w:p>
    <w:p w:rsidR="00C84E56" w:rsidRPr="00DB0965" w:rsidRDefault="00C84E56" w:rsidP="00680C1A">
      <w:pPr>
        <w:jc w:val="both"/>
        <w:rPr>
          <w:rFonts w:cs="Arial"/>
        </w:rPr>
      </w:pPr>
    </w:p>
    <w:p w:rsidR="00680C1A" w:rsidRPr="00DB0965" w:rsidRDefault="00680C1A" w:rsidP="00680C1A">
      <w:pPr>
        <w:jc w:val="both"/>
        <w:rPr>
          <w:rFonts w:cs="Arial"/>
        </w:rPr>
      </w:pPr>
    </w:p>
    <w:p w:rsidR="00680C1A" w:rsidRPr="00DB0965" w:rsidRDefault="00680C1A" w:rsidP="00680C1A">
      <w:pPr>
        <w:jc w:val="both"/>
        <w:rPr>
          <w:rFonts w:cs="Arial"/>
        </w:rPr>
      </w:pPr>
    </w:p>
    <w:p w:rsidR="0019638A" w:rsidRPr="00DB0965" w:rsidRDefault="0019638A" w:rsidP="00FE4925">
      <w:pPr>
        <w:jc w:val="both"/>
        <w:rPr>
          <w:rFonts w:cs="Arial"/>
        </w:rPr>
      </w:pPr>
      <w:r w:rsidRPr="00DB0965">
        <w:rPr>
          <w:rFonts w:cs="Arial"/>
        </w:rPr>
        <w:lastRenderedPageBreak/>
        <w:t xml:space="preserve">Es debido a lo expuesto anteriormente que la empresa solicita elaborar cartografía digital con la finalidad de establecer la distancia en la cual se encuentran los proyectos de las áreas de restricción </w:t>
      </w:r>
      <w:r w:rsidR="00680C1A" w:rsidRPr="00DB0965">
        <w:rPr>
          <w:rFonts w:cs="Arial"/>
        </w:rPr>
        <w:t>legal (Área Protegida).</w:t>
      </w:r>
    </w:p>
    <w:p w:rsidR="00680C1A" w:rsidRPr="00DB0965" w:rsidRDefault="00680C1A" w:rsidP="00FE4925">
      <w:pPr>
        <w:jc w:val="both"/>
        <w:rPr>
          <w:rFonts w:cs="Arial"/>
        </w:rPr>
      </w:pPr>
    </w:p>
    <w:p w:rsidR="00680C1A" w:rsidRPr="00DB0965" w:rsidRDefault="00680C1A" w:rsidP="00FE4925">
      <w:pPr>
        <w:jc w:val="both"/>
        <w:rPr>
          <w:rFonts w:cs="Arial"/>
        </w:rPr>
      </w:pPr>
      <w:r w:rsidRPr="00DB0965">
        <w:rPr>
          <w:rFonts w:cs="Arial"/>
        </w:rPr>
        <w:t xml:space="preserve">La siguiente propuesta técnica contiene los lineamientos y procedimientos para alcanzar el objetivo propuesto por  </w:t>
      </w:r>
      <w:proofErr w:type="spellStart"/>
      <w:r w:rsidRPr="00DB0965">
        <w:rPr>
          <w:rFonts w:cs="Arial"/>
        </w:rPr>
        <w:t>Enel</w:t>
      </w:r>
      <w:proofErr w:type="spellEnd"/>
      <w:r w:rsidRPr="00DB0965">
        <w:rPr>
          <w:rFonts w:cs="Arial"/>
        </w:rPr>
        <w:t xml:space="preserve"> Green </w:t>
      </w:r>
      <w:proofErr w:type="spellStart"/>
      <w:r w:rsidRPr="00DB0965">
        <w:rPr>
          <w:rFonts w:cs="Arial"/>
        </w:rPr>
        <w:t>PoweoBJr</w:t>
      </w:r>
      <w:proofErr w:type="spellEnd"/>
      <w:r w:rsidRPr="00DB0965">
        <w:rPr>
          <w:rFonts w:cs="Arial"/>
        </w:rPr>
        <w:t xml:space="preserve"> Chile.</w:t>
      </w:r>
    </w:p>
    <w:p w:rsidR="0019638A" w:rsidRPr="00DB0965" w:rsidRDefault="0019638A" w:rsidP="00FE4925">
      <w:pPr>
        <w:jc w:val="both"/>
        <w:rPr>
          <w:rFonts w:cs="Arial"/>
        </w:rPr>
      </w:pPr>
    </w:p>
    <w:p w:rsidR="00C84E56" w:rsidRPr="00DB0965" w:rsidRDefault="00C84E56" w:rsidP="00FE4925">
      <w:pPr>
        <w:pStyle w:val="Ttulo1"/>
        <w:spacing w:line="276" w:lineRule="auto"/>
        <w:jc w:val="both"/>
        <w:rPr>
          <w:rFonts w:cs="Arial"/>
        </w:rPr>
      </w:pPr>
      <w:r w:rsidRPr="00DB0965">
        <w:rPr>
          <w:rFonts w:cs="Arial"/>
        </w:rPr>
        <w:t>OBJETIVOS</w:t>
      </w:r>
    </w:p>
    <w:p w:rsidR="00C84E56" w:rsidRPr="00DB0965" w:rsidRDefault="00C84E56" w:rsidP="00FE4925">
      <w:pPr>
        <w:spacing w:line="276" w:lineRule="auto"/>
        <w:jc w:val="both"/>
        <w:rPr>
          <w:rFonts w:cs="Arial"/>
        </w:rPr>
      </w:pPr>
    </w:p>
    <w:p w:rsidR="00C84E56" w:rsidRPr="00DB0965" w:rsidRDefault="00C84E56" w:rsidP="00FE4925">
      <w:pPr>
        <w:pStyle w:val="Prrafodelista"/>
        <w:numPr>
          <w:ilvl w:val="0"/>
          <w:numId w:val="13"/>
        </w:numPr>
        <w:spacing w:line="276" w:lineRule="auto"/>
        <w:jc w:val="both"/>
        <w:rPr>
          <w:rFonts w:cs="Arial"/>
        </w:rPr>
      </w:pPr>
      <w:r w:rsidRPr="00DB0965">
        <w:rPr>
          <w:rFonts w:cs="Arial"/>
        </w:rPr>
        <w:t>Generar una base de datos georreferenciada que contenga la descripción de las áreas de restricción ambiental presentes en el Sistema de Evaluación de Impacto Ambiental para el territorio nacional</w:t>
      </w:r>
    </w:p>
    <w:p w:rsidR="00C84E56" w:rsidRPr="00DB0965" w:rsidRDefault="00C84E56" w:rsidP="00FE4925">
      <w:pPr>
        <w:pStyle w:val="Prrafodelista"/>
        <w:numPr>
          <w:ilvl w:val="0"/>
          <w:numId w:val="13"/>
        </w:numPr>
        <w:spacing w:line="276" w:lineRule="auto"/>
        <w:jc w:val="both"/>
        <w:rPr>
          <w:rFonts w:cs="Arial"/>
        </w:rPr>
      </w:pPr>
      <w:r w:rsidRPr="00DB0965">
        <w:rPr>
          <w:rFonts w:cs="Arial"/>
        </w:rPr>
        <w:t>Ubicar geográficamente los proyectos EGP en el territorio nacional.</w:t>
      </w:r>
    </w:p>
    <w:p w:rsidR="00C84E56" w:rsidRPr="00DB0965" w:rsidRDefault="00C84E56" w:rsidP="00FE4925">
      <w:pPr>
        <w:pStyle w:val="Prrafodelista"/>
        <w:numPr>
          <w:ilvl w:val="0"/>
          <w:numId w:val="13"/>
        </w:numPr>
        <w:spacing w:line="276" w:lineRule="auto"/>
        <w:jc w:val="both"/>
        <w:rPr>
          <w:rFonts w:cs="Arial"/>
        </w:rPr>
      </w:pPr>
      <w:r w:rsidRPr="00DB0965">
        <w:rPr>
          <w:rFonts w:cs="Arial"/>
        </w:rPr>
        <w:t>Generar 4 cartografías digital en formato A1  de las macro regiones de Chile, la cual indique las áreas de restricción ambiental asociadas a los proyectos de EGP.</w:t>
      </w:r>
    </w:p>
    <w:p w:rsidR="00C84E56" w:rsidRPr="00DB0965" w:rsidRDefault="00C84E56" w:rsidP="00FE4925">
      <w:pPr>
        <w:pStyle w:val="Prrafodelista"/>
        <w:numPr>
          <w:ilvl w:val="0"/>
          <w:numId w:val="13"/>
        </w:numPr>
        <w:spacing w:line="276" w:lineRule="auto"/>
        <w:jc w:val="both"/>
        <w:rPr>
          <w:rFonts w:cs="Arial"/>
        </w:rPr>
      </w:pPr>
      <w:r w:rsidRPr="00DB0965">
        <w:rPr>
          <w:rFonts w:cs="Arial"/>
        </w:rPr>
        <w:t>Realizar una matriz de distancias entre las zonas de restricción ambiental y las áreas de proyectos manejados por EGP, considerando un buffer de 10 km para ambas superficies.</w:t>
      </w:r>
    </w:p>
    <w:p w:rsidR="00C84E56" w:rsidRPr="00DB0965" w:rsidRDefault="00C84E56" w:rsidP="00FE4925">
      <w:pPr>
        <w:pStyle w:val="Prrafodelista"/>
        <w:numPr>
          <w:ilvl w:val="0"/>
          <w:numId w:val="13"/>
        </w:numPr>
        <w:spacing w:line="276" w:lineRule="auto"/>
        <w:jc w:val="both"/>
        <w:rPr>
          <w:rFonts w:cs="Arial"/>
        </w:rPr>
      </w:pPr>
      <w:r w:rsidRPr="00DB0965">
        <w:rPr>
          <w:rFonts w:cs="Arial"/>
        </w:rPr>
        <w:t>Generar tabla de distancias entre proyectos EGP y las áreas de protección oficial.</w:t>
      </w:r>
    </w:p>
    <w:p w:rsidR="00680C1A" w:rsidRPr="00DB0965" w:rsidRDefault="00680C1A" w:rsidP="00FE4925">
      <w:pPr>
        <w:spacing w:line="276" w:lineRule="auto"/>
        <w:jc w:val="both"/>
        <w:rPr>
          <w:rFonts w:cs="Arial"/>
        </w:rPr>
      </w:pPr>
    </w:p>
    <w:p w:rsidR="00680C1A" w:rsidRPr="00DB0965" w:rsidRDefault="00680C1A" w:rsidP="00FE4925">
      <w:pPr>
        <w:pStyle w:val="Ttulo1"/>
        <w:spacing w:line="276" w:lineRule="auto"/>
        <w:jc w:val="both"/>
        <w:rPr>
          <w:rFonts w:cs="Arial"/>
        </w:rPr>
      </w:pPr>
      <w:r w:rsidRPr="00DB0965">
        <w:rPr>
          <w:rFonts w:cs="Arial"/>
        </w:rPr>
        <w:t>ALCANCES</w:t>
      </w:r>
    </w:p>
    <w:p w:rsidR="00680C1A" w:rsidRPr="00DB0965" w:rsidRDefault="00680C1A" w:rsidP="00FE4925">
      <w:pPr>
        <w:spacing w:line="276" w:lineRule="auto"/>
        <w:rPr>
          <w:rFonts w:cs="Arial"/>
        </w:rPr>
      </w:pPr>
    </w:p>
    <w:p w:rsidR="009F5EEC" w:rsidRPr="00DB0965" w:rsidRDefault="009F5EEC" w:rsidP="00CD6EEA">
      <w:pPr>
        <w:pStyle w:val="Prrafodelista"/>
        <w:numPr>
          <w:ilvl w:val="0"/>
          <w:numId w:val="19"/>
        </w:numPr>
        <w:spacing w:line="276" w:lineRule="auto"/>
        <w:jc w:val="both"/>
        <w:rPr>
          <w:rFonts w:cs="Arial"/>
        </w:rPr>
      </w:pPr>
      <w:r w:rsidRPr="00DB0965">
        <w:rPr>
          <w:rFonts w:cs="Arial"/>
        </w:rPr>
        <w:t>En el Of. Ord D.E. N° 130844/13</w:t>
      </w:r>
      <w:r w:rsidRPr="00DB0965">
        <w:rPr>
          <w:rStyle w:val="Refdenotaalpie"/>
          <w:rFonts w:cs="Arial"/>
        </w:rPr>
        <w:footnoteReference w:id="1"/>
      </w:r>
      <w:r w:rsidRPr="00DB0965">
        <w:rPr>
          <w:rFonts w:cs="Arial"/>
        </w:rPr>
        <w:t xml:space="preserve"> se establecen y uniforman los criterios y exigencias técnicas relativos a los conceptos de “áreas colocadas bajo protección oficial” y “áreas protegidas”, referidos a los artículos 10 letra p) y 11 letra d) de la Ley 19.300 con la finalidad de ser aplicados en el marco del sistema de Evaluación de Impacto Ambiental. </w:t>
      </w:r>
    </w:p>
    <w:p w:rsidR="009F5EEC" w:rsidRPr="00DB0965" w:rsidRDefault="009F5EEC" w:rsidP="00FE4925">
      <w:pPr>
        <w:spacing w:line="276" w:lineRule="auto"/>
        <w:jc w:val="both"/>
        <w:rPr>
          <w:rFonts w:cs="Arial"/>
        </w:rPr>
      </w:pPr>
    </w:p>
    <w:p w:rsidR="009F5EEC" w:rsidRPr="00DB0965" w:rsidRDefault="009F5EEC" w:rsidP="00CD6EEA">
      <w:pPr>
        <w:spacing w:line="276" w:lineRule="auto"/>
        <w:ind w:left="708"/>
        <w:jc w:val="both"/>
        <w:rPr>
          <w:rFonts w:cs="Arial"/>
        </w:rPr>
      </w:pPr>
      <w:r w:rsidRPr="00DB0965">
        <w:rPr>
          <w:rFonts w:cs="Arial"/>
        </w:rPr>
        <w:t>En la minuta técnica adjunta a este documento, se establecen los conceptos de las “áreas colocadas bajo protección oficial” y se dispone de las categorías que fundan el documento, además de fuente normativa que lo establece. En este sentido son consideradas las siguientes categorías puestas bajo protección oficial.</w:t>
      </w:r>
    </w:p>
    <w:p w:rsidR="009F5EEC" w:rsidRPr="00DB0965" w:rsidRDefault="009F5EEC" w:rsidP="00680C1A">
      <w:pPr>
        <w:rPr>
          <w:rFonts w:cs="Arial"/>
        </w:rPr>
      </w:pPr>
    </w:p>
    <w:p w:rsidR="009F5EEC" w:rsidRPr="00DB0965" w:rsidRDefault="009F5EEC" w:rsidP="009F5EEC">
      <w:pPr>
        <w:pStyle w:val="Epgrafe"/>
        <w:keepNext/>
        <w:jc w:val="center"/>
        <w:rPr>
          <w:rFonts w:cs="Arial"/>
        </w:rPr>
      </w:pPr>
      <w:r w:rsidRPr="00DB0965">
        <w:rPr>
          <w:rFonts w:cs="Arial"/>
        </w:rPr>
        <w:t xml:space="preserve">Tabla </w:t>
      </w:r>
      <w:r w:rsidR="00B752F6" w:rsidRPr="00DB0965">
        <w:rPr>
          <w:rFonts w:cs="Arial"/>
        </w:rPr>
        <w:fldChar w:fldCharType="begin"/>
      </w:r>
      <w:r w:rsidR="00B752F6" w:rsidRPr="00DB0965">
        <w:rPr>
          <w:rFonts w:cs="Arial"/>
        </w:rPr>
        <w:instrText xml:space="preserve"> STYLEREF 1 \s </w:instrText>
      </w:r>
      <w:r w:rsidR="00B752F6" w:rsidRPr="00DB0965">
        <w:rPr>
          <w:rFonts w:cs="Arial"/>
        </w:rPr>
        <w:fldChar w:fldCharType="separate"/>
      </w:r>
      <w:r w:rsidR="00B752F6" w:rsidRPr="00DB0965">
        <w:rPr>
          <w:rFonts w:cs="Arial"/>
          <w:noProof/>
        </w:rPr>
        <w:t>3</w:t>
      </w:r>
      <w:r w:rsidR="00B752F6" w:rsidRPr="00DB0965">
        <w:rPr>
          <w:rFonts w:cs="Arial"/>
        </w:rPr>
        <w:fldChar w:fldCharType="end"/>
      </w:r>
      <w:r w:rsidR="00B752F6" w:rsidRPr="00DB0965">
        <w:rPr>
          <w:rFonts w:cs="Arial"/>
        </w:rPr>
        <w:noBreakHyphen/>
      </w:r>
      <w:r w:rsidR="00B752F6" w:rsidRPr="00DB0965">
        <w:rPr>
          <w:rFonts w:cs="Arial"/>
        </w:rPr>
        <w:fldChar w:fldCharType="begin"/>
      </w:r>
      <w:r w:rsidR="00B752F6" w:rsidRPr="00DB0965">
        <w:rPr>
          <w:rFonts w:cs="Arial"/>
        </w:rPr>
        <w:instrText xml:space="preserve"> SEQ Tabla \* ARABIC \s 1 </w:instrText>
      </w:r>
      <w:r w:rsidR="00B752F6" w:rsidRPr="00DB0965">
        <w:rPr>
          <w:rFonts w:cs="Arial"/>
        </w:rPr>
        <w:fldChar w:fldCharType="separate"/>
      </w:r>
      <w:r w:rsidR="00B752F6" w:rsidRPr="00DB0965">
        <w:rPr>
          <w:rFonts w:cs="Arial"/>
          <w:noProof/>
        </w:rPr>
        <w:t>1</w:t>
      </w:r>
      <w:r w:rsidR="00B752F6" w:rsidRPr="00DB0965">
        <w:rPr>
          <w:rFonts w:cs="Arial"/>
        </w:rPr>
        <w:fldChar w:fldCharType="end"/>
      </w:r>
      <w:r w:rsidRPr="00DB0965">
        <w:rPr>
          <w:rFonts w:cs="Arial"/>
        </w:rPr>
        <w:t xml:space="preserve"> Categorías de Áreas Colocadas bajo Protección Oficial</w:t>
      </w:r>
    </w:p>
    <w:tbl>
      <w:tblPr>
        <w:tblStyle w:val="Tablaconcuadrcula"/>
        <w:tblW w:w="8189" w:type="dxa"/>
        <w:tblInd w:w="708" w:type="dxa"/>
        <w:tblLook w:val="04A0" w:firstRow="1" w:lastRow="0" w:firstColumn="1" w:lastColumn="0" w:noHBand="0" w:noVBand="1"/>
      </w:tblPr>
      <w:tblGrid>
        <w:gridCol w:w="586"/>
        <w:gridCol w:w="7603"/>
      </w:tblGrid>
      <w:tr w:rsidR="009F5EEC" w:rsidRPr="00DB0965" w:rsidTr="00CD6EEA">
        <w:tc>
          <w:tcPr>
            <w:tcW w:w="586" w:type="dxa"/>
          </w:tcPr>
          <w:p w:rsidR="009F5EEC" w:rsidRPr="00DB0965" w:rsidRDefault="009F5EEC" w:rsidP="00680C1A">
            <w:pPr>
              <w:rPr>
                <w:rFonts w:cs="Arial"/>
                <w:b/>
                <w:sz w:val="20"/>
              </w:rPr>
            </w:pPr>
            <w:r w:rsidRPr="00DB0965">
              <w:rPr>
                <w:rFonts w:cs="Arial"/>
                <w:b/>
                <w:sz w:val="20"/>
              </w:rPr>
              <w:t>N°</w:t>
            </w:r>
          </w:p>
        </w:tc>
        <w:tc>
          <w:tcPr>
            <w:tcW w:w="7603" w:type="dxa"/>
          </w:tcPr>
          <w:p w:rsidR="009F5EEC" w:rsidRPr="00DB0965" w:rsidRDefault="009F5EEC" w:rsidP="00680C1A">
            <w:pPr>
              <w:rPr>
                <w:rFonts w:cs="Arial"/>
                <w:b/>
                <w:sz w:val="20"/>
              </w:rPr>
            </w:pPr>
            <w:r w:rsidRPr="00DB0965">
              <w:rPr>
                <w:rFonts w:cs="Arial"/>
                <w:b/>
                <w:sz w:val="20"/>
              </w:rPr>
              <w:t xml:space="preserve">Categoría de área Colocada Bajo Protección Oficial </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w:t>
            </w:r>
          </w:p>
        </w:tc>
        <w:tc>
          <w:tcPr>
            <w:tcW w:w="7603" w:type="dxa"/>
            <w:vAlign w:val="center"/>
          </w:tcPr>
          <w:p w:rsidR="009F5EEC" w:rsidRPr="00DB0965" w:rsidRDefault="009F5EEC" w:rsidP="009F5EEC">
            <w:pPr>
              <w:rPr>
                <w:rFonts w:cs="Arial"/>
                <w:sz w:val="20"/>
              </w:rPr>
            </w:pPr>
            <w:r w:rsidRPr="00DB0965">
              <w:rPr>
                <w:rFonts w:cs="Arial"/>
                <w:sz w:val="20"/>
              </w:rPr>
              <w:t>Parque Nacional o Parque Nacional de Turismo</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2</w:t>
            </w:r>
          </w:p>
        </w:tc>
        <w:tc>
          <w:tcPr>
            <w:tcW w:w="7603" w:type="dxa"/>
            <w:vAlign w:val="center"/>
          </w:tcPr>
          <w:p w:rsidR="009F5EEC" w:rsidRPr="00DB0965" w:rsidRDefault="009F5EEC" w:rsidP="009F5EEC">
            <w:pPr>
              <w:rPr>
                <w:rFonts w:cs="Arial"/>
                <w:sz w:val="20"/>
              </w:rPr>
            </w:pPr>
            <w:r w:rsidRPr="00DB0965">
              <w:rPr>
                <w:rFonts w:cs="Arial"/>
                <w:sz w:val="20"/>
              </w:rPr>
              <w:t>Reserva Nacional</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3</w:t>
            </w:r>
          </w:p>
        </w:tc>
        <w:tc>
          <w:tcPr>
            <w:tcW w:w="7603" w:type="dxa"/>
            <w:vAlign w:val="center"/>
          </w:tcPr>
          <w:p w:rsidR="009F5EEC" w:rsidRPr="00DB0965" w:rsidRDefault="009F5EEC" w:rsidP="009F5EEC">
            <w:pPr>
              <w:rPr>
                <w:rFonts w:cs="Arial"/>
                <w:sz w:val="20"/>
              </w:rPr>
            </w:pPr>
            <w:r w:rsidRPr="00DB0965">
              <w:rPr>
                <w:rFonts w:cs="Arial"/>
                <w:sz w:val="20"/>
              </w:rPr>
              <w:t>Monumento Natural</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4</w:t>
            </w:r>
          </w:p>
        </w:tc>
        <w:tc>
          <w:tcPr>
            <w:tcW w:w="7603" w:type="dxa"/>
            <w:vAlign w:val="center"/>
          </w:tcPr>
          <w:p w:rsidR="009F5EEC" w:rsidRPr="00DB0965" w:rsidRDefault="009F5EEC" w:rsidP="009F5EEC">
            <w:pPr>
              <w:rPr>
                <w:rFonts w:cs="Arial"/>
                <w:sz w:val="20"/>
              </w:rPr>
            </w:pPr>
            <w:r w:rsidRPr="00DB0965">
              <w:rPr>
                <w:rFonts w:cs="Arial"/>
                <w:sz w:val="20"/>
              </w:rPr>
              <w:t>Reserva de Región Virgen</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5</w:t>
            </w:r>
          </w:p>
        </w:tc>
        <w:tc>
          <w:tcPr>
            <w:tcW w:w="7603" w:type="dxa"/>
            <w:vAlign w:val="center"/>
          </w:tcPr>
          <w:p w:rsidR="009F5EEC" w:rsidRPr="00DB0965" w:rsidRDefault="009F5EEC" w:rsidP="009F5EEC">
            <w:pPr>
              <w:rPr>
                <w:rFonts w:cs="Arial"/>
                <w:sz w:val="20"/>
              </w:rPr>
            </w:pPr>
            <w:r w:rsidRPr="00DB0965">
              <w:rPr>
                <w:rFonts w:cs="Arial"/>
                <w:sz w:val="20"/>
              </w:rPr>
              <w:t>Santuario de la Naturaleza</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6</w:t>
            </w:r>
          </w:p>
        </w:tc>
        <w:tc>
          <w:tcPr>
            <w:tcW w:w="7603" w:type="dxa"/>
            <w:vAlign w:val="center"/>
          </w:tcPr>
          <w:p w:rsidR="009F5EEC" w:rsidRPr="00DB0965" w:rsidRDefault="009F5EEC" w:rsidP="009F5EEC">
            <w:pPr>
              <w:rPr>
                <w:rFonts w:cs="Arial"/>
                <w:sz w:val="20"/>
              </w:rPr>
            </w:pPr>
            <w:r w:rsidRPr="00DB0965">
              <w:rPr>
                <w:rFonts w:cs="Arial"/>
                <w:sz w:val="20"/>
              </w:rPr>
              <w:t>Parque Marino</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7</w:t>
            </w:r>
          </w:p>
        </w:tc>
        <w:tc>
          <w:tcPr>
            <w:tcW w:w="7603" w:type="dxa"/>
            <w:vAlign w:val="center"/>
          </w:tcPr>
          <w:p w:rsidR="009F5EEC" w:rsidRPr="00DB0965" w:rsidRDefault="009F5EEC" w:rsidP="009F5EEC">
            <w:pPr>
              <w:rPr>
                <w:rFonts w:cs="Arial"/>
                <w:sz w:val="20"/>
              </w:rPr>
            </w:pPr>
            <w:r w:rsidRPr="00DB0965">
              <w:rPr>
                <w:rFonts w:cs="Arial"/>
                <w:sz w:val="20"/>
              </w:rPr>
              <w:t>Reserva Marina</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8</w:t>
            </w:r>
          </w:p>
        </w:tc>
        <w:tc>
          <w:tcPr>
            <w:tcW w:w="7603" w:type="dxa"/>
            <w:vAlign w:val="center"/>
          </w:tcPr>
          <w:p w:rsidR="009F5EEC" w:rsidRPr="00DB0965" w:rsidRDefault="009F5EEC" w:rsidP="009F5EEC">
            <w:pPr>
              <w:rPr>
                <w:rFonts w:cs="Arial"/>
                <w:sz w:val="20"/>
              </w:rPr>
            </w:pPr>
            <w:r w:rsidRPr="00DB0965">
              <w:rPr>
                <w:rFonts w:cs="Arial"/>
                <w:sz w:val="20"/>
              </w:rPr>
              <w:t>Reserva de  Bosque o reserva Forestal</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9</w:t>
            </w:r>
          </w:p>
        </w:tc>
        <w:tc>
          <w:tcPr>
            <w:tcW w:w="7603" w:type="dxa"/>
            <w:vAlign w:val="center"/>
          </w:tcPr>
          <w:p w:rsidR="009F5EEC" w:rsidRPr="00DB0965" w:rsidRDefault="009F5EEC" w:rsidP="009F5EEC">
            <w:pPr>
              <w:rPr>
                <w:rFonts w:cs="Arial"/>
                <w:sz w:val="20"/>
              </w:rPr>
            </w:pPr>
            <w:r w:rsidRPr="00DB0965">
              <w:rPr>
                <w:rFonts w:cs="Arial"/>
                <w:sz w:val="20"/>
              </w:rPr>
              <w:t xml:space="preserve">Humedal de Importancia Internacional incluido en la lista de </w:t>
            </w:r>
            <w:proofErr w:type="spellStart"/>
            <w:r w:rsidRPr="00DB0965">
              <w:rPr>
                <w:rFonts w:cs="Arial"/>
                <w:sz w:val="20"/>
              </w:rPr>
              <w:t>Ramsar</w:t>
            </w:r>
            <w:proofErr w:type="spellEnd"/>
            <w:r w:rsidRPr="00DB0965">
              <w:rPr>
                <w:rFonts w:cs="Arial"/>
                <w:sz w:val="20"/>
              </w:rPr>
              <w:t xml:space="preserve"> de Humedales de Importancia Internacional (Sitios </w:t>
            </w:r>
            <w:proofErr w:type="spellStart"/>
            <w:r w:rsidRPr="00DB0965">
              <w:rPr>
                <w:rFonts w:cs="Arial"/>
                <w:sz w:val="20"/>
              </w:rPr>
              <w:t>Ramsar</w:t>
            </w:r>
            <w:proofErr w:type="spellEnd"/>
            <w:r w:rsidRPr="00DB0965">
              <w:rPr>
                <w:rFonts w:cs="Arial"/>
                <w:sz w:val="20"/>
              </w:rPr>
              <w:t>)</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lastRenderedPageBreak/>
              <w:t>10</w:t>
            </w:r>
          </w:p>
        </w:tc>
        <w:tc>
          <w:tcPr>
            <w:tcW w:w="7603" w:type="dxa"/>
            <w:vAlign w:val="center"/>
          </w:tcPr>
          <w:p w:rsidR="009F5EEC" w:rsidRPr="00DB0965" w:rsidRDefault="009F5EEC" w:rsidP="009F5EEC">
            <w:pPr>
              <w:rPr>
                <w:rFonts w:cs="Arial"/>
                <w:sz w:val="20"/>
              </w:rPr>
            </w:pPr>
            <w:r w:rsidRPr="00DB0965">
              <w:rPr>
                <w:rFonts w:cs="Arial"/>
                <w:sz w:val="20"/>
              </w:rPr>
              <w:t>Acuífero que alimenta vegas y bofedales en la región de Arica y Parinacota, Tarapacá y Antofagasta</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11</w:t>
            </w:r>
          </w:p>
        </w:tc>
        <w:tc>
          <w:tcPr>
            <w:tcW w:w="7603" w:type="dxa"/>
            <w:vAlign w:val="center"/>
          </w:tcPr>
          <w:p w:rsidR="009F5EEC" w:rsidRPr="00DB0965" w:rsidRDefault="009F5EEC" w:rsidP="009F5EEC">
            <w:pPr>
              <w:rPr>
                <w:rFonts w:cs="Arial"/>
                <w:sz w:val="20"/>
              </w:rPr>
            </w:pPr>
            <w:r w:rsidRPr="00DB0965">
              <w:rPr>
                <w:rFonts w:cs="Arial"/>
                <w:sz w:val="20"/>
              </w:rPr>
              <w:t>Bien Nacional Protegido o Inmueble Fiscal destinado para fines de Conservación Ambiental</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12</w:t>
            </w:r>
          </w:p>
        </w:tc>
        <w:tc>
          <w:tcPr>
            <w:tcW w:w="7603" w:type="dxa"/>
            <w:vAlign w:val="center"/>
          </w:tcPr>
          <w:p w:rsidR="009F5EEC" w:rsidRPr="00DB0965" w:rsidRDefault="009F5EEC" w:rsidP="009F5EEC">
            <w:pPr>
              <w:rPr>
                <w:rFonts w:cs="Arial"/>
                <w:sz w:val="20"/>
              </w:rPr>
            </w:pPr>
            <w:r w:rsidRPr="00DB0965">
              <w:rPr>
                <w:rFonts w:cs="Arial"/>
                <w:sz w:val="20"/>
              </w:rPr>
              <w:t>Área Marina Costera Protegida o Áreas Marinas Costeras Protegidas de Múltiples Usos  cuando la declaración respectiva obedezca a un objetivo de protección ambiental</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13</w:t>
            </w:r>
          </w:p>
        </w:tc>
        <w:tc>
          <w:tcPr>
            <w:tcW w:w="7603" w:type="dxa"/>
            <w:vAlign w:val="center"/>
          </w:tcPr>
          <w:p w:rsidR="009F5EEC" w:rsidRPr="00DB0965" w:rsidRDefault="009F5EEC" w:rsidP="009F5EEC">
            <w:pPr>
              <w:rPr>
                <w:rFonts w:cs="Arial"/>
                <w:sz w:val="20"/>
              </w:rPr>
            </w:pPr>
            <w:r w:rsidRPr="00DB0965">
              <w:rPr>
                <w:rFonts w:cs="Arial"/>
                <w:sz w:val="20"/>
              </w:rPr>
              <w:t>Monumento Histórico</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14</w:t>
            </w:r>
          </w:p>
        </w:tc>
        <w:tc>
          <w:tcPr>
            <w:tcW w:w="7603" w:type="dxa"/>
            <w:vAlign w:val="center"/>
          </w:tcPr>
          <w:p w:rsidR="009F5EEC" w:rsidRPr="00DB0965" w:rsidRDefault="009F5EEC" w:rsidP="009F5EEC">
            <w:pPr>
              <w:rPr>
                <w:rFonts w:cs="Arial"/>
                <w:sz w:val="20"/>
              </w:rPr>
            </w:pPr>
            <w:r w:rsidRPr="00DB0965">
              <w:rPr>
                <w:rFonts w:cs="Arial"/>
                <w:sz w:val="20"/>
              </w:rPr>
              <w:t>Zona Típica o Pintoresca</w:t>
            </w:r>
          </w:p>
        </w:tc>
      </w:tr>
      <w:tr w:rsidR="009F5EEC" w:rsidRPr="00DB0965" w:rsidTr="00CD6EEA">
        <w:tc>
          <w:tcPr>
            <w:tcW w:w="586" w:type="dxa"/>
            <w:vAlign w:val="center"/>
          </w:tcPr>
          <w:p w:rsidR="009F5EEC" w:rsidRPr="00DB0965" w:rsidRDefault="009F5EEC" w:rsidP="009F5EEC">
            <w:pPr>
              <w:rPr>
                <w:rFonts w:cs="Arial"/>
                <w:sz w:val="20"/>
              </w:rPr>
            </w:pPr>
            <w:r w:rsidRPr="00DB0965">
              <w:rPr>
                <w:rFonts w:cs="Arial"/>
                <w:sz w:val="20"/>
              </w:rPr>
              <w:t>15</w:t>
            </w:r>
          </w:p>
        </w:tc>
        <w:tc>
          <w:tcPr>
            <w:tcW w:w="7603" w:type="dxa"/>
            <w:vAlign w:val="center"/>
          </w:tcPr>
          <w:p w:rsidR="009F5EEC" w:rsidRPr="00DB0965" w:rsidRDefault="009F5EEC" w:rsidP="009F5EEC">
            <w:pPr>
              <w:rPr>
                <w:rFonts w:cs="Arial"/>
                <w:sz w:val="20"/>
              </w:rPr>
            </w:pPr>
            <w:r w:rsidRPr="00DB0965">
              <w:rPr>
                <w:rFonts w:cs="Arial"/>
                <w:sz w:val="20"/>
              </w:rPr>
              <w:t>Zona de Interés Turístico</w:t>
            </w:r>
          </w:p>
        </w:tc>
      </w:tr>
    </w:tbl>
    <w:p w:rsidR="009F5EEC" w:rsidRPr="00DB0965" w:rsidRDefault="009F5EEC" w:rsidP="009F5EEC">
      <w:pPr>
        <w:jc w:val="center"/>
        <w:rPr>
          <w:rFonts w:cs="Arial"/>
          <w:lang w:val="en-US"/>
        </w:rPr>
      </w:pPr>
      <w:r w:rsidRPr="00DB0965">
        <w:rPr>
          <w:rFonts w:cs="Arial"/>
          <w:sz w:val="20"/>
          <w:lang w:val="en-US"/>
        </w:rPr>
        <w:t>Fuente: Of. Ord D.E. N° 130844/13</w:t>
      </w:r>
    </w:p>
    <w:p w:rsidR="009F5EEC" w:rsidRPr="00DB0965" w:rsidRDefault="009F5EEC" w:rsidP="00680C1A">
      <w:pPr>
        <w:rPr>
          <w:rFonts w:cs="Arial"/>
          <w:lang w:val="en-US"/>
        </w:rPr>
      </w:pPr>
    </w:p>
    <w:p w:rsidR="009F5EEC" w:rsidRPr="00DB0965" w:rsidRDefault="009F5EEC" w:rsidP="00CD6EEA">
      <w:pPr>
        <w:tabs>
          <w:tab w:val="left" w:pos="709"/>
        </w:tabs>
        <w:spacing w:line="276" w:lineRule="auto"/>
        <w:ind w:left="709"/>
        <w:jc w:val="both"/>
        <w:rPr>
          <w:rFonts w:cs="Arial"/>
        </w:rPr>
      </w:pPr>
      <w:r w:rsidRPr="00DB0965">
        <w:rPr>
          <w:rFonts w:cs="Arial"/>
        </w:rPr>
        <w:t xml:space="preserve">Por otra parte, </w:t>
      </w:r>
      <w:r w:rsidR="00087264" w:rsidRPr="00DB0965">
        <w:rPr>
          <w:rFonts w:cs="Arial"/>
        </w:rPr>
        <w:t xml:space="preserve">el Of. </w:t>
      </w:r>
      <w:proofErr w:type="spellStart"/>
      <w:r w:rsidR="00087264" w:rsidRPr="00DB0965">
        <w:rPr>
          <w:rFonts w:cs="Arial"/>
        </w:rPr>
        <w:t>Odr</w:t>
      </w:r>
      <w:proofErr w:type="spellEnd"/>
      <w:r w:rsidR="00087264" w:rsidRPr="00DB0965">
        <w:rPr>
          <w:rFonts w:cs="Arial"/>
        </w:rPr>
        <w:t>. 161</w:t>
      </w:r>
      <w:r w:rsidR="00FE4925" w:rsidRPr="00DB0965">
        <w:rPr>
          <w:rFonts w:cs="Arial"/>
        </w:rPr>
        <w:t>081/16</w:t>
      </w:r>
      <w:r w:rsidR="00FE4925" w:rsidRPr="00DB0965">
        <w:rPr>
          <w:rStyle w:val="Refdenotaalpie"/>
          <w:rFonts w:cs="Arial"/>
        </w:rPr>
        <w:footnoteReference w:id="2"/>
      </w:r>
      <w:r w:rsidR="00087264" w:rsidRPr="00DB0965">
        <w:rPr>
          <w:rFonts w:cs="Arial"/>
        </w:rPr>
        <w:t>complementa el Of. Ord D.E. N° 130844</w:t>
      </w:r>
      <w:r w:rsidR="00FE4925" w:rsidRPr="00DB0965">
        <w:rPr>
          <w:rFonts w:cs="Arial"/>
        </w:rPr>
        <w:t>/13, instruyendo considerar como “Área Colocada Bajo Protección Oficial” las categorías presentes en la siguiente tabla.</w:t>
      </w:r>
    </w:p>
    <w:p w:rsidR="00FE4925" w:rsidRPr="00DB0965" w:rsidRDefault="00FE4925" w:rsidP="00680C1A">
      <w:pPr>
        <w:rPr>
          <w:rFonts w:cs="Arial"/>
        </w:rPr>
      </w:pPr>
    </w:p>
    <w:p w:rsidR="00CD6EEA" w:rsidRPr="00DB0965" w:rsidRDefault="00FE4925" w:rsidP="00CD6EEA">
      <w:pPr>
        <w:pStyle w:val="Epgrafe"/>
        <w:keepNext/>
        <w:jc w:val="center"/>
        <w:rPr>
          <w:rFonts w:cs="Arial"/>
        </w:rPr>
      </w:pPr>
      <w:r w:rsidRPr="00DB0965">
        <w:rPr>
          <w:rFonts w:cs="Arial"/>
        </w:rPr>
        <w:t xml:space="preserve">Tabla </w:t>
      </w:r>
      <w:r w:rsidR="00B752F6" w:rsidRPr="00DB0965">
        <w:rPr>
          <w:rFonts w:cs="Arial"/>
        </w:rPr>
        <w:fldChar w:fldCharType="begin"/>
      </w:r>
      <w:r w:rsidR="00B752F6" w:rsidRPr="00DB0965">
        <w:rPr>
          <w:rFonts w:cs="Arial"/>
        </w:rPr>
        <w:instrText xml:space="preserve"> STYLEREF 1 \s </w:instrText>
      </w:r>
      <w:r w:rsidR="00B752F6" w:rsidRPr="00DB0965">
        <w:rPr>
          <w:rFonts w:cs="Arial"/>
        </w:rPr>
        <w:fldChar w:fldCharType="separate"/>
      </w:r>
      <w:r w:rsidR="00B752F6" w:rsidRPr="00DB0965">
        <w:rPr>
          <w:rFonts w:cs="Arial"/>
          <w:noProof/>
        </w:rPr>
        <w:t>3</w:t>
      </w:r>
      <w:r w:rsidR="00B752F6" w:rsidRPr="00DB0965">
        <w:rPr>
          <w:rFonts w:cs="Arial"/>
        </w:rPr>
        <w:fldChar w:fldCharType="end"/>
      </w:r>
      <w:r w:rsidR="00B752F6" w:rsidRPr="00DB0965">
        <w:rPr>
          <w:rFonts w:cs="Arial"/>
        </w:rPr>
        <w:noBreakHyphen/>
      </w:r>
      <w:r w:rsidR="00B752F6" w:rsidRPr="00DB0965">
        <w:rPr>
          <w:rFonts w:cs="Arial"/>
        </w:rPr>
        <w:fldChar w:fldCharType="begin"/>
      </w:r>
      <w:r w:rsidR="00B752F6" w:rsidRPr="00DB0965">
        <w:rPr>
          <w:rFonts w:cs="Arial"/>
        </w:rPr>
        <w:instrText xml:space="preserve"> SEQ Tabla \* ARABIC \s 1 </w:instrText>
      </w:r>
      <w:r w:rsidR="00B752F6" w:rsidRPr="00DB0965">
        <w:rPr>
          <w:rFonts w:cs="Arial"/>
        </w:rPr>
        <w:fldChar w:fldCharType="separate"/>
      </w:r>
      <w:r w:rsidR="00B752F6" w:rsidRPr="00DB0965">
        <w:rPr>
          <w:rFonts w:cs="Arial"/>
          <w:noProof/>
        </w:rPr>
        <w:t>2</w:t>
      </w:r>
      <w:r w:rsidR="00B752F6" w:rsidRPr="00DB0965">
        <w:rPr>
          <w:rFonts w:cs="Arial"/>
        </w:rPr>
        <w:fldChar w:fldCharType="end"/>
      </w:r>
      <w:r w:rsidRPr="00DB0965">
        <w:rPr>
          <w:rFonts w:cs="Arial"/>
        </w:rPr>
        <w:t xml:space="preserve">  Complemento de Categorías de Áreas Colocadas</w:t>
      </w:r>
    </w:p>
    <w:p w:rsidR="00FE4925" w:rsidRPr="00DB0965" w:rsidRDefault="00CD6EEA" w:rsidP="00CD6EEA">
      <w:pPr>
        <w:pStyle w:val="Epgrafe"/>
        <w:keepNext/>
        <w:jc w:val="center"/>
        <w:rPr>
          <w:rFonts w:cs="Arial"/>
        </w:rPr>
      </w:pPr>
      <w:r w:rsidRPr="00DB0965">
        <w:rPr>
          <w:rFonts w:cs="Arial"/>
        </w:rPr>
        <w:t>B</w:t>
      </w:r>
      <w:r w:rsidR="00FE4925" w:rsidRPr="00DB0965">
        <w:rPr>
          <w:rFonts w:cs="Arial"/>
        </w:rPr>
        <w:t>ajo Protección Oficial</w:t>
      </w:r>
    </w:p>
    <w:tbl>
      <w:tblPr>
        <w:tblStyle w:val="Tablaconcuadrcula"/>
        <w:tblW w:w="8189" w:type="dxa"/>
        <w:tblInd w:w="708" w:type="dxa"/>
        <w:tblLook w:val="04A0" w:firstRow="1" w:lastRow="0" w:firstColumn="1" w:lastColumn="0" w:noHBand="0" w:noVBand="1"/>
      </w:tblPr>
      <w:tblGrid>
        <w:gridCol w:w="586"/>
        <w:gridCol w:w="7603"/>
      </w:tblGrid>
      <w:tr w:rsidR="00FE4925" w:rsidRPr="00DB0965" w:rsidTr="00CD6EEA">
        <w:tc>
          <w:tcPr>
            <w:tcW w:w="586" w:type="dxa"/>
          </w:tcPr>
          <w:p w:rsidR="00FE4925" w:rsidRPr="00DB0965" w:rsidRDefault="00FE4925" w:rsidP="00590583">
            <w:pPr>
              <w:rPr>
                <w:rFonts w:cs="Arial"/>
                <w:b/>
                <w:sz w:val="20"/>
              </w:rPr>
            </w:pPr>
            <w:r w:rsidRPr="00DB0965">
              <w:rPr>
                <w:rFonts w:cs="Arial"/>
                <w:b/>
                <w:sz w:val="20"/>
              </w:rPr>
              <w:t>N°</w:t>
            </w:r>
          </w:p>
        </w:tc>
        <w:tc>
          <w:tcPr>
            <w:tcW w:w="7603" w:type="dxa"/>
          </w:tcPr>
          <w:p w:rsidR="00FE4925" w:rsidRPr="00DB0965" w:rsidRDefault="00FE4925" w:rsidP="00590583">
            <w:pPr>
              <w:rPr>
                <w:rFonts w:cs="Arial"/>
                <w:b/>
                <w:sz w:val="20"/>
              </w:rPr>
            </w:pPr>
            <w:r w:rsidRPr="00DB0965">
              <w:rPr>
                <w:rFonts w:cs="Arial"/>
                <w:b/>
                <w:sz w:val="20"/>
              </w:rPr>
              <w:t xml:space="preserve">Categoría de área Colocada Bajo Protección Oficial </w:t>
            </w:r>
          </w:p>
        </w:tc>
      </w:tr>
      <w:tr w:rsidR="00FE4925" w:rsidRPr="00DB0965" w:rsidTr="00CD6EEA">
        <w:tc>
          <w:tcPr>
            <w:tcW w:w="586" w:type="dxa"/>
            <w:vAlign w:val="center"/>
          </w:tcPr>
          <w:p w:rsidR="00FE4925" w:rsidRPr="00DB0965" w:rsidRDefault="00FE4925" w:rsidP="00590583">
            <w:pPr>
              <w:rPr>
                <w:rFonts w:cs="Arial"/>
                <w:sz w:val="20"/>
              </w:rPr>
            </w:pPr>
            <w:r w:rsidRPr="00DB0965">
              <w:rPr>
                <w:rFonts w:cs="Arial"/>
                <w:sz w:val="20"/>
              </w:rPr>
              <w:t>1</w:t>
            </w:r>
          </w:p>
        </w:tc>
        <w:tc>
          <w:tcPr>
            <w:tcW w:w="7603" w:type="dxa"/>
            <w:vAlign w:val="center"/>
          </w:tcPr>
          <w:p w:rsidR="00FE4925" w:rsidRPr="00DB0965" w:rsidRDefault="00FE4925" w:rsidP="00590583">
            <w:pPr>
              <w:rPr>
                <w:rFonts w:cs="Arial"/>
                <w:sz w:val="20"/>
              </w:rPr>
            </w:pPr>
            <w:r w:rsidRPr="00DB0965">
              <w:rPr>
                <w:rFonts w:cs="Arial"/>
                <w:sz w:val="20"/>
              </w:rPr>
              <w:t>Zonas de Conservación Histórica</w:t>
            </w:r>
          </w:p>
        </w:tc>
      </w:tr>
      <w:tr w:rsidR="00FE4925" w:rsidRPr="00DB0965" w:rsidTr="00CD6EEA">
        <w:tc>
          <w:tcPr>
            <w:tcW w:w="586" w:type="dxa"/>
            <w:vAlign w:val="center"/>
          </w:tcPr>
          <w:p w:rsidR="00FE4925" w:rsidRPr="00DB0965" w:rsidRDefault="00FE4925" w:rsidP="00590583">
            <w:pPr>
              <w:rPr>
                <w:rFonts w:cs="Arial"/>
                <w:sz w:val="20"/>
              </w:rPr>
            </w:pPr>
            <w:r w:rsidRPr="00DB0965">
              <w:rPr>
                <w:rFonts w:cs="Arial"/>
                <w:sz w:val="20"/>
              </w:rPr>
              <w:t>2</w:t>
            </w:r>
          </w:p>
        </w:tc>
        <w:tc>
          <w:tcPr>
            <w:tcW w:w="7603" w:type="dxa"/>
            <w:vAlign w:val="center"/>
          </w:tcPr>
          <w:p w:rsidR="00FE4925" w:rsidRPr="00DB0965" w:rsidRDefault="00FE4925" w:rsidP="00590583">
            <w:pPr>
              <w:rPr>
                <w:rFonts w:cs="Arial"/>
                <w:sz w:val="20"/>
              </w:rPr>
            </w:pPr>
            <w:r w:rsidRPr="00DB0965">
              <w:rPr>
                <w:rFonts w:cs="Arial"/>
                <w:sz w:val="20"/>
              </w:rPr>
              <w:t>Inmuebles de Conservación Histórica</w:t>
            </w:r>
          </w:p>
        </w:tc>
      </w:tr>
      <w:tr w:rsidR="00FE4925" w:rsidRPr="00DB0965" w:rsidTr="00CD6EEA">
        <w:tc>
          <w:tcPr>
            <w:tcW w:w="586" w:type="dxa"/>
            <w:vAlign w:val="center"/>
          </w:tcPr>
          <w:p w:rsidR="00FE4925" w:rsidRPr="00DB0965" w:rsidRDefault="00FE4925" w:rsidP="00590583">
            <w:pPr>
              <w:rPr>
                <w:rFonts w:cs="Arial"/>
                <w:sz w:val="20"/>
              </w:rPr>
            </w:pPr>
            <w:r w:rsidRPr="00DB0965">
              <w:rPr>
                <w:rFonts w:cs="Arial"/>
                <w:sz w:val="20"/>
              </w:rPr>
              <w:t>3</w:t>
            </w:r>
          </w:p>
        </w:tc>
        <w:tc>
          <w:tcPr>
            <w:tcW w:w="7603" w:type="dxa"/>
            <w:vAlign w:val="center"/>
          </w:tcPr>
          <w:p w:rsidR="00FE4925" w:rsidRPr="00DB0965" w:rsidRDefault="00FE4925" w:rsidP="00FE4925">
            <w:pPr>
              <w:rPr>
                <w:rFonts w:cs="Arial"/>
                <w:sz w:val="20"/>
              </w:rPr>
            </w:pPr>
            <w:r w:rsidRPr="00DB0965">
              <w:rPr>
                <w:rFonts w:cs="Arial"/>
                <w:sz w:val="20"/>
              </w:rPr>
              <w:t xml:space="preserve">Humedales declarados sitios prioritarios  para la conservación de la biodiversidad. </w:t>
            </w:r>
          </w:p>
        </w:tc>
      </w:tr>
    </w:tbl>
    <w:p w:rsidR="00FE4925" w:rsidRPr="00DB0965" w:rsidRDefault="00FE4925" w:rsidP="00FE4925">
      <w:pPr>
        <w:jc w:val="center"/>
        <w:rPr>
          <w:rFonts w:cs="Arial"/>
          <w:lang w:val="en-US"/>
        </w:rPr>
      </w:pPr>
      <w:r w:rsidRPr="00DB0965">
        <w:rPr>
          <w:rFonts w:cs="Arial"/>
          <w:sz w:val="20"/>
          <w:lang w:val="en-US"/>
        </w:rPr>
        <w:t>Fuente: Of. Ord D.E. N° 161081/16</w:t>
      </w:r>
    </w:p>
    <w:p w:rsidR="00A108B4" w:rsidRPr="00DB0965" w:rsidRDefault="00A108B4" w:rsidP="00FE4925">
      <w:pPr>
        <w:spacing w:line="276" w:lineRule="auto"/>
        <w:rPr>
          <w:rFonts w:cs="Arial"/>
          <w:lang w:val="en-US"/>
        </w:rPr>
      </w:pPr>
    </w:p>
    <w:p w:rsidR="00FE4925" w:rsidRPr="00DB0965" w:rsidRDefault="00FE4925" w:rsidP="00CD6EEA">
      <w:pPr>
        <w:spacing w:line="276" w:lineRule="auto"/>
        <w:jc w:val="both"/>
        <w:rPr>
          <w:rFonts w:cs="Arial"/>
        </w:rPr>
      </w:pPr>
      <w:r w:rsidRPr="00DB0965">
        <w:rPr>
          <w:rFonts w:cs="Arial"/>
        </w:rPr>
        <w:t xml:space="preserve">Por lo tanto y en acuerdo a lo establecido anteriormente, para desarrollar la presente propuesta serán consideradas </w:t>
      </w:r>
      <w:r w:rsidRPr="00DB0965">
        <w:rPr>
          <w:rFonts w:cs="Arial"/>
          <w:b/>
          <w:i/>
        </w:rPr>
        <w:t>todas las categorías</w:t>
      </w:r>
      <w:r w:rsidRPr="00DB0965">
        <w:rPr>
          <w:rFonts w:cs="Arial"/>
        </w:rPr>
        <w:t xml:space="preserve"> coladas bajo protección oficial.</w:t>
      </w:r>
    </w:p>
    <w:p w:rsidR="00CD6EEA" w:rsidRPr="00DB0965" w:rsidRDefault="00CD6EEA" w:rsidP="00FE4925">
      <w:pPr>
        <w:spacing w:line="276" w:lineRule="auto"/>
        <w:jc w:val="both"/>
        <w:rPr>
          <w:rFonts w:cs="Arial"/>
        </w:rPr>
      </w:pPr>
    </w:p>
    <w:p w:rsidR="00CD6EEA" w:rsidRPr="00DB0965" w:rsidRDefault="00CD6EEA" w:rsidP="00CD6EEA">
      <w:pPr>
        <w:pStyle w:val="Prrafodelista"/>
        <w:numPr>
          <w:ilvl w:val="0"/>
          <w:numId w:val="19"/>
        </w:numPr>
        <w:spacing w:line="276" w:lineRule="auto"/>
        <w:jc w:val="both"/>
        <w:rPr>
          <w:rFonts w:cs="Arial"/>
        </w:rPr>
      </w:pPr>
      <w:r w:rsidRPr="00DB0965">
        <w:rPr>
          <w:rFonts w:cs="Arial"/>
        </w:rPr>
        <w:t xml:space="preserve">El mandante </w:t>
      </w:r>
      <w:proofErr w:type="spellStart"/>
      <w:r w:rsidRPr="00DB0965">
        <w:rPr>
          <w:rFonts w:cs="Arial"/>
        </w:rPr>
        <w:t>Enel</w:t>
      </w:r>
      <w:proofErr w:type="spellEnd"/>
      <w:r w:rsidRPr="00DB0965">
        <w:rPr>
          <w:rFonts w:cs="Arial"/>
        </w:rPr>
        <w:t xml:space="preserve"> Green </w:t>
      </w:r>
      <w:proofErr w:type="spellStart"/>
      <w:r w:rsidRPr="00DB0965">
        <w:rPr>
          <w:rFonts w:cs="Arial"/>
        </w:rPr>
        <w:t>PoweoBJr</w:t>
      </w:r>
      <w:proofErr w:type="spellEnd"/>
      <w:r w:rsidRPr="00DB0965">
        <w:rPr>
          <w:rFonts w:cs="Arial"/>
        </w:rPr>
        <w:t xml:space="preserve"> Chile deberá proveer de toda la información base para el desarrollo de la presente licitación, la cual podrá ser </w:t>
      </w:r>
      <w:r w:rsidR="008A7B7B" w:rsidRPr="00DB0965">
        <w:rPr>
          <w:rFonts w:cs="Arial"/>
        </w:rPr>
        <w:t>información vectorial en diferentes formatos (</w:t>
      </w:r>
      <w:proofErr w:type="spellStart"/>
      <w:r w:rsidR="008A7B7B" w:rsidRPr="00DB0965">
        <w:rPr>
          <w:rFonts w:cs="Arial"/>
        </w:rPr>
        <w:t>shp</w:t>
      </w:r>
      <w:proofErr w:type="spellEnd"/>
      <w:r w:rsidR="008A7B7B" w:rsidRPr="00DB0965">
        <w:rPr>
          <w:rFonts w:cs="Arial"/>
        </w:rPr>
        <w:t xml:space="preserve">, kmz, </w:t>
      </w:r>
      <w:proofErr w:type="spellStart"/>
      <w:r w:rsidR="008A7B7B" w:rsidRPr="00DB0965">
        <w:rPr>
          <w:rFonts w:cs="Arial"/>
        </w:rPr>
        <w:t>geojson</w:t>
      </w:r>
      <w:proofErr w:type="spellEnd"/>
      <w:r w:rsidR="008A7B7B" w:rsidRPr="00DB0965">
        <w:rPr>
          <w:rFonts w:cs="Arial"/>
        </w:rPr>
        <w:t xml:space="preserve">, </w:t>
      </w:r>
      <w:proofErr w:type="spellStart"/>
      <w:r w:rsidR="008A7B7B" w:rsidRPr="00DB0965">
        <w:rPr>
          <w:rFonts w:cs="Arial"/>
        </w:rPr>
        <w:t>dwg</w:t>
      </w:r>
      <w:proofErr w:type="spellEnd"/>
      <w:r w:rsidR="008A7B7B" w:rsidRPr="00DB0965">
        <w:rPr>
          <w:rFonts w:cs="Arial"/>
        </w:rPr>
        <w:t xml:space="preserve"> u otro) o en su defecto deberá proveer las coordenadas de los proyectos señalando el Datum de referencia. </w:t>
      </w:r>
    </w:p>
    <w:p w:rsidR="00AC2EE6" w:rsidRPr="00DB0965" w:rsidRDefault="00AC2EE6" w:rsidP="00AC2EE6">
      <w:pPr>
        <w:pStyle w:val="Prrafodelista"/>
        <w:spacing w:line="276" w:lineRule="auto"/>
        <w:ind w:left="720"/>
        <w:jc w:val="both"/>
        <w:rPr>
          <w:rFonts w:cs="Arial"/>
        </w:rPr>
      </w:pPr>
    </w:p>
    <w:p w:rsidR="00AC2EE6" w:rsidRPr="00DB0965" w:rsidRDefault="00AC2EE6" w:rsidP="00AC2EE6">
      <w:pPr>
        <w:pStyle w:val="Prrafodelista"/>
        <w:numPr>
          <w:ilvl w:val="0"/>
          <w:numId w:val="19"/>
        </w:numPr>
        <w:spacing w:line="276" w:lineRule="auto"/>
        <w:jc w:val="both"/>
        <w:rPr>
          <w:rFonts w:cs="Arial"/>
        </w:rPr>
      </w:pPr>
      <w:r w:rsidRPr="00DB0965">
        <w:rPr>
          <w:rFonts w:cs="Arial"/>
        </w:rPr>
        <w:t>A solicitud del mandante se generará una base de datos, que estará organizada en un sistema de carpetas temáticas donde la información generada se almacenará de acuerdo a la restricción ambiental. Los archivos digitales en formato shape, contendrán la información digital que corresponda e individualice a cada restricción ambiental y los proyectos de EGP. Los atributos de cada archivo contendrán la información de relevancia para las áreas protegidas, como son: Categoría de protección, nombre del área, región, provincia, comuna, superficie (ha), información del decreto que lo establece, coordenadas de ubicación y estado de actualización, entre otros</w:t>
      </w:r>
    </w:p>
    <w:p w:rsidR="00FE4925" w:rsidRPr="00DB0965" w:rsidRDefault="00FE4925" w:rsidP="00FE4925">
      <w:pPr>
        <w:spacing w:line="276" w:lineRule="auto"/>
        <w:rPr>
          <w:rFonts w:cs="Arial"/>
        </w:rPr>
      </w:pPr>
    </w:p>
    <w:p w:rsidR="00AC2EE6" w:rsidRPr="00DB0965" w:rsidRDefault="00AC2EE6" w:rsidP="00FE4925">
      <w:pPr>
        <w:spacing w:line="276" w:lineRule="auto"/>
        <w:rPr>
          <w:rFonts w:cs="Arial"/>
        </w:rPr>
      </w:pPr>
    </w:p>
    <w:p w:rsidR="00AC2EE6" w:rsidRPr="00DB0965" w:rsidRDefault="00AC2EE6" w:rsidP="00FE4925">
      <w:pPr>
        <w:spacing w:line="276" w:lineRule="auto"/>
        <w:rPr>
          <w:rFonts w:cs="Arial"/>
        </w:rPr>
      </w:pPr>
    </w:p>
    <w:p w:rsidR="00AC2EE6" w:rsidRPr="00DB0965" w:rsidRDefault="00AC2EE6" w:rsidP="00FE4925">
      <w:pPr>
        <w:spacing w:line="276" w:lineRule="auto"/>
        <w:rPr>
          <w:rFonts w:cs="Arial"/>
        </w:rPr>
      </w:pPr>
    </w:p>
    <w:p w:rsidR="00680C1A" w:rsidRPr="00DB0965" w:rsidRDefault="00680C1A" w:rsidP="00680C1A">
      <w:pPr>
        <w:pStyle w:val="Ttulo1"/>
        <w:rPr>
          <w:rFonts w:cs="Arial"/>
        </w:rPr>
      </w:pPr>
      <w:r w:rsidRPr="00DB0965">
        <w:rPr>
          <w:rFonts w:cs="Arial"/>
        </w:rPr>
        <w:lastRenderedPageBreak/>
        <w:t>METODOLOGÍA DE TRABAJO</w:t>
      </w:r>
    </w:p>
    <w:p w:rsidR="00DF2606" w:rsidRPr="00DB0965" w:rsidRDefault="00DF2606" w:rsidP="00DF2606">
      <w:pPr>
        <w:rPr>
          <w:rFonts w:cs="Arial"/>
        </w:rPr>
      </w:pPr>
    </w:p>
    <w:p w:rsidR="00DF2606" w:rsidRPr="00DB0965" w:rsidRDefault="008A7B7B" w:rsidP="00DF2606">
      <w:pPr>
        <w:pStyle w:val="Ttulo2"/>
        <w:numPr>
          <w:ilvl w:val="1"/>
          <w:numId w:val="16"/>
        </w:numPr>
        <w:rPr>
          <w:rFonts w:cs="Arial"/>
        </w:rPr>
      </w:pPr>
      <w:r w:rsidRPr="00DB0965">
        <w:rPr>
          <w:rFonts w:cs="Arial"/>
        </w:rPr>
        <w:t>ETAPA 1: RECOPILACIÓN DE INFORMACIÓN</w:t>
      </w:r>
      <w:r w:rsidR="00B752F6" w:rsidRPr="00DB0965">
        <w:rPr>
          <w:rFonts w:cs="Arial"/>
        </w:rPr>
        <w:t xml:space="preserve"> CARTOGRÁFICA</w:t>
      </w:r>
    </w:p>
    <w:p w:rsidR="00DF2606" w:rsidRPr="00DB0965" w:rsidRDefault="00DF2606" w:rsidP="00DF2606">
      <w:pPr>
        <w:rPr>
          <w:rFonts w:cs="Arial"/>
          <w:b/>
        </w:rPr>
      </w:pPr>
    </w:p>
    <w:p w:rsidR="008A7B7B" w:rsidRPr="00DB0965" w:rsidRDefault="00512F64" w:rsidP="008A7B7B">
      <w:pPr>
        <w:jc w:val="both"/>
        <w:rPr>
          <w:rFonts w:cs="Arial"/>
        </w:rPr>
      </w:pPr>
      <w:r w:rsidRPr="00DB0965">
        <w:rPr>
          <w:rFonts w:cs="Arial"/>
        </w:rPr>
        <w:t>Se revisará,</w:t>
      </w:r>
      <w:r w:rsidR="00DF2606" w:rsidRPr="00DB0965">
        <w:rPr>
          <w:rFonts w:cs="Arial"/>
        </w:rPr>
        <w:t xml:space="preserve"> recopilará </w:t>
      </w:r>
      <w:r w:rsidRPr="00DB0965">
        <w:rPr>
          <w:rFonts w:cs="Arial"/>
        </w:rPr>
        <w:t xml:space="preserve">y organizará la </w:t>
      </w:r>
      <w:r w:rsidR="00DF2606" w:rsidRPr="00DB0965">
        <w:rPr>
          <w:rFonts w:cs="Arial"/>
        </w:rPr>
        <w:t xml:space="preserve">información </w:t>
      </w:r>
      <w:r w:rsidR="008A7B7B" w:rsidRPr="00DB0965">
        <w:rPr>
          <w:rFonts w:cs="Arial"/>
        </w:rPr>
        <w:t>de las áreas protegidas proveniente de:</w:t>
      </w:r>
    </w:p>
    <w:p w:rsidR="008A7B7B" w:rsidRPr="00DB0965" w:rsidRDefault="008A7B7B" w:rsidP="008A7B7B">
      <w:pPr>
        <w:jc w:val="both"/>
        <w:rPr>
          <w:rFonts w:cs="Arial"/>
        </w:rPr>
      </w:pPr>
    </w:p>
    <w:p w:rsidR="008A7B7B" w:rsidRPr="00DB0965" w:rsidRDefault="008A7B7B" w:rsidP="008A7B7B">
      <w:pPr>
        <w:pStyle w:val="Prrafodelista"/>
        <w:numPr>
          <w:ilvl w:val="0"/>
          <w:numId w:val="20"/>
        </w:numPr>
        <w:jc w:val="both"/>
        <w:rPr>
          <w:rFonts w:cs="Arial"/>
        </w:rPr>
      </w:pPr>
      <w:r w:rsidRPr="00DB0965">
        <w:rPr>
          <w:rFonts w:cs="Arial"/>
        </w:rPr>
        <w:t>Corporación Nacional Forestal</w:t>
      </w:r>
    </w:p>
    <w:p w:rsidR="008A7B7B" w:rsidRPr="00DB0965" w:rsidRDefault="008A7B7B" w:rsidP="008A7B7B">
      <w:pPr>
        <w:pStyle w:val="Prrafodelista"/>
        <w:numPr>
          <w:ilvl w:val="0"/>
          <w:numId w:val="20"/>
        </w:numPr>
        <w:jc w:val="both"/>
        <w:rPr>
          <w:rFonts w:cs="Arial"/>
        </w:rPr>
      </w:pPr>
      <w:r w:rsidRPr="00DB0965">
        <w:rPr>
          <w:rFonts w:cs="Arial"/>
        </w:rPr>
        <w:t>Ministerio de Bienes Nacionales</w:t>
      </w:r>
    </w:p>
    <w:p w:rsidR="008A7B7B" w:rsidRPr="00DB0965" w:rsidRDefault="008A7B7B" w:rsidP="008A7B7B">
      <w:pPr>
        <w:pStyle w:val="Prrafodelista"/>
        <w:numPr>
          <w:ilvl w:val="0"/>
          <w:numId w:val="20"/>
        </w:numPr>
        <w:jc w:val="both"/>
        <w:rPr>
          <w:rFonts w:cs="Arial"/>
        </w:rPr>
      </w:pPr>
      <w:r w:rsidRPr="00DB0965">
        <w:rPr>
          <w:rFonts w:cs="Arial"/>
        </w:rPr>
        <w:t>Ministerio de Medio Ambiente</w:t>
      </w:r>
    </w:p>
    <w:p w:rsidR="008A7B7B" w:rsidRPr="00DB0965" w:rsidRDefault="008A7B7B" w:rsidP="008A7B7B">
      <w:pPr>
        <w:pStyle w:val="Prrafodelista"/>
        <w:numPr>
          <w:ilvl w:val="0"/>
          <w:numId w:val="20"/>
        </w:numPr>
        <w:jc w:val="both"/>
        <w:rPr>
          <w:rFonts w:cs="Arial"/>
        </w:rPr>
      </w:pPr>
      <w:r w:rsidRPr="00DB0965">
        <w:rPr>
          <w:rFonts w:cs="Arial"/>
        </w:rPr>
        <w:t>Ministerio de Vivienda y Urbanismo</w:t>
      </w:r>
    </w:p>
    <w:p w:rsidR="008A7B7B" w:rsidRPr="00DB0965" w:rsidRDefault="008A7B7B" w:rsidP="008A7B7B">
      <w:pPr>
        <w:pStyle w:val="Prrafodelista"/>
        <w:numPr>
          <w:ilvl w:val="0"/>
          <w:numId w:val="20"/>
        </w:numPr>
        <w:jc w:val="both"/>
        <w:rPr>
          <w:rFonts w:cs="Arial"/>
        </w:rPr>
      </w:pPr>
      <w:r w:rsidRPr="00DB0965">
        <w:rPr>
          <w:rFonts w:cs="Arial"/>
        </w:rPr>
        <w:t>Subsecretaría de Pesca y Acuicultura.</w:t>
      </w:r>
    </w:p>
    <w:p w:rsidR="008A7B7B" w:rsidRPr="00DB0965" w:rsidRDefault="008A7B7B" w:rsidP="008A7B7B">
      <w:pPr>
        <w:pStyle w:val="Prrafodelista"/>
        <w:numPr>
          <w:ilvl w:val="0"/>
          <w:numId w:val="20"/>
        </w:numPr>
        <w:rPr>
          <w:rFonts w:cs="Arial"/>
        </w:rPr>
      </w:pPr>
      <w:r w:rsidRPr="00DB0965">
        <w:rPr>
          <w:rFonts w:cs="Arial"/>
        </w:rPr>
        <w:t>Servicio Nacional de Turismo</w:t>
      </w:r>
    </w:p>
    <w:p w:rsidR="008A7B7B" w:rsidRPr="00DB0965" w:rsidRDefault="008A7B7B" w:rsidP="008A7B7B">
      <w:pPr>
        <w:rPr>
          <w:rFonts w:cs="Arial"/>
        </w:rPr>
      </w:pPr>
    </w:p>
    <w:p w:rsidR="008A7B7B" w:rsidRPr="00DB0965" w:rsidRDefault="008A7B7B" w:rsidP="00AC2EE6">
      <w:pPr>
        <w:jc w:val="both"/>
        <w:rPr>
          <w:rFonts w:cs="Arial"/>
        </w:rPr>
      </w:pPr>
      <w:r w:rsidRPr="00DB0965">
        <w:rPr>
          <w:rFonts w:cs="Arial"/>
        </w:rPr>
        <w:t>De igual manera se revisará la legislación vigente para cada área identificada, para ello se utilizará el portal de la Biblioteca del Congreso Nacional</w:t>
      </w:r>
      <w:r w:rsidRPr="00DB0965">
        <w:rPr>
          <w:rStyle w:val="Refdenotaalpie"/>
          <w:rFonts w:cs="Arial"/>
        </w:rPr>
        <w:footnoteReference w:id="3"/>
      </w:r>
      <w:r w:rsidRPr="00DB0965">
        <w:rPr>
          <w:rFonts w:cs="Arial"/>
        </w:rPr>
        <w:t xml:space="preserve"> que presta servicios en línea para revisar todos los documentos legislativos que forman parte de la tramitación de la ley, extraídos del sistema de tramitación de proyectos de ley de los diarios de sesiones de la Cámara de Diputados y el Senado.</w:t>
      </w:r>
    </w:p>
    <w:p w:rsidR="008A7B7B" w:rsidRPr="00DB0965" w:rsidRDefault="008A7B7B" w:rsidP="00AC2EE6">
      <w:pPr>
        <w:jc w:val="both"/>
        <w:rPr>
          <w:rFonts w:cs="Arial"/>
        </w:rPr>
      </w:pPr>
    </w:p>
    <w:p w:rsidR="00512F64" w:rsidRPr="00DB0965" w:rsidRDefault="00512F64" w:rsidP="00AC2EE6">
      <w:pPr>
        <w:jc w:val="both"/>
        <w:rPr>
          <w:rFonts w:cs="Arial"/>
        </w:rPr>
      </w:pPr>
      <w:r w:rsidRPr="00DB0965">
        <w:rPr>
          <w:rFonts w:cs="Arial"/>
        </w:rPr>
        <w:t>Posteriormente, la información será sistematizada con la finalidad de establecer un orden de todas las áreas de restricción vigentes.</w:t>
      </w:r>
    </w:p>
    <w:p w:rsidR="00512F64" w:rsidRPr="00DB0965" w:rsidRDefault="00512F64" w:rsidP="00AC2EE6">
      <w:pPr>
        <w:jc w:val="both"/>
        <w:rPr>
          <w:rFonts w:cs="Arial"/>
        </w:rPr>
      </w:pPr>
    </w:p>
    <w:p w:rsidR="008A7B7B" w:rsidRPr="00DB0965" w:rsidRDefault="008A7B7B" w:rsidP="00AC2EE6">
      <w:pPr>
        <w:jc w:val="both"/>
        <w:rPr>
          <w:rFonts w:cs="Arial"/>
        </w:rPr>
      </w:pPr>
      <w:r w:rsidRPr="00DB0965">
        <w:rPr>
          <w:rFonts w:cs="Arial"/>
        </w:rPr>
        <w:t>Por otra parte</w:t>
      </w:r>
      <w:r w:rsidR="00512F64" w:rsidRPr="00DB0965">
        <w:rPr>
          <w:rFonts w:cs="Arial"/>
        </w:rPr>
        <w:t>,</w:t>
      </w:r>
      <w:r w:rsidRPr="00DB0965">
        <w:rPr>
          <w:rFonts w:cs="Arial"/>
        </w:rPr>
        <w:t xml:space="preserve"> se recopilará información vectorial del territorio Nacional, </w:t>
      </w:r>
      <w:r w:rsidR="00512F64" w:rsidRPr="00DB0965">
        <w:rPr>
          <w:rFonts w:cs="Arial"/>
        </w:rPr>
        <w:t>para</w:t>
      </w:r>
      <w:r w:rsidRPr="00DB0965">
        <w:rPr>
          <w:rFonts w:cs="Arial"/>
        </w:rPr>
        <w:t xml:space="preserve"> tener referencias oficiales acerca de los límites políticos administrativos del País.</w:t>
      </w:r>
      <w:r w:rsidR="00512F64" w:rsidRPr="00DB0965">
        <w:rPr>
          <w:rFonts w:cs="Arial"/>
        </w:rPr>
        <w:t xml:space="preserve"> La fuente oficial de información a utilizar será la descargada de la Infraestructura de Datos Espaciales IDE Chile</w:t>
      </w:r>
      <w:r w:rsidR="00512F64" w:rsidRPr="00DB0965">
        <w:rPr>
          <w:rStyle w:val="Refdenotaalpie"/>
          <w:rFonts w:cs="Arial"/>
        </w:rPr>
        <w:footnoteReference w:id="4"/>
      </w:r>
    </w:p>
    <w:p w:rsidR="008A7B7B" w:rsidRPr="00DB0965" w:rsidRDefault="008A7B7B" w:rsidP="008A7B7B">
      <w:pPr>
        <w:rPr>
          <w:rFonts w:cs="Arial"/>
        </w:rPr>
      </w:pPr>
    </w:p>
    <w:p w:rsidR="00DF2606" w:rsidRPr="00DB0965" w:rsidRDefault="00DF2606" w:rsidP="00DF2606">
      <w:pPr>
        <w:rPr>
          <w:rFonts w:cs="Arial"/>
        </w:rPr>
      </w:pPr>
    </w:p>
    <w:p w:rsidR="00606C1F" w:rsidRPr="00DB0965" w:rsidRDefault="00B752F6" w:rsidP="00606C1F">
      <w:pPr>
        <w:pStyle w:val="Ttulo2"/>
        <w:numPr>
          <w:ilvl w:val="1"/>
          <w:numId w:val="16"/>
        </w:numPr>
        <w:rPr>
          <w:rFonts w:cs="Arial"/>
        </w:rPr>
      </w:pPr>
      <w:r w:rsidRPr="00DB0965">
        <w:rPr>
          <w:rFonts w:cs="Arial"/>
        </w:rPr>
        <w:t>ETAPA 2: INCORPORACIÓN Y EDICIÓN DE LA INFORMACIÓN EN EL SISTEMA DE INFORMACIÓN GEOGRÁFICA (SIG)</w:t>
      </w:r>
    </w:p>
    <w:p w:rsidR="00606C1F" w:rsidRPr="00DB0965" w:rsidRDefault="00606C1F" w:rsidP="00AC2EE6">
      <w:pPr>
        <w:jc w:val="both"/>
        <w:rPr>
          <w:rFonts w:cs="Arial"/>
        </w:rPr>
      </w:pPr>
    </w:p>
    <w:p w:rsidR="00B752F6" w:rsidRPr="00DB0965" w:rsidRDefault="00AC2EE6" w:rsidP="00AC2EE6">
      <w:pPr>
        <w:jc w:val="both"/>
        <w:rPr>
          <w:rFonts w:cs="Arial"/>
        </w:rPr>
      </w:pPr>
      <w:r w:rsidRPr="00DB0965">
        <w:rPr>
          <w:rFonts w:cs="Arial"/>
        </w:rPr>
        <w:t xml:space="preserve">Esta etapa, la información recopilada será integrada con la cartografía digital preparada a partir de la información proporcionada por la contraparte. </w:t>
      </w:r>
    </w:p>
    <w:p w:rsidR="00B752F6" w:rsidRPr="00DB0965" w:rsidRDefault="00B752F6" w:rsidP="00AC2EE6">
      <w:pPr>
        <w:jc w:val="both"/>
        <w:rPr>
          <w:rFonts w:cs="Arial"/>
        </w:rPr>
      </w:pPr>
    </w:p>
    <w:p w:rsidR="00B752F6" w:rsidRPr="00DB0965" w:rsidRDefault="00B752F6" w:rsidP="00B752F6">
      <w:pPr>
        <w:pStyle w:val="Ttulo2"/>
        <w:numPr>
          <w:ilvl w:val="1"/>
          <w:numId w:val="16"/>
        </w:numPr>
        <w:rPr>
          <w:rFonts w:cs="Arial"/>
        </w:rPr>
      </w:pPr>
      <w:r w:rsidRPr="00DB0965">
        <w:rPr>
          <w:rFonts w:cs="Arial"/>
        </w:rPr>
        <w:t>ETAPA 3: GENERACIÓN DE BASES DE DATOS Y ARCHIVOS VECTORIALES</w:t>
      </w:r>
    </w:p>
    <w:p w:rsidR="00B752F6" w:rsidRPr="00DB0965" w:rsidRDefault="00B752F6" w:rsidP="00AC2EE6">
      <w:pPr>
        <w:jc w:val="both"/>
        <w:rPr>
          <w:rFonts w:cs="Arial"/>
        </w:rPr>
      </w:pPr>
    </w:p>
    <w:p w:rsidR="00AC2EE6" w:rsidRPr="00DB0965" w:rsidRDefault="00B752F6" w:rsidP="00AC2EE6">
      <w:pPr>
        <w:jc w:val="both"/>
        <w:rPr>
          <w:rFonts w:cs="Arial"/>
        </w:rPr>
      </w:pPr>
      <w:r w:rsidRPr="00DB0965">
        <w:rPr>
          <w:rFonts w:cs="Arial"/>
        </w:rPr>
        <w:t>Los procesos comprometidos en esta etapa, c</w:t>
      </w:r>
      <w:r w:rsidR="00512F64" w:rsidRPr="00DB0965">
        <w:rPr>
          <w:rFonts w:cs="Arial"/>
        </w:rPr>
        <w:t>ontempla</w:t>
      </w:r>
      <w:r w:rsidRPr="00DB0965">
        <w:rPr>
          <w:rFonts w:cs="Arial"/>
        </w:rPr>
        <w:t>n</w:t>
      </w:r>
      <w:r w:rsidR="00512F64" w:rsidRPr="00DB0965">
        <w:rPr>
          <w:rFonts w:cs="Arial"/>
        </w:rPr>
        <w:t xml:space="preserve"> tanto la edición vectorial como la</w:t>
      </w:r>
      <w:r w:rsidR="000E6BFE" w:rsidRPr="00DB0965">
        <w:rPr>
          <w:rFonts w:cs="Arial"/>
        </w:rPr>
        <w:t xml:space="preserve"> edición de la </w:t>
      </w:r>
      <w:r w:rsidR="00512F64" w:rsidRPr="00DB0965">
        <w:rPr>
          <w:rFonts w:cs="Arial"/>
        </w:rPr>
        <w:t xml:space="preserve">base de datos de cada área </w:t>
      </w:r>
      <w:r w:rsidR="00AC2EE6" w:rsidRPr="00DB0965">
        <w:rPr>
          <w:rFonts w:cs="Arial"/>
        </w:rPr>
        <w:t>de restricción de cada proyecto manejado por el mandante.</w:t>
      </w:r>
      <w:r w:rsidR="000E6BFE" w:rsidRPr="00DB0965">
        <w:rPr>
          <w:rFonts w:cs="Arial"/>
        </w:rPr>
        <w:t xml:space="preserve"> </w:t>
      </w:r>
    </w:p>
    <w:p w:rsidR="00AC2EE6" w:rsidRPr="00DB0965" w:rsidRDefault="00AC2EE6" w:rsidP="00AC2EE6">
      <w:pPr>
        <w:jc w:val="both"/>
        <w:rPr>
          <w:rFonts w:cs="Arial"/>
        </w:rPr>
      </w:pPr>
    </w:p>
    <w:p w:rsidR="000E6BFE" w:rsidRPr="00DB0965" w:rsidRDefault="000E6BFE" w:rsidP="00AC2EE6">
      <w:pPr>
        <w:jc w:val="both"/>
        <w:rPr>
          <w:rFonts w:cs="Arial"/>
        </w:rPr>
      </w:pPr>
      <w:r w:rsidRPr="00DB0965">
        <w:rPr>
          <w:rFonts w:cs="Arial"/>
        </w:rPr>
        <w:t xml:space="preserve">Para cada </w:t>
      </w:r>
      <w:r w:rsidR="00AC2EE6" w:rsidRPr="00DB0965">
        <w:rPr>
          <w:rFonts w:cs="Arial"/>
        </w:rPr>
        <w:t>área</w:t>
      </w:r>
      <w:r w:rsidRPr="00DB0965">
        <w:rPr>
          <w:rFonts w:cs="Arial"/>
        </w:rPr>
        <w:t xml:space="preserve">, se generará un archivo en formato shape que </w:t>
      </w:r>
      <w:r w:rsidR="00AC2EE6" w:rsidRPr="00DB0965">
        <w:rPr>
          <w:rFonts w:cs="Arial"/>
        </w:rPr>
        <w:t xml:space="preserve">la </w:t>
      </w:r>
      <w:r w:rsidRPr="00DB0965">
        <w:rPr>
          <w:rFonts w:cs="Arial"/>
        </w:rPr>
        <w:t>identifique e individualice.</w:t>
      </w:r>
      <w:r w:rsidR="00AC2EE6" w:rsidRPr="00DB0965">
        <w:rPr>
          <w:rFonts w:cs="Arial"/>
        </w:rPr>
        <w:t xml:space="preserve"> </w:t>
      </w:r>
      <w:r w:rsidRPr="00DB0965">
        <w:rPr>
          <w:rFonts w:cs="Arial"/>
        </w:rPr>
        <w:t>La estructura de la base de datos será la establecida en la siguiente tabla.</w:t>
      </w:r>
    </w:p>
    <w:p w:rsidR="000E6BFE" w:rsidRPr="00DB0965" w:rsidRDefault="000E6BFE" w:rsidP="00606C1F">
      <w:pPr>
        <w:rPr>
          <w:rFonts w:cs="Arial"/>
        </w:rPr>
      </w:pPr>
    </w:p>
    <w:p w:rsidR="000E6BFE" w:rsidRPr="00DB0965" w:rsidRDefault="000E6BFE" w:rsidP="000E6BFE">
      <w:pPr>
        <w:pStyle w:val="Epgrafe"/>
        <w:keepNext/>
        <w:jc w:val="center"/>
        <w:rPr>
          <w:rFonts w:cs="Arial"/>
        </w:rPr>
      </w:pPr>
      <w:bookmarkStart w:id="0" w:name="_Ref464659609"/>
      <w:r w:rsidRPr="00DB0965">
        <w:rPr>
          <w:rFonts w:cs="Arial"/>
        </w:rPr>
        <w:t xml:space="preserve">Tabla </w:t>
      </w:r>
      <w:r w:rsidR="00B752F6" w:rsidRPr="00DB0965">
        <w:rPr>
          <w:rFonts w:cs="Arial"/>
        </w:rPr>
        <w:fldChar w:fldCharType="begin"/>
      </w:r>
      <w:r w:rsidR="00B752F6" w:rsidRPr="00DB0965">
        <w:rPr>
          <w:rFonts w:cs="Arial"/>
        </w:rPr>
        <w:instrText xml:space="preserve"> STYLEREF 1 \s </w:instrText>
      </w:r>
      <w:r w:rsidR="00B752F6" w:rsidRPr="00DB0965">
        <w:rPr>
          <w:rFonts w:cs="Arial"/>
        </w:rPr>
        <w:fldChar w:fldCharType="separate"/>
      </w:r>
      <w:r w:rsidR="00B752F6" w:rsidRPr="00DB0965">
        <w:rPr>
          <w:rFonts w:cs="Arial"/>
          <w:noProof/>
        </w:rPr>
        <w:t>4</w:t>
      </w:r>
      <w:r w:rsidR="00B752F6" w:rsidRPr="00DB0965">
        <w:rPr>
          <w:rFonts w:cs="Arial"/>
        </w:rPr>
        <w:fldChar w:fldCharType="end"/>
      </w:r>
      <w:r w:rsidR="00B752F6" w:rsidRPr="00DB0965">
        <w:rPr>
          <w:rFonts w:cs="Arial"/>
        </w:rPr>
        <w:noBreakHyphen/>
      </w:r>
      <w:r w:rsidR="00B752F6" w:rsidRPr="00DB0965">
        <w:rPr>
          <w:rFonts w:cs="Arial"/>
        </w:rPr>
        <w:fldChar w:fldCharType="begin"/>
      </w:r>
      <w:r w:rsidR="00B752F6" w:rsidRPr="00DB0965">
        <w:rPr>
          <w:rFonts w:cs="Arial"/>
        </w:rPr>
        <w:instrText xml:space="preserve"> SEQ Tabla \* ARABIC \s 1 </w:instrText>
      </w:r>
      <w:r w:rsidR="00B752F6" w:rsidRPr="00DB0965">
        <w:rPr>
          <w:rFonts w:cs="Arial"/>
        </w:rPr>
        <w:fldChar w:fldCharType="separate"/>
      </w:r>
      <w:r w:rsidR="00B752F6" w:rsidRPr="00DB0965">
        <w:rPr>
          <w:rFonts w:cs="Arial"/>
          <w:noProof/>
        </w:rPr>
        <w:t>1</w:t>
      </w:r>
      <w:r w:rsidR="00B752F6" w:rsidRPr="00DB0965">
        <w:rPr>
          <w:rFonts w:cs="Arial"/>
        </w:rPr>
        <w:fldChar w:fldCharType="end"/>
      </w:r>
      <w:bookmarkEnd w:id="0"/>
      <w:r w:rsidRPr="00DB0965">
        <w:rPr>
          <w:rFonts w:cs="Arial"/>
        </w:rPr>
        <w:t xml:space="preserve"> Estructura de Base de Datos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5"/>
        <w:gridCol w:w="1648"/>
        <w:gridCol w:w="3665"/>
      </w:tblGrid>
      <w:tr w:rsidR="000E6BFE" w:rsidRPr="00DB0965" w:rsidTr="00AC2EE6">
        <w:trPr>
          <w:tblHeader/>
          <w:jc w:val="center"/>
        </w:trPr>
        <w:tc>
          <w:tcPr>
            <w:tcW w:w="1945" w:type="dxa"/>
            <w:shd w:val="clear" w:color="auto" w:fill="auto"/>
            <w:vAlign w:val="center"/>
          </w:tcPr>
          <w:p w:rsidR="000E6BFE" w:rsidRPr="00DB0965" w:rsidRDefault="000E6BFE" w:rsidP="000E6BFE">
            <w:pPr>
              <w:rPr>
                <w:rFonts w:cs="Arial"/>
                <w:b/>
              </w:rPr>
            </w:pPr>
            <w:r w:rsidRPr="00DB0965">
              <w:rPr>
                <w:rFonts w:cs="Arial"/>
                <w:b/>
              </w:rPr>
              <w:t>Campo</w:t>
            </w:r>
          </w:p>
        </w:tc>
        <w:tc>
          <w:tcPr>
            <w:tcW w:w="1648" w:type="dxa"/>
          </w:tcPr>
          <w:p w:rsidR="000E6BFE" w:rsidRPr="00DB0965" w:rsidRDefault="000E6BFE" w:rsidP="000E6BFE">
            <w:pPr>
              <w:rPr>
                <w:rFonts w:cs="Arial"/>
                <w:b/>
              </w:rPr>
            </w:pPr>
            <w:r w:rsidRPr="00DB0965">
              <w:rPr>
                <w:rFonts w:cs="Arial"/>
                <w:b/>
              </w:rPr>
              <w:t>Estructura</w:t>
            </w:r>
          </w:p>
        </w:tc>
        <w:tc>
          <w:tcPr>
            <w:tcW w:w="3665" w:type="dxa"/>
            <w:shd w:val="clear" w:color="auto" w:fill="auto"/>
            <w:vAlign w:val="center"/>
          </w:tcPr>
          <w:p w:rsidR="000E6BFE" w:rsidRPr="00DB0965" w:rsidRDefault="000E6BFE" w:rsidP="000E6BFE">
            <w:pPr>
              <w:rPr>
                <w:rFonts w:cs="Arial"/>
                <w:b/>
              </w:rPr>
            </w:pPr>
            <w:r w:rsidRPr="00DB0965">
              <w:rPr>
                <w:rFonts w:cs="Arial"/>
                <w:b/>
              </w:rPr>
              <w:t>Contenido</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FID</w:t>
            </w:r>
          </w:p>
        </w:tc>
        <w:tc>
          <w:tcPr>
            <w:tcW w:w="1648" w:type="dxa"/>
          </w:tcPr>
          <w:p w:rsidR="000E6BFE" w:rsidRPr="00DB0965" w:rsidRDefault="000E6BFE" w:rsidP="000E6BFE">
            <w:pPr>
              <w:rPr>
                <w:rFonts w:cs="Arial"/>
              </w:rPr>
            </w:pPr>
            <w:proofErr w:type="spellStart"/>
            <w:r w:rsidRPr="00DB0965">
              <w:rPr>
                <w:rFonts w:cs="Arial"/>
              </w:rPr>
              <w:t>Object</w:t>
            </w:r>
            <w:proofErr w:type="spellEnd"/>
            <w:r w:rsidRPr="00DB0965">
              <w:rPr>
                <w:rFonts w:cs="Arial"/>
              </w:rPr>
              <w:t xml:space="preserve"> ID</w:t>
            </w:r>
          </w:p>
        </w:tc>
        <w:tc>
          <w:tcPr>
            <w:tcW w:w="3665" w:type="dxa"/>
            <w:shd w:val="clear" w:color="auto" w:fill="auto"/>
            <w:vAlign w:val="center"/>
          </w:tcPr>
          <w:p w:rsidR="000E6BFE" w:rsidRPr="00DB0965" w:rsidRDefault="00AC2EE6" w:rsidP="000E6BFE">
            <w:pPr>
              <w:rPr>
                <w:rFonts w:cs="Arial"/>
              </w:rPr>
            </w:pPr>
            <w:r w:rsidRPr="00DB0965">
              <w:rPr>
                <w:rFonts w:cs="Arial"/>
              </w:rPr>
              <w:t>Identificador único para cada área</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Shape</w:t>
            </w:r>
          </w:p>
        </w:tc>
        <w:tc>
          <w:tcPr>
            <w:tcW w:w="1648" w:type="dxa"/>
          </w:tcPr>
          <w:p w:rsidR="000E6BFE" w:rsidRPr="00DB0965" w:rsidRDefault="000E6BFE" w:rsidP="000E6BFE">
            <w:pPr>
              <w:rPr>
                <w:rFonts w:cs="Arial"/>
              </w:rPr>
            </w:pPr>
            <w:proofErr w:type="spellStart"/>
            <w:r w:rsidRPr="00DB0965">
              <w:rPr>
                <w:rFonts w:cs="Arial"/>
              </w:rPr>
              <w:t>Geometry</w:t>
            </w:r>
            <w:proofErr w:type="spellEnd"/>
          </w:p>
        </w:tc>
        <w:tc>
          <w:tcPr>
            <w:tcW w:w="3665" w:type="dxa"/>
            <w:shd w:val="clear" w:color="auto" w:fill="auto"/>
            <w:vAlign w:val="center"/>
          </w:tcPr>
          <w:p w:rsidR="000E6BFE" w:rsidRPr="00DB0965" w:rsidRDefault="000E6BFE" w:rsidP="000E6BFE">
            <w:pPr>
              <w:rPr>
                <w:rFonts w:cs="Arial"/>
              </w:rPr>
            </w:pPr>
            <w:proofErr w:type="spellStart"/>
            <w:r w:rsidRPr="00DB0965">
              <w:rPr>
                <w:rFonts w:cs="Arial"/>
              </w:rPr>
              <w:t>Polygon</w:t>
            </w:r>
            <w:proofErr w:type="spellEnd"/>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Nombre</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60</w:t>
            </w:r>
          </w:p>
        </w:tc>
        <w:tc>
          <w:tcPr>
            <w:tcW w:w="3665" w:type="dxa"/>
            <w:shd w:val="clear" w:color="auto" w:fill="auto"/>
            <w:vAlign w:val="center"/>
          </w:tcPr>
          <w:p w:rsidR="000E6BFE" w:rsidRPr="00DB0965" w:rsidRDefault="000E6BFE" w:rsidP="000E6BFE">
            <w:pPr>
              <w:rPr>
                <w:rFonts w:cs="Arial"/>
              </w:rPr>
            </w:pPr>
            <w:r w:rsidRPr="00DB0965">
              <w:rPr>
                <w:rFonts w:cs="Arial"/>
              </w:rPr>
              <w:t>Valdivia-Corral</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lastRenderedPageBreak/>
              <w:t>Tipo</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60</w:t>
            </w:r>
          </w:p>
        </w:tc>
        <w:tc>
          <w:tcPr>
            <w:tcW w:w="3665" w:type="dxa"/>
            <w:shd w:val="clear" w:color="auto" w:fill="auto"/>
            <w:vAlign w:val="center"/>
          </w:tcPr>
          <w:p w:rsidR="000E6BFE" w:rsidRPr="00DB0965" w:rsidRDefault="000E6BFE" w:rsidP="000E6BFE">
            <w:pPr>
              <w:rPr>
                <w:rFonts w:cs="Arial"/>
              </w:rPr>
            </w:pPr>
            <w:r w:rsidRPr="00DB0965">
              <w:rPr>
                <w:rFonts w:cs="Arial"/>
              </w:rPr>
              <w:t>Zona de Interés Turístico (ZOIT)</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Categoría</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60</w:t>
            </w:r>
          </w:p>
        </w:tc>
        <w:tc>
          <w:tcPr>
            <w:tcW w:w="3665" w:type="dxa"/>
            <w:shd w:val="clear" w:color="auto" w:fill="auto"/>
            <w:vAlign w:val="center"/>
          </w:tcPr>
          <w:p w:rsidR="000E6BFE" w:rsidRPr="00DB0965" w:rsidRDefault="000E6BFE" w:rsidP="000E6BFE">
            <w:pPr>
              <w:rPr>
                <w:rFonts w:cs="Arial"/>
              </w:rPr>
            </w:pP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Superficie ha.</w:t>
            </w:r>
          </w:p>
        </w:tc>
        <w:tc>
          <w:tcPr>
            <w:tcW w:w="1648" w:type="dxa"/>
          </w:tcPr>
          <w:p w:rsidR="000E6BFE" w:rsidRPr="00DB0965" w:rsidRDefault="000E6BFE" w:rsidP="000E6BFE">
            <w:pPr>
              <w:rPr>
                <w:rFonts w:cs="Arial"/>
              </w:rPr>
            </w:pPr>
            <w:proofErr w:type="spellStart"/>
            <w:r w:rsidRPr="00DB0965">
              <w:rPr>
                <w:rFonts w:cs="Arial"/>
              </w:rPr>
              <w:t>Double</w:t>
            </w:r>
            <w:proofErr w:type="spellEnd"/>
          </w:p>
        </w:tc>
        <w:tc>
          <w:tcPr>
            <w:tcW w:w="3665" w:type="dxa"/>
            <w:shd w:val="clear" w:color="auto" w:fill="auto"/>
            <w:vAlign w:val="center"/>
          </w:tcPr>
          <w:p w:rsidR="000E6BFE" w:rsidRPr="00DB0965" w:rsidRDefault="000E6BFE" w:rsidP="000E6BFE">
            <w:pPr>
              <w:rPr>
                <w:rFonts w:cs="Arial"/>
              </w:rPr>
            </w:pPr>
            <w:r w:rsidRPr="00DB0965">
              <w:rPr>
                <w:rFonts w:cs="Arial"/>
              </w:rPr>
              <w:t>45.962</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Región</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50</w:t>
            </w:r>
          </w:p>
        </w:tc>
        <w:tc>
          <w:tcPr>
            <w:tcW w:w="3665" w:type="dxa"/>
            <w:shd w:val="clear" w:color="auto" w:fill="auto"/>
            <w:vAlign w:val="center"/>
          </w:tcPr>
          <w:p w:rsidR="000E6BFE" w:rsidRPr="00DB0965" w:rsidRDefault="000E6BFE" w:rsidP="000E6BFE">
            <w:pPr>
              <w:rPr>
                <w:rFonts w:cs="Arial"/>
              </w:rPr>
            </w:pPr>
            <w:r w:rsidRPr="00DB0965">
              <w:rPr>
                <w:rFonts w:cs="Arial"/>
              </w:rPr>
              <w:t>Los Ríos</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Provincia</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Corral</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 xml:space="preserve">Comuna </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Valdivia</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Propone</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Servicio Nacional de Turismo</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Decreta</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Ministerio Economía</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Administración</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proofErr w:type="spellStart"/>
            <w:r w:rsidRPr="00DB0965">
              <w:rPr>
                <w:rFonts w:cs="Arial"/>
              </w:rPr>
              <w:t>Sernatur</w:t>
            </w:r>
            <w:proofErr w:type="spellEnd"/>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N° Decreto</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60</w:t>
            </w:r>
          </w:p>
        </w:tc>
        <w:tc>
          <w:tcPr>
            <w:tcW w:w="3665" w:type="dxa"/>
            <w:shd w:val="clear" w:color="auto" w:fill="auto"/>
            <w:vAlign w:val="center"/>
          </w:tcPr>
          <w:p w:rsidR="000E6BFE" w:rsidRPr="00DB0965" w:rsidRDefault="000E6BFE" w:rsidP="000E6BFE">
            <w:pPr>
              <w:rPr>
                <w:rFonts w:cs="Arial"/>
              </w:rPr>
            </w:pPr>
            <w:r w:rsidRPr="00DB0965">
              <w:rPr>
                <w:rFonts w:cs="Arial"/>
              </w:rPr>
              <w:t>Res. 1318- 09/11/2007</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Este</w:t>
            </w:r>
          </w:p>
        </w:tc>
        <w:tc>
          <w:tcPr>
            <w:tcW w:w="1648" w:type="dxa"/>
          </w:tcPr>
          <w:p w:rsidR="000E6BFE" w:rsidRPr="00DB0965" w:rsidRDefault="000E6BFE" w:rsidP="000E6BFE">
            <w:pPr>
              <w:rPr>
                <w:rFonts w:cs="Arial"/>
              </w:rPr>
            </w:pPr>
            <w:r w:rsidRPr="00DB0965">
              <w:rPr>
                <w:rFonts w:cs="Arial"/>
              </w:rPr>
              <w:t xml:space="preserve">Long </w:t>
            </w:r>
            <w:proofErr w:type="spellStart"/>
            <w:r w:rsidRPr="00DB0965">
              <w:rPr>
                <w:rFonts w:cs="Arial"/>
              </w:rPr>
              <w:t>Integrer</w:t>
            </w:r>
            <w:proofErr w:type="spellEnd"/>
          </w:p>
        </w:tc>
        <w:tc>
          <w:tcPr>
            <w:tcW w:w="3665" w:type="dxa"/>
            <w:shd w:val="clear" w:color="auto" w:fill="auto"/>
            <w:vAlign w:val="center"/>
          </w:tcPr>
          <w:p w:rsidR="000E6BFE" w:rsidRPr="00DB0965" w:rsidRDefault="000E6BFE" w:rsidP="000E6BFE">
            <w:pPr>
              <w:rPr>
                <w:rFonts w:cs="Arial"/>
              </w:rPr>
            </w:pPr>
            <w:r w:rsidRPr="00DB0965">
              <w:rPr>
                <w:rFonts w:cs="Arial"/>
              </w:rPr>
              <w:t>135544</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Norte</w:t>
            </w:r>
          </w:p>
        </w:tc>
        <w:tc>
          <w:tcPr>
            <w:tcW w:w="1648" w:type="dxa"/>
          </w:tcPr>
          <w:p w:rsidR="000E6BFE" w:rsidRPr="00DB0965" w:rsidRDefault="000E6BFE" w:rsidP="000E6BFE">
            <w:pPr>
              <w:rPr>
                <w:rFonts w:cs="Arial"/>
              </w:rPr>
            </w:pPr>
            <w:r w:rsidRPr="00DB0965">
              <w:rPr>
                <w:rFonts w:cs="Arial"/>
              </w:rPr>
              <w:t xml:space="preserve">Long </w:t>
            </w:r>
            <w:proofErr w:type="spellStart"/>
            <w:r w:rsidRPr="00DB0965">
              <w:rPr>
                <w:rFonts w:cs="Arial"/>
              </w:rPr>
              <w:t>Integrer</w:t>
            </w:r>
            <w:proofErr w:type="spellEnd"/>
          </w:p>
        </w:tc>
        <w:tc>
          <w:tcPr>
            <w:tcW w:w="3665" w:type="dxa"/>
            <w:shd w:val="clear" w:color="auto" w:fill="auto"/>
            <w:vAlign w:val="center"/>
          </w:tcPr>
          <w:p w:rsidR="000E6BFE" w:rsidRPr="00DB0965" w:rsidRDefault="000E6BFE" w:rsidP="000E6BFE">
            <w:pPr>
              <w:rPr>
                <w:rFonts w:cs="Arial"/>
              </w:rPr>
            </w:pPr>
            <w:r w:rsidRPr="00DB0965">
              <w:rPr>
                <w:rFonts w:cs="Arial"/>
              </w:rPr>
              <w:t>5676565</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Estatus</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Actualizado</w:t>
            </w:r>
          </w:p>
        </w:tc>
      </w:tr>
      <w:tr w:rsidR="000E6BFE" w:rsidRPr="00DB0965" w:rsidTr="00AC2EE6">
        <w:trPr>
          <w:jc w:val="center"/>
        </w:trPr>
        <w:tc>
          <w:tcPr>
            <w:tcW w:w="1945" w:type="dxa"/>
            <w:shd w:val="clear" w:color="auto" w:fill="auto"/>
            <w:vAlign w:val="center"/>
          </w:tcPr>
          <w:p w:rsidR="000E6BFE" w:rsidRPr="00DB0965" w:rsidRDefault="000E6BFE" w:rsidP="000E6BFE">
            <w:pPr>
              <w:rPr>
                <w:rFonts w:cs="Arial"/>
                <w:b/>
              </w:rPr>
            </w:pPr>
            <w:r w:rsidRPr="00DB0965">
              <w:rPr>
                <w:rFonts w:cs="Arial"/>
                <w:b/>
              </w:rPr>
              <w:t>Actualización</w:t>
            </w:r>
          </w:p>
        </w:tc>
        <w:tc>
          <w:tcPr>
            <w:tcW w:w="1648" w:type="dxa"/>
          </w:tcPr>
          <w:p w:rsidR="000E6BFE" w:rsidRPr="00DB0965" w:rsidRDefault="000E6BFE" w:rsidP="000E6BFE">
            <w:pPr>
              <w:rPr>
                <w:rFonts w:cs="Arial"/>
              </w:rPr>
            </w:pPr>
            <w:proofErr w:type="spellStart"/>
            <w:r w:rsidRPr="00DB0965">
              <w:rPr>
                <w:rFonts w:cs="Arial"/>
              </w:rPr>
              <w:t>String</w:t>
            </w:r>
            <w:proofErr w:type="spellEnd"/>
            <w:r w:rsidRPr="00DB0965">
              <w:rPr>
                <w:rFonts w:cs="Arial"/>
              </w:rPr>
              <w:t xml:space="preserve"> 30</w:t>
            </w:r>
          </w:p>
        </w:tc>
        <w:tc>
          <w:tcPr>
            <w:tcW w:w="3665" w:type="dxa"/>
            <w:shd w:val="clear" w:color="auto" w:fill="auto"/>
            <w:vAlign w:val="center"/>
          </w:tcPr>
          <w:p w:rsidR="000E6BFE" w:rsidRPr="00DB0965" w:rsidRDefault="000E6BFE" w:rsidP="000E6BFE">
            <w:pPr>
              <w:rPr>
                <w:rFonts w:cs="Arial"/>
              </w:rPr>
            </w:pPr>
            <w:r w:rsidRPr="00DB0965">
              <w:rPr>
                <w:rFonts w:cs="Arial"/>
              </w:rPr>
              <w:t>Septiembre 2016</w:t>
            </w:r>
          </w:p>
        </w:tc>
      </w:tr>
    </w:tbl>
    <w:p w:rsidR="000E6BFE" w:rsidRPr="00DB0965" w:rsidRDefault="000E6BFE" w:rsidP="000E6BFE">
      <w:pPr>
        <w:jc w:val="center"/>
        <w:rPr>
          <w:rFonts w:cs="Arial"/>
          <w:sz w:val="18"/>
        </w:rPr>
      </w:pPr>
      <w:r w:rsidRPr="00DB0965">
        <w:rPr>
          <w:rFonts w:cs="Arial"/>
          <w:sz w:val="18"/>
        </w:rPr>
        <w:t>Fuente: Elaboración propia, en base a EETT Mapa Cartográfico Restricciones Ambientales.</w:t>
      </w:r>
    </w:p>
    <w:p w:rsidR="000E6BFE" w:rsidRPr="00DB0965" w:rsidRDefault="000E6BFE" w:rsidP="00606C1F">
      <w:pPr>
        <w:rPr>
          <w:rFonts w:cs="Arial"/>
        </w:rPr>
      </w:pPr>
    </w:p>
    <w:p w:rsidR="00512F64" w:rsidRPr="00DB0965" w:rsidRDefault="000E6BFE" w:rsidP="00606C1F">
      <w:pPr>
        <w:rPr>
          <w:rFonts w:cs="Arial"/>
        </w:rPr>
      </w:pPr>
      <w:r w:rsidRPr="00DB0965">
        <w:rPr>
          <w:rFonts w:cs="Arial"/>
        </w:rPr>
        <w:t xml:space="preserve">La estructura presente en la </w:t>
      </w:r>
      <w:r w:rsidRPr="00DB0965">
        <w:rPr>
          <w:rFonts w:cs="Arial"/>
        </w:rPr>
        <w:fldChar w:fldCharType="begin"/>
      </w:r>
      <w:r w:rsidRPr="00DB0965">
        <w:rPr>
          <w:rFonts w:cs="Arial"/>
        </w:rPr>
        <w:instrText xml:space="preserve"> REF _Ref464659609 \h </w:instrText>
      </w:r>
      <w:r w:rsidR="00DB0965">
        <w:rPr>
          <w:rFonts w:cs="Arial"/>
        </w:rPr>
        <w:instrText xml:space="preserve"> \* MERGEFORMAT </w:instrText>
      </w:r>
      <w:r w:rsidRPr="00DB0965">
        <w:rPr>
          <w:rFonts w:cs="Arial"/>
        </w:rPr>
      </w:r>
      <w:r w:rsidRPr="00DB0965">
        <w:rPr>
          <w:rFonts w:cs="Arial"/>
        </w:rPr>
        <w:fldChar w:fldCharType="separate"/>
      </w:r>
      <w:r w:rsidRPr="00DB0965">
        <w:rPr>
          <w:rFonts w:cs="Arial"/>
        </w:rPr>
        <w:t xml:space="preserve">Tabla </w:t>
      </w:r>
      <w:r w:rsidRPr="00DB0965">
        <w:rPr>
          <w:rFonts w:cs="Arial"/>
          <w:noProof/>
        </w:rPr>
        <w:t>4</w:t>
      </w:r>
      <w:r w:rsidRPr="00DB0965">
        <w:rPr>
          <w:rFonts w:cs="Arial"/>
        </w:rPr>
        <w:t>–</w:t>
      </w:r>
      <w:r w:rsidRPr="00DB0965">
        <w:rPr>
          <w:rFonts w:cs="Arial"/>
          <w:noProof/>
        </w:rPr>
        <w:t>1</w:t>
      </w:r>
      <w:r w:rsidRPr="00DB0965">
        <w:rPr>
          <w:rFonts w:cs="Arial"/>
        </w:rPr>
        <w:fldChar w:fldCharType="end"/>
      </w:r>
      <w:r w:rsidRPr="00DB0965">
        <w:rPr>
          <w:rFonts w:cs="Arial"/>
        </w:rPr>
        <w:t xml:space="preserve"> también será aplicada a  los proyectos manejados en EGP. </w:t>
      </w:r>
    </w:p>
    <w:p w:rsidR="000E6BFE" w:rsidRPr="00DB0965" w:rsidRDefault="000E6BFE" w:rsidP="00B752F6">
      <w:pPr>
        <w:jc w:val="both"/>
        <w:rPr>
          <w:rFonts w:cs="Arial"/>
        </w:rPr>
      </w:pPr>
    </w:p>
    <w:p w:rsidR="00AC2EE6" w:rsidRPr="00DB0965" w:rsidRDefault="00AC2EE6" w:rsidP="00B752F6">
      <w:pPr>
        <w:jc w:val="both"/>
        <w:rPr>
          <w:rFonts w:cs="Arial"/>
        </w:rPr>
      </w:pPr>
      <w:r w:rsidRPr="00DB0965">
        <w:rPr>
          <w:rFonts w:cs="Arial"/>
        </w:rPr>
        <w:t xml:space="preserve">Una vez terminada la edición de la base de datos que compone el archivo </w:t>
      </w:r>
      <w:proofErr w:type="spellStart"/>
      <w:r w:rsidRPr="00DB0965">
        <w:rPr>
          <w:rFonts w:cs="Arial"/>
        </w:rPr>
        <w:t>shp</w:t>
      </w:r>
      <w:proofErr w:type="spellEnd"/>
      <w:r w:rsidRPr="00DB0965">
        <w:rPr>
          <w:rFonts w:cs="Arial"/>
        </w:rPr>
        <w:t xml:space="preserve">, se </w:t>
      </w:r>
      <w:r w:rsidR="00B752F6" w:rsidRPr="00DB0965">
        <w:rPr>
          <w:rFonts w:cs="Arial"/>
        </w:rPr>
        <w:t xml:space="preserve">elaborará una Geodatabase en la cual se revisará la topología de cada archivo y se almacenarán los archivos en </w:t>
      </w:r>
      <w:proofErr w:type="spellStart"/>
      <w:r w:rsidR="00B752F6" w:rsidRPr="00DB0965">
        <w:rPr>
          <w:rFonts w:cs="Arial"/>
        </w:rPr>
        <w:t>Dataset</w:t>
      </w:r>
      <w:proofErr w:type="spellEnd"/>
      <w:r w:rsidR="00B752F6" w:rsidRPr="00DB0965">
        <w:rPr>
          <w:rFonts w:cs="Arial"/>
        </w:rPr>
        <w:t xml:space="preserve"> temáticos referente al tipo de restricción ambiental. </w:t>
      </w:r>
      <w:r w:rsidRPr="00DB0965">
        <w:rPr>
          <w:rFonts w:cs="Arial"/>
        </w:rPr>
        <w:t>A modo de ejemplo se puede apreciar la siguiente Figura.</w:t>
      </w:r>
    </w:p>
    <w:p w:rsidR="00AC2EE6" w:rsidRPr="00DB0965" w:rsidRDefault="00AC2EE6" w:rsidP="00606C1F">
      <w:pPr>
        <w:rPr>
          <w:rFonts w:cs="Arial"/>
        </w:rPr>
      </w:pPr>
    </w:p>
    <w:p w:rsidR="00AC2EE6" w:rsidRPr="00DB0965" w:rsidRDefault="00AC2EE6" w:rsidP="00AC2EE6">
      <w:pPr>
        <w:pStyle w:val="Epgrafe"/>
        <w:keepNext/>
        <w:jc w:val="center"/>
        <w:rPr>
          <w:rFonts w:cs="Arial"/>
        </w:rPr>
      </w:pPr>
      <w:r w:rsidRPr="00DB0965">
        <w:rPr>
          <w:rFonts w:cs="Arial"/>
        </w:rPr>
        <w:t xml:space="preserve">Figura </w:t>
      </w:r>
      <w:r w:rsidRPr="00DB0965">
        <w:rPr>
          <w:rFonts w:cs="Arial"/>
        </w:rPr>
        <w:fldChar w:fldCharType="begin"/>
      </w:r>
      <w:r w:rsidRPr="00DB0965">
        <w:rPr>
          <w:rFonts w:cs="Arial"/>
        </w:rPr>
        <w:instrText xml:space="preserve"> SEQ Figura \* ARABIC </w:instrText>
      </w:r>
      <w:r w:rsidRPr="00DB0965">
        <w:rPr>
          <w:rFonts w:cs="Arial"/>
        </w:rPr>
        <w:fldChar w:fldCharType="separate"/>
      </w:r>
      <w:r w:rsidRPr="00DB0965">
        <w:rPr>
          <w:rFonts w:cs="Arial"/>
          <w:noProof/>
        </w:rPr>
        <w:t>1</w:t>
      </w:r>
      <w:r w:rsidRPr="00DB0965">
        <w:rPr>
          <w:rFonts w:cs="Arial"/>
        </w:rPr>
        <w:fldChar w:fldCharType="end"/>
      </w:r>
      <w:r w:rsidRPr="00DB0965">
        <w:rPr>
          <w:rFonts w:cs="Arial"/>
        </w:rPr>
        <w:t xml:space="preserve"> Estructura de Geodatabase</w:t>
      </w:r>
    </w:p>
    <w:p w:rsidR="00AC2EE6" w:rsidRPr="00DB0965" w:rsidRDefault="00AC2EE6" w:rsidP="00AC2EE6">
      <w:pPr>
        <w:jc w:val="center"/>
        <w:rPr>
          <w:rFonts w:cs="Arial"/>
        </w:rPr>
      </w:pPr>
      <w:r w:rsidRPr="00DB0965">
        <w:rPr>
          <w:rFonts w:cs="Arial"/>
          <w:noProof/>
          <w:lang w:eastAsia="es-CL"/>
        </w:rPr>
        <w:drawing>
          <wp:inline distT="0" distB="0" distL="0" distR="0" wp14:anchorId="14299D30" wp14:editId="677D31AE">
            <wp:extent cx="1895475" cy="1152525"/>
            <wp:effectExtent l="19050" t="19050" r="28575" b="285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95475" cy="1152525"/>
                    </a:xfrm>
                    <a:prstGeom prst="rect">
                      <a:avLst/>
                    </a:prstGeom>
                    <a:ln>
                      <a:solidFill>
                        <a:schemeClr val="tx1"/>
                      </a:solidFill>
                    </a:ln>
                  </pic:spPr>
                </pic:pic>
              </a:graphicData>
            </a:graphic>
          </wp:inline>
        </w:drawing>
      </w:r>
    </w:p>
    <w:p w:rsidR="00AC2EE6" w:rsidRPr="00DB0965" w:rsidRDefault="00AC2EE6" w:rsidP="00B752F6">
      <w:pPr>
        <w:jc w:val="center"/>
        <w:rPr>
          <w:rFonts w:cs="Arial"/>
          <w:sz w:val="18"/>
        </w:rPr>
      </w:pPr>
      <w:r w:rsidRPr="00DB0965">
        <w:rPr>
          <w:rFonts w:cs="Arial"/>
          <w:sz w:val="18"/>
        </w:rPr>
        <w:t>Fuente: Elaboración propia.</w:t>
      </w:r>
    </w:p>
    <w:p w:rsidR="00086FAC" w:rsidRPr="00DB0965" w:rsidRDefault="00086FAC" w:rsidP="00B752F6">
      <w:pPr>
        <w:jc w:val="both"/>
        <w:rPr>
          <w:rFonts w:cs="Arial"/>
        </w:rPr>
      </w:pPr>
    </w:p>
    <w:p w:rsidR="00B752F6" w:rsidRPr="00DB0965" w:rsidRDefault="00B752F6" w:rsidP="00B752F6">
      <w:pPr>
        <w:jc w:val="both"/>
        <w:rPr>
          <w:rFonts w:cs="Arial"/>
        </w:rPr>
      </w:pPr>
      <w:r w:rsidRPr="00DB0965">
        <w:rPr>
          <w:rFonts w:cs="Arial"/>
        </w:rPr>
        <w:t xml:space="preserve">Finalmente, se realizarán  Buffers de 10 km para cada proyecto EGP, posteriormente se calculará la distancia lineal entre la ubicación del proyecto y las áreas de restricción identificadas en la etapa anterior. Para  todo este proceso  se utilizarán las herramientas de análisis espacial del software </w:t>
      </w:r>
      <w:proofErr w:type="spellStart"/>
      <w:r w:rsidRPr="00DB0965">
        <w:rPr>
          <w:rFonts w:cs="Arial"/>
        </w:rPr>
        <w:t>ArcGIS</w:t>
      </w:r>
      <w:proofErr w:type="spellEnd"/>
      <w:r w:rsidRPr="00DB0965">
        <w:rPr>
          <w:rFonts w:cs="Arial"/>
        </w:rPr>
        <w:t xml:space="preserve"> 10.2.</w:t>
      </w:r>
    </w:p>
    <w:p w:rsidR="00B752F6" w:rsidRPr="00DB0965" w:rsidRDefault="00B752F6" w:rsidP="00B752F6">
      <w:pPr>
        <w:jc w:val="both"/>
        <w:rPr>
          <w:rFonts w:cs="Arial"/>
        </w:rPr>
      </w:pPr>
    </w:p>
    <w:p w:rsidR="00AC2EE6" w:rsidRPr="00DB0965" w:rsidRDefault="00B752F6" w:rsidP="00B752F6">
      <w:pPr>
        <w:jc w:val="both"/>
        <w:rPr>
          <w:rFonts w:cs="Arial"/>
        </w:rPr>
      </w:pPr>
      <w:r w:rsidRPr="00DB0965">
        <w:rPr>
          <w:rFonts w:cs="Arial"/>
        </w:rPr>
        <w:t>Las tablas generadas contendrán la siguiente estructura.</w:t>
      </w:r>
    </w:p>
    <w:p w:rsidR="00B752F6" w:rsidRPr="00DB0965" w:rsidRDefault="00B752F6" w:rsidP="00606C1F">
      <w:pPr>
        <w:rPr>
          <w:rFonts w:cs="Arial"/>
        </w:rPr>
      </w:pPr>
    </w:p>
    <w:p w:rsidR="00B752F6" w:rsidRPr="00DB0965" w:rsidRDefault="00B752F6" w:rsidP="00B752F6">
      <w:pPr>
        <w:pStyle w:val="Epgrafe"/>
        <w:keepNext/>
        <w:jc w:val="center"/>
        <w:rPr>
          <w:rFonts w:cs="Arial"/>
        </w:rPr>
      </w:pPr>
      <w:r w:rsidRPr="00DB0965">
        <w:rPr>
          <w:rFonts w:cs="Arial"/>
        </w:rPr>
        <w:t xml:space="preserve">Tabla </w:t>
      </w:r>
      <w:r w:rsidRPr="00DB0965">
        <w:rPr>
          <w:rFonts w:cs="Arial"/>
        </w:rPr>
        <w:fldChar w:fldCharType="begin"/>
      </w:r>
      <w:r w:rsidRPr="00DB0965">
        <w:rPr>
          <w:rFonts w:cs="Arial"/>
        </w:rPr>
        <w:instrText xml:space="preserve"> STYLEREF 1 \s </w:instrText>
      </w:r>
      <w:r w:rsidRPr="00DB0965">
        <w:rPr>
          <w:rFonts w:cs="Arial"/>
        </w:rPr>
        <w:fldChar w:fldCharType="separate"/>
      </w:r>
      <w:r w:rsidRPr="00DB0965">
        <w:rPr>
          <w:rFonts w:cs="Arial"/>
          <w:noProof/>
        </w:rPr>
        <w:t>4</w:t>
      </w:r>
      <w:r w:rsidRPr="00DB0965">
        <w:rPr>
          <w:rFonts w:cs="Arial"/>
        </w:rPr>
        <w:fldChar w:fldCharType="end"/>
      </w:r>
      <w:r w:rsidRPr="00DB0965">
        <w:rPr>
          <w:rFonts w:cs="Arial"/>
        </w:rPr>
        <w:noBreakHyphen/>
      </w:r>
      <w:r w:rsidRPr="00DB0965">
        <w:rPr>
          <w:rFonts w:cs="Arial"/>
        </w:rPr>
        <w:fldChar w:fldCharType="begin"/>
      </w:r>
      <w:r w:rsidRPr="00DB0965">
        <w:rPr>
          <w:rFonts w:cs="Arial"/>
        </w:rPr>
        <w:instrText xml:space="preserve"> SEQ Tabla \* ARABIC \s 1 </w:instrText>
      </w:r>
      <w:r w:rsidRPr="00DB0965">
        <w:rPr>
          <w:rFonts w:cs="Arial"/>
        </w:rPr>
        <w:fldChar w:fldCharType="separate"/>
      </w:r>
      <w:r w:rsidRPr="00DB0965">
        <w:rPr>
          <w:rFonts w:cs="Arial"/>
          <w:noProof/>
        </w:rPr>
        <w:t>2</w:t>
      </w:r>
      <w:r w:rsidRPr="00DB0965">
        <w:rPr>
          <w:rFonts w:cs="Arial"/>
        </w:rPr>
        <w:fldChar w:fldCharType="end"/>
      </w:r>
      <w:r w:rsidRPr="00DB0965">
        <w:rPr>
          <w:rFonts w:cs="Arial"/>
        </w:rPr>
        <w:t xml:space="preserve">  Estructura de Tablas de Distancia</w:t>
      </w:r>
    </w:p>
    <w:tbl>
      <w:tblPr>
        <w:tblStyle w:val="Tablaconcuadrcula"/>
        <w:tblW w:w="6409" w:type="dxa"/>
        <w:jc w:val="center"/>
        <w:tblLook w:val="04A0" w:firstRow="1" w:lastRow="0" w:firstColumn="1" w:lastColumn="0" w:noHBand="0" w:noVBand="1"/>
      </w:tblPr>
      <w:tblGrid>
        <w:gridCol w:w="1369"/>
        <w:gridCol w:w="1283"/>
        <w:gridCol w:w="1806"/>
        <w:gridCol w:w="1951"/>
      </w:tblGrid>
      <w:tr w:rsidR="00B752F6" w:rsidRPr="00DB0965" w:rsidTr="00B752F6">
        <w:trPr>
          <w:jc w:val="center"/>
        </w:trPr>
        <w:tc>
          <w:tcPr>
            <w:tcW w:w="1369" w:type="dxa"/>
          </w:tcPr>
          <w:p w:rsidR="00B752F6" w:rsidRPr="00DB0965" w:rsidRDefault="00B752F6" w:rsidP="00606C1F">
            <w:pPr>
              <w:rPr>
                <w:rFonts w:cs="Arial"/>
                <w:b/>
                <w:sz w:val="20"/>
              </w:rPr>
            </w:pPr>
            <w:r w:rsidRPr="00DB0965">
              <w:rPr>
                <w:rFonts w:cs="Arial"/>
                <w:b/>
                <w:sz w:val="20"/>
              </w:rPr>
              <w:t>Proyecto</w:t>
            </w:r>
          </w:p>
        </w:tc>
        <w:tc>
          <w:tcPr>
            <w:tcW w:w="1283" w:type="dxa"/>
          </w:tcPr>
          <w:p w:rsidR="00B752F6" w:rsidRPr="00DB0965" w:rsidRDefault="00B752F6" w:rsidP="00606C1F">
            <w:pPr>
              <w:rPr>
                <w:rFonts w:cs="Arial"/>
                <w:b/>
                <w:sz w:val="20"/>
              </w:rPr>
            </w:pPr>
            <w:r w:rsidRPr="00DB0965">
              <w:rPr>
                <w:rFonts w:cs="Arial"/>
                <w:b/>
                <w:sz w:val="20"/>
              </w:rPr>
              <w:t xml:space="preserve">Distancia </w:t>
            </w:r>
          </w:p>
        </w:tc>
        <w:tc>
          <w:tcPr>
            <w:tcW w:w="1806" w:type="dxa"/>
          </w:tcPr>
          <w:p w:rsidR="00B752F6" w:rsidRPr="00DB0965" w:rsidRDefault="00B752F6" w:rsidP="00606C1F">
            <w:pPr>
              <w:rPr>
                <w:rFonts w:cs="Arial"/>
                <w:b/>
                <w:sz w:val="20"/>
              </w:rPr>
            </w:pPr>
            <w:r w:rsidRPr="00DB0965">
              <w:rPr>
                <w:rFonts w:cs="Arial"/>
                <w:b/>
                <w:sz w:val="20"/>
              </w:rPr>
              <w:t>Área Protegida</w:t>
            </w:r>
          </w:p>
        </w:tc>
        <w:tc>
          <w:tcPr>
            <w:tcW w:w="1951" w:type="dxa"/>
          </w:tcPr>
          <w:p w:rsidR="00B752F6" w:rsidRPr="00DB0965" w:rsidRDefault="00B752F6" w:rsidP="00606C1F">
            <w:pPr>
              <w:rPr>
                <w:rFonts w:cs="Arial"/>
                <w:b/>
                <w:sz w:val="20"/>
              </w:rPr>
            </w:pPr>
            <w:r w:rsidRPr="00DB0965">
              <w:rPr>
                <w:rFonts w:cs="Arial"/>
                <w:b/>
                <w:sz w:val="20"/>
              </w:rPr>
              <w:t xml:space="preserve">Tipo de Área </w:t>
            </w:r>
          </w:p>
        </w:tc>
      </w:tr>
      <w:tr w:rsidR="00B752F6" w:rsidRPr="00DB0965" w:rsidTr="00B752F6">
        <w:trPr>
          <w:jc w:val="center"/>
        </w:trPr>
        <w:tc>
          <w:tcPr>
            <w:tcW w:w="1369" w:type="dxa"/>
          </w:tcPr>
          <w:p w:rsidR="00B752F6" w:rsidRPr="00DB0965" w:rsidRDefault="00B752F6" w:rsidP="00606C1F">
            <w:pPr>
              <w:rPr>
                <w:rFonts w:cs="Arial"/>
                <w:sz w:val="20"/>
              </w:rPr>
            </w:pPr>
            <w:r w:rsidRPr="00DB0965">
              <w:rPr>
                <w:rFonts w:cs="Arial"/>
                <w:sz w:val="20"/>
              </w:rPr>
              <w:t xml:space="preserve">Nombre de </w:t>
            </w:r>
          </w:p>
          <w:p w:rsidR="00B752F6" w:rsidRPr="00DB0965" w:rsidRDefault="00B752F6" w:rsidP="00606C1F">
            <w:pPr>
              <w:rPr>
                <w:rFonts w:cs="Arial"/>
                <w:sz w:val="20"/>
              </w:rPr>
            </w:pPr>
            <w:r w:rsidRPr="00DB0965">
              <w:rPr>
                <w:rFonts w:cs="Arial"/>
                <w:sz w:val="20"/>
              </w:rPr>
              <w:t>Proyecto</w:t>
            </w:r>
          </w:p>
        </w:tc>
        <w:tc>
          <w:tcPr>
            <w:tcW w:w="1283" w:type="dxa"/>
          </w:tcPr>
          <w:p w:rsidR="00B752F6" w:rsidRPr="00DB0965" w:rsidRDefault="00B752F6" w:rsidP="00606C1F">
            <w:pPr>
              <w:rPr>
                <w:rFonts w:cs="Arial"/>
                <w:sz w:val="20"/>
              </w:rPr>
            </w:pPr>
            <w:r w:rsidRPr="00DB0965">
              <w:rPr>
                <w:rFonts w:cs="Arial"/>
                <w:sz w:val="20"/>
              </w:rPr>
              <w:t>NN metros</w:t>
            </w:r>
          </w:p>
        </w:tc>
        <w:tc>
          <w:tcPr>
            <w:tcW w:w="1806" w:type="dxa"/>
          </w:tcPr>
          <w:p w:rsidR="00B752F6" w:rsidRPr="00DB0965" w:rsidRDefault="00B752F6" w:rsidP="00606C1F">
            <w:pPr>
              <w:rPr>
                <w:rFonts w:cs="Arial"/>
                <w:sz w:val="20"/>
              </w:rPr>
            </w:pPr>
            <w:r w:rsidRPr="00DB0965">
              <w:rPr>
                <w:rFonts w:cs="Arial"/>
                <w:sz w:val="20"/>
              </w:rPr>
              <w:t xml:space="preserve">Nombre del </w:t>
            </w:r>
          </w:p>
          <w:p w:rsidR="00B752F6" w:rsidRPr="00DB0965" w:rsidRDefault="00B752F6" w:rsidP="00606C1F">
            <w:pPr>
              <w:rPr>
                <w:rFonts w:cs="Arial"/>
                <w:sz w:val="20"/>
              </w:rPr>
            </w:pPr>
            <w:r w:rsidRPr="00DB0965">
              <w:rPr>
                <w:rFonts w:cs="Arial"/>
                <w:sz w:val="20"/>
              </w:rPr>
              <w:t>Área Protegida</w:t>
            </w:r>
          </w:p>
        </w:tc>
        <w:tc>
          <w:tcPr>
            <w:tcW w:w="1951" w:type="dxa"/>
          </w:tcPr>
          <w:p w:rsidR="00B752F6" w:rsidRPr="00DB0965" w:rsidRDefault="00B752F6" w:rsidP="00B752F6">
            <w:pPr>
              <w:rPr>
                <w:rFonts w:cs="Arial"/>
                <w:sz w:val="20"/>
              </w:rPr>
            </w:pPr>
            <w:r w:rsidRPr="00DB0965">
              <w:rPr>
                <w:rFonts w:cs="Arial"/>
                <w:sz w:val="20"/>
              </w:rPr>
              <w:t xml:space="preserve">Nombre del tipo </w:t>
            </w:r>
          </w:p>
          <w:p w:rsidR="00B752F6" w:rsidRPr="00DB0965" w:rsidRDefault="00B752F6" w:rsidP="00B752F6">
            <w:pPr>
              <w:rPr>
                <w:rFonts w:cs="Arial"/>
                <w:sz w:val="20"/>
              </w:rPr>
            </w:pPr>
            <w:r w:rsidRPr="00DB0965">
              <w:rPr>
                <w:rFonts w:cs="Arial"/>
                <w:sz w:val="20"/>
              </w:rPr>
              <w:t>de área protegida.</w:t>
            </w:r>
          </w:p>
        </w:tc>
      </w:tr>
    </w:tbl>
    <w:p w:rsidR="00B752F6" w:rsidRPr="00DB0965" w:rsidRDefault="00B752F6" w:rsidP="00B752F6">
      <w:pPr>
        <w:jc w:val="center"/>
        <w:rPr>
          <w:rFonts w:cs="Arial"/>
          <w:sz w:val="18"/>
        </w:rPr>
      </w:pPr>
      <w:r w:rsidRPr="00DB0965">
        <w:rPr>
          <w:rFonts w:cs="Arial"/>
          <w:sz w:val="18"/>
        </w:rPr>
        <w:t>Fuente: Elaboración propia.</w:t>
      </w:r>
    </w:p>
    <w:p w:rsidR="00B752F6" w:rsidRPr="00DB0965" w:rsidRDefault="00B752F6" w:rsidP="00B752F6">
      <w:pPr>
        <w:jc w:val="center"/>
        <w:rPr>
          <w:rFonts w:cs="Arial"/>
          <w:sz w:val="18"/>
        </w:rPr>
      </w:pPr>
    </w:p>
    <w:p w:rsidR="00B752F6" w:rsidRPr="00DB0965" w:rsidRDefault="00B752F6" w:rsidP="00B752F6">
      <w:pPr>
        <w:jc w:val="center"/>
        <w:rPr>
          <w:rFonts w:cs="Arial"/>
          <w:sz w:val="18"/>
        </w:rPr>
      </w:pPr>
    </w:p>
    <w:p w:rsidR="00B752F6" w:rsidRPr="00DB0965" w:rsidRDefault="00B752F6" w:rsidP="00B752F6">
      <w:pPr>
        <w:jc w:val="center"/>
        <w:rPr>
          <w:rFonts w:cs="Arial"/>
          <w:sz w:val="18"/>
        </w:rPr>
      </w:pPr>
    </w:p>
    <w:p w:rsidR="00B752F6" w:rsidRPr="00DB0965" w:rsidRDefault="00B752F6" w:rsidP="00606C1F">
      <w:pPr>
        <w:rPr>
          <w:rFonts w:cs="Arial"/>
        </w:rPr>
      </w:pPr>
    </w:p>
    <w:p w:rsidR="00606C1F" w:rsidRPr="00DB0965" w:rsidRDefault="00B752F6" w:rsidP="00B752F6">
      <w:pPr>
        <w:pStyle w:val="Ttulo2"/>
        <w:numPr>
          <w:ilvl w:val="1"/>
          <w:numId w:val="16"/>
        </w:numPr>
        <w:jc w:val="both"/>
        <w:rPr>
          <w:rFonts w:cs="Arial"/>
        </w:rPr>
      </w:pPr>
      <w:r w:rsidRPr="00DB0965">
        <w:rPr>
          <w:rFonts w:cs="Arial"/>
        </w:rPr>
        <w:lastRenderedPageBreak/>
        <w:t xml:space="preserve">ETAPA 4: ELABORACIÓN DE CARTOGRAFÍAS </w:t>
      </w:r>
    </w:p>
    <w:p w:rsidR="00DF2606" w:rsidRPr="00DB0965" w:rsidRDefault="00DF2606" w:rsidP="00B752F6">
      <w:pPr>
        <w:jc w:val="both"/>
        <w:rPr>
          <w:rFonts w:cs="Arial"/>
        </w:rPr>
      </w:pPr>
    </w:p>
    <w:p w:rsidR="00AC2EE6" w:rsidRPr="00DB0965" w:rsidRDefault="00AC2EE6" w:rsidP="00B752F6">
      <w:pPr>
        <w:jc w:val="both"/>
        <w:rPr>
          <w:rFonts w:cs="Arial"/>
        </w:rPr>
      </w:pPr>
      <w:r w:rsidRPr="00DB0965">
        <w:rPr>
          <w:rFonts w:cs="Arial"/>
        </w:rPr>
        <w:t xml:space="preserve">Se elaborarán </w:t>
      </w:r>
      <w:r w:rsidR="00B752F6" w:rsidRPr="00DB0965">
        <w:rPr>
          <w:rFonts w:cs="Arial"/>
        </w:rPr>
        <w:t xml:space="preserve">las siguientes </w:t>
      </w:r>
      <w:r w:rsidRPr="00DB0965">
        <w:rPr>
          <w:rFonts w:cs="Arial"/>
        </w:rPr>
        <w:t>cartografías en tamaño A1 (841 × 594 mm</w:t>
      </w:r>
      <w:r w:rsidR="00B752F6" w:rsidRPr="00DB0965">
        <w:rPr>
          <w:rFonts w:cs="Arial"/>
        </w:rPr>
        <w:t xml:space="preserve">) en formato PDF </w:t>
      </w:r>
    </w:p>
    <w:p w:rsidR="00AC2EE6" w:rsidRPr="00DB0965" w:rsidRDefault="00AC2EE6" w:rsidP="00B752F6">
      <w:pPr>
        <w:jc w:val="both"/>
        <w:rPr>
          <w:rFonts w:cs="Arial"/>
        </w:rPr>
      </w:pPr>
    </w:p>
    <w:p w:rsidR="00B752F6" w:rsidRPr="00DB0965" w:rsidRDefault="00B752F6" w:rsidP="00DB0965">
      <w:pPr>
        <w:pStyle w:val="Prrafodelista"/>
        <w:numPr>
          <w:ilvl w:val="0"/>
          <w:numId w:val="27"/>
        </w:numPr>
        <w:jc w:val="both"/>
        <w:rPr>
          <w:rFonts w:cs="Arial"/>
        </w:rPr>
      </w:pPr>
      <w:r w:rsidRPr="00DB0965">
        <w:rPr>
          <w:rFonts w:cs="Arial"/>
        </w:rPr>
        <w:t>Mapa 1: Zona Norte regiones XV, I, II y II con restricciones ambientales y la ubicación de Proyectos EGP.</w:t>
      </w:r>
    </w:p>
    <w:p w:rsidR="00B752F6" w:rsidRPr="00DB0965" w:rsidRDefault="00B752F6" w:rsidP="00DB0965">
      <w:pPr>
        <w:pStyle w:val="Prrafodelista"/>
        <w:numPr>
          <w:ilvl w:val="0"/>
          <w:numId w:val="27"/>
        </w:numPr>
        <w:jc w:val="both"/>
        <w:rPr>
          <w:rFonts w:cs="Arial"/>
        </w:rPr>
      </w:pPr>
      <w:r w:rsidRPr="00DB0965">
        <w:rPr>
          <w:rFonts w:cs="Arial"/>
        </w:rPr>
        <w:t>Mapa 2: Zona Centro regiones IV, V, RM, VI, VII y VIII, con restricciones ambientales y la ubicación de Proyectos EGP.</w:t>
      </w:r>
    </w:p>
    <w:p w:rsidR="00B752F6" w:rsidRPr="00DB0965" w:rsidRDefault="00B752F6" w:rsidP="00DB0965">
      <w:pPr>
        <w:pStyle w:val="Prrafodelista"/>
        <w:numPr>
          <w:ilvl w:val="0"/>
          <w:numId w:val="27"/>
        </w:numPr>
        <w:jc w:val="both"/>
        <w:rPr>
          <w:rFonts w:cs="Arial"/>
        </w:rPr>
      </w:pPr>
      <w:r w:rsidRPr="00DB0965">
        <w:rPr>
          <w:rFonts w:cs="Arial"/>
        </w:rPr>
        <w:t>Mapa 3: Zona Sur regiones IX, X, XIV y XI, con restricciones ambientales y la ubicación de Proyectos EGP.</w:t>
      </w:r>
    </w:p>
    <w:p w:rsidR="00AC2EE6" w:rsidRPr="00DB0965" w:rsidRDefault="00B752F6" w:rsidP="00DB0965">
      <w:pPr>
        <w:pStyle w:val="Prrafodelista"/>
        <w:numPr>
          <w:ilvl w:val="0"/>
          <w:numId w:val="27"/>
        </w:numPr>
        <w:jc w:val="both"/>
        <w:rPr>
          <w:rFonts w:cs="Arial"/>
        </w:rPr>
      </w:pPr>
      <w:r w:rsidRPr="00DB0965">
        <w:rPr>
          <w:rFonts w:cs="Arial"/>
        </w:rPr>
        <w:t>Mapa 4: Zona Extremo Sur región XII, con restricciones ambientales y la ubicación de Proyectos EGP.</w:t>
      </w:r>
    </w:p>
    <w:p w:rsidR="00AC2EE6" w:rsidRPr="00DB0965" w:rsidRDefault="00AC2EE6" w:rsidP="00B752F6">
      <w:pPr>
        <w:jc w:val="both"/>
        <w:rPr>
          <w:rFonts w:cs="Arial"/>
        </w:rPr>
      </w:pPr>
    </w:p>
    <w:p w:rsidR="00B752F6" w:rsidRPr="00DB0965" w:rsidRDefault="00B752F6" w:rsidP="00B752F6">
      <w:pPr>
        <w:jc w:val="both"/>
        <w:rPr>
          <w:rFonts w:cs="Arial"/>
        </w:rPr>
      </w:pPr>
      <w:r w:rsidRPr="00DB0965">
        <w:rPr>
          <w:rFonts w:cs="Arial"/>
        </w:rPr>
        <w:t>Cada cartografía tendrá incorporada las tablas elaboradas en la etapa anterior.</w:t>
      </w:r>
    </w:p>
    <w:p w:rsidR="00606C1F" w:rsidRPr="00DB0965" w:rsidRDefault="00606C1F" w:rsidP="00B752F6">
      <w:pPr>
        <w:jc w:val="both"/>
        <w:rPr>
          <w:rFonts w:cs="Arial"/>
        </w:rPr>
      </w:pPr>
    </w:p>
    <w:p w:rsidR="00DB0965" w:rsidRPr="00DB0965" w:rsidRDefault="00DB0965" w:rsidP="00DB0965">
      <w:pPr>
        <w:pStyle w:val="Ttulo2"/>
        <w:numPr>
          <w:ilvl w:val="1"/>
          <w:numId w:val="16"/>
        </w:numPr>
        <w:jc w:val="both"/>
        <w:rPr>
          <w:rFonts w:cs="Arial"/>
        </w:rPr>
      </w:pPr>
      <w:r w:rsidRPr="00DB0965">
        <w:rPr>
          <w:rFonts w:cs="Arial"/>
        </w:rPr>
        <w:t>ETAPA 5: REALIZACIÓN DE MAPAS WEB (OPCIONAL)</w:t>
      </w:r>
    </w:p>
    <w:p w:rsidR="00DB0965" w:rsidRPr="00DB0965" w:rsidRDefault="00DB0965" w:rsidP="00DB0965">
      <w:pPr>
        <w:rPr>
          <w:rFonts w:cs="Arial"/>
        </w:rPr>
      </w:pPr>
    </w:p>
    <w:p w:rsidR="00DB0965" w:rsidRPr="00DB0965" w:rsidRDefault="00DB0965" w:rsidP="00DB0965">
      <w:pPr>
        <w:shd w:val="clear" w:color="auto" w:fill="FFFFFF"/>
        <w:jc w:val="both"/>
        <w:rPr>
          <w:rFonts w:cs="Arial"/>
          <w:sz w:val="24"/>
          <w:szCs w:val="24"/>
          <w:lang w:eastAsia="es-CL"/>
        </w:rPr>
      </w:pPr>
      <w:r w:rsidRPr="00DB0965">
        <w:rPr>
          <w:rFonts w:cs="Arial"/>
          <w:sz w:val="24"/>
          <w:szCs w:val="24"/>
          <w:lang w:eastAsia="es-CL"/>
        </w:rPr>
        <w:t xml:space="preserve">Un mapa web es una visualización interactiva de información geográfica que incluye un mapa base, un conjunto de capas de datos con atributos que se pueden en ventanas emergentes interactivas, una extensión y herramientas de navegación para el desplazamiento panorámico y manejo de zoom.  Generalmente se utilizan para tener referencias y una cuantificación espacial de elementos que componen un territorio, como por ejemplo: redes, conectividad, límites de áreas protegidas, entre otros. </w:t>
      </w:r>
    </w:p>
    <w:p w:rsidR="00DB0965" w:rsidRPr="00DB0965" w:rsidRDefault="00DB0965" w:rsidP="00DB0965">
      <w:pPr>
        <w:shd w:val="clear" w:color="auto" w:fill="FFFFFF"/>
        <w:jc w:val="both"/>
        <w:rPr>
          <w:rFonts w:cs="Arial"/>
          <w:sz w:val="24"/>
          <w:szCs w:val="24"/>
          <w:lang w:eastAsia="es-CL"/>
        </w:rPr>
      </w:pPr>
    </w:p>
    <w:p w:rsidR="00DB0965" w:rsidRPr="00DB0965" w:rsidRDefault="00DB0965" w:rsidP="00DB0965">
      <w:pPr>
        <w:shd w:val="clear" w:color="auto" w:fill="FFFFFF"/>
        <w:jc w:val="both"/>
        <w:rPr>
          <w:rFonts w:cs="Arial"/>
          <w:sz w:val="24"/>
          <w:szCs w:val="24"/>
          <w:lang w:eastAsia="es-CL"/>
        </w:rPr>
      </w:pPr>
      <w:r w:rsidRPr="00DB0965">
        <w:rPr>
          <w:rFonts w:cs="Arial"/>
          <w:sz w:val="24"/>
          <w:szCs w:val="24"/>
          <w:lang w:eastAsia="es-CL"/>
        </w:rPr>
        <w:t xml:space="preserve">El mapa web al ser desarrollado sobre un software SIG es capaz de integrar, editar, relacionar, compartir y representar cualquier tipo de información geoespacial. Actualmente constituyen una herramienta fundamental para facilitar la coordinación entre usuarios, apoyando fundamentalmente la  toma de decisiones. </w:t>
      </w:r>
    </w:p>
    <w:p w:rsidR="00DB0965" w:rsidRPr="00DB0965" w:rsidRDefault="00DB0965" w:rsidP="00DB0965">
      <w:pPr>
        <w:shd w:val="clear" w:color="auto" w:fill="FFFFFF"/>
        <w:jc w:val="both"/>
        <w:rPr>
          <w:rFonts w:cs="Arial"/>
          <w:sz w:val="24"/>
          <w:szCs w:val="24"/>
          <w:lang w:eastAsia="es-CL"/>
        </w:rPr>
      </w:pPr>
    </w:p>
    <w:p w:rsidR="00DB0965" w:rsidRPr="00DB0965" w:rsidRDefault="00DB0965" w:rsidP="00DB0965">
      <w:pPr>
        <w:shd w:val="clear" w:color="auto" w:fill="FFFFFF"/>
        <w:jc w:val="both"/>
        <w:rPr>
          <w:rFonts w:cs="Arial"/>
          <w:sz w:val="24"/>
          <w:szCs w:val="24"/>
          <w:lang w:eastAsia="es-CL"/>
        </w:rPr>
      </w:pPr>
      <w:r w:rsidRPr="00DB0965">
        <w:rPr>
          <w:rFonts w:cs="Arial"/>
          <w:sz w:val="24"/>
          <w:szCs w:val="24"/>
          <w:lang w:eastAsia="es-CL"/>
        </w:rPr>
        <w:t>Las ventajas de manejar la información en un SIG y en un mapa web radican en:</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Crear, compartir y utilizar mapas inteligentes</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Compilar información geográfica</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Crear y administrar bases de datos geográficas</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Resolver problemas a través del análisis espacial</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Crear aplicaciones basadas en mapas</w:t>
      </w:r>
    </w:p>
    <w:p w:rsidR="00DB0965" w:rsidRPr="00DB0965" w:rsidRDefault="00DB0965" w:rsidP="00DB0965">
      <w:pPr>
        <w:numPr>
          <w:ilvl w:val="0"/>
          <w:numId w:val="28"/>
        </w:numPr>
        <w:shd w:val="clear" w:color="auto" w:fill="FFFFFF"/>
        <w:ind w:left="945"/>
        <w:jc w:val="both"/>
        <w:rPr>
          <w:rFonts w:cs="Arial"/>
          <w:sz w:val="24"/>
          <w:szCs w:val="24"/>
          <w:lang w:eastAsia="es-CL"/>
        </w:rPr>
      </w:pPr>
      <w:r w:rsidRPr="00DB0965">
        <w:rPr>
          <w:rFonts w:cs="Arial"/>
          <w:sz w:val="24"/>
          <w:szCs w:val="24"/>
          <w:lang w:eastAsia="es-CL"/>
        </w:rPr>
        <w:t>Dar a conocer y compartir información mediante la geografía y la visualización</w:t>
      </w:r>
    </w:p>
    <w:p w:rsidR="00DB0965" w:rsidRPr="00DB0965" w:rsidRDefault="00DB0965" w:rsidP="00DB0965">
      <w:pPr>
        <w:shd w:val="clear" w:color="auto" w:fill="FFFFFF"/>
        <w:jc w:val="both"/>
        <w:rPr>
          <w:rFonts w:cs="Arial"/>
          <w:sz w:val="24"/>
          <w:szCs w:val="24"/>
          <w:lang w:eastAsia="es-CL"/>
        </w:rPr>
      </w:pPr>
    </w:p>
    <w:p w:rsidR="00DB0965" w:rsidRPr="00DB0965" w:rsidRDefault="00DB0965" w:rsidP="00DB0965">
      <w:pPr>
        <w:jc w:val="both"/>
        <w:rPr>
          <w:rFonts w:cs="Arial"/>
        </w:rPr>
      </w:pPr>
      <w:r w:rsidRPr="00DB0965">
        <w:rPr>
          <w:rFonts w:cs="Arial"/>
        </w:rPr>
        <w:t xml:space="preserve">Se propone como </w:t>
      </w:r>
      <w:r w:rsidRPr="00DB0965">
        <w:rPr>
          <w:rFonts w:cs="Arial"/>
          <w:b/>
        </w:rPr>
        <w:t>contenido adicional</w:t>
      </w:r>
      <w:r w:rsidRPr="00DB0965">
        <w:rPr>
          <w:rFonts w:cs="Arial"/>
        </w:rPr>
        <w:t xml:space="preserve"> la elaboración de un mapa web que contenga toda la información tratada en las etapas anteriores. El servicio ofrecido quedará sujeto a la aprobación de un presupuesto adicional.</w:t>
      </w:r>
    </w:p>
    <w:p w:rsidR="00DB0965" w:rsidRPr="00DB0965" w:rsidRDefault="00DB0965" w:rsidP="00DB0965">
      <w:pPr>
        <w:shd w:val="clear" w:color="auto" w:fill="FFFFFF"/>
        <w:jc w:val="both"/>
        <w:rPr>
          <w:rFonts w:cs="Arial"/>
          <w:sz w:val="24"/>
          <w:szCs w:val="24"/>
          <w:lang w:eastAsia="es-CL"/>
        </w:rPr>
      </w:pPr>
    </w:p>
    <w:p w:rsidR="00BE65DA" w:rsidRDefault="00DB0965" w:rsidP="00DB0965">
      <w:pPr>
        <w:shd w:val="clear" w:color="auto" w:fill="FFFFFF"/>
        <w:jc w:val="both"/>
        <w:rPr>
          <w:rFonts w:cs="Arial"/>
          <w:sz w:val="24"/>
          <w:szCs w:val="24"/>
          <w:lang w:eastAsia="es-CL"/>
        </w:rPr>
      </w:pPr>
      <w:r w:rsidRPr="00DB0965">
        <w:rPr>
          <w:rFonts w:cs="Arial"/>
          <w:sz w:val="24"/>
          <w:szCs w:val="24"/>
          <w:lang w:eastAsia="es-CL"/>
        </w:rPr>
        <w:t xml:space="preserve">El tipo de sistema a desarrollar, está enfocado en la visualización de elementos vectoriales georreferenciados a través de un link, el cual se compone de un repositorio que contendrá todos los elementos vectoriales tratados en la consultoría. El formato de archivos trabajados será </w:t>
      </w:r>
      <w:proofErr w:type="spellStart"/>
      <w:r w:rsidRPr="00DB0965">
        <w:rPr>
          <w:rFonts w:cs="Arial"/>
          <w:sz w:val="24"/>
          <w:szCs w:val="24"/>
          <w:lang w:eastAsia="es-CL"/>
        </w:rPr>
        <w:t>GeoJSON</w:t>
      </w:r>
      <w:proofErr w:type="spellEnd"/>
      <w:r w:rsidRPr="00DB0965">
        <w:rPr>
          <w:rFonts w:cs="Arial"/>
          <w:sz w:val="24"/>
          <w:szCs w:val="24"/>
          <w:lang w:eastAsia="es-CL"/>
        </w:rPr>
        <w:t xml:space="preserve"> y el repositorio será </w:t>
      </w:r>
      <w:r w:rsidRPr="00DB0965">
        <w:rPr>
          <w:rFonts w:cs="Arial"/>
          <w:sz w:val="24"/>
          <w:szCs w:val="24"/>
          <w:lang w:eastAsia="es-CL"/>
        </w:rPr>
        <w:lastRenderedPageBreak/>
        <w:t xml:space="preserve">a través de una cuenta en </w:t>
      </w:r>
      <w:proofErr w:type="spellStart"/>
      <w:r w:rsidRPr="00DB0965">
        <w:rPr>
          <w:rFonts w:cs="Arial"/>
          <w:sz w:val="24"/>
          <w:szCs w:val="24"/>
          <w:lang w:eastAsia="es-CL"/>
        </w:rPr>
        <w:t>GitHUB</w:t>
      </w:r>
      <w:proofErr w:type="spellEnd"/>
      <w:r w:rsidRPr="00DB0965">
        <w:rPr>
          <w:rFonts w:cs="Arial"/>
          <w:sz w:val="24"/>
          <w:szCs w:val="24"/>
          <w:lang w:eastAsia="es-CL"/>
        </w:rPr>
        <w:t xml:space="preserve">. Un ejemplo de este tipo de mapas se puede apreciar </w:t>
      </w:r>
      <w:r w:rsidR="00BE65DA">
        <w:rPr>
          <w:rFonts w:cs="Arial"/>
          <w:sz w:val="24"/>
          <w:szCs w:val="24"/>
          <w:lang w:eastAsia="es-CL"/>
        </w:rPr>
        <w:t>en los</w:t>
      </w:r>
      <w:r w:rsidRPr="00DB0965">
        <w:rPr>
          <w:rFonts w:cs="Arial"/>
          <w:sz w:val="24"/>
          <w:szCs w:val="24"/>
          <w:lang w:eastAsia="es-CL"/>
        </w:rPr>
        <w:t xml:space="preserve"> siguiente</w:t>
      </w:r>
      <w:r w:rsidR="00BE65DA">
        <w:rPr>
          <w:rFonts w:cs="Arial"/>
          <w:sz w:val="24"/>
          <w:szCs w:val="24"/>
          <w:lang w:eastAsia="es-CL"/>
        </w:rPr>
        <w:t>s</w:t>
      </w:r>
      <w:r w:rsidRPr="00DB0965">
        <w:rPr>
          <w:rFonts w:cs="Arial"/>
          <w:sz w:val="24"/>
          <w:szCs w:val="24"/>
          <w:lang w:eastAsia="es-CL"/>
        </w:rPr>
        <w:t xml:space="preserve"> link</w:t>
      </w:r>
      <w:r w:rsidR="00BE65DA">
        <w:rPr>
          <w:rFonts w:cs="Arial"/>
          <w:sz w:val="24"/>
          <w:szCs w:val="24"/>
          <w:lang w:eastAsia="es-CL"/>
        </w:rPr>
        <w:t>s</w:t>
      </w:r>
    </w:p>
    <w:p w:rsidR="00BE65DA" w:rsidRDefault="00BE65DA" w:rsidP="00DB0965">
      <w:pPr>
        <w:shd w:val="clear" w:color="auto" w:fill="FFFFFF"/>
        <w:jc w:val="both"/>
        <w:rPr>
          <w:rFonts w:cs="Arial"/>
          <w:sz w:val="24"/>
          <w:szCs w:val="24"/>
          <w:lang w:eastAsia="es-CL"/>
        </w:rPr>
      </w:pPr>
    </w:p>
    <w:p w:rsidR="00DB0965" w:rsidRPr="00BE65DA" w:rsidRDefault="00BE65DA" w:rsidP="00BE65DA">
      <w:pPr>
        <w:pStyle w:val="Prrafodelista"/>
        <w:numPr>
          <w:ilvl w:val="1"/>
          <w:numId w:val="28"/>
        </w:numPr>
        <w:shd w:val="clear" w:color="auto" w:fill="FFFFFF"/>
        <w:jc w:val="both"/>
        <w:rPr>
          <w:rFonts w:cs="Arial"/>
          <w:sz w:val="24"/>
          <w:szCs w:val="24"/>
          <w:lang w:eastAsia="es-CL"/>
        </w:rPr>
      </w:pPr>
      <w:hyperlink r:id="rId10" w:history="1">
        <w:r w:rsidRPr="00005207">
          <w:rPr>
            <w:rStyle w:val="Hipervnculo"/>
            <w:rFonts w:ascii="Helvetica" w:hAnsi="Helvetica"/>
            <w:sz w:val="20"/>
          </w:rPr>
          <w:t>https://goo.gl/0sNhE3</w:t>
        </w:r>
      </w:hyperlink>
    </w:p>
    <w:p w:rsidR="00BE65DA" w:rsidRPr="00BE65DA" w:rsidRDefault="00BE65DA" w:rsidP="00BE65DA">
      <w:pPr>
        <w:pStyle w:val="Prrafodelista"/>
        <w:numPr>
          <w:ilvl w:val="1"/>
          <w:numId w:val="28"/>
        </w:numPr>
        <w:shd w:val="clear" w:color="auto" w:fill="FFFFFF"/>
        <w:jc w:val="both"/>
        <w:rPr>
          <w:rFonts w:cs="Arial"/>
          <w:sz w:val="24"/>
          <w:szCs w:val="24"/>
          <w:lang w:eastAsia="es-CL"/>
        </w:rPr>
      </w:pPr>
      <w:hyperlink r:id="rId11" w:history="1">
        <w:r w:rsidRPr="00005207">
          <w:rPr>
            <w:rStyle w:val="Hipervnculo"/>
            <w:rFonts w:ascii="Helvetica" w:hAnsi="Helvetica"/>
            <w:sz w:val="20"/>
          </w:rPr>
          <w:t>https://goo.gl/FP7DHZ</w:t>
        </w:r>
      </w:hyperlink>
      <w:r>
        <w:rPr>
          <w:rFonts w:ascii="Helvetica" w:hAnsi="Helvetica"/>
          <w:color w:val="444444"/>
          <w:sz w:val="20"/>
        </w:rPr>
        <w:t xml:space="preserve"> </w:t>
      </w:r>
    </w:p>
    <w:p w:rsidR="00DB0965" w:rsidRPr="00DB0965" w:rsidRDefault="00DB0965" w:rsidP="00DB0965">
      <w:pPr>
        <w:shd w:val="clear" w:color="auto" w:fill="FFFFFF"/>
        <w:jc w:val="both"/>
        <w:rPr>
          <w:rFonts w:cs="Arial"/>
          <w:sz w:val="24"/>
          <w:szCs w:val="24"/>
          <w:lang w:eastAsia="es-CL"/>
        </w:rPr>
      </w:pPr>
    </w:p>
    <w:p w:rsidR="00B752F6" w:rsidRPr="00DB0965" w:rsidRDefault="00B752F6" w:rsidP="00B752F6">
      <w:pPr>
        <w:pStyle w:val="Ttulo1"/>
        <w:jc w:val="both"/>
        <w:rPr>
          <w:rFonts w:cs="Arial"/>
        </w:rPr>
      </w:pPr>
      <w:r w:rsidRPr="00DB0965">
        <w:rPr>
          <w:rFonts w:cs="Arial"/>
        </w:rPr>
        <w:t>PRODUCTOS A ENTREGAR</w:t>
      </w:r>
    </w:p>
    <w:p w:rsidR="00B752F6" w:rsidRPr="00DB0965" w:rsidRDefault="00B752F6" w:rsidP="00B752F6">
      <w:pPr>
        <w:jc w:val="both"/>
        <w:rPr>
          <w:rFonts w:cs="Arial"/>
        </w:rPr>
      </w:pPr>
    </w:p>
    <w:p w:rsidR="00B752F6" w:rsidRPr="00DB0965" w:rsidRDefault="00B752F6" w:rsidP="00B752F6">
      <w:pPr>
        <w:jc w:val="both"/>
        <w:rPr>
          <w:rFonts w:cs="Arial"/>
        </w:rPr>
      </w:pPr>
      <w:r w:rsidRPr="00DB0965">
        <w:rPr>
          <w:rFonts w:cs="Arial"/>
        </w:rPr>
        <w:t>Los productos a entregar corresponden a los siguientes:</w:t>
      </w:r>
    </w:p>
    <w:p w:rsidR="00B752F6" w:rsidRPr="00DB0965" w:rsidRDefault="00B752F6" w:rsidP="00B752F6">
      <w:pPr>
        <w:jc w:val="both"/>
        <w:rPr>
          <w:rFonts w:cs="Arial"/>
        </w:rPr>
      </w:pPr>
    </w:p>
    <w:p w:rsidR="00B752F6" w:rsidRPr="00DB0965" w:rsidRDefault="00B752F6" w:rsidP="00DB0965">
      <w:pPr>
        <w:pStyle w:val="Prrafodelista"/>
        <w:numPr>
          <w:ilvl w:val="0"/>
          <w:numId w:val="20"/>
        </w:numPr>
        <w:jc w:val="both"/>
        <w:rPr>
          <w:rFonts w:cs="Arial"/>
        </w:rPr>
      </w:pPr>
      <w:r w:rsidRPr="00DB0965">
        <w:rPr>
          <w:rFonts w:cs="Arial"/>
        </w:rPr>
        <w:t>4 Mapas en formato PDF Tamaño A1.</w:t>
      </w:r>
    </w:p>
    <w:p w:rsidR="00B752F6" w:rsidRPr="00DB0965" w:rsidRDefault="00B752F6" w:rsidP="00DB0965">
      <w:pPr>
        <w:pStyle w:val="Prrafodelista"/>
        <w:numPr>
          <w:ilvl w:val="0"/>
          <w:numId w:val="20"/>
        </w:numPr>
        <w:jc w:val="both"/>
        <w:rPr>
          <w:rFonts w:cs="Arial"/>
        </w:rPr>
      </w:pPr>
      <w:r w:rsidRPr="00DB0965">
        <w:rPr>
          <w:rFonts w:cs="Arial"/>
        </w:rPr>
        <w:t>Tabla con distancias lineales medidas en km de cada proyecto de EGP a las restricciones ambientales más cercanas en el radio indicado de 10 km.</w:t>
      </w:r>
    </w:p>
    <w:p w:rsidR="00B752F6" w:rsidRPr="00DB0965" w:rsidRDefault="00B752F6" w:rsidP="00DB0965">
      <w:pPr>
        <w:pStyle w:val="Prrafodelista"/>
        <w:numPr>
          <w:ilvl w:val="0"/>
          <w:numId w:val="20"/>
        </w:numPr>
        <w:jc w:val="both"/>
        <w:rPr>
          <w:rFonts w:cs="Arial"/>
          <w:color w:val="FF0000"/>
        </w:rPr>
      </w:pPr>
      <w:r w:rsidRPr="00DB0965">
        <w:rPr>
          <w:rFonts w:cs="Arial"/>
          <w:color w:val="FF0000"/>
        </w:rPr>
        <w:t>Informe técnico de productos desarrollados.</w:t>
      </w:r>
    </w:p>
    <w:p w:rsidR="00B752F6" w:rsidRPr="00DB0965" w:rsidRDefault="00B752F6" w:rsidP="00DB0965">
      <w:pPr>
        <w:pStyle w:val="Prrafodelista"/>
        <w:numPr>
          <w:ilvl w:val="0"/>
          <w:numId w:val="20"/>
        </w:numPr>
        <w:jc w:val="both"/>
        <w:rPr>
          <w:rFonts w:cs="Arial"/>
        </w:rPr>
      </w:pPr>
      <w:r w:rsidRPr="00DB0965">
        <w:rPr>
          <w:rFonts w:cs="Arial"/>
        </w:rPr>
        <w:t>CD/DVD con la base de datos en formato de compilación de mapas (MXD, con individualización de archivos, SHP) que contendrá la totalidad de restricciones ambientales que afectan al territorio nacional.</w:t>
      </w:r>
    </w:p>
    <w:p w:rsidR="00DB0965" w:rsidRPr="00DB0965" w:rsidRDefault="00DB0965" w:rsidP="00DB0965">
      <w:pPr>
        <w:pStyle w:val="Prrafodelista"/>
        <w:numPr>
          <w:ilvl w:val="0"/>
          <w:numId w:val="20"/>
        </w:numPr>
        <w:jc w:val="both"/>
        <w:rPr>
          <w:rFonts w:cs="Arial"/>
          <w:b/>
          <w:color w:val="FF0000"/>
        </w:rPr>
      </w:pPr>
      <w:r w:rsidRPr="00DB0965">
        <w:rPr>
          <w:rFonts w:cs="Arial"/>
          <w:b/>
          <w:color w:val="FF0000"/>
        </w:rPr>
        <w:t>Adicional: Mapa Web.</w:t>
      </w:r>
    </w:p>
    <w:p w:rsidR="00B752F6" w:rsidRPr="00DB0965" w:rsidRDefault="00B752F6" w:rsidP="00B752F6">
      <w:pPr>
        <w:jc w:val="both"/>
        <w:rPr>
          <w:rFonts w:cs="Arial"/>
        </w:rPr>
      </w:pPr>
    </w:p>
    <w:p w:rsidR="00DF2606" w:rsidRPr="00DB0965" w:rsidRDefault="00DF2606" w:rsidP="00B752F6">
      <w:pPr>
        <w:pStyle w:val="Ttulo1"/>
        <w:jc w:val="both"/>
        <w:rPr>
          <w:rFonts w:cs="Arial"/>
        </w:rPr>
      </w:pPr>
      <w:r w:rsidRPr="00DB0965">
        <w:rPr>
          <w:rFonts w:cs="Arial"/>
        </w:rPr>
        <w:t>CARTA GANTT</w:t>
      </w:r>
    </w:p>
    <w:p w:rsidR="00B752F6" w:rsidRPr="00DB0965" w:rsidRDefault="00B752F6" w:rsidP="00B752F6">
      <w:pPr>
        <w:rPr>
          <w:rFonts w:cs="Arial"/>
        </w:rPr>
      </w:pPr>
    </w:p>
    <w:p w:rsidR="00B752F6" w:rsidRPr="00DB0965" w:rsidRDefault="00B752F6" w:rsidP="00B752F6">
      <w:pPr>
        <w:rPr>
          <w:rFonts w:cs="Arial"/>
        </w:rPr>
      </w:pPr>
    </w:p>
    <w:p w:rsidR="00680C1A" w:rsidRPr="00DB0965" w:rsidRDefault="00680C1A" w:rsidP="00680C1A">
      <w:pPr>
        <w:pStyle w:val="Ttulo1"/>
        <w:rPr>
          <w:rFonts w:cs="Arial"/>
        </w:rPr>
      </w:pPr>
      <w:r w:rsidRPr="00DB0965">
        <w:rPr>
          <w:rFonts w:cs="Arial"/>
        </w:rPr>
        <w:t>EXPERIENCIA EN RUBROS SIMILARES</w:t>
      </w:r>
    </w:p>
    <w:p w:rsidR="00B752F6" w:rsidRPr="00DB0965" w:rsidRDefault="00B752F6" w:rsidP="00B752F6">
      <w:pPr>
        <w:rPr>
          <w:rFonts w:cs="Arial"/>
        </w:rPr>
      </w:pPr>
    </w:p>
    <w:p w:rsidR="00B752F6" w:rsidRPr="00DB0965" w:rsidRDefault="00B752F6" w:rsidP="00B752F6">
      <w:pPr>
        <w:rPr>
          <w:rFonts w:cs="Arial"/>
          <w:szCs w:val="22"/>
        </w:rPr>
      </w:pPr>
      <w:r w:rsidRPr="00DB0965">
        <w:rPr>
          <w:rFonts w:cs="Arial"/>
          <w:szCs w:val="22"/>
        </w:rPr>
        <w:t>Desarrollo de Cartografía Digital.</w:t>
      </w:r>
    </w:p>
    <w:p w:rsidR="00B752F6" w:rsidRPr="00DB0965" w:rsidRDefault="00B752F6" w:rsidP="00B752F6">
      <w:pPr>
        <w:rPr>
          <w:rFonts w:cs="Arial"/>
          <w:szCs w:val="22"/>
        </w:rPr>
      </w:pP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Estudio de Impacto Ambiental “Diseño para el aprovechamiento óptimo de los recursos hídricos del río Chalinga y Estero Derecho”.</w:t>
      </w: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Estudio Análisis Ambiental (EAA) “Factibilidad embalse Canelillo, provincia de Choapa, región de Coquimbo”.</w:t>
      </w: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Estudio de Impacto Ambiental “Mejoramiento y Construcción Ruta S-911, Ribera Oriente Lago Caburgua, Región de la Araucanía”</w:t>
      </w: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Informe Ambiental territorial en Proyecto “Mejoramiento de la Ruta L-32,  Sector Puente Marimaura - Cruce Ruta 126” en la Región del Maule.</w:t>
      </w:r>
    </w:p>
    <w:p w:rsidR="00B752F6" w:rsidRPr="00DB0965" w:rsidRDefault="00B752F6" w:rsidP="00DB0965">
      <w:pPr>
        <w:pStyle w:val="Prrafodelista"/>
        <w:numPr>
          <w:ilvl w:val="0"/>
          <w:numId w:val="26"/>
        </w:numPr>
        <w:jc w:val="both"/>
        <w:rPr>
          <w:rFonts w:cs="Arial"/>
          <w:szCs w:val="22"/>
        </w:rPr>
      </w:pPr>
      <w:r w:rsidRPr="00DB0965">
        <w:rPr>
          <w:rFonts w:cs="Arial"/>
          <w:szCs w:val="22"/>
        </w:rPr>
        <w:t xml:space="preserve">de "Evaluación de la calidad socio-ecológica en entornos urbanos. Comuna de Quinta Normal”. Proyecto </w:t>
      </w:r>
      <w:proofErr w:type="spellStart"/>
      <w:r w:rsidRPr="00DB0965">
        <w:rPr>
          <w:rFonts w:cs="Arial"/>
          <w:szCs w:val="22"/>
        </w:rPr>
        <w:t>Dicyt</w:t>
      </w:r>
      <w:proofErr w:type="spellEnd"/>
      <w:r w:rsidRPr="00DB0965">
        <w:rPr>
          <w:rFonts w:cs="Arial"/>
          <w:szCs w:val="22"/>
        </w:rPr>
        <w:t xml:space="preserve"> 091490 CT de la Facultad de Arquitectura y Urbanismo</w:t>
      </w: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Desarrollo del Sistema de Información Geográfico (SIG) del campus USACH.</w:t>
      </w:r>
    </w:p>
    <w:p w:rsidR="00B752F6" w:rsidRPr="00DB0965" w:rsidRDefault="00A1266A" w:rsidP="00DB0965">
      <w:pPr>
        <w:pStyle w:val="Default"/>
        <w:ind w:left="720" w:right="-1"/>
        <w:jc w:val="both"/>
        <w:rPr>
          <w:rFonts w:ascii="Arial" w:hAnsi="Arial" w:cs="Arial"/>
          <w:sz w:val="22"/>
          <w:szCs w:val="22"/>
        </w:rPr>
      </w:pPr>
      <w:hyperlink r:id="rId12" w:tgtFrame="_blank" w:history="1">
        <w:r w:rsidR="00B752F6" w:rsidRPr="00DB0965">
          <w:rPr>
            <w:rStyle w:val="Hipervnculo"/>
            <w:rFonts w:ascii="Arial" w:hAnsi="Arial" w:cs="Arial"/>
            <w:color w:val="0065CC"/>
            <w:sz w:val="22"/>
            <w:szCs w:val="22"/>
            <w:shd w:val="clear" w:color="auto" w:fill="FFFFFF"/>
          </w:rPr>
          <w:t>http://arcg.is/2b7kFj2</w:t>
        </w:r>
      </w:hyperlink>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 xml:space="preserve">Unidad de Gestión de Información Estadística y Territorial, Departamento de Salud Pública. Encargada de generación de cartografías y administradora del </w:t>
      </w:r>
      <w:proofErr w:type="spellStart"/>
      <w:r w:rsidRPr="00DB0965">
        <w:rPr>
          <w:rFonts w:ascii="Arial" w:hAnsi="Arial" w:cs="Arial"/>
          <w:sz w:val="22"/>
          <w:szCs w:val="22"/>
        </w:rPr>
        <w:t>Geoportal</w:t>
      </w:r>
      <w:proofErr w:type="spellEnd"/>
      <w:r w:rsidRPr="00DB0965">
        <w:rPr>
          <w:rFonts w:ascii="Arial" w:hAnsi="Arial" w:cs="Arial"/>
          <w:sz w:val="22"/>
          <w:szCs w:val="22"/>
        </w:rPr>
        <w:t xml:space="preserve"> institucional  </w:t>
      </w:r>
      <w:hyperlink r:id="rId13" w:history="1">
        <w:r w:rsidRPr="00DB0965">
          <w:rPr>
            <w:rStyle w:val="Hipervnculo"/>
            <w:rFonts w:ascii="Arial" w:hAnsi="Arial" w:cs="Arial"/>
            <w:color w:val="0065CC"/>
            <w:sz w:val="22"/>
            <w:szCs w:val="22"/>
            <w:shd w:val="clear" w:color="auto" w:fill="FFFFFF"/>
          </w:rPr>
          <w:t>http://geoportal.asrm.cl/</w:t>
        </w:r>
      </w:hyperlink>
      <w:r w:rsidRPr="00DB0965">
        <w:rPr>
          <w:rFonts w:ascii="Arial" w:hAnsi="Arial" w:cs="Arial"/>
          <w:sz w:val="22"/>
          <w:szCs w:val="22"/>
        </w:rPr>
        <w:t xml:space="preserve"> </w:t>
      </w:r>
    </w:p>
    <w:p w:rsidR="00B752F6" w:rsidRPr="00DB0965" w:rsidRDefault="00B752F6"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 xml:space="preserve">"Censo georreferenciado Arbolado Urbano, Comuna de Providencia", Mandante: Dirección de Medio Ambiente, Aseo, Ornato y Mantención, Ilustre Municipalidad de Providencia. </w:t>
      </w:r>
    </w:p>
    <w:p w:rsidR="00B752F6" w:rsidRPr="00DB0965" w:rsidRDefault="00B752F6" w:rsidP="00DB0965">
      <w:pPr>
        <w:pStyle w:val="Prrafodelista"/>
        <w:numPr>
          <w:ilvl w:val="0"/>
          <w:numId w:val="26"/>
        </w:numPr>
        <w:jc w:val="both"/>
        <w:rPr>
          <w:rFonts w:cs="Arial"/>
          <w:szCs w:val="22"/>
        </w:rPr>
      </w:pPr>
      <w:r w:rsidRPr="00DB0965">
        <w:rPr>
          <w:rFonts w:cs="Arial"/>
          <w:szCs w:val="22"/>
        </w:rPr>
        <w:t>“Evaluación y Simulación de Sendas de Avalanchas”, proyecto Rajo Sur para Codelco – Chile, División el Teniente.</w:t>
      </w:r>
    </w:p>
    <w:p w:rsidR="00B752F6" w:rsidRPr="00DB0965" w:rsidRDefault="00B752F6" w:rsidP="00DB0965">
      <w:pPr>
        <w:pStyle w:val="Prrafodelista"/>
        <w:numPr>
          <w:ilvl w:val="0"/>
          <w:numId w:val="26"/>
        </w:numPr>
        <w:jc w:val="both"/>
        <w:rPr>
          <w:rFonts w:cs="Arial"/>
          <w:szCs w:val="22"/>
        </w:rPr>
      </w:pPr>
      <w:r w:rsidRPr="00DB0965">
        <w:rPr>
          <w:rFonts w:cs="Arial"/>
          <w:szCs w:val="22"/>
        </w:rPr>
        <w:t xml:space="preserve">“Estudio para el Fortalecimiento de la Planeación y Priorización de Acciones de Infraestructura Hidráulica de las cuencas de </w:t>
      </w:r>
      <w:proofErr w:type="spellStart"/>
      <w:r w:rsidRPr="00DB0965">
        <w:rPr>
          <w:rFonts w:cs="Arial"/>
          <w:szCs w:val="22"/>
        </w:rPr>
        <w:t>Petorca</w:t>
      </w:r>
      <w:proofErr w:type="spellEnd"/>
      <w:r w:rsidRPr="00DB0965">
        <w:rPr>
          <w:rFonts w:cs="Arial"/>
          <w:szCs w:val="22"/>
        </w:rPr>
        <w:t xml:space="preserve"> y La Ligua”</w:t>
      </w:r>
    </w:p>
    <w:p w:rsidR="00B752F6" w:rsidRPr="00DB0965" w:rsidRDefault="00B752F6" w:rsidP="00DB0965">
      <w:pPr>
        <w:pStyle w:val="Default"/>
        <w:numPr>
          <w:ilvl w:val="0"/>
          <w:numId w:val="26"/>
        </w:numPr>
        <w:spacing w:after="36"/>
        <w:ind w:right="-1"/>
        <w:jc w:val="both"/>
        <w:rPr>
          <w:rFonts w:ascii="Arial" w:hAnsi="Arial" w:cs="Arial"/>
          <w:sz w:val="22"/>
          <w:szCs w:val="22"/>
        </w:rPr>
      </w:pPr>
      <w:r w:rsidRPr="00DB0965">
        <w:rPr>
          <w:rFonts w:ascii="Arial" w:hAnsi="Arial" w:cs="Arial"/>
          <w:sz w:val="22"/>
          <w:szCs w:val="22"/>
        </w:rPr>
        <w:lastRenderedPageBreak/>
        <w:t xml:space="preserve">“Circuitos de máquinas de ejercicios (CME)” del programa de Promoción de la Salud en la Región Metropolitana. </w:t>
      </w:r>
    </w:p>
    <w:p w:rsidR="00B752F6" w:rsidRPr="00DB0965" w:rsidRDefault="00B752F6" w:rsidP="00DB0965">
      <w:pPr>
        <w:pStyle w:val="Prrafodelista"/>
        <w:numPr>
          <w:ilvl w:val="0"/>
          <w:numId w:val="26"/>
        </w:numPr>
        <w:jc w:val="both"/>
        <w:rPr>
          <w:rFonts w:cs="Arial"/>
          <w:szCs w:val="22"/>
        </w:rPr>
      </w:pPr>
      <w:r w:rsidRPr="00DB0965">
        <w:rPr>
          <w:rFonts w:cs="Arial"/>
          <w:szCs w:val="22"/>
        </w:rPr>
        <w:t>“Propuesta de implementación, capacitación y actualización del sistema de información comunal para la toma de decisiones (SIG) en la región de Coquimbo”</w:t>
      </w:r>
    </w:p>
    <w:p w:rsidR="00B752F6" w:rsidRPr="00DB0965" w:rsidRDefault="00B752F6" w:rsidP="00DB0965">
      <w:pPr>
        <w:pStyle w:val="Prrafodelista"/>
        <w:numPr>
          <w:ilvl w:val="0"/>
          <w:numId w:val="26"/>
        </w:numPr>
        <w:jc w:val="both"/>
        <w:rPr>
          <w:rFonts w:cs="Arial"/>
          <w:szCs w:val="22"/>
        </w:rPr>
      </w:pPr>
      <w:r w:rsidRPr="00DB0965">
        <w:rPr>
          <w:rFonts w:cs="Arial"/>
          <w:szCs w:val="22"/>
        </w:rPr>
        <w:t>“Estado actual de los suelos de la Región de Coquimbo uso y degradación”</w:t>
      </w:r>
      <w:r w:rsidR="00DB0965" w:rsidRPr="00DB0965">
        <w:rPr>
          <w:rFonts w:cs="Arial"/>
          <w:szCs w:val="22"/>
        </w:rPr>
        <w:t xml:space="preserve"> </w:t>
      </w:r>
      <w:hyperlink r:id="rId14" w:history="1">
        <w:r w:rsidR="00DB0965" w:rsidRPr="00DB0965">
          <w:rPr>
            <w:rStyle w:val="Hipervnculo"/>
            <w:rFonts w:cs="Arial"/>
            <w:szCs w:val="22"/>
          </w:rPr>
          <w:t>https://goo.gl/vn9Vds</w:t>
        </w:r>
      </w:hyperlink>
    </w:p>
    <w:p w:rsidR="00DB0965" w:rsidRPr="00DB0965" w:rsidRDefault="00DB0965" w:rsidP="00DB0965">
      <w:pPr>
        <w:pStyle w:val="Prrafodelista"/>
        <w:numPr>
          <w:ilvl w:val="0"/>
          <w:numId w:val="26"/>
        </w:numPr>
        <w:jc w:val="both"/>
        <w:rPr>
          <w:rFonts w:cs="Arial"/>
          <w:szCs w:val="22"/>
        </w:rPr>
      </w:pPr>
      <w:r w:rsidRPr="00DB0965">
        <w:rPr>
          <w:rFonts w:cs="Arial"/>
          <w:szCs w:val="22"/>
        </w:rPr>
        <w:t>“Paisajes Sagrados en la Precordillera de la VII Región: Aproximación al uso de SIG en el estudio de Arte Rupestre”.</w:t>
      </w:r>
    </w:p>
    <w:p w:rsidR="00DB0965" w:rsidRPr="00DB0965" w:rsidRDefault="00DB0965"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“Mapa de riesgos de accidentes tránsito y expendios de OH” para la SEREMI de Salud de la región de Arica y Parinacota</w:t>
      </w:r>
    </w:p>
    <w:p w:rsidR="00DB0965" w:rsidRPr="00DB0965" w:rsidRDefault="00DB0965" w:rsidP="00DB0965">
      <w:pPr>
        <w:pStyle w:val="Default"/>
        <w:numPr>
          <w:ilvl w:val="0"/>
          <w:numId w:val="26"/>
        </w:numPr>
        <w:ind w:right="-1"/>
        <w:jc w:val="both"/>
        <w:rPr>
          <w:rFonts w:ascii="Arial" w:hAnsi="Arial" w:cs="Arial"/>
          <w:sz w:val="22"/>
          <w:szCs w:val="22"/>
        </w:rPr>
      </w:pPr>
      <w:r w:rsidRPr="00DB0965">
        <w:rPr>
          <w:rFonts w:ascii="Arial" w:hAnsi="Arial" w:cs="Arial"/>
          <w:sz w:val="22"/>
          <w:szCs w:val="22"/>
        </w:rPr>
        <w:t>“Plan Seccional en el Sector Llanos del Marañón (PSM), Comuna de Vallenar, III Región.”</w:t>
      </w:r>
    </w:p>
    <w:p w:rsidR="00DB0965" w:rsidRPr="00DB0965" w:rsidRDefault="00DB0965" w:rsidP="00DB0965">
      <w:pPr>
        <w:pStyle w:val="Prrafodelista"/>
        <w:numPr>
          <w:ilvl w:val="0"/>
          <w:numId w:val="26"/>
        </w:numPr>
        <w:jc w:val="both"/>
        <w:rPr>
          <w:rFonts w:cs="Arial"/>
          <w:szCs w:val="22"/>
        </w:rPr>
      </w:pPr>
      <w:r w:rsidRPr="00DB0965">
        <w:rPr>
          <w:rFonts w:cs="Arial"/>
          <w:szCs w:val="22"/>
        </w:rPr>
        <w:t xml:space="preserve">“Identificación de la Potencialidad de Circuitos Turísticos en la Zona Precordillerana de </w:t>
      </w:r>
      <w:proofErr w:type="spellStart"/>
      <w:r w:rsidRPr="00DB0965">
        <w:rPr>
          <w:rFonts w:cs="Arial"/>
          <w:szCs w:val="22"/>
        </w:rPr>
        <w:t>Putre</w:t>
      </w:r>
      <w:proofErr w:type="spellEnd"/>
      <w:r w:rsidRPr="00DB0965">
        <w:rPr>
          <w:rFonts w:cs="Arial"/>
          <w:szCs w:val="22"/>
        </w:rPr>
        <w:t xml:space="preserve"> y Camarones”.</w:t>
      </w:r>
    </w:p>
    <w:p w:rsidR="00DB0965" w:rsidRPr="00DB0965" w:rsidRDefault="00DB0965" w:rsidP="00DB0965">
      <w:pPr>
        <w:jc w:val="both"/>
        <w:rPr>
          <w:rFonts w:cs="Arial"/>
          <w:szCs w:val="22"/>
        </w:rPr>
      </w:pPr>
    </w:p>
    <w:p w:rsidR="00DB0965" w:rsidRPr="00DB0965" w:rsidRDefault="00DB0965" w:rsidP="00DB0965">
      <w:pPr>
        <w:jc w:val="both"/>
        <w:rPr>
          <w:rFonts w:cs="Arial"/>
          <w:szCs w:val="22"/>
        </w:rPr>
      </w:pPr>
      <w:r w:rsidRPr="00DB0965">
        <w:rPr>
          <w:rFonts w:cs="Arial"/>
          <w:szCs w:val="22"/>
        </w:rPr>
        <w:t xml:space="preserve">A modo de ejemplo en el siguiente enlace se encuentran algunas cartografías de muestra: </w:t>
      </w:r>
      <w:hyperlink r:id="rId15" w:history="1">
        <w:r w:rsidRPr="00DB0965">
          <w:rPr>
            <w:rStyle w:val="Hipervnculo"/>
            <w:rFonts w:cs="Arial"/>
            <w:sz w:val="20"/>
          </w:rPr>
          <w:t>https://goo.gl/9ZEO9D</w:t>
        </w:r>
      </w:hyperlink>
    </w:p>
    <w:p w:rsidR="00B752F6" w:rsidRPr="00DB0965" w:rsidRDefault="00B752F6" w:rsidP="00B752F6">
      <w:pPr>
        <w:rPr>
          <w:rFonts w:cs="Arial"/>
        </w:rPr>
      </w:pPr>
    </w:p>
    <w:p w:rsidR="00B752F6" w:rsidRPr="00DB0965" w:rsidRDefault="00B752F6" w:rsidP="00B752F6">
      <w:pPr>
        <w:rPr>
          <w:rFonts w:cs="Arial"/>
        </w:rPr>
      </w:pPr>
    </w:p>
    <w:p w:rsidR="00680C1A" w:rsidRPr="00DB0965" w:rsidRDefault="008A7B7B" w:rsidP="00680C1A">
      <w:pPr>
        <w:pStyle w:val="Ttulo1"/>
        <w:rPr>
          <w:rFonts w:cs="Arial"/>
        </w:rPr>
      </w:pPr>
      <w:r w:rsidRPr="00DB0965">
        <w:rPr>
          <w:rFonts w:cs="Arial"/>
        </w:rPr>
        <w:t xml:space="preserve">ANEXO 1: </w:t>
      </w:r>
      <w:r w:rsidR="00680C1A" w:rsidRPr="00DB0965">
        <w:rPr>
          <w:rFonts w:cs="Arial"/>
        </w:rPr>
        <w:t>CU</w:t>
      </w:r>
      <w:r w:rsidRPr="00DB0965">
        <w:rPr>
          <w:rFonts w:cs="Arial"/>
        </w:rPr>
        <w:t>RRICULUM VITAE DE PROFESIONALES</w:t>
      </w:r>
    </w:p>
    <w:p w:rsidR="00DB0965" w:rsidRPr="00DB0965" w:rsidRDefault="00DB0965" w:rsidP="00DB0965">
      <w:pPr>
        <w:rPr>
          <w:rFonts w:cs="Arial"/>
        </w:rPr>
      </w:pPr>
    </w:p>
    <w:p w:rsidR="00DB0965" w:rsidRPr="00DB0965" w:rsidRDefault="00DB0965" w:rsidP="00DB0965">
      <w:pPr>
        <w:rPr>
          <w:rFonts w:cs="Arial"/>
        </w:rPr>
      </w:pPr>
    </w:p>
    <w:p w:rsidR="0072637B" w:rsidRPr="00DB0965" w:rsidRDefault="0072637B" w:rsidP="0072637B">
      <w:pPr>
        <w:pStyle w:val="Ttulo1"/>
        <w:rPr>
          <w:rFonts w:cs="Arial"/>
        </w:rPr>
      </w:pPr>
      <w:r w:rsidRPr="00DB0965">
        <w:rPr>
          <w:rFonts w:cs="Arial"/>
        </w:rPr>
        <w:t xml:space="preserve">ANEXO </w:t>
      </w:r>
      <w:r w:rsidR="008A7B7B" w:rsidRPr="00DB0965">
        <w:rPr>
          <w:rFonts w:cs="Arial"/>
        </w:rPr>
        <w:t xml:space="preserve">2: </w:t>
      </w:r>
      <w:r w:rsidRPr="00DB0965">
        <w:rPr>
          <w:rFonts w:cs="Arial"/>
        </w:rPr>
        <w:t>PRESUPUESTO</w:t>
      </w:r>
    </w:p>
    <w:p w:rsidR="00680C1A" w:rsidRPr="00DB0965" w:rsidRDefault="00680C1A" w:rsidP="00680C1A">
      <w:pPr>
        <w:rPr>
          <w:rFonts w:cs="Arial"/>
        </w:rPr>
      </w:pPr>
    </w:p>
    <w:p w:rsidR="00680C1A" w:rsidRPr="00DB0965" w:rsidRDefault="00680C1A" w:rsidP="00680C1A">
      <w:pPr>
        <w:rPr>
          <w:rFonts w:cs="Arial"/>
        </w:rPr>
      </w:pPr>
      <w:bookmarkStart w:id="1" w:name="_GoBack"/>
      <w:bookmarkEnd w:id="1"/>
    </w:p>
    <w:sectPr w:rsidR="00680C1A" w:rsidRPr="00DB0965" w:rsidSect="00DB0965">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266A" w:rsidRDefault="00A1266A" w:rsidP="009F5EEC">
      <w:r>
        <w:separator/>
      </w:r>
    </w:p>
  </w:endnote>
  <w:endnote w:type="continuationSeparator" w:id="0">
    <w:p w:rsidR="00A1266A" w:rsidRDefault="00A1266A" w:rsidP="009F5E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 w:name="Swiss Roman 10.20pt">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266A" w:rsidRDefault="00A1266A" w:rsidP="009F5EEC">
      <w:r>
        <w:separator/>
      </w:r>
    </w:p>
  </w:footnote>
  <w:footnote w:type="continuationSeparator" w:id="0">
    <w:p w:rsidR="00A1266A" w:rsidRDefault="00A1266A" w:rsidP="009F5EEC">
      <w:r>
        <w:continuationSeparator/>
      </w:r>
    </w:p>
  </w:footnote>
  <w:footnote w:id="1">
    <w:p w:rsidR="009F5EEC" w:rsidRDefault="009F5EEC">
      <w:pPr>
        <w:pStyle w:val="Textonotapie"/>
      </w:pPr>
      <w:r>
        <w:rPr>
          <w:rStyle w:val="Refdenotaalpie"/>
        </w:rPr>
        <w:footnoteRef/>
      </w:r>
      <w:r>
        <w:t xml:space="preserve"> Documento disponible en: </w:t>
      </w:r>
      <w:hyperlink r:id="rId1" w:history="1">
        <w:r w:rsidRPr="00AE1A75">
          <w:rPr>
            <w:rStyle w:val="Hipervnculo"/>
          </w:rPr>
          <w:t>http://sea.gob.cl/sites/default/files/migration_files/DOC052313-05232013134111.pdf</w:t>
        </w:r>
      </w:hyperlink>
      <w:r>
        <w:t xml:space="preserve"> </w:t>
      </w:r>
    </w:p>
  </w:footnote>
  <w:footnote w:id="2">
    <w:p w:rsidR="00FE4925" w:rsidRDefault="00FE4925">
      <w:pPr>
        <w:pStyle w:val="Textonotapie"/>
      </w:pPr>
      <w:r>
        <w:rPr>
          <w:rStyle w:val="Refdenotaalpie"/>
        </w:rPr>
        <w:footnoteRef/>
      </w:r>
      <w:r>
        <w:t xml:space="preserve"> Documento disponible en: </w:t>
      </w:r>
      <w:r w:rsidRPr="00FE4925">
        <w:t>http://sea.gob.cl/sites/default/files/migration_files/instructivos/of._ord._ndeg_161081.pdf</w:t>
      </w:r>
    </w:p>
  </w:footnote>
  <w:footnote w:id="3">
    <w:p w:rsidR="008A7B7B" w:rsidRDefault="008A7B7B">
      <w:pPr>
        <w:pStyle w:val="Textonotapie"/>
      </w:pPr>
      <w:r>
        <w:rPr>
          <w:rStyle w:val="Refdenotaalpie"/>
        </w:rPr>
        <w:footnoteRef/>
      </w:r>
      <w:r>
        <w:t xml:space="preserve"> </w:t>
      </w:r>
      <w:hyperlink r:id="rId2" w:history="1">
        <w:r w:rsidR="00512F64" w:rsidRPr="00760D29">
          <w:rPr>
            <w:rStyle w:val="Hipervnculo"/>
          </w:rPr>
          <w:t>www.leychile.cl</w:t>
        </w:r>
      </w:hyperlink>
      <w:r w:rsidR="00512F64">
        <w:t xml:space="preserve"> </w:t>
      </w:r>
    </w:p>
  </w:footnote>
  <w:footnote w:id="4">
    <w:p w:rsidR="00512F64" w:rsidRDefault="00512F64">
      <w:pPr>
        <w:pStyle w:val="Textonotapie"/>
      </w:pPr>
      <w:r>
        <w:rPr>
          <w:rStyle w:val="Refdenotaalpie"/>
        </w:rPr>
        <w:footnoteRef/>
      </w:r>
      <w:r>
        <w:t xml:space="preserve"> </w:t>
      </w:r>
      <w:hyperlink r:id="rId3" w:history="1">
        <w:r w:rsidRPr="00760D29">
          <w:rPr>
            <w:rStyle w:val="Hipervnculo"/>
          </w:rPr>
          <w:t>http://www.ide.cl/descarga/capas.html</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58A179A"/>
    <w:lvl w:ilvl="0">
      <w:start w:val="1"/>
      <w:numFmt w:val="decimal"/>
      <w:pStyle w:val="Ttulo1"/>
      <w:lvlText w:val="%1."/>
      <w:lvlJc w:val="left"/>
      <w:pPr>
        <w:tabs>
          <w:tab w:val="num" w:pos="0"/>
        </w:tabs>
        <w:ind w:left="0" w:firstLine="0"/>
      </w:pPr>
      <w:rPr>
        <w:rFonts w:ascii="Arial" w:hAnsi="Arial" w:cs="Arial" w:hint="default"/>
        <w:b/>
        <w:i w:val="0"/>
        <w:sz w:val="22"/>
        <w:szCs w:val="22"/>
      </w:rPr>
    </w:lvl>
    <w:lvl w:ilvl="1">
      <w:numFmt w:val="none"/>
      <w:pStyle w:val="Ttulo2"/>
      <w:lvlText w:val=""/>
      <w:lvlJc w:val="left"/>
      <w:pPr>
        <w:tabs>
          <w:tab w:val="num" w:pos="360"/>
        </w:tabs>
      </w:pPr>
    </w:lvl>
    <w:lvl w:ilvl="2">
      <w:numFmt w:val="none"/>
      <w:pStyle w:val="Ttulo3"/>
      <w:lvlText w:val=""/>
      <w:lvlJc w:val="left"/>
      <w:pPr>
        <w:tabs>
          <w:tab w:val="num" w:pos="360"/>
        </w:tabs>
      </w:pPr>
    </w:lvl>
    <w:lvl w:ilvl="3">
      <w:numFmt w:val="decimal"/>
      <w:pStyle w:val="Ttulo4"/>
      <w:lvlText w:val=""/>
      <w:lvlJc w:val="left"/>
    </w:lvl>
    <w:lvl w:ilvl="4">
      <w:numFmt w:val="decimal"/>
      <w:pStyle w:val="Ttulo5"/>
      <w:lvlText w:val="茳qჰ￟ǽ䠈Pఀ￰ďĈ?꜀ ＀"/>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AD23CBE"/>
    <w:multiLevelType w:val="singleLevel"/>
    <w:tmpl w:val="07E437B6"/>
    <w:lvl w:ilvl="0">
      <w:numFmt w:val="decimal"/>
      <w:pStyle w:val="Ttulo7"/>
      <w:lvlText w:val=""/>
      <w:lvlJc w:val="left"/>
    </w:lvl>
  </w:abstractNum>
  <w:abstractNum w:abstractNumId="2">
    <w:nsid w:val="145F45D5"/>
    <w:multiLevelType w:val="hybridMultilevel"/>
    <w:tmpl w:val="A112DC6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16713341"/>
    <w:multiLevelType w:val="hybridMultilevel"/>
    <w:tmpl w:val="1EA607C8"/>
    <w:lvl w:ilvl="0" w:tplc="1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1C383779"/>
    <w:multiLevelType w:val="hybridMultilevel"/>
    <w:tmpl w:val="4F3E7AF6"/>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nsid w:val="26EC6740"/>
    <w:multiLevelType w:val="hybridMultilevel"/>
    <w:tmpl w:val="116CA214"/>
    <w:lvl w:ilvl="0" w:tplc="75F601BE">
      <w:start w:val="1"/>
      <w:numFmt w:val="upperLetter"/>
      <w:lvlText w:val="%1)"/>
      <w:lvlJc w:val="left"/>
      <w:pPr>
        <w:ind w:left="720"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28E460A8"/>
    <w:multiLevelType w:val="hybridMultilevel"/>
    <w:tmpl w:val="A3E401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32C03417"/>
    <w:multiLevelType w:val="hybridMultilevel"/>
    <w:tmpl w:val="4E825778"/>
    <w:lvl w:ilvl="0" w:tplc="340A0015">
      <w:start w:val="1"/>
      <w:numFmt w:val="upperLetter"/>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3145602"/>
    <w:multiLevelType w:val="hybridMultilevel"/>
    <w:tmpl w:val="BB08D6E8"/>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3FB71B41"/>
    <w:multiLevelType w:val="hybridMultilevel"/>
    <w:tmpl w:val="5A60A78E"/>
    <w:lvl w:ilvl="0" w:tplc="A91C4C24">
      <w:numFmt w:val="decimal"/>
      <w:pStyle w:val="Tabla"/>
      <w:lvlText w:val=""/>
      <w:lvlJc w:val="left"/>
    </w:lvl>
    <w:lvl w:ilvl="1" w:tplc="50C4E674">
      <w:numFmt w:val="decimal"/>
      <w:lvlText w:val=""/>
      <w:lvlJc w:val="left"/>
    </w:lvl>
    <w:lvl w:ilvl="2" w:tplc="90B03DC0">
      <w:numFmt w:val="decimal"/>
      <w:lvlText w:val=""/>
      <w:lvlJc w:val="left"/>
    </w:lvl>
    <w:lvl w:ilvl="3" w:tplc="513CD012">
      <w:numFmt w:val="decimal"/>
      <w:lvlText w:val=""/>
      <w:lvlJc w:val="left"/>
    </w:lvl>
    <w:lvl w:ilvl="4" w:tplc="EF543014">
      <w:numFmt w:val="decimal"/>
      <w:lvlText w:val=""/>
      <w:lvlJc w:val="left"/>
    </w:lvl>
    <w:lvl w:ilvl="5" w:tplc="FEE8B11C">
      <w:numFmt w:val="decimal"/>
      <w:pStyle w:val="Ttulo6"/>
      <w:lvlText w:val=""/>
      <w:lvlJc w:val="left"/>
    </w:lvl>
    <w:lvl w:ilvl="6" w:tplc="10EC8D3C">
      <w:numFmt w:val="decimal"/>
      <w:lvlText w:val=""/>
      <w:lvlJc w:val="left"/>
    </w:lvl>
    <w:lvl w:ilvl="7" w:tplc="E24E50CC">
      <w:numFmt w:val="decimal"/>
      <w:lvlText w:val=""/>
      <w:lvlJc w:val="left"/>
    </w:lvl>
    <w:lvl w:ilvl="8" w:tplc="1564FB9A">
      <w:numFmt w:val="decimal"/>
      <w:lvlText w:val=""/>
      <w:lvlJc w:val="left"/>
    </w:lvl>
  </w:abstractNum>
  <w:abstractNum w:abstractNumId="10">
    <w:nsid w:val="44A76EFC"/>
    <w:multiLevelType w:val="hybridMultilevel"/>
    <w:tmpl w:val="620A82F4"/>
    <w:lvl w:ilvl="0" w:tplc="45EAA0EE">
      <w:start w:val="16"/>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4D90547E"/>
    <w:multiLevelType w:val="singleLevel"/>
    <w:tmpl w:val="54580B54"/>
    <w:lvl w:ilvl="0">
      <w:numFmt w:val="decimal"/>
      <w:lvlText w:val=""/>
      <w:lvlJc w:val="left"/>
    </w:lvl>
  </w:abstractNum>
  <w:abstractNum w:abstractNumId="12">
    <w:nsid w:val="4F681E47"/>
    <w:multiLevelType w:val="hybridMultilevel"/>
    <w:tmpl w:val="4A089D0E"/>
    <w:lvl w:ilvl="0" w:tplc="340A0015">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63E33FB2"/>
    <w:multiLevelType w:val="hybridMultilevel"/>
    <w:tmpl w:val="00DC6F2C"/>
    <w:lvl w:ilvl="0" w:tplc="C6867A60">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nsid w:val="670502D8"/>
    <w:multiLevelType w:val="hybridMultilevel"/>
    <w:tmpl w:val="E2EAC57A"/>
    <w:lvl w:ilvl="0" w:tplc="7A1AA4E8">
      <w:start w:val="1"/>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70280072"/>
    <w:multiLevelType w:val="multilevel"/>
    <w:tmpl w:val="99C2159E"/>
    <w:lvl w:ilvl="0">
      <w:start w:val="1"/>
      <w:numFmt w:val="decimal"/>
      <w:lvlText w:val="%1."/>
      <w:lvlJc w:val="left"/>
      <w:pPr>
        <w:tabs>
          <w:tab w:val="num" w:pos="0"/>
        </w:tabs>
        <w:ind w:left="0" w:firstLine="0"/>
      </w:pPr>
      <w:rPr>
        <w:rFonts w:ascii="Arial" w:hAnsi="Arial" w:cs="Arial" w:hint="default"/>
        <w:b/>
        <w:i w:val="0"/>
        <w:sz w:val="22"/>
        <w:szCs w:val="22"/>
      </w:rPr>
    </w:lvl>
    <w:lvl w:ilvl="1">
      <w:start w:val="1"/>
      <w:numFmt w:val="decimal"/>
      <w:lvlText w:val="4.%2"/>
      <w:lvlJc w:val="left"/>
      <w:pPr>
        <w:tabs>
          <w:tab w:val="num" w:pos="360"/>
        </w:tabs>
      </w:pPr>
      <w:rPr>
        <w:rFonts w:hint="default"/>
        <w:b/>
      </w:rPr>
    </w:lvl>
    <w:lvl w:ilvl="2">
      <w:numFmt w:val="none"/>
      <w:lvlText w:val=""/>
      <w:lvlJc w:val="left"/>
      <w:pPr>
        <w:tabs>
          <w:tab w:val="num" w:pos="360"/>
        </w:tabs>
      </w:pPr>
    </w:lvl>
    <w:lvl w:ilvl="3">
      <w:numFmt w:val="decimal"/>
      <w:lvlText w:val=""/>
      <w:lvlJc w:val="left"/>
    </w:lvl>
    <w:lvl w:ilvl="4">
      <w:numFmt w:val="decimal"/>
      <w:lvlText w:val="茳qჰ￟ǽ䠈Pఀ￰ďĈ?꜀ ＀"/>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77BA7D98"/>
    <w:multiLevelType w:val="hybridMultilevel"/>
    <w:tmpl w:val="D4B6F85C"/>
    <w:lvl w:ilvl="0" w:tplc="710422C2">
      <w:start w:val="1"/>
      <w:numFmt w:val="decimal"/>
      <w:pStyle w:val="Estilon2"/>
      <w:lvlText w:val="%1.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nsid w:val="797718CD"/>
    <w:multiLevelType w:val="hybridMultilevel"/>
    <w:tmpl w:val="22CC71F6"/>
    <w:lvl w:ilvl="0" w:tplc="32AAFB08">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nsid w:val="7ACA5FF1"/>
    <w:multiLevelType w:val="hybridMultilevel"/>
    <w:tmpl w:val="26FAA16A"/>
    <w:lvl w:ilvl="0" w:tplc="45EAA0EE">
      <w:start w:val="16"/>
      <w:numFmt w:val="bullet"/>
      <w:lvlText w:val="-"/>
      <w:lvlJc w:val="left"/>
      <w:pPr>
        <w:ind w:left="720" w:hanging="360"/>
      </w:pPr>
      <w:rPr>
        <w:rFonts w:ascii="Arial" w:eastAsia="Times New Roman" w:hAnsi="Arial" w:cs="Arial" w:hint="default"/>
      </w:rPr>
    </w:lvl>
    <w:lvl w:ilvl="1" w:tplc="E5FA33A4">
      <w:numFmt w:val="bullet"/>
      <w:lvlText w:val="-"/>
      <w:lvlJc w:val="left"/>
      <w:pPr>
        <w:ind w:left="1440" w:hanging="360"/>
      </w:pPr>
      <w:rPr>
        <w:rFonts w:ascii="Palatino Linotype" w:eastAsiaTheme="minorHAnsi" w:hAnsi="Palatino Linotype" w:cs="Palatino Linotype"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7B787C1B"/>
    <w:multiLevelType w:val="multilevel"/>
    <w:tmpl w:val="88E8D220"/>
    <w:lvl w:ilvl="0">
      <w:start w:val="1"/>
      <w:numFmt w:val="bullet"/>
      <w:lvlText w:val=""/>
      <w:lvlJc w:val="left"/>
      <w:pPr>
        <w:tabs>
          <w:tab w:val="num" w:pos="720"/>
        </w:tabs>
        <w:ind w:left="720" w:hanging="360"/>
      </w:pPr>
      <w:rPr>
        <w:rFonts w:ascii="Symbol" w:hAnsi="Symbol" w:hint="default"/>
        <w:sz w:val="20"/>
      </w:rPr>
    </w:lvl>
    <w:lvl w:ilvl="1">
      <w:start w:val="960"/>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 w:numId="9">
    <w:abstractNumId w:val="11"/>
  </w:num>
  <w:num w:numId="10">
    <w:abstractNumId w:val="9"/>
  </w:num>
  <w:num w:numId="11">
    <w:abstractNumId w:val="16"/>
  </w:num>
  <w:num w:numId="12">
    <w:abstractNumId w:val="17"/>
  </w:num>
  <w:num w:numId="13">
    <w:abstractNumId w:val="13"/>
  </w:num>
  <w:num w:numId="14">
    <w:abstractNumId w:val="6"/>
  </w:num>
  <w:num w:numId="15">
    <w:abstractNumId w:val="14"/>
  </w:num>
  <w:num w:numId="16">
    <w:abstractNumId w:val="15"/>
  </w:num>
  <w:num w:numId="17">
    <w:abstractNumId w:val="0"/>
  </w:num>
  <w:num w:numId="18">
    <w:abstractNumId w:val="0"/>
  </w:num>
  <w:num w:numId="19">
    <w:abstractNumId w:val="5"/>
  </w:num>
  <w:num w:numId="20">
    <w:abstractNumId w:val="10"/>
  </w:num>
  <w:num w:numId="21">
    <w:abstractNumId w:val="2"/>
  </w:num>
  <w:num w:numId="22">
    <w:abstractNumId w:val="8"/>
  </w:num>
  <w:num w:numId="23">
    <w:abstractNumId w:val="3"/>
  </w:num>
  <w:num w:numId="24">
    <w:abstractNumId w:val="4"/>
  </w:num>
  <w:num w:numId="25">
    <w:abstractNumId w:val="12"/>
  </w:num>
  <w:num w:numId="26">
    <w:abstractNumId w:val="18"/>
  </w:num>
  <w:num w:numId="27">
    <w:abstractNumId w:val="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E56"/>
    <w:rsid w:val="00086FAC"/>
    <w:rsid w:val="00087264"/>
    <w:rsid w:val="000A0628"/>
    <w:rsid w:val="000C1A82"/>
    <w:rsid w:val="000C52D1"/>
    <w:rsid w:val="000E6BFE"/>
    <w:rsid w:val="00110190"/>
    <w:rsid w:val="001200EB"/>
    <w:rsid w:val="0019638A"/>
    <w:rsid w:val="001E0DC7"/>
    <w:rsid w:val="002A576D"/>
    <w:rsid w:val="002A656D"/>
    <w:rsid w:val="002B3398"/>
    <w:rsid w:val="002F619E"/>
    <w:rsid w:val="0037612D"/>
    <w:rsid w:val="003F2BCA"/>
    <w:rsid w:val="004A2176"/>
    <w:rsid w:val="00512F64"/>
    <w:rsid w:val="005A69A0"/>
    <w:rsid w:val="005C43A2"/>
    <w:rsid w:val="005E0EBC"/>
    <w:rsid w:val="005F731C"/>
    <w:rsid w:val="00606C1F"/>
    <w:rsid w:val="0067017B"/>
    <w:rsid w:val="0067366C"/>
    <w:rsid w:val="00676C6E"/>
    <w:rsid w:val="00680C1A"/>
    <w:rsid w:val="0072637B"/>
    <w:rsid w:val="007610BB"/>
    <w:rsid w:val="00762973"/>
    <w:rsid w:val="008369C4"/>
    <w:rsid w:val="008A7B7B"/>
    <w:rsid w:val="00937CBA"/>
    <w:rsid w:val="009A171F"/>
    <w:rsid w:val="009F5EEC"/>
    <w:rsid w:val="00A108B4"/>
    <w:rsid w:val="00A1266A"/>
    <w:rsid w:val="00AB506B"/>
    <w:rsid w:val="00AC2EE6"/>
    <w:rsid w:val="00B02B5E"/>
    <w:rsid w:val="00B309C6"/>
    <w:rsid w:val="00B32DC1"/>
    <w:rsid w:val="00B752F6"/>
    <w:rsid w:val="00B9287B"/>
    <w:rsid w:val="00BE65DA"/>
    <w:rsid w:val="00C6799E"/>
    <w:rsid w:val="00C84E56"/>
    <w:rsid w:val="00CD6EEA"/>
    <w:rsid w:val="00DB0965"/>
    <w:rsid w:val="00DD0502"/>
    <w:rsid w:val="00DF2606"/>
    <w:rsid w:val="00F32DCC"/>
    <w:rsid w:val="00FA1583"/>
    <w:rsid w:val="00FB1D0A"/>
    <w:rsid w:val="00FE4919"/>
    <w:rsid w:val="00FE492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73"/>
    <w:rPr>
      <w:rFonts w:ascii="Arial" w:hAnsi="Arial"/>
      <w:sz w:val="22"/>
      <w:lang w:eastAsia="es-ES"/>
    </w:rPr>
  </w:style>
  <w:style w:type="paragraph" w:styleId="Ttulo1">
    <w:name w:val="heading 1"/>
    <w:aliases w:val="Título 1.1"/>
    <w:basedOn w:val="Normal"/>
    <w:next w:val="Normal"/>
    <w:link w:val="Ttulo1Car"/>
    <w:qFormat/>
    <w:rsid w:val="00762973"/>
    <w:pPr>
      <w:widowControl w:val="0"/>
      <w:numPr>
        <w:numId w:val="7"/>
      </w:numPr>
      <w:autoSpaceDE w:val="0"/>
      <w:autoSpaceDN w:val="0"/>
      <w:adjustRightInd w:val="0"/>
      <w:outlineLvl w:val="0"/>
    </w:pPr>
    <w:rPr>
      <w:b/>
      <w:szCs w:val="24"/>
    </w:rPr>
  </w:style>
  <w:style w:type="paragraph" w:styleId="Ttulo2">
    <w:name w:val="heading 2"/>
    <w:basedOn w:val="Normal"/>
    <w:next w:val="Normal"/>
    <w:link w:val="Ttulo2Car"/>
    <w:qFormat/>
    <w:rsid w:val="00762973"/>
    <w:pPr>
      <w:widowControl w:val="0"/>
      <w:numPr>
        <w:ilvl w:val="1"/>
        <w:numId w:val="7"/>
      </w:numPr>
      <w:autoSpaceDE w:val="0"/>
      <w:autoSpaceDN w:val="0"/>
      <w:adjustRightInd w:val="0"/>
      <w:outlineLvl w:val="1"/>
    </w:pPr>
    <w:rPr>
      <w:b/>
      <w:szCs w:val="24"/>
    </w:rPr>
  </w:style>
  <w:style w:type="paragraph" w:styleId="Ttulo3">
    <w:name w:val="heading 3"/>
    <w:aliases w:val="Título 3 Ambiente"/>
    <w:basedOn w:val="Normal"/>
    <w:next w:val="Normal"/>
    <w:link w:val="Ttulo3Car"/>
    <w:qFormat/>
    <w:rsid w:val="00762973"/>
    <w:pPr>
      <w:widowControl w:val="0"/>
      <w:numPr>
        <w:ilvl w:val="2"/>
        <w:numId w:val="7"/>
      </w:numPr>
      <w:autoSpaceDE w:val="0"/>
      <w:autoSpaceDN w:val="0"/>
      <w:adjustRightInd w:val="0"/>
      <w:outlineLvl w:val="2"/>
    </w:pPr>
    <w:rPr>
      <w:szCs w:val="24"/>
    </w:rPr>
  </w:style>
  <w:style w:type="paragraph" w:styleId="Ttulo4">
    <w:name w:val="heading 4"/>
    <w:basedOn w:val="Normal"/>
    <w:next w:val="Normal"/>
    <w:link w:val="Ttulo4Car"/>
    <w:qFormat/>
    <w:rsid w:val="00762973"/>
    <w:pPr>
      <w:widowControl w:val="0"/>
      <w:numPr>
        <w:ilvl w:val="3"/>
        <w:numId w:val="7"/>
      </w:numPr>
      <w:autoSpaceDE w:val="0"/>
      <w:autoSpaceDN w:val="0"/>
      <w:adjustRightInd w:val="0"/>
      <w:outlineLvl w:val="3"/>
    </w:pPr>
    <w:rPr>
      <w:szCs w:val="24"/>
    </w:rPr>
  </w:style>
  <w:style w:type="paragraph" w:styleId="Ttulo5">
    <w:name w:val="heading 5"/>
    <w:basedOn w:val="Normal"/>
    <w:next w:val="Normal"/>
    <w:link w:val="Ttulo5Car"/>
    <w:qFormat/>
    <w:rsid w:val="00762973"/>
    <w:pPr>
      <w:widowControl w:val="0"/>
      <w:numPr>
        <w:ilvl w:val="4"/>
        <w:numId w:val="7"/>
      </w:numPr>
      <w:autoSpaceDE w:val="0"/>
      <w:autoSpaceDN w:val="0"/>
      <w:adjustRightInd w:val="0"/>
      <w:outlineLvl w:val="4"/>
    </w:pPr>
    <w:rPr>
      <w:szCs w:val="24"/>
    </w:rPr>
  </w:style>
  <w:style w:type="paragraph" w:styleId="Ttulo6">
    <w:name w:val="heading 6"/>
    <w:basedOn w:val="Normal"/>
    <w:next w:val="Normal"/>
    <w:link w:val="Ttulo6Car"/>
    <w:qFormat/>
    <w:rsid w:val="00762973"/>
    <w:pPr>
      <w:widowControl w:val="0"/>
      <w:numPr>
        <w:ilvl w:val="5"/>
        <w:numId w:val="1"/>
      </w:numPr>
      <w:autoSpaceDE w:val="0"/>
      <w:autoSpaceDN w:val="0"/>
      <w:adjustRightInd w:val="0"/>
      <w:outlineLvl w:val="5"/>
    </w:pPr>
    <w:rPr>
      <w:rFonts w:ascii="Swiss Roman 10.20pt" w:hAnsi="Swiss Roman 10.20pt"/>
      <w:sz w:val="20"/>
      <w:szCs w:val="24"/>
    </w:rPr>
  </w:style>
  <w:style w:type="paragraph" w:styleId="Ttulo7">
    <w:name w:val="heading 7"/>
    <w:basedOn w:val="Normal"/>
    <w:next w:val="Normal"/>
    <w:link w:val="Ttulo7Car"/>
    <w:qFormat/>
    <w:rsid w:val="00762973"/>
    <w:pPr>
      <w:widowControl w:val="0"/>
      <w:numPr>
        <w:numId w:val="8"/>
      </w:numPr>
      <w:autoSpaceDE w:val="0"/>
      <w:autoSpaceDN w:val="0"/>
      <w:adjustRightInd w:val="0"/>
      <w:outlineLvl w:val="6"/>
    </w:pPr>
    <w:rPr>
      <w:rFonts w:ascii="Swiss Roman 10.20pt" w:hAnsi="Swiss Roman 10.20pt"/>
      <w:sz w:val="20"/>
      <w:szCs w:val="24"/>
    </w:rPr>
  </w:style>
  <w:style w:type="paragraph" w:styleId="Ttulo8">
    <w:name w:val="heading 8"/>
    <w:basedOn w:val="Normal"/>
    <w:next w:val="Normal"/>
    <w:link w:val="Ttulo8Car"/>
    <w:qFormat/>
    <w:rsid w:val="00762973"/>
    <w:pPr>
      <w:widowControl w:val="0"/>
      <w:autoSpaceDE w:val="0"/>
      <w:autoSpaceDN w:val="0"/>
      <w:adjustRightInd w:val="0"/>
      <w:outlineLvl w:val="7"/>
    </w:pPr>
    <w:rPr>
      <w:rFonts w:ascii="Swiss Roman 10.20pt" w:hAnsi="Swiss Roman 10.20pt"/>
      <w:sz w:val="20"/>
      <w:szCs w:val="24"/>
    </w:rPr>
  </w:style>
  <w:style w:type="paragraph" w:styleId="Ttulo9">
    <w:name w:val="heading 9"/>
    <w:basedOn w:val="Normal"/>
    <w:next w:val="Normal"/>
    <w:link w:val="Ttulo9Car"/>
    <w:qFormat/>
    <w:rsid w:val="00762973"/>
    <w:pPr>
      <w:keepNext/>
      <w:outlineLvl w:val="8"/>
    </w:pPr>
    <w:rPr>
      <w:rFonts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2">
    <w:name w:val="Párrafo de lista2"/>
    <w:basedOn w:val="Normal"/>
    <w:qFormat/>
    <w:rsid w:val="00762973"/>
    <w:pPr>
      <w:ind w:left="708"/>
    </w:pPr>
    <w:rPr>
      <w:rFonts w:ascii="Times New Roman" w:hAnsi="Times New Roman"/>
      <w:sz w:val="24"/>
      <w:szCs w:val="24"/>
    </w:rPr>
  </w:style>
  <w:style w:type="paragraph" w:customStyle="1" w:styleId="Figura">
    <w:name w:val="Figura"/>
    <w:basedOn w:val="Normal"/>
    <w:next w:val="Normal"/>
    <w:autoRedefine/>
    <w:qFormat/>
    <w:rsid w:val="00762973"/>
    <w:pPr>
      <w:suppressAutoHyphens/>
      <w:spacing w:before="120" w:after="120" w:line="288" w:lineRule="auto"/>
      <w:ind w:left="357" w:hanging="357"/>
      <w:jc w:val="center"/>
    </w:pPr>
    <w:rPr>
      <w:rFonts w:cs="Arial"/>
      <w:b/>
      <w:sz w:val="20"/>
      <w:lang w:eastAsia="en-US" w:bidi="he-IL"/>
    </w:rPr>
  </w:style>
  <w:style w:type="paragraph" w:customStyle="1" w:styleId="Tabla">
    <w:name w:val="Tabla"/>
    <w:basedOn w:val="Normal"/>
    <w:next w:val="Normal"/>
    <w:autoRedefine/>
    <w:qFormat/>
    <w:rsid w:val="00762973"/>
    <w:pPr>
      <w:framePr w:hSpace="141" w:wrap="around" w:vAnchor="text" w:hAnchor="margin" w:xAlign="center" w:y="-59"/>
      <w:numPr>
        <w:numId w:val="10"/>
      </w:numPr>
      <w:suppressAutoHyphens/>
      <w:spacing w:before="240" w:after="120" w:line="288" w:lineRule="auto"/>
    </w:pPr>
    <w:rPr>
      <w:rFonts w:eastAsia="Arial" w:cs="Arial"/>
      <w:b/>
      <w:bCs/>
      <w:szCs w:val="22"/>
      <w:lang w:eastAsia="es-CL"/>
    </w:rPr>
  </w:style>
  <w:style w:type="character" w:customStyle="1" w:styleId="Ttulo1Car">
    <w:name w:val="Título 1 Car"/>
    <w:aliases w:val="Título 1.1 Car"/>
    <w:basedOn w:val="Fuentedeprrafopredeter"/>
    <w:link w:val="Ttulo1"/>
    <w:rsid w:val="00762973"/>
    <w:rPr>
      <w:rFonts w:ascii="Arial" w:hAnsi="Arial"/>
      <w:b/>
      <w:sz w:val="22"/>
      <w:szCs w:val="24"/>
      <w:lang w:eastAsia="es-ES"/>
    </w:rPr>
  </w:style>
  <w:style w:type="character" w:customStyle="1" w:styleId="Ttulo2Car">
    <w:name w:val="Título 2 Car"/>
    <w:basedOn w:val="Fuentedeprrafopredeter"/>
    <w:link w:val="Ttulo2"/>
    <w:rsid w:val="00762973"/>
    <w:rPr>
      <w:rFonts w:ascii="Arial" w:hAnsi="Arial"/>
      <w:b/>
      <w:sz w:val="22"/>
      <w:szCs w:val="24"/>
      <w:lang w:eastAsia="es-ES"/>
    </w:rPr>
  </w:style>
  <w:style w:type="character" w:customStyle="1" w:styleId="Ttulo3Car">
    <w:name w:val="Título 3 Car"/>
    <w:aliases w:val="Título 3 Ambiente Car"/>
    <w:link w:val="Ttulo3"/>
    <w:rsid w:val="00762973"/>
    <w:rPr>
      <w:rFonts w:ascii="Arial" w:hAnsi="Arial"/>
      <w:sz w:val="22"/>
      <w:szCs w:val="24"/>
      <w:lang w:eastAsia="es-ES"/>
    </w:rPr>
  </w:style>
  <w:style w:type="character" w:customStyle="1" w:styleId="Ttulo4Car">
    <w:name w:val="Título 4 Car"/>
    <w:basedOn w:val="Fuentedeprrafopredeter"/>
    <w:link w:val="Ttulo4"/>
    <w:rsid w:val="00762973"/>
    <w:rPr>
      <w:rFonts w:ascii="Arial" w:hAnsi="Arial"/>
      <w:sz w:val="22"/>
      <w:szCs w:val="24"/>
      <w:lang w:eastAsia="es-ES"/>
    </w:rPr>
  </w:style>
  <w:style w:type="character" w:customStyle="1" w:styleId="Ttulo5Car">
    <w:name w:val="Título 5 Car"/>
    <w:basedOn w:val="Fuentedeprrafopredeter"/>
    <w:link w:val="Ttulo5"/>
    <w:rsid w:val="00762973"/>
    <w:rPr>
      <w:rFonts w:ascii="Arial" w:hAnsi="Arial"/>
      <w:sz w:val="22"/>
      <w:szCs w:val="24"/>
      <w:lang w:eastAsia="es-ES"/>
    </w:rPr>
  </w:style>
  <w:style w:type="character" w:customStyle="1" w:styleId="Ttulo6Car">
    <w:name w:val="Título 6 Car"/>
    <w:link w:val="Ttulo6"/>
    <w:rsid w:val="00762973"/>
    <w:rPr>
      <w:rFonts w:ascii="Swiss Roman 10.20pt" w:hAnsi="Swiss Roman 10.20pt"/>
      <w:szCs w:val="24"/>
      <w:lang w:eastAsia="es-ES"/>
    </w:rPr>
  </w:style>
  <w:style w:type="character" w:customStyle="1" w:styleId="Ttulo7Car">
    <w:name w:val="Título 7 Car"/>
    <w:basedOn w:val="Fuentedeprrafopredeter"/>
    <w:link w:val="Ttulo7"/>
    <w:rsid w:val="00762973"/>
    <w:rPr>
      <w:rFonts w:ascii="Swiss Roman 10.20pt" w:hAnsi="Swiss Roman 10.20pt"/>
      <w:szCs w:val="24"/>
      <w:lang w:eastAsia="es-ES"/>
    </w:rPr>
  </w:style>
  <w:style w:type="character" w:customStyle="1" w:styleId="Ttulo8Car">
    <w:name w:val="Título 8 Car"/>
    <w:link w:val="Ttulo8"/>
    <w:rsid w:val="00762973"/>
    <w:rPr>
      <w:rFonts w:ascii="Swiss Roman 10.20pt" w:hAnsi="Swiss Roman 10.20pt"/>
      <w:szCs w:val="24"/>
      <w:lang w:eastAsia="es-ES"/>
    </w:rPr>
  </w:style>
  <w:style w:type="character" w:customStyle="1" w:styleId="Ttulo9Car">
    <w:name w:val="Título 9 Car"/>
    <w:basedOn w:val="Fuentedeprrafopredeter"/>
    <w:link w:val="Ttulo9"/>
    <w:rsid w:val="00762973"/>
    <w:rPr>
      <w:rFonts w:ascii="Arial" w:hAnsi="Arial" w:cs="Arial"/>
      <w:b/>
      <w:bCs/>
      <w:sz w:val="24"/>
      <w:lang w:eastAsia="es-ES"/>
    </w:rPr>
  </w:style>
  <w:style w:type="paragraph" w:styleId="Epgrafe">
    <w:name w:val="caption"/>
    <w:aliases w:val="Epígrafe Car Car Car,Epígrafe Car Car,Epígrafe Car Car Car Car Car,Epígrafe Car Car Car Car Car Car Car Car, Car Car Car Car Car Car Car Car Car Car Car Car Car Car Car Car Car Car Car Car"/>
    <w:basedOn w:val="Normal"/>
    <w:next w:val="Normal"/>
    <w:link w:val="EpgrafeCar"/>
    <w:uiPriority w:val="99"/>
    <w:qFormat/>
    <w:rsid w:val="00762973"/>
    <w:rPr>
      <w:b/>
      <w:bCs/>
      <w:sz w:val="20"/>
    </w:rPr>
  </w:style>
  <w:style w:type="character" w:customStyle="1" w:styleId="EpgrafeCar">
    <w:name w:val="Epígrafe Car"/>
    <w:aliases w:val="Epígrafe Car Car Car Car,Epígrafe Car Car Car1,Epígrafe Car Car Car Car Car Car,Epígrafe Car Car Car Car Car Car Car Car Car, Car Car Car Car Car Car Car Car Car Car Car Car Car Car Car Car Car Car Car Car Car"/>
    <w:link w:val="Epgrafe"/>
    <w:uiPriority w:val="99"/>
    <w:locked/>
    <w:rsid w:val="00762973"/>
    <w:rPr>
      <w:rFonts w:ascii="Arial" w:hAnsi="Arial"/>
      <w:b/>
      <w:bCs/>
      <w:lang w:eastAsia="es-ES"/>
    </w:rPr>
  </w:style>
  <w:style w:type="paragraph" w:styleId="Ttulo">
    <w:name w:val="Title"/>
    <w:basedOn w:val="Normal"/>
    <w:link w:val="TtuloCar"/>
    <w:qFormat/>
    <w:rsid w:val="00762973"/>
    <w:pPr>
      <w:jc w:val="center"/>
    </w:pPr>
    <w:rPr>
      <w:rFonts w:cs="Arial"/>
      <w:b/>
      <w:sz w:val="32"/>
    </w:rPr>
  </w:style>
  <w:style w:type="character" w:customStyle="1" w:styleId="TtuloCar">
    <w:name w:val="Título Car"/>
    <w:link w:val="Ttulo"/>
    <w:rsid w:val="00762973"/>
    <w:rPr>
      <w:rFonts w:ascii="Arial" w:hAnsi="Arial" w:cs="Arial"/>
      <w:b/>
      <w:sz w:val="32"/>
      <w:lang w:eastAsia="es-ES"/>
    </w:rPr>
  </w:style>
  <w:style w:type="paragraph" w:styleId="Subttulo">
    <w:name w:val="Subtitle"/>
    <w:basedOn w:val="Normal"/>
    <w:link w:val="SubttuloCar"/>
    <w:qFormat/>
    <w:rsid w:val="00762973"/>
    <w:pPr>
      <w:spacing w:after="60"/>
      <w:jc w:val="center"/>
      <w:outlineLvl w:val="1"/>
    </w:pPr>
    <w:rPr>
      <w:rFonts w:cs="Arial"/>
      <w:sz w:val="24"/>
      <w:szCs w:val="24"/>
    </w:rPr>
  </w:style>
  <w:style w:type="character" w:customStyle="1" w:styleId="SubttuloCar">
    <w:name w:val="Subtítulo Car"/>
    <w:basedOn w:val="Fuentedeprrafopredeter"/>
    <w:link w:val="Subttulo"/>
    <w:rsid w:val="00762973"/>
    <w:rPr>
      <w:rFonts w:ascii="Arial" w:hAnsi="Arial" w:cs="Arial"/>
      <w:sz w:val="24"/>
      <w:szCs w:val="24"/>
      <w:lang w:eastAsia="es-ES"/>
    </w:rPr>
  </w:style>
  <w:style w:type="character" w:styleId="nfasis">
    <w:name w:val="Emphasis"/>
    <w:uiPriority w:val="20"/>
    <w:qFormat/>
    <w:rsid w:val="00762973"/>
    <w:rPr>
      <w:i/>
      <w:iCs/>
    </w:rPr>
  </w:style>
  <w:style w:type="paragraph" w:styleId="Prrafodelista">
    <w:name w:val="List Paragraph"/>
    <w:basedOn w:val="Normal"/>
    <w:uiPriority w:val="34"/>
    <w:qFormat/>
    <w:rsid w:val="00762973"/>
    <w:pPr>
      <w:ind w:left="708"/>
    </w:pPr>
  </w:style>
  <w:style w:type="paragraph" w:customStyle="1" w:styleId="Estilon2">
    <w:name w:val="Estilo n2"/>
    <w:basedOn w:val="Ttulo2"/>
    <w:autoRedefine/>
    <w:qFormat/>
    <w:rsid w:val="00B9287B"/>
    <w:pPr>
      <w:keepNext/>
      <w:keepLines/>
      <w:widowControl/>
      <w:numPr>
        <w:ilvl w:val="0"/>
        <w:numId w:val="11"/>
      </w:numPr>
      <w:autoSpaceDE/>
      <w:autoSpaceDN/>
      <w:adjustRightInd/>
      <w:spacing w:before="480"/>
      <w:jc w:val="both"/>
    </w:pPr>
    <w:rPr>
      <w:rFonts w:eastAsiaTheme="majorEastAsia" w:cs="Arial"/>
      <w:bCs/>
      <w:szCs w:val="22"/>
      <w:lang w:val="es-ES_tradnl" w:eastAsia="en-US"/>
    </w:rPr>
  </w:style>
  <w:style w:type="paragraph" w:styleId="Textonotapie">
    <w:name w:val="footnote text"/>
    <w:basedOn w:val="Normal"/>
    <w:link w:val="TextonotapieCar"/>
    <w:uiPriority w:val="99"/>
    <w:semiHidden/>
    <w:unhideWhenUsed/>
    <w:rsid w:val="009F5EEC"/>
    <w:rPr>
      <w:sz w:val="20"/>
    </w:rPr>
  </w:style>
  <w:style w:type="character" w:customStyle="1" w:styleId="TextonotapieCar">
    <w:name w:val="Texto nota pie Car"/>
    <w:basedOn w:val="Fuentedeprrafopredeter"/>
    <w:link w:val="Textonotapie"/>
    <w:uiPriority w:val="99"/>
    <w:semiHidden/>
    <w:rsid w:val="009F5EEC"/>
    <w:rPr>
      <w:rFonts w:ascii="Arial" w:hAnsi="Arial"/>
      <w:lang w:eastAsia="es-ES"/>
    </w:rPr>
  </w:style>
  <w:style w:type="character" w:styleId="Refdenotaalpie">
    <w:name w:val="footnote reference"/>
    <w:basedOn w:val="Fuentedeprrafopredeter"/>
    <w:uiPriority w:val="99"/>
    <w:semiHidden/>
    <w:unhideWhenUsed/>
    <w:rsid w:val="009F5EEC"/>
    <w:rPr>
      <w:vertAlign w:val="superscript"/>
    </w:rPr>
  </w:style>
  <w:style w:type="character" w:styleId="Hipervnculo">
    <w:name w:val="Hyperlink"/>
    <w:basedOn w:val="Fuentedeprrafopredeter"/>
    <w:uiPriority w:val="99"/>
    <w:unhideWhenUsed/>
    <w:rsid w:val="009F5EEC"/>
    <w:rPr>
      <w:color w:val="0000FF" w:themeColor="hyperlink"/>
      <w:u w:val="single"/>
    </w:rPr>
  </w:style>
  <w:style w:type="table" w:styleId="Tablaconcuadrcula">
    <w:name w:val="Table Grid"/>
    <w:basedOn w:val="Tablanormal"/>
    <w:uiPriority w:val="59"/>
    <w:rsid w:val="009F5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E6BFE"/>
  </w:style>
  <w:style w:type="paragraph" w:styleId="NormalWeb">
    <w:name w:val="Normal (Web)"/>
    <w:basedOn w:val="Normal"/>
    <w:uiPriority w:val="99"/>
    <w:semiHidden/>
    <w:unhideWhenUsed/>
    <w:rsid w:val="00AC2EE6"/>
    <w:pPr>
      <w:spacing w:before="100" w:beforeAutospacing="1" w:after="100" w:afterAutospacing="1"/>
    </w:pPr>
    <w:rPr>
      <w:rFonts w:ascii="Times New Roman" w:hAnsi="Times New Roman"/>
      <w:sz w:val="24"/>
      <w:szCs w:val="24"/>
      <w:lang w:eastAsia="es-CL"/>
    </w:rPr>
  </w:style>
  <w:style w:type="character" w:customStyle="1" w:styleId="apple-tab-span">
    <w:name w:val="apple-tab-span"/>
    <w:basedOn w:val="Fuentedeprrafopredeter"/>
    <w:rsid w:val="00AC2EE6"/>
  </w:style>
  <w:style w:type="paragraph" w:customStyle="1" w:styleId="Default">
    <w:name w:val="Default"/>
    <w:rsid w:val="00B752F6"/>
    <w:pPr>
      <w:autoSpaceDE w:val="0"/>
      <w:autoSpaceDN w:val="0"/>
      <w:adjustRightInd w:val="0"/>
    </w:pPr>
    <w:rPr>
      <w:rFonts w:ascii="Palatino Linotype" w:eastAsiaTheme="minorHAnsi" w:hAnsi="Palatino Linotype" w:cs="Palatino Linotype"/>
      <w:color w:val="000000"/>
      <w:sz w:val="24"/>
      <w:szCs w:val="24"/>
      <w:lang w:eastAsia="en-US"/>
    </w:rPr>
  </w:style>
  <w:style w:type="paragraph" w:styleId="Sinespaciado">
    <w:name w:val="No Spacing"/>
    <w:link w:val="SinespaciadoCar"/>
    <w:uiPriority w:val="1"/>
    <w:qFormat/>
    <w:rsid w:val="00DB0965"/>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DB0965"/>
    <w:rPr>
      <w:rFonts w:asciiTheme="minorHAnsi" w:eastAsiaTheme="minorEastAsia" w:hAnsiTheme="minorHAnsi" w:cstheme="minorBidi"/>
      <w:sz w:val="22"/>
      <w:szCs w:val="22"/>
    </w:rPr>
  </w:style>
  <w:style w:type="character" w:styleId="Hipervnculovisitado">
    <w:name w:val="FollowedHyperlink"/>
    <w:basedOn w:val="Fuentedeprrafopredeter"/>
    <w:uiPriority w:val="99"/>
    <w:semiHidden/>
    <w:unhideWhenUsed/>
    <w:rsid w:val="00DB0965"/>
    <w:rPr>
      <w:color w:val="800080" w:themeColor="followedHyperlink"/>
      <w:u w:val="single"/>
    </w:rPr>
  </w:style>
  <w:style w:type="paragraph" w:styleId="Textodeglobo">
    <w:name w:val="Balloon Text"/>
    <w:basedOn w:val="Normal"/>
    <w:link w:val="TextodegloboCar"/>
    <w:uiPriority w:val="99"/>
    <w:semiHidden/>
    <w:unhideWhenUsed/>
    <w:rsid w:val="00BE65DA"/>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5DA"/>
    <w:rPr>
      <w:rFonts w:ascii="Tahoma" w:hAnsi="Tahoma" w:cs="Tahoma"/>
      <w:sz w:val="16"/>
      <w:szCs w:val="16"/>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73"/>
    <w:rPr>
      <w:rFonts w:ascii="Arial" w:hAnsi="Arial"/>
      <w:sz w:val="22"/>
      <w:lang w:eastAsia="es-ES"/>
    </w:rPr>
  </w:style>
  <w:style w:type="paragraph" w:styleId="Ttulo1">
    <w:name w:val="heading 1"/>
    <w:aliases w:val="Título 1.1"/>
    <w:basedOn w:val="Normal"/>
    <w:next w:val="Normal"/>
    <w:link w:val="Ttulo1Car"/>
    <w:qFormat/>
    <w:rsid w:val="00762973"/>
    <w:pPr>
      <w:widowControl w:val="0"/>
      <w:numPr>
        <w:numId w:val="7"/>
      </w:numPr>
      <w:autoSpaceDE w:val="0"/>
      <w:autoSpaceDN w:val="0"/>
      <w:adjustRightInd w:val="0"/>
      <w:outlineLvl w:val="0"/>
    </w:pPr>
    <w:rPr>
      <w:b/>
      <w:szCs w:val="24"/>
    </w:rPr>
  </w:style>
  <w:style w:type="paragraph" w:styleId="Ttulo2">
    <w:name w:val="heading 2"/>
    <w:basedOn w:val="Normal"/>
    <w:next w:val="Normal"/>
    <w:link w:val="Ttulo2Car"/>
    <w:qFormat/>
    <w:rsid w:val="00762973"/>
    <w:pPr>
      <w:widowControl w:val="0"/>
      <w:numPr>
        <w:ilvl w:val="1"/>
        <w:numId w:val="7"/>
      </w:numPr>
      <w:autoSpaceDE w:val="0"/>
      <w:autoSpaceDN w:val="0"/>
      <w:adjustRightInd w:val="0"/>
      <w:outlineLvl w:val="1"/>
    </w:pPr>
    <w:rPr>
      <w:b/>
      <w:szCs w:val="24"/>
    </w:rPr>
  </w:style>
  <w:style w:type="paragraph" w:styleId="Ttulo3">
    <w:name w:val="heading 3"/>
    <w:aliases w:val="Título 3 Ambiente"/>
    <w:basedOn w:val="Normal"/>
    <w:next w:val="Normal"/>
    <w:link w:val="Ttulo3Car"/>
    <w:qFormat/>
    <w:rsid w:val="00762973"/>
    <w:pPr>
      <w:widowControl w:val="0"/>
      <w:numPr>
        <w:ilvl w:val="2"/>
        <w:numId w:val="7"/>
      </w:numPr>
      <w:autoSpaceDE w:val="0"/>
      <w:autoSpaceDN w:val="0"/>
      <w:adjustRightInd w:val="0"/>
      <w:outlineLvl w:val="2"/>
    </w:pPr>
    <w:rPr>
      <w:szCs w:val="24"/>
    </w:rPr>
  </w:style>
  <w:style w:type="paragraph" w:styleId="Ttulo4">
    <w:name w:val="heading 4"/>
    <w:basedOn w:val="Normal"/>
    <w:next w:val="Normal"/>
    <w:link w:val="Ttulo4Car"/>
    <w:qFormat/>
    <w:rsid w:val="00762973"/>
    <w:pPr>
      <w:widowControl w:val="0"/>
      <w:numPr>
        <w:ilvl w:val="3"/>
        <w:numId w:val="7"/>
      </w:numPr>
      <w:autoSpaceDE w:val="0"/>
      <w:autoSpaceDN w:val="0"/>
      <w:adjustRightInd w:val="0"/>
      <w:outlineLvl w:val="3"/>
    </w:pPr>
    <w:rPr>
      <w:szCs w:val="24"/>
    </w:rPr>
  </w:style>
  <w:style w:type="paragraph" w:styleId="Ttulo5">
    <w:name w:val="heading 5"/>
    <w:basedOn w:val="Normal"/>
    <w:next w:val="Normal"/>
    <w:link w:val="Ttulo5Car"/>
    <w:qFormat/>
    <w:rsid w:val="00762973"/>
    <w:pPr>
      <w:widowControl w:val="0"/>
      <w:numPr>
        <w:ilvl w:val="4"/>
        <w:numId w:val="7"/>
      </w:numPr>
      <w:autoSpaceDE w:val="0"/>
      <w:autoSpaceDN w:val="0"/>
      <w:adjustRightInd w:val="0"/>
      <w:outlineLvl w:val="4"/>
    </w:pPr>
    <w:rPr>
      <w:szCs w:val="24"/>
    </w:rPr>
  </w:style>
  <w:style w:type="paragraph" w:styleId="Ttulo6">
    <w:name w:val="heading 6"/>
    <w:basedOn w:val="Normal"/>
    <w:next w:val="Normal"/>
    <w:link w:val="Ttulo6Car"/>
    <w:qFormat/>
    <w:rsid w:val="00762973"/>
    <w:pPr>
      <w:widowControl w:val="0"/>
      <w:numPr>
        <w:ilvl w:val="5"/>
        <w:numId w:val="1"/>
      </w:numPr>
      <w:autoSpaceDE w:val="0"/>
      <w:autoSpaceDN w:val="0"/>
      <w:adjustRightInd w:val="0"/>
      <w:outlineLvl w:val="5"/>
    </w:pPr>
    <w:rPr>
      <w:rFonts w:ascii="Swiss Roman 10.20pt" w:hAnsi="Swiss Roman 10.20pt"/>
      <w:sz w:val="20"/>
      <w:szCs w:val="24"/>
    </w:rPr>
  </w:style>
  <w:style w:type="paragraph" w:styleId="Ttulo7">
    <w:name w:val="heading 7"/>
    <w:basedOn w:val="Normal"/>
    <w:next w:val="Normal"/>
    <w:link w:val="Ttulo7Car"/>
    <w:qFormat/>
    <w:rsid w:val="00762973"/>
    <w:pPr>
      <w:widowControl w:val="0"/>
      <w:numPr>
        <w:numId w:val="8"/>
      </w:numPr>
      <w:autoSpaceDE w:val="0"/>
      <w:autoSpaceDN w:val="0"/>
      <w:adjustRightInd w:val="0"/>
      <w:outlineLvl w:val="6"/>
    </w:pPr>
    <w:rPr>
      <w:rFonts w:ascii="Swiss Roman 10.20pt" w:hAnsi="Swiss Roman 10.20pt"/>
      <w:sz w:val="20"/>
      <w:szCs w:val="24"/>
    </w:rPr>
  </w:style>
  <w:style w:type="paragraph" w:styleId="Ttulo8">
    <w:name w:val="heading 8"/>
    <w:basedOn w:val="Normal"/>
    <w:next w:val="Normal"/>
    <w:link w:val="Ttulo8Car"/>
    <w:qFormat/>
    <w:rsid w:val="00762973"/>
    <w:pPr>
      <w:widowControl w:val="0"/>
      <w:autoSpaceDE w:val="0"/>
      <w:autoSpaceDN w:val="0"/>
      <w:adjustRightInd w:val="0"/>
      <w:outlineLvl w:val="7"/>
    </w:pPr>
    <w:rPr>
      <w:rFonts w:ascii="Swiss Roman 10.20pt" w:hAnsi="Swiss Roman 10.20pt"/>
      <w:sz w:val="20"/>
      <w:szCs w:val="24"/>
    </w:rPr>
  </w:style>
  <w:style w:type="paragraph" w:styleId="Ttulo9">
    <w:name w:val="heading 9"/>
    <w:basedOn w:val="Normal"/>
    <w:next w:val="Normal"/>
    <w:link w:val="Ttulo9Car"/>
    <w:qFormat/>
    <w:rsid w:val="00762973"/>
    <w:pPr>
      <w:keepNext/>
      <w:outlineLvl w:val="8"/>
    </w:pPr>
    <w:rPr>
      <w:rFonts w:cs="Arial"/>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2">
    <w:name w:val="Párrafo de lista2"/>
    <w:basedOn w:val="Normal"/>
    <w:qFormat/>
    <w:rsid w:val="00762973"/>
    <w:pPr>
      <w:ind w:left="708"/>
    </w:pPr>
    <w:rPr>
      <w:rFonts w:ascii="Times New Roman" w:hAnsi="Times New Roman"/>
      <w:sz w:val="24"/>
      <w:szCs w:val="24"/>
    </w:rPr>
  </w:style>
  <w:style w:type="paragraph" w:customStyle="1" w:styleId="Figura">
    <w:name w:val="Figura"/>
    <w:basedOn w:val="Normal"/>
    <w:next w:val="Normal"/>
    <w:autoRedefine/>
    <w:qFormat/>
    <w:rsid w:val="00762973"/>
    <w:pPr>
      <w:suppressAutoHyphens/>
      <w:spacing w:before="120" w:after="120" w:line="288" w:lineRule="auto"/>
      <w:ind w:left="357" w:hanging="357"/>
      <w:jc w:val="center"/>
    </w:pPr>
    <w:rPr>
      <w:rFonts w:cs="Arial"/>
      <w:b/>
      <w:sz w:val="20"/>
      <w:lang w:eastAsia="en-US" w:bidi="he-IL"/>
    </w:rPr>
  </w:style>
  <w:style w:type="paragraph" w:customStyle="1" w:styleId="Tabla">
    <w:name w:val="Tabla"/>
    <w:basedOn w:val="Normal"/>
    <w:next w:val="Normal"/>
    <w:autoRedefine/>
    <w:qFormat/>
    <w:rsid w:val="00762973"/>
    <w:pPr>
      <w:framePr w:hSpace="141" w:wrap="around" w:vAnchor="text" w:hAnchor="margin" w:xAlign="center" w:y="-59"/>
      <w:numPr>
        <w:numId w:val="10"/>
      </w:numPr>
      <w:suppressAutoHyphens/>
      <w:spacing w:before="240" w:after="120" w:line="288" w:lineRule="auto"/>
    </w:pPr>
    <w:rPr>
      <w:rFonts w:eastAsia="Arial" w:cs="Arial"/>
      <w:b/>
      <w:bCs/>
      <w:szCs w:val="22"/>
      <w:lang w:eastAsia="es-CL"/>
    </w:rPr>
  </w:style>
  <w:style w:type="character" w:customStyle="1" w:styleId="Ttulo1Car">
    <w:name w:val="Título 1 Car"/>
    <w:aliases w:val="Título 1.1 Car"/>
    <w:basedOn w:val="Fuentedeprrafopredeter"/>
    <w:link w:val="Ttulo1"/>
    <w:rsid w:val="00762973"/>
    <w:rPr>
      <w:rFonts w:ascii="Arial" w:hAnsi="Arial"/>
      <w:b/>
      <w:sz w:val="22"/>
      <w:szCs w:val="24"/>
      <w:lang w:eastAsia="es-ES"/>
    </w:rPr>
  </w:style>
  <w:style w:type="character" w:customStyle="1" w:styleId="Ttulo2Car">
    <w:name w:val="Título 2 Car"/>
    <w:basedOn w:val="Fuentedeprrafopredeter"/>
    <w:link w:val="Ttulo2"/>
    <w:rsid w:val="00762973"/>
    <w:rPr>
      <w:rFonts w:ascii="Arial" w:hAnsi="Arial"/>
      <w:b/>
      <w:sz w:val="22"/>
      <w:szCs w:val="24"/>
      <w:lang w:eastAsia="es-ES"/>
    </w:rPr>
  </w:style>
  <w:style w:type="character" w:customStyle="1" w:styleId="Ttulo3Car">
    <w:name w:val="Título 3 Car"/>
    <w:aliases w:val="Título 3 Ambiente Car"/>
    <w:link w:val="Ttulo3"/>
    <w:rsid w:val="00762973"/>
    <w:rPr>
      <w:rFonts w:ascii="Arial" w:hAnsi="Arial"/>
      <w:sz w:val="22"/>
      <w:szCs w:val="24"/>
      <w:lang w:eastAsia="es-ES"/>
    </w:rPr>
  </w:style>
  <w:style w:type="character" w:customStyle="1" w:styleId="Ttulo4Car">
    <w:name w:val="Título 4 Car"/>
    <w:basedOn w:val="Fuentedeprrafopredeter"/>
    <w:link w:val="Ttulo4"/>
    <w:rsid w:val="00762973"/>
    <w:rPr>
      <w:rFonts w:ascii="Arial" w:hAnsi="Arial"/>
      <w:sz w:val="22"/>
      <w:szCs w:val="24"/>
      <w:lang w:eastAsia="es-ES"/>
    </w:rPr>
  </w:style>
  <w:style w:type="character" w:customStyle="1" w:styleId="Ttulo5Car">
    <w:name w:val="Título 5 Car"/>
    <w:basedOn w:val="Fuentedeprrafopredeter"/>
    <w:link w:val="Ttulo5"/>
    <w:rsid w:val="00762973"/>
    <w:rPr>
      <w:rFonts w:ascii="Arial" w:hAnsi="Arial"/>
      <w:sz w:val="22"/>
      <w:szCs w:val="24"/>
      <w:lang w:eastAsia="es-ES"/>
    </w:rPr>
  </w:style>
  <w:style w:type="character" w:customStyle="1" w:styleId="Ttulo6Car">
    <w:name w:val="Título 6 Car"/>
    <w:link w:val="Ttulo6"/>
    <w:rsid w:val="00762973"/>
    <w:rPr>
      <w:rFonts w:ascii="Swiss Roman 10.20pt" w:hAnsi="Swiss Roman 10.20pt"/>
      <w:szCs w:val="24"/>
      <w:lang w:eastAsia="es-ES"/>
    </w:rPr>
  </w:style>
  <w:style w:type="character" w:customStyle="1" w:styleId="Ttulo7Car">
    <w:name w:val="Título 7 Car"/>
    <w:basedOn w:val="Fuentedeprrafopredeter"/>
    <w:link w:val="Ttulo7"/>
    <w:rsid w:val="00762973"/>
    <w:rPr>
      <w:rFonts w:ascii="Swiss Roman 10.20pt" w:hAnsi="Swiss Roman 10.20pt"/>
      <w:szCs w:val="24"/>
      <w:lang w:eastAsia="es-ES"/>
    </w:rPr>
  </w:style>
  <w:style w:type="character" w:customStyle="1" w:styleId="Ttulo8Car">
    <w:name w:val="Título 8 Car"/>
    <w:link w:val="Ttulo8"/>
    <w:rsid w:val="00762973"/>
    <w:rPr>
      <w:rFonts w:ascii="Swiss Roman 10.20pt" w:hAnsi="Swiss Roman 10.20pt"/>
      <w:szCs w:val="24"/>
      <w:lang w:eastAsia="es-ES"/>
    </w:rPr>
  </w:style>
  <w:style w:type="character" w:customStyle="1" w:styleId="Ttulo9Car">
    <w:name w:val="Título 9 Car"/>
    <w:basedOn w:val="Fuentedeprrafopredeter"/>
    <w:link w:val="Ttulo9"/>
    <w:rsid w:val="00762973"/>
    <w:rPr>
      <w:rFonts w:ascii="Arial" w:hAnsi="Arial" w:cs="Arial"/>
      <w:b/>
      <w:bCs/>
      <w:sz w:val="24"/>
      <w:lang w:eastAsia="es-ES"/>
    </w:rPr>
  </w:style>
  <w:style w:type="paragraph" w:styleId="Epgrafe">
    <w:name w:val="caption"/>
    <w:aliases w:val="Epígrafe Car Car Car,Epígrafe Car Car,Epígrafe Car Car Car Car Car,Epígrafe Car Car Car Car Car Car Car Car, Car Car Car Car Car Car Car Car Car Car Car Car Car Car Car Car Car Car Car Car"/>
    <w:basedOn w:val="Normal"/>
    <w:next w:val="Normal"/>
    <w:link w:val="EpgrafeCar"/>
    <w:uiPriority w:val="99"/>
    <w:qFormat/>
    <w:rsid w:val="00762973"/>
    <w:rPr>
      <w:b/>
      <w:bCs/>
      <w:sz w:val="20"/>
    </w:rPr>
  </w:style>
  <w:style w:type="character" w:customStyle="1" w:styleId="EpgrafeCar">
    <w:name w:val="Epígrafe Car"/>
    <w:aliases w:val="Epígrafe Car Car Car Car,Epígrafe Car Car Car1,Epígrafe Car Car Car Car Car Car,Epígrafe Car Car Car Car Car Car Car Car Car, Car Car Car Car Car Car Car Car Car Car Car Car Car Car Car Car Car Car Car Car Car"/>
    <w:link w:val="Epgrafe"/>
    <w:uiPriority w:val="99"/>
    <w:locked/>
    <w:rsid w:val="00762973"/>
    <w:rPr>
      <w:rFonts w:ascii="Arial" w:hAnsi="Arial"/>
      <w:b/>
      <w:bCs/>
      <w:lang w:eastAsia="es-ES"/>
    </w:rPr>
  </w:style>
  <w:style w:type="paragraph" w:styleId="Ttulo">
    <w:name w:val="Title"/>
    <w:basedOn w:val="Normal"/>
    <w:link w:val="TtuloCar"/>
    <w:qFormat/>
    <w:rsid w:val="00762973"/>
    <w:pPr>
      <w:jc w:val="center"/>
    </w:pPr>
    <w:rPr>
      <w:rFonts w:cs="Arial"/>
      <w:b/>
      <w:sz w:val="32"/>
    </w:rPr>
  </w:style>
  <w:style w:type="character" w:customStyle="1" w:styleId="TtuloCar">
    <w:name w:val="Título Car"/>
    <w:link w:val="Ttulo"/>
    <w:rsid w:val="00762973"/>
    <w:rPr>
      <w:rFonts w:ascii="Arial" w:hAnsi="Arial" w:cs="Arial"/>
      <w:b/>
      <w:sz w:val="32"/>
      <w:lang w:eastAsia="es-ES"/>
    </w:rPr>
  </w:style>
  <w:style w:type="paragraph" w:styleId="Subttulo">
    <w:name w:val="Subtitle"/>
    <w:basedOn w:val="Normal"/>
    <w:link w:val="SubttuloCar"/>
    <w:qFormat/>
    <w:rsid w:val="00762973"/>
    <w:pPr>
      <w:spacing w:after="60"/>
      <w:jc w:val="center"/>
      <w:outlineLvl w:val="1"/>
    </w:pPr>
    <w:rPr>
      <w:rFonts w:cs="Arial"/>
      <w:sz w:val="24"/>
      <w:szCs w:val="24"/>
    </w:rPr>
  </w:style>
  <w:style w:type="character" w:customStyle="1" w:styleId="SubttuloCar">
    <w:name w:val="Subtítulo Car"/>
    <w:basedOn w:val="Fuentedeprrafopredeter"/>
    <w:link w:val="Subttulo"/>
    <w:rsid w:val="00762973"/>
    <w:rPr>
      <w:rFonts w:ascii="Arial" w:hAnsi="Arial" w:cs="Arial"/>
      <w:sz w:val="24"/>
      <w:szCs w:val="24"/>
      <w:lang w:eastAsia="es-ES"/>
    </w:rPr>
  </w:style>
  <w:style w:type="character" w:styleId="nfasis">
    <w:name w:val="Emphasis"/>
    <w:uiPriority w:val="20"/>
    <w:qFormat/>
    <w:rsid w:val="00762973"/>
    <w:rPr>
      <w:i/>
      <w:iCs/>
    </w:rPr>
  </w:style>
  <w:style w:type="paragraph" w:styleId="Prrafodelista">
    <w:name w:val="List Paragraph"/>
    <w:basedOn w:val="Normal"/>
    <w:uiPriority w:val="34"/>
    <w:qFormat/>
    <w:rsid w:val="00762973"/>
    <w:pPr>
      <w:ind w:left="708"/>
    </w:pPr>
  </w:style>
  <w:style w:type="paragraph" w:customStyle="1" w:styleId="Estilon2">
    <w:name w:val="Estilo n2"/>
    <w:basedOn w:val="Ttulo2"/>
    <w:autoRedefine/>
    <w:qFormat/>
    <w:rsid w:val="00B9287B"/>
    <w:pPr>
      <w:keepNext/>
      <w:keepLines/>
      <w:widowControl/>
      <w:numPr>
        <w:ilvl w:val="0"/>
        <w:numId w:val="11"/>
      </w:numPr>
      <w:autoSpaceDE/>
      <w:autoSpaceDN/>
      <w:adjustRightInd/>
      <w:spacing w:before="480"/>
      <w:jc w:val="both"/>
    </w:pPr>
    <w:rPr>
      <w:rFonts w:eastAsiaTheme="majorEastAsia" w:cs="Arial"/>
      <w:bCs/>
      <w:szCs w:val="22"/>
      <w:lang w:val="es-ES_tradnl" w:eastAsia="en-US"/>
    </w:rPr>
  </w:style>
  <w:style w:type="paragraph" w:styleId="Textonotapie">
    <w:name w:val="footnote text"/>
    <w:basedOn w:val="Normal"/>
    <w:link w:val="TextonotapieCar"/>
    <w:uiPriority w:val="99"/>
    <w:semiHidden/>
    <w:unhideWhenUsed/>
    <w:rsid w:val="009F5EEC"/>
    <w:rPr>
      <w:sz w:val="20"/>
    </w:rPr>
  </w:style>
  <w:style w:type="character" w:customStyle="1" w:styleId="TextonotapieCar">
    <w:name w:val="Texto nota pie Car"/>
    <w:basedOn w:val="Fuentedeprrafopredeter"/>
    <w:link w:val="Textonotapie"/>
    <w:uiPriority w:val="99"/>
    <w:semiHidden/>
    <w:rsid w:val="009F5EEC"/>
    <w:rPr>
      <w:rFonts w:ascii="Arial" w:hAnsi="Arial"/>
      <w:lang w:eastAsia="es-ES"/>
    </w:rPr>
  </w:style>
  <w:style w:type="character" w:styleId="Refdenotaalpie">
    <w:name w:val="footnote reference"/>
    <w:basedOn w:val="Fuentedeprrafopredeter"/>
    <w:uiPriority w:val="99"/>
    <w:semiHidden/>
    <w:unhideWhenUsed/>
    <w:rsid w:val="009F5EEC"/>
    <w:rPr>
      <w:vertAlign w:val="superscript"/>
    </w:rPr>
  </w:style>
  <w:style w:type="character" w:styleId="Hipervnculo">
    <w:name w:val="Hyperlink"/>
    <w:basedOn w:val="Fuentedeprrafopredeter"/>
    <w:uiPriority w:val="99"/>
    <w:unhideWhenUsed/>
    <w:rsid w:val="009F5EEC"/>
    <w:rPr>
      <w:color w:val="0000FF" w:themeColor="hyperlink"/>
      <w:u w:val="single"/>
    </w:rPr>
  </w:style>
  <w:style w:type="table" w:styleId="Tablaconcuadrcula">
    <w:name w:val="Table Grid"/>
    <w:basedOn w:val="Tablanormal"/>
    <w:uiPriority w:val="59"/>
    <w:rsid w:val="009F5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0E6BFE"/>
  </w:style>
  <w:style w:type="paragraph" w:styleId="NormalWeb">
    <w:name w:val="Normal (Web)"/>
    <w:basedOn w:val="Normal"/>
    <w:uiPriority w:val="99"/>
    <w:semiHidden/>
    <w:unhideWhenUsed/>
    <w:rsid w:val="00AC2EE6"/>
    <w:pPr>
      <w:spacing w:before="100" w:beforeAutospacing="1" w:after="100" w:afterAutospacing="1"/>
    </w:pPr>
    <w:rPr>
      <w:rFonts w:ascii="Times New Roman" w:hAnsi="Times New Roman"/>
      <w:sz w:val="24"/>
      <w:szCs w:val="24"/>
      <w:lang w:eastAsia="es-CL"/>
    </w:rPr>
  </w:style>
  <w:style w:type="character" w:customStyle="1" w:styleId="apple-tab-span">
    <w:name w:val="apple-tab-span"/>
    <w:basedOn w:val="Fuentedeprrafopredeter"/>
    <w:rsid w:val="00AC2EE6"/>
  </w:style>
  <w:style w:type="paragraph" w:customStyle="1" w:styleId="Default">
    <w:name w:val="Default"/>
    <w:rsid w:val="00B752F6"/>
    <w:pPr>
      <w:autoSpaceDE w:val="0"/>
      <w:autoSpaceDN w:val="0"/>
      <w:adjustRightInd w:val="0"/>
    </w:pPr>
    <w:rPr>
      <w:rFonts w:ascii="Palatino Linotype" w:eastAsiaTheme="minorHAnsi" w:hAnsi="Palatino Linotype" w:cs="Palatino Linotype"/>
      <w:color w:val="000000"/>
      <w:sz w:val="24"/>
      <w:szCs w:val="24"/>
      <w:lang w:eastAsia="en-US"/>
    </w:rPr>
  </w:style>
  <w:style w:type="paragraph" w:styleId="Sinespaciado">
    <w:name w:val="No Spacing"/>
    <w:link w:val="SinespaciadoCar"/>
    <w:uiPriority w:val="1"/>
    <w:qFormat/>
    <w:rsid w:val="00DB0965"/>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DB0965"/>
    <w:rPr>
      <w:rFonts w:asciiTheme="minorHAnsi" w:eastAsiaTheme="minorEastAsia" w:hAnsiTheme="minorHAnsi" w:cstheme="minorBidi"/>
      <w:sz w:val="22"/>
      <w:szCs w:val="22"/>
    </w:rPr>
  </w:style>
  <w:style w:type="character" w:styleId="Hipervnculovisitado">
    <w:name w:val="FollowedHyperlink"/>
    <w:basedOn w:val="Fuentedeprrafopredeter"/>
    <w:uiPriority w:val="99"/>
    <w:semiHidden/>
    <w:unhideWhenUsed/>
    <w:rsid w:val="00DB0965"/>
    <w:rPr>
      <w:color w:val="800080" w:themeColor="followedHyperlink"/>
      <w:u w:val="single"/>
    </w:rPr>
  </w:style>
  <w:style w:type="paragraph" w:styleId="Textodeglobo">
    <w:name w:val="Balloon Text"/>
    <w:basedOn w:val="Normal"/>
    <w:link w:val="TextodegloboCar"/>
    <w:uiPriority w:val="99"/>
    <w:semiHidden/>
    <w:unhideWhenUsed/>
    <w:rsid w:val="00BE65DA"/>
    <w:rPr>
      <w:rFonts w:ascii="Tahoma" w:hAnsi="Tahoma" w:cs="Tahoma"/>
      <w:sz w:val="16"/>
      <w:szCs w:val="16"/>
    </w:rPr>
  </w:style>
  <w:style w:type="character" w:customStyle="1" w:styleId="TextodegloboCar">
    <w:name w:val="Texto de globo Car"/>
    <w:basedOn w:val="Fuentedeprrafopredeter"/>
    <w:link w:val="Textodeglobo"/>
    <w:uiPriority w:val="99"/>
    <w:semiHidden/>
    <w:rsid w:val="00BE65DA"/>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79878">
      <w:bodyDiv w:val="1"/>
      <w:marLeft w:val="0"/>
      <w:marRight w:val="0"/>
      <w:marTop w:val="0"/>
      <w:marBottom w:val="0"/>
      <w:divBdr>
        <w:top w:val="none" w:sz="0" w:space="0" w:color="auto"/>
        <w:left w:val="none" w:sz="0" w:space="0" w:color="auto"/>
        <w:bottom w:val="none" w:sz="0" w:space="0" w:color="auto"/>
        <w:right w:val="none" w:sz="0" w:space="0" w:color="auto"/>
      </w:divBdr>
    </w:div>
    <w:div w:id="36675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eoportal.asrm.c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rcg.is/2b7kFj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oo.gl/FP7DHZ" TargetMode="External"/><Relationship Id="rId5" Type="http://schemas.openxmlformats.org/officeDocument/2006/relationships/settings" Target="settings.xml"/><Relationship Id="rId15" Type="http://schemas.openxmlformats.org/officeDocument/2006/relationships/hyperlink" Target="https://goo.gl/9ZEO9D" TargetMode="External"/><Relationship Id="rId10" Type="http://schemas.openxmlformats.org/officeDocument/2006/relationships/hyperlink" Target="https://goo.gl/0sNhE3"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oo.gl/vn9Vd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ide.cl/descarga/capas.html" TargetMode="External"/><Relationship Id="rId2" Type="http://schemas.openxmlformats.org/officeDocument/2006/relationships/hyperlink" Target="http://www.leychile.cl" TargetMode="External"/><Relationship Id="rId1" Type="http://schemas.openxmlformats.org/officeDocument/2006/relationships/hyperlink" Target="http://sea.gob.cl/sites/default/files/migration_files/DOC052313-05232013134111.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56811-51EC-41FC-88C6-1A5B5066D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TotalTime>
  <Pages>9</Pages>
  <Words>2576</Words>
  <Characters>14172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 solicitud de: Enel Green Power Chile y P.A.</dc:subject>
  <dc:creator/>
  <cp:lastModifiedBy>Debar2</cp:lastModifiedBy>
  <cp:revision>11</cp:revision>
  <dcterms:created xsi:type="dcterms:W3CDTF">2016-10-18T15:14:00Z</dcterms:created>
  <dcterms:modified xsi:type="dcterms:W3CDTF">2016-10-20T13:01:00Z</dcterms:modified>
</cp:coreProperties>
</file>