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0E5B" w14:textId="77777777" w:rsidR="001533A7" w:rsidRPr="004123D9" w:rsidRDefault="005003E0" w:rsidP="001533A7">
      <w:pPr>
        <w:spacing w:after="0" w:line="240" w:lineRule="auto"/>
        <w:jc w:val="center"/>
        <w:rPr>
          <w:b/>
          <w:sz w:val="28"/>
          <w:szCs w:val="28"/>
        </w:rPr>
      </w:pPr>
      <w:r>
        <w:rPr>
          <w:b/>
          <w:bCs/>
          <w:sz w:val="28"/>
          <w:szCs w:val="28"/>
        </w:rPr>
        <w:t>Búsqueda</w:t>
      </w:r>
      <w:r w:rsidR="00862D49">
        <w:rPr>
          <w:b/>
          <w:bCs/>
          <w:sz w:val="28"/>
          <w:szCs w:val="28"/>
        </w:rPr>
        <w:t xml:space="preserve"> por Similitud</w:t>
      </w:r>
    </w:p>
    <w:p w14:paraId="14716C03" w14:textId="77777777" w:rsidR="001533A7" w:rsidRPr="00862D49" w:rsidRDefault="001533A7" w:rsidP="001533A7">
      <w:pPr>
        <w:spacing w:after="0" w:line="240" w:lineRule="auto"/>
        <w:jc w:val="center"/>
      </w:pPr>
      <w:r w:rsidRPr="00862D49">
        <w:t>Profesor Heider Sanchez</w:t>
      </w:r>
    </w:p>
    <w:p w14:paraId="5E497658" w14:textId="77777777" w:rsidR="0017185F" w:rsidRPr="002C6BB4" w:rsidRDefault="0017185F" w:rsidP="00D957D2">
      <w:pPr>
        <w:tabs>
          <w:tab w:val="left" w:pos="5134"/>
        </w:tabs>
        <w:ind w:left="360"/>
        <w:jc w:val="both"/>
        <w:rPr>
          <w:sz w:val="16"/>
          <w:szCs w:val="16"/>
        </w:rPr>
      </w:pPr>
    </w:p>
    <w:p w14:paraId="434E0435" w14:textId="77777777" w:rsidR="00E12A69" w:rsidRDefault="00E12A69" w:rsidP="00D957D2">
      <w:pPr>
        <w:tabs>
          <w:tab w:val="left" w:pos="5134"/>
        </w:tabs>
        <w:ind w:left="360"/>
        <w:jc w:val="both"/>
      </w:pPr>
      <w:r>
        <w:t xml:space="preserve">El objetivo del laboratorio es </w:t>
      </w:r>
      <w:r w:rsidR="00BD7FA1">
        <w:t xml:space="preserve">aplicar </w:t>
      </w:r>
      <w:r>
        <w:t>la búsqueda por rango</w:t>
      </w:r>
      <w:r w:rsidR="00927BA3">
        <w:t xml:space="preserve"> y la búsqueda de los k vecinos más cercano</w:t>
      </w:r>
      <w:r>
        <w:t xml:space="preserve"> sobre </w:t>
      </w:r>
      <w:r w:rsidR="00AA7420">
        <w:t xml:space="preserve">un conjunto </w:t>
      </w:r>
      <w:r>
        <w:t xml:space="preserve">de vectores característicos. </w:t>
      </w:r>
    </w:p>
    <w:p w14:paraId="230430DC" w14:textId="3CB04C1A" w:rsidR="0017185F" w:rsidRDefault="00E12A69" w:rsidP="00D957D2">
      <w:pPr>
        <w:tabs>
          <w:tab w:val="left" w:pos="5134"/>
        </w:tabs>
        <w:ind w:left="360"/>
        <w:jc w:val="both"/>
      </w:pPr>
      <w:r>
        <w:t xml:space="preserve">Se toma como referencia </w:t>
      </w:r>
      <w:r w:rsidR="00AA7420">
        <w:t>la</w:t>
      </w:r>
      <w:r>
        <w:t xml:space="preserve"> colección de imágenes de flores</w:t>
      </w:r>
      <w:r w:rsidR="00AA7420">
        <w:t xml:space="preserve"> </w:t>
      </w:r>
      <w:r w:rsidRPr="00E12A69">
        <w:rPr>
          <w:b/>
          <w:i/>
        </w:rPr>
        <w:t>Iris</w:t>
      </w:r>
      <w:r w:rsidR="006B3E6A">
        <w:rPr>
          <w:b/>
          <w:i/>
        </w:rPr>
        <w:t xml:space="preserve"> </w:t>
      </w:r>
      <w:r w:rsidR="006B3E6A" w:rsidRPr="00CF0DF5">
        <w:rPr>
          <w:bCs/>
          <w:i/>
        </w:rPr>
        <w:t>(</w:t>
      </w:r>
      <w:hyperlink r:id="rId8" w:history="1">
        <w:r w:rsidR="00CF0DF5" w:rsidRPr="00CF0DF5">
          <w:rPr>
            <w:rStyle w:val="Hyperlink"/>
            <w:bCs/>
            <w:i/>
          </w:rPr>
          <w:t>https://archive.ics.uci.edu/ml/datasets/iris</w:t>
        </w:r>
      </w:hyperlink>
      <w:r w:rsidR="006B3E6A" w:rsidRPr="00CF0DF5">
        <w:rPr>
          <w:bCs/>
          <w:i/>
        </w:rPr>
        <w:t>)</w:t>
      </w:r>
      <w:r w:rsidR="00BD7FA1" w:rsidRPr="00CF0DF5">
        <w:rPr>
          <w:bCs/>
          <w:i/>
        </w:rPr>
        <w:t>,</w:t>
      </w:r>
      <w:r>
        <w:t xml:space="preserve"> en donde cada </w:t>
      </w:r>
      <w:r w:rsidR="00AA7420">
        <w:t>imagen</w:t>
      </w:r>
      <w:r>
        <w:t xml:space="preserve"> es </w:t>
      </w:r>
      <w:r w:rsidR="00BD7FA1">
        <w:t>representada</w:t>
      </w:r>
      <w:r>
        <w:t xml:space="preserve"> por un vector característico </w:t>
      </w:r>
      <w:r w:rsidR="00927BA3">
        <w:t xml:space="preserve">de 4 dimensiones que recoge información </w:t>
      </w:r>
      <w:r w:rsidR="004A5FF5">
        <w:t xml:space="preserve">del ancho y largo </w:t>
      </w:r>
      <w:r w:rsidR="00927BA3">
        <w:t xml:space="preserve">del sépalo y del pétalo. </w:t>
      </w:r>
      <w:r>
        <w:t xml:space="preserve"> Además, las imágenes están agrupadas en tres categorías: </w:t>
      </w:r>
      <w:r w:rsidRPr="00E12A69">
        <w:rPr>
          <w:i/>
        </w:rPr>
        <w:t>versicolor, setosa y virginica</w:t>
      </w:r>
      <w:r>
        <w:t xml:space="preserve">. </w:t>
      </w:r>
    </w:p>
    <w:p w14:paraId="72D325F6" w14:textId="77777777" w:rsidR="00D957D2" w:rsidRDefault="0017185F" w:rsidP="0017185F">
      <w:pPr>
        <w:tabs>
          <w:tab w:val="left" w:pos="5134"/>
        </w:tabs>
        <w:ind w:left="360"/>
        <w:jc w:val="center"/>
      </w:pPr>
      <w:r>
        <w:rPr>
          <w:noProof/>
          <w:lang w:val="en-US"/>
        </w:rPr>
        <w:drawing>
          <wp:inline distT="0" distB="0" distL="0" distR="0" wp14:anchorId="047EECE9" wp14:editId="14535A6C">
            <wp:extent cx="4271749" cy="1589964"/>
            <wp:effectExtent l="0" t="0" r="0" b="0"/>
            <wp:docPr id="2" name="Imagen 2" descr="Resultado de imagen para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ris datase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98" t="2888" r="1648" b="965"/>
                    <a:stretch/>
                  </pic:blipFill>
                  <pic:spPr bwMode="auto">
                    <a:xfrm>
                      <a:off x="0" y="0"/>
                      <a:ext cx="4279253" cy="1592757"/>
                    </a:xfrm>
                    <a:prstGeom prst="rect">
                      <a:avLst/>
                    </a:prstGeom>
                    <a:noFill/>
                    <a:ln>
                      <a:noFill/>
                    </a:ln>
                    <a:extLst>
                      <a:ext uri="{53640926-AAD7-44D8-BBD7-CCE9431645EC}">
                        <a14:shadowObscured xmlns:a14="http://schemas.microsoft.com/office/drawing/2010/main"/>
                      </a:ext>
                    </a:extLst>
                  </pic:spPr>
                </pic:pic>
              </a:graphicData>
            </a:graphic>
          </wp:inline>
        </w:drawing>
      </w:r>
    </w:p>
    <w:p w14:paraId="2964377E" w14:textId="77777777" w:rsidR="00927BA3" w:rsidRDefault="00927BA3" w:rsidP="00D957D2">
      <w:pPr>
        <w:tabs>
          <w:tab w:val="left" w:pos="5134"/>
        </w:tabs>
        <w:ind w:left="360"/>
        <w:jc w:val="both"/>
        <w:rPr>
          <w:b/>
        </w:rPr>
      </w:pPr>
      <w:r w:rsidRPr="00927BA3">
        <w:rPr>
          <w:b/>
        </w:rPr>
        <w:t xml:space="preserve">P1. </w:t>
      </w:r>
      <w:r>
        <w:rPr>
          <w:b/>
        </w:rPr>
        <w:t>Búsqueda por Rango</w:t>
      </w:r>
    </w:p>
    <w:p w14:paraId="04B1B09F" w14:textId="77777777" w:rsidR="00927BA3" w:rsidRPr="00927BA3" w:rsidRDefault="00927BA3" w:rsidP="00D957D2">
      <w:pPr>
        <w:tabs>
          <w:tab w:val="left" w:pos="5134"/>
        </w:tabs>
        <w:ind w:left="360"/>
        <w:jc w:val="both"/>
      </w:pPr>
      <w:r>
        <w:t xml:space="preserve">Implementar en cualquier lenguaje de programación el algoritmo lineal de búsqueda por rango, el cual recibe como parámetro el objeto de consulta </w:t>
      </w:r>
      <w:r w:rsidR="002C6BB4">
        <w:t xml:space="preserve">y un </w:t>
      </w:r>
      <w:r w:rsidR="002C6BB4" w:rsidRPr="00BD7FA1">
        <w:rPr>
          <w:b/>
        </w:rPr>
        <w:t>r</w:t>
      </w:r>
      <w:r w:rsidR="00862D49" w:rsidRPr="00BD7FA1">
        <w:rPr>
          <w:b/>
        </w:rPr>
        <w:t>adio de cobertura</w:t>
      </w:r>
      <w:r w:rsidR="00862D49">
        <w:t xml:space="preserve">. Luego usando la distancia Euclidiana (ED) se </w:t>
      </w:r>
      <w:r w:rsidR="002C6BB4">
        <w:t xml:space="preserve">retorna todos los elementos que son cubiertos por </w:t>
      </w:r>
      <w:r w:rsidR="00862D49">
        <w:t>el radio</w:t>
      </w:r>
      <w:r w:rsidR="002C6BB4">
        <w:t xml:space="preserve">. </w:t>
      </w:r>
    </w:p>
    <w:p w14:paraId="2FD1810E" w14:textId="77777777" w:rsidR="00BD7FA1" w:rsidRDefault="00BD7FA1" w:rsidP="00BD7FA1">
      <w:pPr>
        <w:ind w:left="360"/>
        <w:jc w:val="center"/>
      </w:pPr>
      <w:r>
        <w:rPr>
          <w:noProof/>
          <w:lang w:val="en-US"/>
        </w:rPr>
        <w:drawing>
          <wp:anchor distT="0" distB="0" distL="114300" distR="114300" simplePos="0" relativeHeight="251659264" behindDoc="0" locked="0" layoutInCell="1" allowOverlap="1" wp14:anchorId="5CC0A86A" wp14:editId="6609D9C6">
            <wp:simplePos x="0" y="0"/>
            <wp:positionH relativeFrom="column">
              <wp:posOffset>1428750</wp:posOffset>
            </wp:positionH>
            <wp:positionV relativeFrom="paragraph">
              <wp:posOffset>94615</wp:posOffset>
            </wp:positionV>
            <wp:extent cx="3274798" cy="1924215"/>
            <wp:effectExtent l="0" t="0" r="190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090"/>
                    <a:stretch/>
                  </pic:blipFill>
                  <pic:spPr bwMode="auto">
                    <a:xfrm>
                      <a:off x="0" y="0"/>
                      <a:ext cx="3274798" cy="1924215"/>
                    </a:xfrm>
                    <a:prstGeom prst="rect">
                      <a:avLst/>
                    </a:prstGeom>
                    <a:noFill/>
                    <a:ln>
                      <a:noFill/>
                    </a:ln>
                    <a:extLst>
                      <a:ext uri="{53640926-AAD7-44D8-BBD7-CCE9431645EC}">
                        <a14:shadowObscured xmlns:a14="http://schemas.microsoft.com/office/drawing/2010/main"/>
                      </a:ext>
                    </a:extLst>
                  </pic:spPr>
                </pic:pic>
              </a:graphicData>
            </a:graphic>
          </wp:anchor>
        </w:drawing>
      </w:r>
    </w:p>
    <w:p w14:paraId="1350BFE5" w14:textId="77777777" w:rsidR="00F5260D" w:rsidRDefault="00BD7FA1" w:rsidP="00BD7FA1">
      <w:pPr>
        <w:tabs>
          <w:tab w:val="left" w:pos="5134"/>
        </w:tabs>
        <w:ind w:left="360"/>
        <w:jc w:val="center"/>
      </w:pPr>
      <w:r>
        <w:br w:type="textWrapping" w:clear="all"/>
      </w:r>
    </w:p>
    <w:p w14:paraId="1BDE6473" w14:textId="77777777" w:rsidR="00BD7FA1" w:rsidRDefault="00BD7FA1" w:rsidP="0022633C">
      <w:pPr>
        <w:pStyle w:val="ListParagraph"/>
        <w:numPr>
          <w:ilvl w:val="0"/>
          <w:numId w:val="11"/>
        </w:numPr>
        <w:tabs>
          <w:tab w:val="left" w:pos="5134"/>
        </w:tabs>
        <w:jc w:val="both"/>
      </w:pPr>
      <w:r>
        <w:t>Aplique la búsqueda para 3 elementos de la colección (Q</w:t>
      </w:r>
      <w:r w:rsidRPr="00BD7FA1">
        <w:rPr>
          <w:sz w:val="16"/>
        </w:rPr>
        <w:t>15</w:t>
      </w:r>
      <w:r>
        <w:t>, Q</w:t>
      </w:r>
      <w:r w:rsidRPr="00BD7FA1">
        <w:rPr>
          <w:sz w:val="16"/>
        </w:rPr>
        <w:t>82</w:t>
      </w:r>
      <w:r>
        <w:t>, Q</w:t>
      </w:r>
      <w:r w:rsidRPr="00BD7FA1">
        <w:rPr>
          <w:sz w:val="16"/>
        </w:rPr>
        <w:t>121</w:t>
      </w:r>
      <w:r>
        <w:t>) y para tres valores de radio (</w:t>
      </w:r>
      <m:oMath>
        <m:r>
          <w:rPr>
            <w:rFonts w:ascii="Cambria Math" w:hAnsi="Cambria Math"/>
          </w:rPr>
          <m:t>r1&lt;r2&lt;r3</m:t>
        </m:r>
      </m:oMath>
      <w:r>
        <w:rPr>
          <w:rFonts w:eastAsiaTheme="minorEastAsia"/>
        </w:rPr>
        <w:t>)</w:t>
      </w:r>
      <w:r>
        <w:t>.</w:t>
      </w:r>
    </w:p>
    <w:p w14:paraId="3DC0425B" w14:textId="77777777" w:rsidR="00BD7FA1" w:rsidRDefault="00BD7FA1" w:rsidP="00BD7FA1">
      <w:pPr>
        <w:pStyle w:val="ListParagraph"/>
        <w:numPr>
          <w:ilvl w:val="0"/>
          <w:numId w:val="11"/>
        </w:numPr>
        <w:tabs>
          <w:tab w:val="left" w:pos="5134"/>
        </w:tabs>
        <w:jc w:val="both"/>
      </w:pPr>
      <w:r>
        <w:t xml:space="preserve">El objeto de consulta debe ser retirado de la colección antes de aplicar la búsqueda.  </w:t>
      </w:r>
    </w:p>
    <w:p w14:paraId="13BE67D7" w14:textId="77777777" w:rsidR="00BD7FA1" w:rsidRPr="006B3102" w:rsidRDefault="00F26DA2" w:rsidP="003B4080">
      <w:pPr>
        <w:pStyle w:val="ListParagraph"/>
        <w:numPr>
          <w:ilvl w:val="0"/>
          <w:numId w:val="11"/>
        </w:numPr>
        <w:tabs>
          <w:tab w:val="left" w:pos="5134"/>
        </w:tabs>
        <w:jc w:val="both"/>
        <w:rPr>
          <w:highlight w:val="yellow"/>
        </w:rPr>
      </w:pPr>
      <w:r w:rsidRPr="006B3102">
        <w:rPr>
          <w:highlight w:val="yellow"/>
        </w:rPr>
        <w:t xml:space="preserve">Para </w:t>
      </w:r>
      <w:r w:rsidR="00BD7FA1" w:rsidRPr="006B3102">
        <w:rPr>
          <w:highlight w:val="yellow"/>
        </w:rPr>
        <w:t>saber que valores de</w:t>
      </w:r>
      <w:r w:rsidRPr="006B3102">
        <w:rPr>
          <w:highlight w:val="yellow"/>
        </w:rPr>
        <w:t xml:space="preserve"> radio </w:t>
      </w:r>
      <w:r w:rsidR="00BD7FA1" w:rsidRPr="006B3102">
        <w:rPr>
          <w:highlight w:val="yellow"/>
        </w:rPr>
        <w:t xml:space="preserve">seleccionar, </w:t>
      </w:r>
      <w:r w:rsidRPr="006B3102">
        <w:rPr>
          <w:highlight w:val="yellow"/>
        </w:rPr>
        <w:t xml:space="preserve">debe </w:t>
      </w:r>
      <w:r w:rsidR="00BD7FA1" w:rsidRPr="006B3102">
        <w:rPr>
          <w:highlight w:val="yellow"/>
        </w:rPr>
        <w:t xml:space="preserve">primero </w:t>
      </w:r>
      <w:r w:rsidRPr="006B3102">
        <w:rPr>
          <w:highlight w:val="yellow"/>
        </w:rPr>
        <w:t xml:space="preserve">realizar un análisis de la distribución de las distancias </w:t>
      </w:r>
      <w:r w:rsidR="00BD7FA1" w:rsidRPr="006B3102">
        <w:rPr>
          <w:highlight w:val="yellow"/>
        </w:rPr>
        <w:t xml:space="preserve">computando N veces la distancia </w:t>
      </w:r>
      <w:r w:rsidRPr="006B3102">
        <w:rPr>
          <w:highlight w:val="yellow"/>
        </w:rPr>
        <w:t xml:space="preserve">entre </w:t>
      </w:r>
      <w:r w:rsidR="00862D49" w:rsidRPr="006B3102">
        <w:rPr>
          <w:highlight w:val="yellow"/>
        </w:rPr>
        <w:t>dos</w:t>
      </w:r>
      <w:r w:rsidRPr="006B3102">
        <w:rPr>
          <w:highlight w:val="yellow"/>
        </w:rPr>
        <w:t xml:space="preserve"> elementos</w:t>
      </w:r>
      <w:r w:rsidR="00BD7FA1" w:rsidRPr="006B3102">
        <w:rPr>
          <w:highlight w:val="yellow"/>
        </w:rPr>
        <w:t xml:space="preserve"> aleatorios</w:t>
      </w:r>
      <w:r w:rsidRPr="006B3102">
        <w:rPr>
          <w:highlight w:val="yellow"/>
        </w:rPr>
        <w:t xml:space="preserve"> de la colección. </w:t>
      </w:r>
    </w:p>
    <w:p w14:paraId="0AA26139" w14:textId="77777777" w:rsidR="00F26DA2" w:rsidRDefault="00F26DA2" w:rsidP="00F26DA2">
      <w:pPr>
        <w:pStyle w:val="ListParagraph"/>
        <w:numPr>
          <w:ilvl w:val="0"/>
          <w:numId w:val="11"/>
        </w:numPr>
        <w:tabs>
          <w:tab w:val="left" w:pos="5134"/>
        </w:tabs>
        <w:jc w:val="both"/>
      </w:pPr>
      <w:r w:rsidRPr="00F26DA2">
        <w:t xml:space="preserve">Para evaluar </w:t>
      </w:r>
      <w:r w:rsidR="00C87CE2">
        <w:t>la efectividad del resultado</w:t>
      </w:r>
      <w:r w:rsidRPr="00F26DA2">
        <w:t xml:space="preserve"> se debe usar la </w:t>
      </w:r>
      <w:r>
        <w:t xml:space="preserve">medida de </w:t>
      </w:r>
      <w:r w:rsidRPr="00F26DA2">
        <w:t>Precisión</w:t>
      </w:r>
      <w:r>
        <w:t xml:space="preserve"> ¿Cuántos de los objetos recuperados pertenecen a la misma </w:t>
      </w:r>
      <w:r w:rsidR="007F4394">
        <w:t>categoría</w:t>
      </w:r>
      <w:r>
        <w:t xml:space="preserve"> de la consulta?:</w:t>
      </w:r>
    </w:p>
    <w:p w14:paraId="12789171" w14:textId="77777777" w:rsidR="00F26DA2" w:rsidRPr="00F26DA2" w:rsidRDefault="00F26DA2" w:rsidP="00F26DA2">
      <w:pPr>
        <w:tabs>
          <w:tab w:val="left" w:pos="5134"/>
        </w:tabs>
        <w:ind w:left="360"/>
        <w:jc w:val="both"/>
      </w:pPr>
      <m:oMathPara>
        <m:oMath>
          <m:r>
            <w:rPr>
              <w:rFonts w:ascii="Cambria Math" w:hAnsi="Cambria Math"/>
            </w:rPr>
            <m:t>PR=</m:t>
          </m:r>
          <m:f>
            <m:fPr>
              <m:ctrlPr>
                <w:rPr>
                  <w:rFonts w:ascii="Cambria Math" w:hAnsi="Cambria Math"/>
                  <w:i/>
                </w:rPr>
              </m:ctrlPr>
            </m:fPr>
            <m:num>
              <m:r>
                <w:rPr>
                  <w:rFonts w:ascii="Cambria Math" w:hAnsi="Cambria Math"/>
                </w:rPr>
                <m:t>#ObjetosRelevantesRecuperados</m:t>
              </m:r>
            </m:num>
            <m:den>
              <m:r>
                <w:rPr>
                  <w:rFonts w:ascii="Cambria Math" w:hAnsi="Cambria Math"/>
                </w:rPr>
                <m:t>#ObjetosRecuperados</m:t>
              </m:r>
            </m:den>
          </m:f>
        </m:oMath>
      </m:oMathPara>
    </w:p>
    <w:p w14:paraId="36704556" w14:textId="77777777" w:rsidR="00F26DA2" w:rsidRDefault="00F26DA2" w:rsidP="00F26DA2">
      <w:pPr>
        <w:tabs>
          <w:tab w:val="left" w:pos="5134"/>
        </w:tabs>
        <w:ind w:left="360"/>
        <w:jc w:val="both"/>
      </w:pPr>
      <w:r>
        <w:t xml:space="preserve">A continuación, se proporciona </w:t>
      </w:r>
      <w:r w:rsidR="00C87CE2">
        <w:t>el</w:t>
      </w:r>
      <w:r>
        <w:t xml:space="preserve"> cuadro que debe ser llenado </w:t>
      </w:r>
      <w:r w:rsidR="00C87CE2">
        <w:t xml:space="preserve">por el alumno. </w:t>
      </w:r>
    </w:p>
    <w:p w14:paraId="0C20D14E" w14:textId="77777777" w:rsidR="00C87CE2" w:rsidRDefault="00C87CE2" w:rsidP="00F26DA2">
      <w:pPr>
        <w:tabs>
          <w:tab w:val="left" w:pos="5134"/>
        </w:tabs>
        <w:ind w:left="360"/>
        <w:jc w:val="both"/>
      </w:pPr>
    </w:p>
    <w:tbl>
      <w:tblPr>
        <w:tblStyle w:val="TableGrid"/>
        <w:tblW w:w="0" w:type="auto"/>
        <w:tblInd w:w="360" w:type="dxa"/>
        <w:tblLook w:val="04A0" w:firstRow="1" w:lastRow="0" w:firstColumn="1" w:lastColumn="0" w:noHBand="0" w:noVBand="1"/>
      </w:tblPr>
      <w:tblGrid>
        <w:gridCol w:w="1478"/>
        <w:gridCol w:w="2410"/>
        <w:gridCol w:w="2410"/>
        <w:gridCol w:w="2404"/>
      </w:tblGrid>
      <w:tr w:rsidR="00C87CE2" w14:paraId="3F85676C" w14:textId="77777777" w:rsidTr="007F4394">
        <w:trPr>
          <w:trHeight w:val="387"/>
        </w:trPr>
        <w:tc>
          <w:tcPr>
            <w:tcW w:w="1478" w:type="dxa"/>
            <w:vAlign w:val="center"/>
          </w:tcPr>
          <w:p w14:paraId="620A67BD" w14:textId="77777777" w:rsidR="00F26DA2" w:rsidRPr="00C87CE2" w:rsidRDefault="00C87CE2" w:rsidP="007F4394">
            <w:pPr>
              <w:tabs>
                <w:tab w:val="left" w:pos="5134"/>
              </w:tabs>
              <w:jc w:val="center"/>
              <w:rPr>
                <w:b/>
              </w:rPr>
            </w:pPr>
            <m:oMathPara>
              <m:oMath>
                <m:r>
                  <m:rPr>
                    <m:sty m:val="bi"/>
                  </m:rPr>
                  <w:rPr>
                    <w:rFonts w:ascii="Cambria Math" w:hAnsi="Cambria Math"/>
                  </w:rPr>
                  <m:t>PR</m:t>
                </m:r>
              </m:oMath>
            </m:oMathPara>
          </w:p>
        </w:tc>
        <w:tc>
          <w:tcPr>
            <w:tcW w:w="2410" w:type="dxa"/>
            <w:vAlign w:val="center"/>
          </w:tcPr>
          <w:p w14:paraId="443AA5A9" w14:textId="77777777" w:rsidR="00F26DA2" w:rsidRPr="00C87CE2" w:rsidRDefault="00670552" w:rsidP="007F4394">
            <w:pPr>
              <w:tabs>
                <w:tab w:val="left" w:pos="5134"/>
              </w:tabs>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15</m:t>
                    </m:r>
                  </m:sub>
                </m:sSub>
              </m:oMath>
            </m:oMathPara>
          </w:p>
        </w:tc>
        <w:tc>
          <w:tcPr>
            <w:tcW w:w="2410" w:type="dxa"/>
            <w:vAlign w:val="center"/>
          </w:tcPr>
          <w:p w14:paraId="18F222BB" w14:textId="77777777" w:rsidR="00F26DA2" w:rsidRPr="00C87CE2" w:rsidRDefault="00670552" w:rsidP="007F4394">
            <w:pPr>
              <w:tabs>
                <w:tab w:val="left" w:pos="5134"/>
              </w:tabs>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82</m:t>
                    </m:r>
                  </m:sub>
                </m:sSub>
              </m:oMath>
            </m:oMathPara>
          </w:p>
        </w:tc>
        <w:tc>
          <w:tcPr>
            <w:tcW w:w="2404" w:type="dxa"/>
            <w:vAlign w:val="center"/>
          </w:tcPr>
          <w:p w14:paraId="1C2B2DB6" w14:textId="77777777" w:rsidR="00F26DA2" w:rsidRPr="00C87CE2" w:rsidRDefault="00670552" w:rsidP="007F4394">
            <w:pPr>
              <w:tabs>
                <w:tab w:val="left" w:pos="5134"/>
              </w:tabs>
              <w:jc w:val="center"/>
              <w:rPr>
                <w:b/>
                <w:i/>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121</m:t>
                    </m:r>
                  </m:sub>
                </m:sSub>
              </m:oMath>
            </m:oMathPara>
          </w:p>
        </w:tc>
      </w:tr>
      <w:tr w:rsidR="00C87CE2" w14:paraId="5D16FD79" w14:textId="77777777" w:rsidTr="007F4394">
        <w:tc>
          <w:tcPr>
            <w:tcW w:w="1478" w:type="dxa"/>
          </w:tcPr>
          <w:p w14:paraId="7BDD7EEF" w14:textId="2F60B30D" w:rsidR="00F26DA2" w:rsidRPr="00C87CE2" w:rsidRDefault="00C87CE2" w:rsidP="00F26DA2">
            <w:pPr>
              <w:tabs>
                <w:tab w:val="left" w:pos="5134"/>
              </w:tabs>
              <w:jc w:val="both"/>
              <w:rPr>
                <w:b/>
              </w:rPr>
            </w:pPr>
            <m:oMath>
              <m:r>
                <m:rPr>
                  <m:sty m:val="bi"/>
                </m:rPr>
                <w:rPr>
                  <w:rFonts w:ascii="Cambria Math" w:hAnsi="Cambria Math"/>
                </w:rPr>
                <m:t>r</m:t>
              </m:r>
              <m:r>
                <m:rPr>
                  <m:sty m:val="bi"/>
                </m:rPr>
                <w:rPr>
                  <w:rFonts w:ascii="Cambria Math" w:hAnsi="Cambria Math"/>
                </w:rPr>
                <m:t xml:space="preserve">1 = </m:t>
              </m:r>
            </m:oMath>
            <w:r w:rsidR="00E52C5E">
              <w:rPr>
                <w:rFonts w:eastAsiaTheme="minorEastAsia"/>
                <w:b/>
              </w:rPr>
              <w:t>1.05</w:t>
            </w:r>
          </w:p>
        </w:tc>
        <w:tc>
          <w:tcPr>
            <w:tcW w:w="2410" w:type="dxa"/>
          </w:tcPr>
          <w:p w14:paraId="7B5B9BD2" w14:textId="6142984B" w:rsidR="00F26DA2" w:rsidRDefault="00E52C5E" w:rsidP="00E52C5E">
            <w:pPr>
              <w:tabs>
                <w:tab w:val="left" w:pos="5134"/>
              </w:tabs>
              <w:jc w:val="center"/>
            </w:pPr>
            <w:r>
              <w:t>1</w:t>
            </w:r>
          </w:p>
        </w:tc>
        <w:tc>
          <w:tcPr>
            <w:tcW w:w="2410" w:type="dxa"/>
          </w:tcPr>
          <w:p w14:paraId="0475B104" w14:textId="350FA724" w:rsidR="00F26DA2" w:rsidRDefault="00E52C5E" w:rsidP="00E52C5E">
            <w:pPr>
              <w:tabs>
                <w:tab w:val="left" w:pos="5134"/>
              </w:tabs>
              <w:jc w:val="center"/>
            </w:pPr>
            <w:r>
              <w:t>1</w:t>
            </w:r>
          </w:p>
        </w:tc>
        <w:tc>
          <w:tcPr>
            <w:tcW w:w="2404" w:type="dxa"/>
          </w:tcPr>
          <w:p w14:paraId="3214A552" w14:textId="200ABD8B" w:rsidR="00F26DA2" w:rsidRDefault="00E52C5E" w:rsidP="00E52C5E">
            <w:pPr>
              <w:tabs>
                <w:tab w:val="left" w:pos="5134"/>
              </w:tabs>
              <w:jc w:val="center"/>
            </w:pPr>
            <w:r>
              <w:t>0.555</w:t>
            </w:r>
          </w:p>
        </w:tc>
      </w:tr>
      <w:tr w:rsidR="00C87CE2" w14:paraId="01DF87F8" w14:textId="77777777" w:rsidTr="007F4394">
        <w:tc>
          <w:tcPr>
            <w:tcW w:w="1478" w:type="dxa"/>
          </w:tcPr>
          <w:p w14:paraId="5606FE1F" w14:textId="6F92C91D" w:rsidR="00F26DA2" w:rsidRPr="00C87CE2" w:rsidRDefault="00C87CE2" w:rsidP="00F26DA2">
            <w:pPr>
              <w:tabs>
                <w:tab w:val="left" w:pos="5134"/>
              </w:tabs>
              <w:jc w:val="both"/>
              <w:rPr>
                <w:b/>
              </w:rPr>
            </w:pPr>
            <m:oMath>
              <m:r>
                <m:rPr>
                  <m:sty m:val="bi"/>
                </m:rPr>
                <w:rPr>
                  <w:rFonts w:ascii="Cambria Math" w:hAnsi="Cambria Math"/>
                </w:rPr>
                <m:t>r</m:t>
              </m:r>
              <m:r>
                <m:rPr>
                  <m:sty m:val="bi"/>
                </m:rPr>
                <w:rPr>
                  <w:rFonts w:ascii="Cambria Math" w:hAnsi="Cambria Math"/>
                </w:rPr>
                <m:t xml:space="preserve">2 = </m:t>
              </m:r>
            </m:oMath>
            <w:r w:rsidR="00E52C5E">
              <w:rPr>
                <w:rFonts w:eastAsiaTheme="minorEastAsia"/>
                <w:b/>
              </w:rPr>
              <w:t>2.55</w:t>
            </w:r>
          </w:p>
        </w:tc>
        <w:tc>
          <w:tcPr>
            <w:tcW w:w="2410" w:type="dxa"/>
          </w:tcPr>
          <w:p w14:paraId="654FCC11" w14:textId="5296BFE2" w:rsidR="00F26DA2" w:rsidRDefault="00E52C5E" w:rsidP="00E52C5E">
            <w:pPr>
              <w:tabs>
                <w:tab w:val="left" w:pos="5134"/>
              </w:tabs>
              <w:jc w:val="center"/>
            </w:pPr>
            <w:r>
              <w:t>1</w:t>
            </w:r>
          </w:p>
        </w:tc>
        <w:tc>
          <w:tcPr>
            <w:tcW w:w="2410" w:type="dxa"/>
          </w:tcPr>
          <w:p w14:paraId="41549C17" w14:textId="05C9E81D" w:rsidR="00F26DA2" w:rsidRDefault="00E52C5E" w:rsidP="00E52C5E">
            <w:pPr>
              <w:tabs>
                <w:tab w:val="left" w:pos="5134"/>
              </w:tabs>
              <w:jc w:val="center"/>
            </w:pPr>
            <w:r>
              <w:t>0.543</w:t>
            </w:r>
          </w:p>
        </w:tc>
        <w:tc>
          <w:tcPr>
            <w:tcW w:w="2404" w:type="dxa"/>
          </w:tcPr>
          <w:p w14:paraId="65F4F81E" w14:textId="3DFAB1F8" w:rsidR="00F26DA2" w:rsidRDefault="00E52C5E" w:rsidP="00E52C5E">
            <w:pPr>
              <w:tabs>
                <w:tab w:val="left" w:pos="5134"/>
              </w:tabs>
              <w:jc w:val="center"/>
            </w:pPr>
            <w:r>
              <w:t>0.473</w:t>
            </w:r>
          </w:p>
        </w:tc>
      </w:tr>
      <w:tr w:rsidR="00C87CE2" w14:paraId="37BE2169" w14:textId="77777777" w:rsidTr="007F4394">
        <w:tc>
          <w:tcPr>
            <w:tcW w:w="1478" w:type="dxa"/>
          </w:tcPr>
          <w:p w14:paraId="776FEC3D" w14:textId="1D2CEEEE" w:rsidR="00F26DA2" w:rsidRPr="00C87CE2" w:rsidRDefault="00C87CE2" w:rsidP="00F26DA2">
            <w:pPr>
              <w:tabs>
                <w:tab w:val="left" w:pos="5134"/>
              </w:tabs>
              <w:jc w:val="both"/>
              <w:rPr>
                <w:b/>
              </w:rPr>
            </w:pPr>
            <m:oMath>
              <m:r>
                <m:rPr>
                  <m:sty m:val="bi"/>
                </m:rPr>
                <w:rPr>
                  <w:rFonts w:ascii="Cambria Math" w:hAnsi="Cambria Math"/>
                </w:rPr>
                <m:t>r</m:t>
              </m:r>
              <m:r>
                <m:rPr>
                  <m:sty m:val="bi"/>
                </m:rPr>
                <w:rPr>
                  <w:rFonts w:ascii="Cambria Math" w:hAnsi="Cambria Math"/>
                </w:rPr>
                <m:t xml:space="preserve">3 = </m:t>
              </m:r>
            </m:oMath>
            <w:r w:rsidR="00E52C5E">
              <w:rPr>
                <w:rFonts w:eastAsiaTheme="minorEastAsia"/>
                <w:b/>
              </w:rPr>
              <w:t>3.76</w:t>
            </w:r>
          </w:p>
        </w:tc>
        <w:tc>
          <w:tcPr>
            <w:tcW w:w="2410" w:type="dxa"/>
          </w:tcPr>
          <w:p w14:paraId="1BC6D461" w14:textId="1BA8C80F" w:rsidR="00F26DA2" w:rsidRDefault="00E52C5E" w:rsidP="00E52C5E">
            <w:pPr>
              <w:tabs>
                <w:tab w:val="left" w:pos="5134"/>
              </w:tabs>
              <w:jc w:val="center"/>
            </w:pPr>
            <w:r>
              <w:t>0.549</w:t>
            </w:r>
          </w:p>
        </w:tc>
        <w:tc>
          <w:tcPr>
            <w:tcW w:w="2410" w:type="dxa"/>
          </w:tcPr>
          <w:p w14:paraId="35CE4D27" w14:textId="179E537B" w:rsidR="00F26DA2" w:rsidRDefault="00E52C5E" w:rsidP="00E52C5E">
            <w:pPr>
              <w:tabs>
                <w:tab w:val="left" w:pos="5134"/>
              </w:tabs>
              <w:jc w:val="center"/>
            </w:pPr>
            <w:r>
              <w:t>0.333</w:t>
            </w:r>
          </w:p>
        </w:tc>
        <w:tc>
          <w:tcPr>
            <w:tcW w:w="2404" w:type="dxa"/>
          </w:tcPr>
          <w:p w14:paraId="4672A8AF" w14:textId="42426D6A" w:rsidR="00F26DA2" w:rsidRDefault="00E52C5E" w:rsidP="00E52C5E">
            <w:pPr>
              <w:tabs>
                <w:tab w:val="left" w:pos="5134"/>
              </w:tabs>
              <w:jc w:val="center"/>
            </w:pPr>
            <w:r>
              <w:t>0.471</w:t>
            </w:r>
          </w:p>
        </w:tc>
      </w:tr>
    </w:tbl>
    <w:p w14:paraId="141478D6" w14:textId="02B0C589" w:rsidR="00C87CE2" w:rsidRDefault="00E52C5E" w:rsidP="0017185F">
      <w:pPr>
        <w:tabs>
          <w:tab w:val="left" w:pos="5134"/>
        </w:tabs>
        <w:ind w:left="360"/>
        <w:jc w:val="both"/>
        <w:rPr>
          <w:b/>
        </w:rPr>
      </w:pPr>
      <w:r>
        <w:rPr>
          <w:b/>
        </w:rPr>
        <w:t>Los tres radios se obtuvieron tomando n = 150 distancias de cada vector con un vector aleatorio del documento. Cada radio representa el 1er, 2do y 3er cuartil del vector de distancia calculado.</w:t>
      </w:r>
    </w:p>
    <w:p w14:paraId="706C6C5A" w14:textId="77777777" w:rsidR="0017185F" w:rsidRDefault="0017185F" w:rsidP="0017185F">
      <w:pPr>
        <w:tabs>
          <w:tab w:val="left" w:pos="5134"/>
        </w:tabs>
        <w:ind w:left="360"/>
        <w:jc w:val="both"/>
        <w:rPr>
          <w:b/>
        </w:rPr>
      </w:pPr>
      <w:r w:rsidRPr="0017185F">
        <w:rPr>
          <w:b/>
        </w:rPr>
        <w:t>P2. Búsqueda KNN</w:t>
      </w:r>
    </w:p>
    <w:p w14:paraId="0A85A4E5" w14:textId="508EC895" w:rsidR="0017185F" w:rsidRPr="002C6BB4" w:rsidRDefault="00EA1361" w:rsidP="0017185F">
      <w:pPr>
        <w:tabs>
          <w:tab w:val="left" w:pos="5134"/>
        </w:tabs>
        <w:ind w:left="360"/>
        <w:jc w:val="both"/>
      </w:pPr>
      <w:r>
        <w:t>Usando los mismos objetos de consulta del ejercicio anterior, i</w:t>
      </w:r>
      <w:r w:rsidR="002C6BB4" w:rsidRPr="002C6BB4">
        <w:t>m</w:t>
      </w:r>
      <w:r w:rsidR="002C6BB4">
        <w:t>plementar</w:t>
      </w:r>
      <w:r>
        <w:t xml:space="preserve"> y aplicar</w:t>
      </w:r>
      <w:r w:rsidR="002C6BB4">
        <w:t xml:space="preserve"> el algoritmo lineal de búsqueda </w:t>
      </w:r>
      <w:r>
        <w:t xml:space="preserve">de los </w:t>
      </w:r>
      <m:oMath>
        <m:r>
          <w:rPr>
            <w:rFonts w:ascii="Cambria Math" w:hAnsi="Cambria Math"/>
          </w:rPr>
          <m:t>k</m:t>
        </m:r>
      </m:oMath>
      <w:r>
        <w:t xml:space="preserve"> </w:t>
      </w:r>
      <w:r w:rsidR="00D5772F">
        <w:t>vecinos más cercanos</w:t>
      </w:r>
      <w:r>
        <w:t xml:space="preserve"> (</w:t>
      </w:r>
      <w:r w:rsidR="002C6BB4">
        <w:t>KNN</w:t>
      </w:r>
      <w:r>
        <w:t>)</w:t>
      </w:r>
      <w:r w:rsidR="002C6BB4">
        <w:t xml:space="preserve"> variando el </w:t>
      </w:r>
      <m:oMath>
        <m:r>
          <w:rPr>
            <w:rFonts w:ascii="Cambria Math" w:hAnsi="Cambria Math"/>
          </w:rPr>
          <m:t xml:space="preserve">k </m:t>
        </m:r>
      </m:oMath>
      <w:r w:rsidR="002C6BB4">
        <w:t xml:space="preserve">entre </w:t>
      </w:r>
      <w:r w:rsidRPr="00EA1361">
        <w:rPr>
          <w:rFonts w:eastAsiaTheme="minorEastAsia"/>
        </w:rPr>
        <w:t>{2, 4, 8, 16, 32}.</w:t>
      </w:r>
      <w:r w:rsidR="002C6BB4">
        <w:t xml:space="preserve"> </w:t>
      </w:r>
    </w:p>
    <w:p w14:paraId="4413A3C2" w14:textId="37C7260C" w:rsidR="0017185F" w:rsidRDefault="0017185F" w:rsidP="003534D1">
      <w:pPr>
        <w:tabs>
          <w:tab w:val="left" w:pos="5134"/>
        </w:tabs>
        <w:ind w:left="360"/>
        <w:rPr>
          <w:b/>
        </w:rPr>
      </w:pPr>
      <w:r>
        <w:rPr>
          <w:b/>
          <w:noProof/>
          <w:lang w:val="en-US"/>
        </w:rPr>
        <w:drawing>
          <wp:anchor distT="0" distB="0" distL="114300" distR="114300" simplePos="0" relativeHeight="251660288" behindDoc="0" locked="0" layoutInCell="1" allowOverlap="1" wp14:anchorId="22F47705" wp14:editId="4E8DFA46">
            <wp:simplePos x="0" y="0"/>
            <wp:positionH relativeFrom="column">
              <wp:posOffset>2205355</wp:posOffset>
            </wp:positionH>
            <wp:positionV relativeFrom="paragraph">
              <wp:align>top</wp:align>
            </wp:positionV>
            <wp:extent cx="3381000" cy="1789043"/>
            <wp:effectExtent l="0" t="0" r="0" b="190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3073"/>
                    <a:stretch/>
                  </pic:blipFill>
                  <pic:spPr bwMode="auto">
                    <a:xfrm>
                      <a:off x="0" y="0"/>
                      <a:ext cx="3381000" cy="1789043"/>
                    </a:xfrm>
                    <a:prstGeom prst="rect">
                      <a:avLst/>
                    </a:prstGeom>
                    <a:noFill/>
                    <a:ln>
                      <a:noFill/>
                    </a:ln>
                    <a:extLst>
                      <a:ext uri="{53640926-AAD7-44D8-BBD7-CCE9431645EC}">
                        <a14:shadowObscured xmlns:a14="http://schemas.microsoft.com/office/drawing/2010/main"/>
                      </a:ext>
                    </a:extLst>
                  </pic:spPr>
                </pic:pic>
              </a:graphicData>
            </a:graphic>
          </wp:anchor>
        </w:drawing>
      </w:r>
      <w:r w:rsidR="003534D1">
        <w:rPr>
          <w:b/>
        </w:rPr>
        <w:br w:type="textWrapping" w:clear="all"/>
      </w:r>
    </w:p>
    <w:p w14:paraId="407E16A7" w14:textId="76B5E7F2" w:rsidR="001269AE" w:rsidRDefault="001269AE" w:rsidP="001269AE">
      <w:pPr>
        <w:tabs>
          <w:tab w:val="left" w:pos="5134"/>
        </w:tabs>
        <w:ind w:left="360"/>
        <w:jc w:val="both"/>
        <w:rPr>
          <w:b/>
        </w:rPr>
      </w:pPr>
      <w:r>
        <w:rPr>
          <w:b/>
        </w:rPr>
        <w:t xml:space="preserve">** </w:t>
      </w:r>
      <w:r w:rsidR="009B6757">
        <w:rPr>
          <w:b/>
        </w:rPr>
        <w:t>La mejor</w:t>
      </w:r>
      <w:r>
        <w:rPr>
          <w:b/>
        </w:rPr>
        <w:t xml:space="preserve"> forma de </w:t>
      </w:r>
      <w:r w:rsidR="009032F5">
        <w:rPr>
          <w:b/>
        </w:rPr>
        <w:t>implementación</w:t>
      </w:r>
      <w:r>
        <w:rPr>
          <w:b/>
        </w:rPr>
        <w:t xml:space="preserve"> es</w:t>
      </w:r>
      <w:r w:rsidR="009032F5">
        <w:rPr>
          <w:b/>
        </w:rPr>
        <w:t xml:space="preserve"> gestionando la lista de resultado como</w:t>
      </w:r>
      <w:r>
        <w:rPr>
          <w:b/>
        </w:rPr>
        <w:t xml:space="preserve"> una cola de prioridad máxima</w:t>
      </w:r>
      <w:r w:rsidR="009B6757">
        <w:rPr>
          <w:b/>
        </w:rPr>
        <w:t xml:space="preserve">. Analice la complejidad. </w:t>
      </w:r>
    </w:p>
    <w:tbl>
      <w:tblPr>
        <w:tblStyle w:val="TableGrid"/>
        <w:tblW w:w="0" w:type="auto"/>
        <w:tblInd w:w="360" w:type="dxa"/>
        <w:tblLook w:val="04A0" w:firstRow="1" w:lastRow="0" w:firstColumn="1" w:lastColumn="0" w:noHBand="0" w:noVBand="1"/>
      </w:tblPr>
      <w:tblGrid>
        <w:gridCol w:w="1478"/>
        <w:gridCol w:w="2410"/>
        <w:gridCol w:w="2551"/>
        <w:gridCol w:w="2263"/>
      </w:tblGrid>
      <w:tr w:rsidR="00EA1361" w14:paraId="7A9DF7CD" w14:textId="77777777" w:rsidTr="007F4394">
        <w:trPr>
          <w:trHeight w:val="387"/>
        </w:trPr>
        <w:tc>
          <w:tcPr>
            <w:tcW w:w="1478" w:type="dxa"/>
            <w:vAlign w:val="center"/>
          </w:tcPr>
          <w:p w14:paraId="4037E1F4" w14:textId="77777777" w:rsidR="00EA1361" w:rsidRPr="00C87CE2" w:rsidRDefault="00EA1361" w:rsidP="007F4394">
            <w:pPr>
              <w:tabs>
                <w:tab w:val="left" w:pos="5134"/>
              </w:tabs>
              <w:jc w:val="center"/>
              <w:rPr>
                <w:b/>
              </w:rPr>
            </w:pPr>
            <m:oMathPara>
              <m:oMath>
                <m:r>
                  <m:rPr>
                    <m:sty m:val="bi"/>
                  </m:rPr>
                  <w:rPr>
                    <w:rFonts w:ascii="Cambria Math" w:hAnsi="Cambria Math"/>
                  </w:rPr>
                  <m:t>PR</m:t>
                </m:r>
              </m:oMath>
            </m:oMathPara>
          </w:p>
        </w:tc>
        <w:tc>
          <w:tcPr>
            <w:tcW w:w="2410" w:type="dxa"/>
            <w:vAlign w:val="center"/>
          </w:tcPr>
          <w:p w14:paraId="3AE42CF3" w14:textId="77777777" w:rsidR="00EA1361" w:rsidRPr="00C87CE2" w:rsidRDefault="00670552" w:rsidP="007F4394">
            <w:pPr>
              <w:tabs>
                <w:tab w:val="left" w:pos="5134"/>
              </w:tabs>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15</m:t>
                    </m:r>
                  </m:sub>
                </m:sSub>
              </m:oMath>
            </m:oMathPara>
          </w:p>
        </w:tc>
        <w:tc>
          <w:tcPr>
            <w:tcW w:w="2551" w:type="dxa"/>
            <w:vAlign w:val="center"/>
          </w:tcPr>
          <w:p w14:paraId="5E9D41EA" w14:textId="77777777" w:rsidR="00EA1361" w:rsidRPr="00C87CE2" w:rsidRDefault="00670552" w:rsidP="007F4394">
            <w:pPr>
              <w:tabs>
                <w:tab w:val="left" w:pos="5134"/>
              </w:tabs>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82</m:t>
                    </m:r>
                  </m:sub>
                </m:sSub>
              </m:oMath>
            </m:oMathPara>
          </w:p>
        </w:tc>
        <w:tc>
          <w:tcPr>
            <w:tcW w:w="2263" w:type="dxa"/>
            <w:vAlign w:val="center"/>
          </w:tcPr>
          <w:p w14:paraId="51F68D77" w14:textId="77777777" w:rsidR="00EA1361" w:rsidRPr="00C87CE2" w:rsidRDefault="00670552" w:rsidP="007F4394">
            <w:pPr>
              <w:tabs>
                <w:tab w:val="left" w:pos="5134"/>
              </w:tabs>
              <w:jc w:val="center"/>
              <w:rPr>
                <w:b/>
                <w:i/>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121</m:t>
                    </m:r>
                  </m:sub>
                </m:sSub>
              </m:oMath>
            </m:oMathPara>
          </w:p>
        </w:tc>
      </w:tr>
      <w:tr w:rsidR="001F166B" w14:paraId="0A17E81A" w14:textId="77777777" w:rsidTr="007F4394">
        <w:tc>
          <w:tcPr>
            <w:tcW w:w="1478" w:type="dxa"/>
          </w:tcPr>
          <w:p w14:paraId="1938710E" w14:textId="77777777" w:rsidR="001F166B" w:rsidRPr="00C87CE2" w:rsidRDefault="001F166B" w:rsidP="001F166B">
            <w:pPr>
              <w:tabs>
                <w:tab w:val="left" w:pos="5134"/>
              </w:tabs>
              <w:rPr>
                <w:b/>
              </w:rPr>
            </w:pPr>
            <m:oMathPara>
              <m:oMath>
                <m:r>
                  <m:rPr>
                    <m:sty m:val="bi"/>
                  </m:rPr>
                  <w:rPr>
                    <w:rFonts w:ascii="Cambria Math" w:hAnsi="Cambria Math"/>
                  </w:rPr>
                  <m:t>k =2</m:t>
                </m:r>
              </m:oMath>
            </m:oMathPara>
          </w:p>
        </w:tc>
        <w:tc>
          <w:tcPr>
            <w:tcW w:w="2410" w:type="dxa"/>
          </w:tcPr>
          <w:p w14:paraId="2555EA0C" w14:textId="0CDC41F8" w:rsidR="001F166B" w:rsidRDefault="00AC5831" w:rsidP="001F166B">
            <w:pPr>
              <w:tabs>
                <w:tab w:val="left" w:pos="5134"/>
              </w:tabs>
              <w:jc w:val="both"/>
            </w:pPr>
            <w:r>
              <w:t>1</w:t>
            </w:r>
          </w:p>
        </w:tc>
        <w:tc>
          <w:tcPr>
            <w:tcW w:w="2551" w:type="dxa"/>
          </w:tcPr>
          <w:p w14:paraId="6C009E88" w14:textId="46D67AD4" w:rsidR="001F166B" w:rsidRDefault="00AC5831" w:rsidP="001F166B">
            <w:pPr>
              <w:tabs>
                <w:tab w:val="left" w:pos="5134"/>
              </w:tabs>
              <w:jc w:val="both"/>
            </w:pPr>
            <w:r>
              <w:t>1</w:t>
            </w:r>
          </w:p>
        </w:tc>
        <w:tc>
          <w:tcPr>
            <w:tcW w:w="2263" w:type="dxa"/>
          </w:tcPr>
          <w:p w14:paraId="6ECEAEE1" w14:textId="3078CA2F" w:rsidR="001F166B" w:rsidRDefault="00AC5831" w:rsidP="001F166B">
            <w:pPr>
              <w:tabs>
                <w:tab w:val="left" w:pos="5134"/>
              </w:tabs>
              <w:jc w:val="both"/>
            </w:pPr>
            <w:r>
              <w:t>1</w:t>
            </w:r>
          </w:p>
        </w:tc>
      </w:tr>
      <w:tr w:rsidR="001F166B" w14:paraId="2A86ADC9" w14:textId="77777777" w:rsidTr="007F4394">
        <w:tc>
          <w:tcPr>
            <w:tcW w:w="1478" w:type="dxa"/>
          </w:tcPr>
          <w:p w14:paraId="522FD262" w14:textId="77777777" w:rsidR="001F166B" w:rsidRPr="00C87CE2" w:rsidRDefault="001F166B" w:rsidP="001F166B">
            <w:pPr>
              <w:tabs>
                <w:tab w:val="left" w:pos="5134"/>
              </w:tabs>
              <w:rPr>
                <w:b/>
              </w:rPr>
            </w:pPr>
            <m:oMathPara>
              <m:oMath>
                <m:r>
                  <m:rPr>
                    <m:sty m:val="bi"/>
                  </m:rPr>
                  <w:rPr>
                    <w:rFonts w:ascii="Cambria Math" w:hAnsi="Cambria Math"/>
                  </w:rPr>
                  <m:t>k =</m:t>
                </m:r>
                <m:r>
                  <m:rPr>
                    <m:sty m:val="bi"/>
                  </m:rPr>
                  <w:rPr>
                    <w:rFonts w:ascii="Cambria Math" w:eastAsiaTheme="minorEastAsia" w:hAnsi="Cambria Math"/>
                  </w:rPr>
                  <m:t>4</m:t>
                </m:r>
              </m:oMath>
            </m:oMathPara>
          </w:p>
        </w:tc>
        <w:tc>
          <w:tcPr>
            <w:tcW w:w="2410" w:type="dxa"/>
          </w:tcPr>
          <w:p w14:paraId="0FA6E880" w14:textId="78DB6BF5" w:rsidR="001F166B" w:rsidRDefault="00AC5831" w:rsidP="001F166B">
            <w:pPr>
              <w:tabs>
                <w:tab w:val="left" w:pos="5134"/>
              </w:tabs>
              <w:jc w:val="both"/>
            </w:pPr>
            <w:r>
              <w:t>1</w:t>
            </w:r>
          </w:p>
        </w:tc>
        <w:tc>
          <w:tcPr>
            <w:tcW w:w="2551" w:type="dxa"/>
          </w:tcPr>
          <w:p w14:paraId="11322363" w14:textId="2D32FF9E" w:rsidR="001F166B" w:rsidRDefault="00AC5831" w:rsidP="001F166B">
            <w:pPr>
              <w:tabs>
                <w:tab w:val="left" w:pos="5134"/>
              </w:tabs>
              <w:jc w:val="both"/>
            </w:pPr>
            <w:r>
              <w:t>1</w:t>
            </w:r>
          </w:p>
        </w:tc>
        <w:tc>
          <w:tcPr>
            <w:tcW w:w="2263" w:type="dxa"/>
          </w:tcPr>
          <w:p w14:paraId="4B8438DF" w14:textId="24F14052" w:rsidR="001F166B" w:rsidRDefault="00AC5831" w:rsidP="001F166B">
            <w:pPr>
              <w:tabs>
                <w:tab w:val="left" w:pos="5134"/>
              </w:tabs>
              <w:jc w:val="both"/>
            </w:pPr>
            <w:r>
              <w:t>1</w:t>
            </w:r>
          </w:p>
        </w:tc>
      </w:tr>
      <w:tr w:rsidR="001F166B" w14:paraId="779E53AD" w14:textId="77777777" w:rsidTr="007F4394">
        <w:tc>
          <w:tcPr>
            <w:tcW w:w="1478" w:type="dxa"/>
          </w:tcPr>
          <w:p w14:paraId="0BC5CBA5" w14:textId="77777777" w:rsidR="001F166B" w:rsidRPr="00C87CE2" w:rsidRDefault="001F166B" w:rsidP="001F166B">
            <w:pPr>
              <w:tabs>
                <w:tab w:val="left" w:pos="5134"/>
              </w:tabs>
              <w:rPr>
                <w:b/>
              </w:rPr>
            </w:pPr>
            <m:oMathPara>
              <m:oMath>
                <m:r>
                  <m:rPr>
                    <m:sty m:val="bi"/>
                  </m:rPr>
                  <w:rPr>
                    <w:rFonts w:ascii="Cambria Math" w:hAnsi="Cambria Math"/>
                  </w:rPr>
                  <m:t>k =</m:t>
                </m:r>
                <m:r>
                  <m:rPr>
                    <m:sty m:val="bi"/>
                  </m:rPr>
                  <w:rPr>
                    <w:rFonts w:ascii="Cambria Math" w:eastAsiaTheme="minorEastAsia" w:hAnsi="Cambria Math"/>
                  </w:rPr>
                  <m:t>8</m:t>
                </m:r>
              </m:oMath>
            </m:oMathPara>
          </w:p>
        </w:tc>
        <w:tc>
          <w:tcPr>
            <w:tcW w:w="2410" w:type="dxa"/>
          </w:tcPr>
          <w:p w14:paraId="3E222154" w14:textId="14C97DEF" w:rsidR="001F166B" w:rsidRDefault="00AC5831" w:rsidP="001F166B">
            <w:pPr>
              <w:tabs>
                <w:tab w:val="left" w:pos="5134"/>
              </w:tabs>
              <w:jc w:val="both"/>
            </w:pPr>
            <w:r>
              <w:t>1</w:t>
            </w:r>
          </w:p>
        </w:tc>
        <w:tc>
          <w:tcPr>
            <w:tcW w:w="2551" w:type="dxa"/>
          </w:tcPr>
          <w:p w14:paraId="3E6569AF" w14:textId="188519C2" w:rsidR="001F166B" w:rsidRDefault="00AC5831" w:rsidP="001F166B">
            <w:pPr>
              <w:tabs>
                <w:tab w:val="left" w:pos="5134"/>
              </w:tabs>
              <w:jc w:val="both"/>
            </w:pPr>
            <w:r>
              <w:t>1</w:t>
            </w:r>
          </w:p>
        </w:tc>
        <w:tc>
          <w:tcPr>
            <w:tcW w:w="2263" w:type="dxa"/>
          </w:tcPr>
          <w:p w14:paraId="53943411" w14:textId="7AB373DE" w:rsidR="001F166B" w:rsidRDefault="00AC5831" w:rsidP="001F166B">
            <w:pPr>
              <w:tabs>
                <w:tab w:val="left" w:pos="5134"/>
              </w:tabs>
              <w:jc w:val="both"/>
            </w:pPr>
            <w:r>
              <w:t>0.875</w:t>
            </w:r>
          </w:p>
        </w:tc>
      </w:tr>
      <w:tr w:rsidR="001F166B" w14:paraId="2AD33196" w14:textId="77777777" w:rsidTr="007F4394">
        <w:tc>
          <w:tcPr>
            <w:tcW w:w="1478" w:type="dxa"/>
          </w:tcPr>
          <w:p w14:paraId="0FFD1C72" w14:textId="77777777" w:rsidR="001F166B" w:rsidRDefault="001F166B" w:rsidP="001F166B">
            <w:pPr>
              <w:tabs>
                <w:tab w:val="left" w:pos="5134"/>
              </w:tabs>
              <w:rPr>
                <w:rFonts w:ascii="Calibri" w:eastAsia="Calibri" w:hAnsi="Calibri" w:cs="Times New Roman"/>
                <w:b/>
              </w:rPr>
            </w:pPr>
            <m:oMathPara>
              <m:oMath>
                <m:r>
                  <m:rPr>
                    <m:sty m:val="bi"/>
                  </m:rPr>
                  <w:rPr>
                    <w:rFonts w:ascii="Cambria Math" w:hAnsi="Cambria Math"/>
                  </w:rPr>
                  <m:t>k =</m:t>
                </m:r>
                <m:r>
                  <m:rPr>
                    <m:sty m:val="bi"/>
                  </m:rPr>
                  <w:rPr>
                    <w:rFonts w:ascii="Cambria Math" w:eastAsiaTheme="minorEastAsia" w:hAnsi="Cambria Math"/>
                  </w:rPr>
                  <m:t>16</m:t>
                </m:r>
              </m:oMath>
            </m:oMathPara>
          </w:p>
        </w:tc>
        <w:tc>
          <w:tcPr>
            <w:tcW w:w="2410" w:type="dxa"/>
          </w:tcPr>
          <w:p w14:paraId="7C38F9FB" w14:textId="10F0EAE8" w:rsidR="001F166B" w:rsidRDefault="00AC5831" w:rsidP="001F166B">
            <w:pPr>
              <w:tabs>
                <w:tab w:val="left" w:pos="5134"/>
              </w:tabs>
              <w:jc w:val="both"/>
            </w:pPr>
            <w:r>
              <w:t>1</w:t>
            </w:r>
          </w:p>
        </w:tc>
        <w:tc>
          <w:tcPr>
            <w:tcW w:w="2551" w:type="dxa"/>
          </w:tcPr>
          <w:p w14:paraId="30DB17B5" w14:textId="4539D449" w:rsidR="001F166B" w:rsidRDefault="00AC5831" w:rsidP="001F166B">
            <w:pPr>
              <w:tabs>
                <w:tab w:val="left" w:pos="5134"/>
              </w:tabs>
              <w:jc w:val="both"/>
            </w:pPr>
            <w:r>
              <w:t>1</w:t>
            </w:r>
          </w:p>
        </w:tc>
        <w:tc>
          <w:tcPr>
            <w:tcW w:w="2263" w:type="dxa"/>
          </w:tcPr>
          <w:p w14:paraId="6029489A" w14:textId="24C33B5B" w:rsidR="001F166B" w:rsidRDefault="004600C8" w:rsidP="001F166B">
            <w:pPr>
              <w:tabs>
                <w:tab w:val="left" w:pos="5134"/>
              </w:tabs>
              <w:jc w:val="both"/>
            </w:pPr>
            <w:r>
              <w:t>0.625</w:t>
            </w:r>
          </w:p>
        </w:tc>
      </w:tr>
      <w:tr w:rsidR="001F166B" w14:paraId="4E0A2AAC" w14:textId="77777777" w:rsidTr="007F4394">
        <w:tc>
          <w:tcPr>
            <w:tcW w:w="1478" w:type="dxa"/>
          </w:tcPr>
          <w:p w14:paraId="032201B7" w14:textId="77777777" w:rsidR="001F166B" w:rsidRDefault="001F166B" w:rsidP="001F166B">
            <w:pPr>
              <w:tabs>
                <w:tab w:val="left" w:pos="5134"/>
              </w:tabs>
              <w:rPr>
                <w:rFonts w:ascii="Calibri" w:eastAsia="Calibri" w:hAnsi="Calibri" w:cs="Times New Roman"/>
                <w:b/>
              </w:rPr>
            </w:pPr>
            <m:oMathPara>
              <m:oMath>
                <m:r>
                  <m:rPr>
                    <m:sty m:val="bi"/>
                  </m:rPr>
                  <w:rPr>
                    <w:rFonts w:ascii="Cambria Math" w:hAnsi="Cambria Math"/>
                  </w:rPr>
                  <m:t>k =32</m:t>
                </m:r>
              </m:oMath>
            </m:oMathPara>
          </w:p>
        </w:tc>
        <w:tc>
          <w:tcPr>
            <w:tcW w:w="2410" w:type="dxa"/>
          </w:tcPr>
          <w:p w14:paraId="4AA88220" w14:textId="057078C9" w:rsidR="001F166B" w:rsidRDefault="00AC5831" w:rsidP="005F4F79">
            <w:pPr>
              <w:tabs>
                <w:tab w:val="left" w:pos="5134"/>
              </w:tabs>
              <w:jc w:val="both"/>
            </w:pPr>
            <w:r>
              <w:t>1</w:t>
            </w:r>
          </w:p>
        </w:tc>
        <w:tc>
          <w:tcPr>
            <w:tcW w:w="2551" w:type="dxa"/>
          </w:tcPr>
          <w:p w14:paraId="3D94EBC1" w14:textId="5691BFD2" w:rsidR="001F166B" w:rsidRDefault="00AC5831" w:rsidP="001F166B">
            <w:pPr>
              <w:tabs>
                <w:tab w:val="left" w:pos="5134"/>
              </w:tabs>
              <w:jc w:val="both"/>
            </w:pPr>
            <w:r>
              <w:t>1</w:t>
            </w:r>
          </w:p>
        </w:tc>
        <w:tc>
          <w:tcPr>
            <w:tcW w:w="2263" w:type="dxa"/>
          </w:tcPr>
          <w:p w14:paraId="15252BB3" w14:textId="2E1DED0E" w:rsidR="001F166B" w:rsidRDefault="004600C8" w:rsidP="001F166B">
            <w:pPr>
              <w:tabs>
                <w:tab w:val="left" w:pos="5134"/>
              </w:tabs>
              <w:jc w:val="both"/>
            </w:pPr>
            <w:r>
              <w:t>0.500</w:t>
            </w:r>
          </w:p>
        </w:tc>
      </w:tr>
    </w:tbl>
    <w:p w14:paraId="7713EE9C" w14:textId="77777777" w:rsidR="002C6BB4" w:rsidRDefault="002C6BB4" w:rsidP="002C6BB4">
      <w:pPr>
        <w:tabs>
          <w:tab w:val="left" w:pos="5134"/>
        </w:tabs>
        <w:ind w:left="360"/>
        <w:jc w:val="both"/>
        <w:rPr>
          <w:b/>
        </w:rPr>
      </w:pPr>
    </w:p>
    <w:p w14:paraId="52B5C69D" w14:textId="77777777" w:rsidR="00AA6C92" w:rsidRPr="00AA6C92" w:rsidRDefault="00AA6C92" w:rsidP="002C6BB4">
      <w:pPr>
        <w:tabs>
          <w:tab w:val="left" w:pos="5134"/>
        </w:tabs>
        <w:ind w:left="360"/>
        <w:jc w:val="both"/>
      </w:pPr>
      <w:r>
        <w:rPr>
          <w:b/>
        </w:rPr>
        <w:t>Preguntas:</w:t>
      </w:r>
    </w:p>
    <w:p w14:paraId="22915D43" w14:textId="560DC287" w:rsidR="00AA6C92" w:rsidRDefault="007F4394" w:rsidP="00AA6C92">
      <w:pPr>
        <w:pStyle w:val="ListParagraph"/>
        <w:numPr>
          <w:ilvl w:val="0"/>
          <w:numId w:val="12"/>
        </w:numPr>
        <w:tabs>
          <w:tab w:val="left" w:pos="5134"/>
        </w:tabs>
        <w:jc w:val="both"/>
      </w:pPr>
      <w:r w:rsidRPr="00AA6C92">
        <w:t xml:space="preserve">¿Cuál </w:t>
      </w:r>
      <w:r w:rsidR="003F59B6">
        <w:t>es la complejidad computacional de ambos métodos de búsqueda en función de cálculos de la ED</w:t>
      </w:r>
      <w:r w:rsidR="00AA6C92">
        <w:t>?</w:t>
      </w:r>
    </w:p>
    <w:p w14:paraId="68EC873D" w14:textId="7FDA30D4" w:rsidR="00124993" w:rsidRPr="00AA6C92" w:rsidRDefault="00124993" w:rsidP="00124993">
      <w:pPr>
        <w:tabs>
          <w:tab w:val="left" w:pos="5134"/>
        </w:tabs>
        <w:ind w:left="360"/>
        <w:jc w:val="both"/>
      </w:pPr>
      <w:r>
        <w:t xml:space="preserve">RangeSearch: </w:t>
      </w:r>
      <w:r>
        <w:rPr>
          <w:rFonts w:cstheme="minorHAnsi"/>
        </w:rPr>
        <w:t>θ</w:t>
      </w:r>
      <w:r>
        <w:t>(n). Es necesario hallar la ED entre el query y todos los n elementos del documento.</w:t>
      </w:r>
    </w:p>
    <w:p w14:paraId="3DB3A037" w14:textId="77777777" w:rsidR="007F4394" w:rsidRDefault="00AA6C92" w:rsidP="00AA6C92">
      <w:pPr>
        <w:pStyle w:val="ListParagraph"/>
        <w:numPr>
          <w:ilvl w:val="0"/>
          <w:numId w:val="12"/>
        </w:numPr>
        <w:tabs>
          <w:tab w:val="left" w:pos="5134"/>
        </w:tabs>
        <w:jc w:val="both"/>
      </w:pPr>
      <w:r w:rsidRPr="00AA6C92">
        <w:t xml:space="preserve">¿Cuál de los dos métodos de búsqueda </w:t>
      </w:r>
      <w:r>
        <w:t xml:space="preserve">usted usaría en un ambiente real de recuperación de la información?  Sustente su respuesta. </w:t>
      </w:r>
    </w:p>
    <w:p w14:paraId="2F1645C2" w14:textId="0DBEEF00" w:rsidR="00AA6C92" w:rsidRPr="00AA6C92" w:rsidRDefault="00DF698C" w:rsidP="00AA6C92">
      <w:pPr>
        <w:pStyle w:val="ListParagraph"/>
        <w:tabs>
          <w:tab w:val="left" w:pos="5134"/>
        </w:tabs>
        <w:jc w:val="both"/>
      </w:pPr>
      <w:r>
        <w:t xml:space="preserve">Consideramos que el knnSearch es más efectivo debido a que </w:t>
      </w:r>
      <w:r w:rsidR="00AF5DDE">
        <w:t>puede dar similitudes sin importar la escala de sus valores, caso que el range  search si necesita, que es el caso de radio que usa, pues tiene que determinar un radio para el range search</w:t>
      </w:r>
    </w:p>
    <w:sectPr w:rsidR="00AA6C92" w:rsidRPr="00AA6C92" w:rsidSect="00610B28">
      <w:headerReference w:type="default" r:id="rId12"/>
      <w:pgSz w:w="11906" w:h="16838"/>
      <w:pgMar w:top="1276" w:right="1416" w:bottom="993"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B5A5A" w14:textId="77777777" w:rsidR="00670552" w:rsidRDefault="00670552" w:rsidP="001533A7">
      <w:pPr>
        <w:spacing w:after="0" w:line="240" w:lineRule="auto"/>
      </w:pPr>
      <w:r>
        <w:separator/>
      </w:r>
    </w:p>
  </w:endnote>
  <w:endnote w:type="continuationSeparator" w:id="0">
    <w:p w14:paraId="2A73A7ED" w14:textId="77777777" w:rsidR="00670552" w:rsidRDefault="00670552" w:rsidP="00153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SS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BCE0" w14:textId="77777777" w:rsidR="00670552" w:rsidRDefault="00670552" w:rsidP="001533A7">
      <w:pPr>
        <w:spacing w:after="0" w:line="240" w:lineRule="auto"/>
      </w:pPr>
      <w:r>
        <w:separator/>
      </w:r>
    </w:p>
  </w:footnote>
  <w:footnote w:type="continuationSeparator" w:id="0">
    <w:p w14:paraId="3DCE148A" w14:textId="77777777" w:rsidR="00670552" w:rsidRDefault="00670552" w:rsidP="00153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FA77" w14:textId="77777777" w:rsidR="001533A7" w:rsidRPr="001533A7" w:rsidRDefault="001533A7">
    <w:pPr>
      <w:pStyle w:val="Header"/>
      <w:rPr>
        <w:rFonts w:ascii="Times New Roman" w:hAnsi="Times New Roman" w:cs="Times New Roman"/>
        <w:sz w:val="20"/>
        <w:szCs w:val="20"/>
      </w:rPr>
    </w:pPr>
    <w:r w:rsidRPr="001533A7">
      <w:rPr>
        <w:rFonts w:ascii="Times New Roman" w:hAnsi="Times New Roman" w:cs="Times New Roman"/>
        <w:sz w:val="20"/>
        <w:szCs w:val="20"/>
      </w:rPr>
      <w:t>UTEC</w:t>
    </w:r>
  </w:p>
  <w:p w14:paraId="416985DE" w14:textId="77777777" w:rsidR="001533A7" w:rsidRPr="001533A7" w:rsidRDefault="001533A7" w:rsidP="005A4BC4">
    <w:pPr>
      <w:pStyle w:val="Header"/>
      <w:tabs>
        <w:tab w:val="clear" w:pos="8504"/>
        <w:tab w:val="right" w:pos="9072"/>
      </w:tabs>
      <w:rPr>
        <w:rFonts w:ascii="Times New Roman" w:hAnsi="Times New Roman" w:cs="Times New Roman"/>
        <w:sz w:val="20"/>
        <w:szCs w:val="20"/>
      </w:rPr>
    </w:pPr>
    <w:r w:rsidRPr="001533A7">
      <w:rPr>
        <w:rFonts w:ascii="Times New Roman" w:hAnsi="Times New Roman" w:cs="Times New Roman"/>
        <w:sz w:val="20"/>
        <w:szCs w:val="20"/>
      </w:rPr>
      <w:t>Ciencias de la Computación</w:t>
    </w:r>
  </w:p>
  <w:p w14:paraId="17A1559B" w14:textId="5DD06DB6" w:rsidR="005A4BC4" w:rsidRDefault="001533A7" w:rsidP="005A4BC4">
    <w:pPr>
      <w:pStyle w:val="Header"/>
      <w:pBdr>
        <w:bottom w:val="single" w:sz="12" w:space="1" w:color="auto"/>
      </w:pBdr>
      <w:tabs>
        <w:tab w:val="clear" w:pos="8504"/>
        <w:tab w:val="right" w:pos="8931"/>
      </w:tabs>
      <w:rPr>
        <w:rFonts w:ascii="Times New Roman" w:hAnsi="Times New Roman" w:cs="Times New Roman"/>
        <w:sz w:val="20"/>
        <w:szCs w:val="20"/>
      </w:rPr>
    </w:pPr>
    <w:r w:rsidRPr="001533A7">
      <w:rPr>
        <w:rFonts w:ascii="Times New Roman" w:hAnsi="Times New Roman" w:cs="Times New Roman"/>
        <w:sz w:val="20"/>
        <w:szCs w:val="20"/>
      </w:rPr>
      <w:t>CS2702 – Base de Datos 2</w:t>
    </w:r>
    <w:r w:rsidR="005A4BC4">
      <w:rPr>
        <w:rFonts w:ascii="Times New Roman" w:hAnsi="Times New Roman" w:cs="Times New Roman"/>
        <w:sz w:val="20"/>
        <w:szCs w:val="20"/>
      </w:rPr>
      <w:tab/>
    </w:r>
    <w:r w:rsidR="005A4BC4">
      <w:rPr>
        <w:rFonts w:ascii="Times New Roman" w:hAnsi="Times New Roman" w:cs="Times New Roman"/>
        <w:sz w:val="20"/>
        <w:szCs w:val="20"/>
      </w:rPr>
      <w:tab/>
      <w:t xml:space="preserve">Laboratorio </w:t>
    </w:r>
    <w:r w:rsidR="00876DEC">
      <w:rPr>
        <w:rFonts w:ascii="Times New Roman" w:hAnsi="Times New Roman" w:cs="Times New Roman"/>
        <w:sz w:val="20"/>
        <w:szCs w:val="20"/>
      </w:rPr>
      <w:t>9</w:t>
    </w:r>
    <w:r w:rsidR="005A4BC4">
      <w:rPr>
        <w:rFonts w:ascii="Times New Roman" w:hAnsi="Times New Roman" w:cs="Times New Roman"/>
        <w:sz w:val="20"/>
        <w:szCs w:val="20"/>
      </w:rPr>
      <w:t>.</w:t>
    </w:r>
    <w:r w:rsidR="00876DEC">
      <w:rPr>
        <w:rFonts w:ascii="Times New Roman" w:hAnsi="Times New Roman" w:cs="Times New Roman"/>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476"/>
    <w:multiLevelType w:val="hybridMultilevel"/>
    <w:tmpl w:val="8D706E2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293091E"/>
    <w:multiLevelType w:val="hybridMultilevel"/>
    <w:tmpl w:val="E91A30DE"/>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BE5949"/>
    <w:multiLevelType w:val="hybridMultilevel"/>
    <w:tmpl w:val="03C865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9F96778"/>
    <w:multiLevelType w:val="hybridMultilevel"/>
    <w:tmpl w:val="AA085F88"/>
    <w:lvl w:ilvl="0" w:tplc="2480A2D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AC20AB7"/>
    <w:multiLevelType w:val="hybridMultilevel"/>
    <w:tmpl w:val="8D706E2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F933C4D"/>
    <w:multiLevelType w:val="hybridMultilevel"/>
    <w:tmpl w:val="794AAC18"/>
    <w:lvl w:ilvl="0" w:tplc="462C78A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B0E1E17"/>
    <w:multiLevelType w:val="hybridMultilevel"/>
    <w:tmpl w:val="128A8EAA"/>
    <w:lvl w:ilvl="0" w:tplc="602A9FC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8C30185"/>
    <w:multiLevelType w:val="hybridMultilevel"/>
    <w:tmpl w:val="D9A080C0"/>
    <w:lvl w:ilvl="0" w:tplc="91863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E0D60"/>
    <w:multiLevelType w:val="hybridMultilevel"/>
    <w:tmpl w:val="9BB4DA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0FC3452"/>
    <w:multiLevelType w:val="hybridMultilevel"/>
    <w:tmpl w:val="6B2CFD18"/>
    <w:lvl w:ilvl="0" w:tplc="178CCF62">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6FC711A"/>
    <w:multiLevelType w:val="hybridMultilevel"/>
    <w:tmpl w:val="C1067E26"/>
    <w:lvl w:ilvl="0" w:tplc="2480A2DE">
      <w:start w:val="1"/>
      <w:numFmt w:val="decimal"/>
      <w:lvlText w:val="%1-"/>
      <w:lvlJc w:val="left"/>
      <w:pPr>
        <w:ind w:left="360" w:hanging="360"/>
      </w:pPr>
      <w:rPr>
        <w:rFont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78B16C2B"/>
    <w:multiLevelType w:val="hybridMultilevel"/>
    <w:tmpl w:val="336C1D2C"/>
    <w:lvl w:ilvl="0" w:tplc="AB960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2"/>
  </w:num>
  <w:num w:numId="5">
    <w:abstractNumId w:val="1"/>
  </w:num>
  <w:num w:numId="6">
    <w:abstractNumId w:val="8"/>
  </w:num>
  <w:num w:numId="7">
    <w:abstractNumId w:val="0"/>
  </w:num>
  <w:num w:numId="8">
    <w:abstractNumId w:val="4"/>
  </w:num>
  <w:num w:numId="9">
    <w:abstractNumId w:val="9"/>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C20"/>
    <w:rsid w:val="00012816"/>
    <w:rsid w:val="00054820"/>
    <w:rsid w:val="00076219"/>
    <w:rsid w:val="000831F4"/>
    <w:rsid w:val="0008645C"/>
    <w:rsid w:val="000D2FE9"/>
    <w:rsid w:val="000D5FAB"/>
    <w:rsid w:val="001073AB"/>
    <w:rsid w:val="00107E10"/>
    <w:rsid w:val="00111A6A"/>
    <w:rsid w:val="001146C3"/>
    <w:rsid w:val="00124993"/>
    <w:rsid w:val="001269AE"/>
    <w:rsid w:val="00151C9D"/>
    <w:rsid w:val="001533A7"/>
    <w:rsid w:val="00160AB0"/>
    <w:rsid w:val="0017185F"/>
    <w:rsid w:val="001C7F34"/>
    <w:rsid w:val="001F166B"/>
    <w:rsid w:val="001F3B6B"/>
    <w:rsid w:val="001F729D"/>
    <w:rsid w:val="00222D8C"/>
    <w:rsid w:val="002233A1"/>
    <w:rsid w:val="00232A9E"/>
    <w:rsid w:val="00255DEC"/>
    <w:rsid w:val="00291E0A"/>
    <w:rsid w:val="002A6A82"/>
    <w:rsid w:val="002C28C1"/>
    <w:rsid w:val="002C6BB4"/>
    <w:rsid w:val="002D260A"/>
    <w:rsid w:val="002E3E58"/>
    <w:rsid w:val="002E617C"/>
    <w:rsid w:val="002F5E36"/>
    <w:rsid w:val="00304D21"/>
    <w:rsid w:val="00351261"/>
    <w:rsid w:val="003534D1"/>
    <w:rsid w:val="003B19C1"/>
    <w:rsid w:val="003D73B7"/>
    <w:rsid w:val="003F59B6"/>
    <w:rsid w:val="004123D9"/>
    <w:rsid w:val="0044045D"/>
    <w:rsid w:val="004600C8"/>
    <w:rsid w:val="0046676D"/>
    <w:rsid w:val="004872C8"/>
    <w:rsid w:val="004943D9"/>
    <w:rsid w:val="004A5FF5"/>
    <w:rsid w:val="004B4E2B"/>
    <w:rsid w:val="004B7392"/>
    <w:rsid w:val="004E7170"/>
    <w:rsid w:val="005003E0"/>
    <w:rsid w:val="005239E9"/>
    <w:rsid w:val="00531F78"/>
    <w:rsid w:val="005341FC"/>
    <w:rsid w:val="005449D5"/>
    <w:rsid w:val="00561024"/>
    <w:rsid w:val="005A4BC4"/>
    <w:rsid w:val="005B08D4"/>
    <w:rsid w:val="005C507A"/>
    <w:rsid w:val="005D70D3"/>
    <w:rsid w:val="005F4F79"/>
    <w:rsid w:val="00610B28"/>
    <w:rsid w:val="006336DC"/>
    <w:rsid w:val="00670552"/>
    <w:rsid w:val="00696818"/>
    <w:rsid w:val="006A0698"/>
    <w:rsid w:val="006A7541"/>
    <w:rsid w:val="006B3102"/>
    <w:rsid w:val="006B3E6A"/>
    <w:rsid w:val="006B7851"/>
    <w:rsid w:val="006E17CC"/>
    <w:rsid w:val="00746DB2"/>
    <w:rsid w:val="00786AB5"/>
    <w:rsid w:val="00794C3B"/>
    <w:rsid w:val="007A76D8"/>
    <w:rsid w:val="007F4394"/>
    <w:rsid w:val="00813567"/>
    <w:rsid w:val="00832DF5"/>
    <w:rsid w:val="00842ED1"/>
    <w:rsid w:val="00862D49"/>
    <w:rsid w:val="00867D08"/>
    <w:rsid w:val="008703E9"/>
    <w:rsid w:val="00876DEC"/>
    <w:rsid w:val="00890D9E"/>
    <w:rsid w:val="008B27CB"/>
    <w:rsid w:val="008C13F1"/>
    <w:rsid w:val="008F26F7"/>
    <w:rsid w:val="009032F5"/>
    <w:rsid w:val="009142B8"/>
    <w:rsid w:val="009256C6"/>
    <w:rsid w:val="00927BA3"/>
    <w:rsid w:val="00935A5F"/>
    <w:rsid w:val="00966A3A"/>
    <w:rsid w:val="009A2021"/>
    <w:rsid w:val="009B6757"/>
    <w:rsid w:val="009F2976"/>
    <w:rsid w:val="00A35552"/>
    <w:rsid w:val="00A90759"/>
    <w:rsid w:val="00AA2A82"/>
    <w:rsid w:val="00AA6C92"/>
    <w:rsid w:val="00AA7420"/>
    <w:rsid w:val="00AC245B"/>
    <w:rsid w:val="00AC31F1"/>
    <w:rsid w:val="00AC5831"/>
    <w:rsid w:val="00AF5DDE"/>
    <w:rsid w:val="00B22E8C"/>
    <w:rsid w:val="00B24D0C"/>
    <w:rsid w:val="00B41FCD"/>
    <w:rsid w:val="00B50DB4"/>
    <w:rsid w:val="00B773A7"/>
    <w:rsid w:val="00BD7FA1"/>
    <w:rsid w:val="00BE16DF"/>
    <w:rsid w:val="00BE7DFC"/>
    <w:rsid w:val="00BF1FCB"/>
    <w:rsid w:val="00C01B1A"/>
    <w:rsid w:val="00C02CF9"/>
    <w:rsid w:val="00C26355"/>
    <w:rsid w:val="00C34A4A"/>
    <w:rsid w:val="00C421FC"/>
    <w:rsid w:val="00C757F4"/>
    <w:rsid w:val="00C87CE2"/>
    <w:rsid w:val="00CA6EB3"/>
    <w:rsid w:val="00CD170C"/>
    <w:rsid w:val="00CD21CB"/>
    <w:rsid w:val="00CF0DF5"/>
    <w:rsid w:val="00D5772F"/>
    <w:rsid w:val="00D957D2"/>
    <w:rsid w:val="00DB14B0"/>
    <w:rsid w:val="00DE5F7D"/>
    <w:rsid w:val="00DF4E00"/>
    <w:rsid w:val="00DF698C"/>
    <w:rsid w:val="00E12A69"/>
    <w:rsid w:val="00E31543"/>
    <w:rsid w:val="00E521F9"/>
    <w:rsid w:val="00E52C5E"/>
    <w:rsid w:val="00EA1361"/>
    <w:rsid w:val="00EA6E72"/>
    <w:rsid w:val="00EB4E97"/>
    <w:rsid w:val="00ED0C20"/>
    <w:rsid w:val="00F26DA2"/>
    <w:rsid w:val="00F43FCF"/>
    <w:rsid w:val="00F5260D"/>
    <w:rsid w:val="00F72D8F"/>
    <w:rsid w:val="00FD780A"/>
    <w:rsid w:val="00FF1406"/>
    <w:rsid w:val="00FF46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CDC41"/>
  <w15:chartTrackingRefBased/>
  <w15:docId w15:val="{77978253-2F70-47FB-80CF-27F4E14E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3A7"/>
    <w:pPr>
      <w:tabs>
        <w:tab w:val="center" w:pos="4252"/>
        <w:tab w:val="right" w:pos="8504"/>
      </w:tabs>
      <w:spacing w:after="0" w:line="240" w:lineRule="auto"/>
    </w:pPr>
  </w:style>
  <w:style w:type="character" w:customStyle="1" w:styleId="HeaderChar">
    <w:name w:val="Header Char"/>
    <w:basedOn w:val="DefaultParagraphFont"/>
    <w:link w:val="Header"/>
    <w:uiPriority w:val="99"/>
    <w:rsid w:val="001533A7"/>
  </w:style>
  <w:style w:type="paragraph" w:styleId="Footer">
    <w:name w:val="footer"/>
    <w:basedOn w:val="Normal"/>
    <w:link w:val="FooterChar"/>
    <w:uiPriority w:val="99"/>
    <w:unhideWhenUsed/>
    <w:rsid w:val="001533A7"/>
    <w:pPr>
      <w:tabs>
        <w:tab w:val="center" w:pos="4252"/>
        <w:tab w:val="right" w:pos="8504"/>
      </w:tabs>
      <w:spacing w:after="0" w:line="240" w:lineRule="auto"/>
    </w:pPr>
  </w:style>
  <w:style w:type="character" w:customStyle="1" w:styleId="FooterChar">
    <w:name w:val="Footer Char"/>
    <w:basedOn w:val="DefaultParagraphFont"/>
    <w:link w:val="Footer"/>
    <w:uiPriority w:val="99"/>
    <w:rsid w:val="001533A7"/>
  </w:style>
  <w:style w:type="character" w:styleId="PlaceholderText">
    <w:name w:val="Placeholder Text"/>
    <w:basedOn w:val="DefaultParagraphFont"/>
    <w:uiPriority w:val="99"/>
    <w:semiHidden/>
    <w:rsid w:val="001533A7"/>
    <w:rPr>
      <w:color w:val="808080"/>
    </w:rPr>
  </w:style>
  <w:style w:type="paragraph" w:styleId="NormalWeb">
    <w:name w:val="Normal (Web)"/>
    <w:basedOn w:val="Normal"/>
    <w:uiPriority w:val="99"/>
    <w:unhideWhenUsed/>
    <w:rsid w:val="00232A9E"/>
    <w:pPr>
      <w:spacing w:before="100" w:beforeAutospacing="1" w:after="100" w:afterAutospacing="1" w:line="240" w:lineRule="auto"/>
    </w:pPr>
    <w:rPr>
      <w:rFonts w:ascii="Times New Roman" w:eastAsiaTheme="minorEastAsia" w:hAnsi="Times New Roman" w:cs="Times New Roman"/>
      <w:sz w:val="24"/>
      <w:szCs w:val="24"/>
      <w:lang w:eastAsia="es-PE"/>
    </w:rPr>
  </w:style>
  <w:style w:type="paragraph" w:styleId="ListParagraph">
    <w:name w:val="List Paragraph"/>
    <w:basedOn w:val="Normal"/>
    <w:uiPriority w:val="34"/>
    <w:qFormat/>
    <w:rsid w:val="00232A9E"/>
    <w:pPr>
      <w:ind w:left="720"/>
      <w:contextualSpacing/>
    </w:pPr>
  </w:style>
  <w:style w:type="table" w:styleId="TableGrid">
    <w:name w:val="Table Grid"/>
    <w:basedOn w:val="TableNormal"/>
    <w:uiPriority w:val="39"/>
    <w:rsid w:val="00B2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91E0A"/>
    <w:rPr>
      <w:rFonts w:ascii="CMSS10" w:hAnsi="CMSS10" w:hint="default"/>
      <w:b w:val="0"/>
      <w:bCs w:val="0"/>
      <w:i w:val="0"/>
      <w:iCs w:val="0"/>
      <w:color w:val="000000"/>
      <w:sz w:val="20"/>
      <w:szCs w:val="20"/>
    </w:rPr>
  </w:style>
  <w:style w:type="table" w:styleId="TableGridLight">
    <w:name w:val="Grid Table Light"/>
    <w:basedOn w:val="TableNormal"/>
    <w:uiPriority w:val="40"/>
    <w:rsid w:val="002D26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404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F0DF5"/>
    <w:rPr>
      <w:color w:val="0563C1" w:themeColor="hyperlink"/>
      <w:u w:val="single"/>
    </w:rPr>
  </w:style>
  <w:style w:type="character" w:styleId="UnresolvedMention">
    <w:name w:val="Unresolved Mention"/>
    <w:basedOn w:val="DefaultParagraphFont"/>
    <w:uiPriority w:val="99"/>
    <w:semiHidden/>
    <w:unhideWhenUsed/>
    <w:rsid w:val="00CF0DF5"/>
    <w:rPr>
      <w:color w:val="605E5C"/>
      <w:shd w:val="clear" w:color="auto" w:fill="E1DFDD"/>
    </w:rPr>
  </w:style>
  <w:style w:type="character" w:styleId="FollowedHyperlink">
    <w:name w:val="FollowedHyperlink"/>
    <w:basedOn w:val="DefaultParagraphFont"/>
    <w:uiPriority w:val="99"/>
    <w:semiHidden/>
    <w:unhideWhenUsed/>
    <w:rsid w:val="006B31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223">
      <w:bodyDiv w:val="1"/>
      <w:marLeft w:val="0"/>
      <w:marRight w:val="0"/>
      <w:marTop w:val="0"/>
      <w:marBottom w:val="0"/>
      <w:divBdr>
        <w:top w:val="none" w:sz="0" w:space="0" w:color="auto"/>
        <w:left w:val="none" w:sz="0" w:space="0" w:color="auto"/>
        <w:bottom w:val="none" w:sz="0" w:space="0" w:color="auto"/>
        <w:right w:val="none" w:sz="0" w:space="0" w:color="auto"/>
      </w:divBdr>
    </w:div>
    <w:div w:id="244385513">
      <w:bodyDiv w:val="1"/>
      <w:marLeft w:val="0"/>
      <w:marRight w:val="0"/>
      <w:marTop w:val="0"/>
      <w:marBottom w:val="0"/>
      <w:divBdr>
        <w:top w:val="none" w:sz="0" w:space="0" w:color="auto"/>
        <w:left w:val="none" w:sz="0" w:space="0" w:color="auto"/>
        <w:bottom w:val="none" w:sz="0" w:space="0" w:color="auto"/>
        <w:right w:val="none" w:sz="0" w:space="0" w:color="auto"/>
      </w:divBdr>
      <w:divsChild>
        <w:div w:id="675350619">
          <w:marLeft w:val="0"/>
          <w:marRight w:val="0"/>
          <w:marTop w:val="0"/>
          <w:marBottom w:val="0"/>
          <w:divBdr>
            <w:top w:val="none" w:sz="0" w:space="0" w:color="auto"/>
            <w:left w:val="none" w:sz="0" w:space="0" w:color="auto"/>
            <w:bottom w:val="none" w:sz="0" w:space="0" w:color="auto"/>
            <w:right w:val="none" w:sz="0" w:space="0" w:color="auto"/>
          </w:divBdr>
          <w:divsChild>
            <w:div w:id="813327492">
              <w:marLeft w:val="0"/>
              <w:marRight w:val="0"/>
              <w:marTop w:val="0"/>
              <w:marBottom w:val="0"/>
              <w:divBdr>
                <w:top w:val="none" w:sz="0" w:space="0" w:color="auto"/>
                <w:left w:val="none" w:sz="0" w:space="0" w:color="auto"/>
                <w:bottom w:val="none" w:sz="0" w:space="0" w:color="auto"/>
                <w:right w:val="none" w:sz="0" w:space="0" w:color="auto"/>
              </w:divBdr>
            </w:div>
            <w:div w:id="1073237054">
              <w:marLeft w:val="0"/>
              <w:marRight w:val="0"/>
              <w:marTop w:val="0"/>
              <w:marBottom w:val="0"/>
              <w:divBdr>
                <w:top w:val="none" w:sz="0" w:space="0" w:color="auto"/>
                <w:left w:val="none" w:sz="0" w:space="0" w:color="auto"/>
                <w:bottom w:val="none" w:sz="0" w:space="0" w:color="auto"/>
                <w:right w:val="none" w:sz="0" w:space="0" w:color="auto"/>
              </w:divBdr>
            </w:div>
            <w:div w:id="77601175">
              <w:marLeft w:val="0"/>
              <w:marRight w:val="0"/>
              <w:marTop w:val="0"/>
              <w:marBottom w:val="0"/>
              <w:divBdr>
                <w:top w:val="none" w:sz="0" w:space="0" w:color="auto"/>
                <w:left w:val="none" w:sz="0" w:space="0" w:color="auto"/>
                <w:bottom w:val="none" w:sz="0" w:space="0" w:color="auto"/>
                <w:right w:val="none" w:sz="0" w:space="0" w:color="auto"/>
              </w:divBdr>
            </w:div>
            <w:div w:id="1275015268">
              <w:marLeft w:val="0"/>
              <w:marRight w:val="0"/>
              <w:marTop w:val="0"/>
              <w:marBottom w:val="0"/>
              <w:divBdr>
                <w:top w:val="none" w:sz="0" w:space="0" w:color="auto"/>
                <w:left w:val="none" w:sz="0" w:space="0" w:color="auto"/>
                <w:bottom w:val="none" w:sz="0" w:space="0" w:color="auto"/>
                <w:right w:val="none" w:sz="0" w:space="0" w:color="auto"/>
              </w:divBdr>
            </w:div>
            <w:div w:id="1957564825">
              <w:marLeft w:val="0"/>
              <w:marRight w:val="0"/>
              <w:marTop w:val="0"/>
              <w:marBottom w:val="0"/>
              <w:divBdr>
                <w:top w:val="none" w:sz="0" w:space="0" w:color="auto"/>
                <w:left w:val="none" w:sz="0" w:space="0" w:color="auto"/>
                <w:bottom w:val="none" w:sz="0" w:space="0" w:color="auto"/>
                <w:right w:val="none" w:sz="0" w:space="0" w:color="auto"/>
              </w:divBdr>
            </w:div>
            <w:div w:id="644242860">
              <w:marLeft w:val="0"/>
              <w:marRight w:val="0"/>
              <w:marTop w:val="0"/>
              <w:marBottom w:val="0"/>
              <w:divBdr>
                <w:top w:val="none" w:sz="0" w:space="0" w:color="auto"/>
                <w:left w:val="none" w:sz="0" w:space="0" w:color="auto"/>
                <w:bottom w:val="none" w:sz="0" w:space="0" w:color="auto"/>
                <w:right w:val="none" w:sz="0" w:space="0" w:color="auto"/>
              </w:divBdr>
            </w:div>
            <w:div w:id="735786963">
              <w:marLeft w:val="0"/>
              <w:marRight w:val="0"/>
              <w:marTop w:val="0"/>
              <w:marBottom w:val="0"/>
              <w:divBdr>
                <w:top w:val="none" w:sz="0" w:space="0" w:color="auto"/>
                <w:left w:val="none" w:sz="0" w:space="0" w:color="auto"/>
                <w:bottom w:val="none" w:sz="0" w:space="0" w:color="auto"/>
                <w:right w:val="none" w:sz="0" w:space="0" w:color="auto"/>
              </w:divBdr>
            </w:div>
            <w:div w:id="875964585">
              <w:marLeft w:val="0"/>
              <w:marRight w:val="0"/>
              <w:marTop w:val="0"/>
              <w:marBottom w:val="0"/>
              <w:divBdr>
                <w:top w:val="none" w:sz="0" w:space="0" w:color="auto"/>
                <w:left w:val="none" w:sz="0" w:space="0" w:color="auto"/>
                <w:bottom w:val="none" w:sz="0" w:space="0" w:color="auto"/>
                <w:right w:val="none" w:sz="0" w:space="0" w:color="auto"/>
              </w:divBdr>
            </w:div>
            <w:div w:id="1844779142">
              <w:marLeft w:val="0"/>
              <w:marRight w:val="0"/>
              <w:marTop w:val="0"/>
              <w:marBottom w:val="0"/>
              <w:divBdr>
                <w:top w:val="none" w:sz="0" w:space="0" w:color="auto"/>
                <w:left w:val="none" w:sz="0" w:space="0" w:color="auto"/>
                <w:bottom w:val="none" w:sz="0" w:space="0" w:color="auto"/>
                <w:right w:val="none" w:sz="0" w:space="0" w:color="auto"/>
              </w:divBdr>
            </w:div>
            <w:div w:id="1357386490">
              <w:marLeft w:val="0"/>
              <w:marRight w:val="0"/>
              <w:marTop w:val="0"/>
              <w:marBottom w:val="0"/>
              <w:divBdr>
                <w:top w:val="none" w:sz="0" w:space="0" w:color="auto"/>
                <w:left w:val="none" w:sz="0" w:space="0" w:color="auto"/>
                <w:bottom w:val="none" w:sz="0" w:space="0" w:color="auto"/>
                <w:right w:val="none" w:sz="0" w:space="0" w:color="auto"/>
              </w:divBdr>
            </w:div>
            <w:div w:id="467475636">
              <w:marLeft w:val="0"/>
              <w:marRight w:val="0"/>
              <w:marTop w:val="0"/>
              <w:marBottom w:val="0"/>
              <w:divBdr>
                <w:top w:val="none" w:sz="0" w:space="0" w:color="auto"/>
                <w:left w:val="none" w:sz="0" w:space="0" w:color="auto"/>
                <w:bottom w:val="none" w:sz="0" w:space="0" w:color="auto"/>
                <w:right w:val="none" w:sz="0" w:space="0" w:color="auto"/>
              </w:divBdr>
            </w:div>
            <w:div w:id="1015808384">
              <w:marLeft w:val="0"/>
              <w:marRight w:val="0"/>
              <w:marTop w:val="0"/>
              <w:marBottom w:val="0"/>
              <w:divBdr>
                <w:top w:val="none" w:sz="0" w:space="0" w:color="auto"/>
                <w:left w:val="none" w:sz="0" w:space="0" w:color="auto"/>
                <w:bottom w:val="none" w:sz="0" w:space="0" w:color="auto"/>
                <w:right w:val="none" w:sz="0" w:space="0" w:color="auto"/>
              </w:divBdr>
            </w:div>
            <w:div w:id="330760249">
              <w:marLeft w:val="0"/>
              <w:marRight w:val="0"/>
              <w:marTop w:val="0"/>
              <w:marBottom w:val="0"/>
              <w:divBdr>
                <w:top w:val="none" w:sz="0" w:space="0" w:color="auto"/>
                <w:left w:val="none" w:sz="0" w:space="0" w:color="auto"/>
                <w:bottom w:val="none" w:sz="0" w:space="0" w:color="auto"/>
                <w:right w:val="none" w:sz="0" w:space="0" w:color="auto"/>
              </w:divBdr>
            </w:div>
            <w:div w:id="515270274">
              <w:marLeft w:val="0"/>
              <w:marRight w:val="0"/>
              <w:marTop w:val="0"/>
              <w:marBottom w:val="0"/>
              <w:divBdr>
                <w:top w:val="none" w:sz="0" w:space="0" w:color="auto"/>
                <w:left w:val="none" w:sz="0" w:space="0" w:color="auto"/>
                <w:bottom w:val="none" w:sz="0" w:space="0" w:color="auto"/>
                <w:right w:val="none" w:sz="0" w:space="0" w:color="auto"/>
              </w:divBdr>
            </w:div>
            <w:div w:id="744307185">
              <w:marLeft w:val="0"/>
              <w:marRight w:val="0"/>
              <w:marTop w:val="0"/>
              <w:marBottom w:val="0"/>
              <w:divBdr>
                <w:top w:val="none" w:sz="0" w:space="0" w:color="auto"/>
                <w:left w:val="none" w:sz="0" w:space="0" w:color="auto"/>
                <w:bottom w:val="none" w:sz="0" w:space="0" w:color="auto"/>
                <w:right w:val="none" w:sz="0" w:space="0" w:color="auto"/>
              </w:divBdr>
            </w:div>
            <w:div w:id="1881167622">
              <w:marLeft w:val="0"/>
              <w:marRight w:val="0"/>
              <w:marTop w:val="0"/>
              <w:marBottom w:val="0"/>
              <w:divBdr>
                <w:top w:val="none" w:sz="0" w:space="0" w:color="auto"/>
                <w:left w:val="none" w:sz="0" w:space="0" w:color="auto"/>
                <w:bottom w:val="none" w:sz="0" w:space="0" w:color="auto"/>
                <w:right w:val="none" w:sz="0" w:space="0" w:color="auto"/>
              </w:divBdr>
            </w:div>
            <w:div w:id="618267071">
              <w:marLeft w:val="0"/>
              <w:marRight w:val="0"/>
              <w:marTop w:val="0"/>
              <w:marBottom w:val="0"/>
              <w:divBdr>
                <w:top w:val="none" w:sz="0" w:space="0" w:color="auto"/>
                <w:left w:val="none" w:sz="0" w:space="0" w:color="auto"/>
                <w:bottom w:val="none" w:sz="0" w:space="0" w:color="auto"/>
                <w:right w:val="none" w:sz="0" w:space="0" w:color="auto"/>
              </w:divBdr>
            </w:div>
            <w:div w:id="112677213">
              <w:marLeft w:val="0"/>
              <w:marRight w:val="0"/>
              <w:marTop w:val="0"/>
              <w:marBottom w:val="0"/>
              <w:divBdr>
                <w:top w:val="none" w:sz="0" w:space="0" w:color="auto"/>
                <w:left w:val="none" w:sz="0" w:space="0" w:color="auto"/>
                <w:bottom w:val="none" w:sz="0" w:space="0" w:color="auto"/>
                <w:right w:val="none" w:sz="0" w:space="0" w:color="auto"/>
              </w:divBdr>
            </w:div>
            <w:div w:id="2072651264">
              <w:marLeft w:val="0"/>
              <w:marRight w:val="0"/>
              <w:marTop w:val="0"/>
              <w:marBottom w:val="0"/>
              <w:divBdr>
                <w:top w:val="none" w:sz="0" w:space="0" w:color="auto"/>
                <w:left w:val="none" w:sz="0" w:space="0" w:color="auto"/>
                <w:bottom w:val="none" w:sz="0" w:space="0" w:color="auto"/>
                <w:right w:val="none" w:sz="0" w:space="0" w:color="auto"/>
              </w:divBdr>
            </w:div>
            <w:div w:id="1809737341">
              <w:marLeft w:val="0"/>
              <w:marRight w:val="0"/>
              <w:marTop w:val="0"/>
              <w:marBottom w:val="0"/>
              <w:divBdr>
                <w:top w:val="none" w:sz="0" w:space="0" w:color="auto"/>
                <w:left w:val="none" w:sz="0" w:space="0" w:color="auto"/>
                <w:bottom w:val="none" w:sz="0" w:space="0" w:color="auto"/>
                <w:right w:val="none" w:sz="0" w:space="0" w:color="auto"/>
              </w:divBdr>
            </w:div>
            <w:div w:id="2090882906">
              <w:marLeft w:val="0"/>
              <w:marRight w:val="0"/>
              <w:marTop w:val="0"/>
              <w:marBottom w:val="0"/>
              <w:divBdr>
                <w:top w:val="none" w:sz="0" w:space="0" w:color="auto"/>
                <w:left w:val="none" w:sz="0" w:space="0" w:color="auto"/>
                <w:bottom w:val="none" w:sz="0" w:space="0" w:color="auto"/>
                <w:right w:val="none" w:sz="0" w:space="0" w:color="auto"/>
              </w:divBdr>
            </w:div>
            <w:div w:id="9597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762">
      <w:bodyDiv w:val="1"/>
      <w:marLeft w:val="0"/>
      <w:marRight w:val="0"/>
      <w:marTop w:val="0"/>
      <w:marBottom w:val="0"/>
      <w:divBdr>
        <w:top w:val="none" w:sz="0" w:space="0" w:color="auto"/>
        <w:left w:val="none" w:sz="0" w:space="0" w:color="auto"/>
        <w:bottom w:val="none" w:sz="0" w:space="0" w:color="auto"/>
        <w:right w:val="none" w:sz="0" w:space="0" w:color="auto"/>
      </w:divBdr>
    </w:div>
    <w:div w:id="991717662">
      <w:bodyDiv w:val="1"/>
      <w:marLeft w:val="0"/>
      <w:marRight w:val="0"/>
      <w:marTop w:val="0"/>
      <w:marBottom w:val="0"/>
      <w:divBdr>
        <w:top w:val="none" w:sz="0" w:space="0" w:color="auto"/>
        <w:left w:val="none" w:sz="0" w:space="0" w:color="auto"/>
        <w:bottom w:val="none" w:sz="0" w:space="0" w:color="auto"/>
        <w:right w:val="none" w:sz="0" w:space="0" w:color="auto"/>
      </w:divBdr>
      <w:divsChild>
        <w:div w:id="88501978">
          <w:marLeft w:val="0"/>
          <w:marRight w:val="0"/>
          <w:marTop w:val="0"/>
          <w:marBottom w:val="0"/>
          <w:divBdr>
            <w:top w:val="none" w:sz="0" w:space="0" w:color="auto"/>
            <w:left w:val="none" w:sz="0" w:space="0" w:color="auto"/>
            <w:bottom w:val="none" w:sz="0" w:space="0" w:color="auto"/>
            <w:right w:val="none" w:sz="0" w:space="0" w:color="auto"/>
          </w:divBdr>
          <w:divsChild>
            <w:div w:id="1984042691">
              <w:marLeft w:val="0"/>
              <w:marRight w:val="0"/>
              <w:marTop w:val="0"/>
              <w:marBottom w:val="0"/>
              <w:divBdr>
                <w:top w:val="none" w:sz="0" w:space="0" w:color="auto"/>
                <w:left w:val="none" w:sz="0" w:space="0" w:color="auto"/>
                <w:bottom w:val="none" w:sz="0" w:space="0" w:color="auto"/>
                <w:right w:val="none" w:sz="0" w:space="0" w:color="auto"/>
              </w:divBdr>
            </w:div>
            <w:div w:id="1351494332">
              <w:marLeft w:val="0"/>
              <w:marRight w:val="0"/>
              <w:marTop w:val="0"/>
              <w:marBottom w:val="0"/>
              <w:divBdr>
                <w:top w:val="none" w:sz="0" w:space="0" w:color="auto"/>
                <w:left w:val="none" w:sz="0" w:space="0" w:color="auto"/>
                <w:bottom w:val="none" w:sz="0" w:space="0" w:color="auto"/>
                <w:right w:val="none" w:sz="0" w:space="0" w:color="auto"/>
              </w:divBdr>
            </w:div>
            <w:div w:id="79185272">
              <w:marLeft w:val="0"/>
              <w:marRight w:val="0"/>
              <w:marTop w:val="0"/>
              <w:marBottom w:val="0"/>
              <w:divBdr>
                <w:top w:val="none" w:sz="0" w:space="0" w:color="auto"/>
                <w:left w:val="none" w:sz="0" w:space="0" w:color="auto"/>
                <w:bottom w:val="none" w:sz="0" w:space="0" w:color="auto"/>
                <w:right w:val="none" w:sz="0" w:space="0" w:color="auto"/>
              </w:divBdr>
            </w:div>
            <w:div w:id="386341238">
              <w:marLeft w:val="0"/>
              <w:marRight w:val="0"/>
              <w:marTop w:val="0"/>
              <w:marBottom w:val="0"/>
              <w:divBdr>
                <w:top w:val="none" w:sz="0" w:space="0" w:color="auto"/>
                <w:left w:val="none" w:sz="0" w:space="0" w:color="auto"/>
                <w:bottom w:val="none" w:sz="0" w:space="0" w:color="auto"/>
                <w:right w:val="none" w:sz="0" w:space="0" w:color="auto"/>
              </w:divBdr>
            </w:div>
            <w:div w:id="1571888345">
              <w:marLeft w:val="0"/>
              <w:marRight w:val="0"/>
              <w:marTop w:val="0"/>
              <w:marBottom w:val="0"/>
              <w:divBdr>
                <w:top w:val="none" w:sz="0" w:space="0" w:color="auto"/>
                <w:left w:val="none" w:sz="0" w:space="0" w:color="auto"/>
                <w:bottom w:val="none" w:sz="0" w:space="0" w:color="auto"/>
                <w:right w:val="none" w:sz="0" w:space="0" w:color="auto"/>
              </w:divBdr>
            </w:div>
            <w:div w:id="1307511162">
              <w:marLeft w:val="0"/>
              <w:marRight w:val="0"/>
              <w:marTop w:val="0"/>
              <w:marBottom w:val="0"/>
              <w:divBdr>
                <w:top w:val="none" w:sz="0" w:space="0" w:color="auto"/>
                <w:left w:val="none" w:sz="0" w:space="0" w:color="auto"/>
                <w:bottom w:val="none" w:sz="0" w:space="0" w:color="auto"/>
                <w:right w:val="none" w:sz="0" w:space="0" w:color="auto"/>
              </w:divBdr>
            </w:div>
            <w:div w:id="238828493">
              <w:marLeft w:val="0"/>
              <w:marRight w:val="0"/>
              <w:marTop w:val="0"/>
              <w:marBottom w:val="0"/>
              <w:divBdr>
                <w:top w:val="none" w:sz="0" w:space="0" w:color="auto"/>
                <w:left w:val="none" w:sz="0" w:space="0" w:color="auto"/>
                <w:bottom w:val="none" w:sz="0" w:space="0" w:color="auto"/>
                <w:right w:val="none" w:sz="0" w:space="0" w:color="auto"/>
              </w:divBdr>
            </w:div>
            <w:div w:id="1061176489">
              <w:marLeft w:val="0"/>
              <w:marRight w:val="0"/>
              <w:marTop w:val="0"/>
              <w:marBottom w:val="0"/>
              <w:divBdr>
                <w:top w:val="none" w:sz="0" w:space="0" w:color="auto"/>
                <w:left w:val="none" w:sz="0" w:space="0" w:color="auto"/>
                <w:bottom w:val="none" w:sz="0" w:space="0" w:color="auto"/>
                <w:right w:val="none" w:sz="0" w:space="0" w:color="auto"/>
              </w:divBdr>
            </w:div>
            <w:div w:id="491795547">
              <w:marLeft w:val="0"/>
              <w:marRight w:val="0"/>
              <w:marTop w:val="0"/>
              <w:marBottom w:val="0"/>
              <w:divBdr>
                <w:top w:val="none" w:sz="0" w:space="0" w:color="auto"/>
                <w:left w:val="none" w:sz="0" w:space="0" w:color="auto"/>
                <w:bottom w:val="none" w:sz="0" w:space="0" w:color="auto"/>
                <w:right w:val="none" w:sz="0" w:space="0" w:color="auto"/>
              </w:divBdr>
            </w:div>
            <w:div w:id="221526235">
              <w:marLeft w:val="0"/>
              <w:marRight w:val="0"/>
              <w:marTop w:val="0"/>
              <w:marBottom w:val="0"/>
              <w:divBdr>
                <w:top w:val="none" w:sz="0" w:space="0" w:color="auto"/>
                <w:left w:val="none" w:sz="0" w:space="0" w:color="auto"/>
                <w:bottom w:val="none" w:sz="0" w:space="0" w:color="auto"/>
                <w:right w:val="none" w:sz="0" w:space="0" w:color="auto"/>
              </w:divBdr>
            </w:div>
            <w:div w:id="812520981">
              <w:marLeft w:val="0"/>
              <w:marRight w:val="0"/>
              <w:marTop w:val="0"/>
              <w:marBottom w:val="0"/>
              <w:divBdr>
                <w:top w:val="none" w:sz="0" w:space="0" w:color="auto"/>
                <w:left w:val="none" w:sz="0" w:space="0" w:color="auto"/>
                <w:bottom w:val="none" w:sz="0" w:space="0" w:color="auto"/>
                <w:right w:val="none" w:sz="0" w:space="0" w:color="auto"/>
              </w:divBdr>
            </w:div>
            <w:div w:id="843476691">
              <w:marLeft w:val="0"/>
              <w:marRight w:val="0"/>
              <w:marTop w:val="0"/>
              <w:marBottom w:val="0"/>
              <w:divBdr>
                <w:top w:val="none" w:sz="0" w:space="0" w:color="auto"/>
                <w:left w:val="none" w:sz="0" w:space="0" w:color="auto"/>
                <w:bottom w:val="none" w:sz="0" w:space="0" w:color="auto"/>
                <w:right w:val="none" w:sz="0" w:space="0" w:color="auto"/>
              </w:divBdr>
            </w:div>
            <w:div w:id="1044138106">
              <w:marLeft w:val="0"/>
              <w:marRight w:val="0"/>
              <w:marTop w:val="0"/>
              <w:marBottom w:val="0"/>
              <w:divBdr>
                <w:top w:val="none" w:sz="0" w:space="0" w:color="auto"/>
                <w:left w:val="none" w:sz="0" w:space="0" w:color="auto"/>
                <w:bottom w:val="none" w:sz="0" w:space="0" w:color="auto"/>
                <w:right w:val="none" w:sz="0" w:space="0" w:color="auto"/>
              </w:divBdr>
            </w:div>
            <w:div w:id="54161029">
              <w:marLeft w:val="0"/>
              <w:marRight w:val="0"/>
              <w:marTop w:val="0"/>
              <w:marBottom w:val="0"/>
              <w:divBdr>
                <w:top w:val="none" w:sz="0" w:space="0" w:color="auto"/>
                <w:left w:val="none" w:sz="0" w:space="0" w:color="auto"/>
                <w:bottom w:val="none" w:sz="0" w:space="0" w:color="auto"/>
                <w:right w:val="none" w:sz="0" w:space="0" w:color="auto"/>
              </w:divBdr>
            </w:div>
            <w:div w:id="423888604">
              <w:marLeft w:val="0"/>
              <w:marRight w:val="0"/>
              <w:marTop w:val="0"/>
              <w:marBottom w:val="0"/>
              <w:divBdr>
                <w:top w:val="none" w:sz="0" w:space="0" w:color="auto"/>
                <w:left w:val="none" w:sz="0" w:space="0" w:color="auto"/>
                <w:bottom w:val="none" w:sz="0" w:space="0" w:color="auto"/>
                <w:right w:val="none" w:sz="0" w:space="0" w:color="auto"/>
              </w:divBdr>
            </w:div>
            <w:div w:id="6168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7408">
      <w:bodyDiv w:val="1"/>
      <w:marLeft w:val="0"/>
      <w:marRight w:val="0"/>
      <w:marTop w:val="0"/>
      <w:marBottom w:val="0"/>
      <w:divBdr>
        <w:top w:val="none" w:sz="0" w:space="0" w:color="auto"/>
        <w:left w:val="none" w:sz="0" w:space="0" w:color="auto"/>
        <w:bottom w:val="none" w:sz="0" w:space="0" w:color="auto"/>
        <w:right w:val="none" w:sz="0" w:space="0" w:color="auto"/>
      </w:divBdr>
      <w:divsChild>
        <w:div w:id="1150756541">
          <w:marLeft w:val="0"/>
          <w:marRight w:val="0"/>
          <w:marTop w:val="0"/>
          <w:marBottom w:val="0"/>
          <w:divBdr>
            <w:top w:val="none" w:sz="0" w:space="0" w:color="auto"/>
            <w:left w:val="none" w:sz="0" w:space="0" w:color="auto"/>
            <w:bottom w:val="none" w:sz="0" w:space="0" w:color="auto"/>
            <w:right w:val="none" w:sz="0" w:space="0" w:color="auto"/>
          </w:divBdr>
          <w:divsChild>
            <w:div w:id="1199782577">
              <w:marLeft w:val="0"/>
              <w:marRight w:val="0"/>
              <w:marTop w:val="0"/>
              <w:marBottom w:val="0"/>
              <w:divBdr>
                <w:top w:val="none" w:sz="0" w:space="0" w:color="auto"/>
                <w:left w:val="none" w:sz="0" w:space="0" w:color="auto"/>
                <w:bottom w:val="none" w:sz="0" w:space="0" w:color="auto"/>
                <w:right w:val="none" w:sz="0" w:space="0" w:color="auto"/>
              </w:divBdr>
              <w:divsChild>
                <w:div w:id="200871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1451210">
          <w:marLeft w:val="0"/>
          <w:marRight w:val="0"/>
          <w:marTop w:val="0"/>
          <w:marBottom w:val="0"/>
          <w:divBdr>
            <w:top w:val="none" w:sz="0" w:space="0" w:color="auto"/>
            <w:left w:val="none" w:sz="0" w:space="0" w:color="auto"/>
            <w:bottom w:val="none" w:sz="0" w:space="0" w:color="auto"/>
            <w:right w:val="none" w:sz="0" w:space="0" w:color="auto"/>
          </w:divBdr>
          <w:divsChild>
            <w:div w:id="1229268467">
              <w:marLeft w:val="0"/>
              <w:marRight w:val="0"/>
              <w:marTop w:val="0"/>
              <w:marBottom w:val="0"/>
              <w:divBdr>
                <w:top w:val="none" w:sz="0" w:space="0" w:color="auto"/>
                <w:left w:val="none" w:sz="0" w:space="0" w:color="auto"/>
                <w:bottom w:val="none" w:sz="0" w:space="0" w:color="auto"/>
                <w:right w:val="none" w:sz="0" w:space="0" w:color="auto"/>
              </w:divBdr>
              <w:divsChild>
                <w:div w:id="10523122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1819482">
          <w:marLeft w:val="0"/>
          <w:marRight w:val="0"/>
          <w:marTop w:val="0"/>
          <w:marBottom w:val="0"/>
          <w:divBdr>
            <w:top w:val="none" w:sz="0" w:space="0" w:color="auto"/>
            <w:left w:val="none" w:sz="0" w:space="0" w:color="auto"/>
            <w:bottom w:val="none" w:sz="0" w:space="0" w:color="auto"/>
            <w:right w:val="none" w:sz="0" w:space="0" w:color="auto"/>
          </w:divBdr>
          <w:divsChild>
            <w:div w:id="84152893">
              <w:marLeft w:val="0"/>
              <w:marRight w:val="0"/>
              <w:marTop w:val="0"/>
              <w:marBottom w:val="0"/>
              <w:divBdr>
                <w:top w:val="none" w:sz="0" w:space="0" w:color="auto"/>
                <w:left w:val="none" w:sz="0" w:space="0" w:color="auto"/>
                <w:bottom w:val="none" w:sz="0" w:space="0" w:color="auto"/>
                <w:right w:val="none" w:sz="0" w:space="0" w:color="auto"/>
              </w:divBdr>
              <w:divsChild>
                <w:div w:id="11209521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9408">
      <w:bodyDiv w:val="1"/>
      <w:marLeft w:val="0"/>
      <w:marRight w:val="0"/>
      <w:marTop w:val="0"/>
      <w:marBottom w:val="0"/>
      <w:divBdr>
        <w:top w:val="none" w:sz="0" w:space="0" w:color="auto"/>
        <w:left w:val="none" w:sz="0" w:space="0" w:color="auto"/>
        <w:bottom w:val="none" w:sz="0" w:space="0" w:color="auto"/>
        <w:right w:val="none" w:sz="0" w:space="0" w:color="auto"/>
      </w:divBdr>
    </w:div>
    <w:div w:id="2035421442">
      <w:bodyDiv w:val="1"/>
      <w:marLeft w:val="0"/>
      <w:marRight w:val="0"/>
      <w:marTop w:val="0"/>
      <w:marBottom w:val="0"/>
      <w:divBdr>
        <w:top w:val="none" w:sz="0" w:space="0" w:color="auto"/>
        <w:left w:val="none" w:sz="0" w:space="0" w:color="auto"/>
        <w:bottom w:val="none" w:sz="0" w:space="0" w:color="auto"/>
        <w:right w:val="none" w:sz="0" w:space="0" w:color="auto"/>
      </w:divBdr>
      <w:divsChild>
        <w:div w:id="1689287145">
          <w:marLeft w:val="0"/>
          <w:marRight w:val="0"/>
          <w:marTop w:val="0"/>
          <w:marBottom w:val="0"/>
          <w:divBdr>
            <w:top w:val="none" w:sz="0" w:space="0" w:color="auto"/>
            <w:left w:val="none" w:sz="0" w:space="0" w:color="auto"/>
            <w:bottom w:val="none" w:sz="0" w:space="0" w:color="auto"/>
            <w:right w:val="none" w:sz="0" w:space="0" w:color="auto"/>
          </w:divBdr>
          <w:divsChild>
            <w:div w:id="30544155">
              <w:marLeft w:val="0"/>
              <w:marRight w:val="0"/>
              <w:marTop w:val="0"/>
              <w:marBottom w:val="0"/>
              <w:divBdr>
                <w:top w:val="none" w:sz="0" w:space="0" w:color="auto"/>
                <w:left w:val="none" w:sz="0" w:space="0" w:color="auto"/>
                <w:bottom w:val="none" w:sz="0" w:space="0" w:color="auto"/>
                <w:right w:val="none" w:sz="0" w:space="0" w:color="auto"/>
              </w:divBdr>
            </w:div>
            <w:div w:id="1443766711">
              <w:marLeft w:val="0"/>
              <w:marRight w:val="0"/>
              <w:marTop w:val="0"/>
              <w:marBottom w:val="0"/>
              <w:divBdr>
                <w:top w:val="none" w:sz="0" w:space="0" w:color="auto"/>
                <w:left w:val="none" w:sz="0" w:space="0" w:color="auto"/>
                <w:bottom w:val="none" w:sz="0" w:space="0" w:color="auto"/>
                <w:right w:val="none" w:sz="0" w:space="0" w:color="auto"/>
              </w:divBdr>
            </w:div>
            <w:div w:id="109980039">
              <w:marLeft w:val="0"/>
              <w:marRight w:val="0"/>
              <w:marTop w:val="0"/>
              <w:marBottom w:val="0"/>
              <w:divBdr>
                <w:top w:val="none" w:sz="0" w:space="0" w:color="auto"/>
                <w:left w:val="none" w:sz="0" w:space="0" w:color="auto"/>
                <w:bottom w:val="none" w:sz="0" w:space="0" w:color="auto"/>
                <w:right w:val="none" w:sz="0" w:space="0" w:color="auto"/>
              </w:divBdr>
            </w:div>
            <w:div w:id="864319947">
              <w:marLeft w:val="0"/>
              <w:marRight w:val="0"/>
              <w:marTop w:val="0"/>
              <w:marBottom w:val="0"/>
              <w:divBdr>
                <w:top w:val="none" w:sz="0" w:space="0" w:color="auto"/>
                <w:left w:val="none" w:sz="0" w:space="0" w:color="auto"/>
                <w:bottom w:val="none" w:sz="0" w:space="0" w:color="auto"/>
                <w:right w:val="none" w:sz="0" w:space="0" w:color="auto"/>
              </w:divBdr>
            </w:div>
            <w:div w:id="224490561">
              <w:marLeft w:val="0"/>
              <w:marRight w:val="0"/>
              <w:marTop w:val="0"/>
              <w:marBottom w:val="0"/>
              <w:divBdr>
                <w:top w:val="none" w:sz="0" w:space="0" w:color="auto"/>
                <w:left w:val="none" w:sz="0" w:space="0" w:color="auto"/>
                <w:bottom w:val="none" w:sz="0" w:space="0" w:color="auto"/>
                <w:right w:val="none" w:sz="0" w:space="0" w:color="auto"/>
              </w:divBdr>
            </w:div>
            <w:div w:id="426469036">
              <w:marLeft w:val="0"/>
              <w:marRight w:val="0"/>
              <w:marTop w:val="0"/>
              <w:marBottom w:val="0"/>
              <w:divBdr>
                <w:top w:val="none" w:sz="0" w:space="0" w:color="auto"/>
                <w:left w:val="none" w:sz="0" w:space="0" w:color="auto"/>
                <w:bottom w:val="none" w:sz="0" w:space="0" w:color="auto"/>
                <w:right w:val="none" w:sz="0" w:space="0" w:color="auto"/>
              </w:divBdr>
            </w:div>
            <w:div w:id="1953971185">
              <w:marLeft w:val="0"/>
              <w:marRight w:val="0"/>
              <w:marTop w:val="0"/>
              <w:marBottom w:val="0"/>
              <w:divBdr>
                <w:top w:val="none" w:sz="0" w:space="0" w:color="auto"/>
                <w:left w:val="none" w:sz="0" w:space="0" w:color="auto"/>
                <w:bottom w:val="none" w:sz="0" w:space="0" w:color="auto"/>
                <w:right w:val="none" w:sz="0" w:space="0" w:color="auto"/>
              </w:divBdr>
            </w:div>
            <w:div w:id="501890908">
              <w:marLeft w:val="0"/>
              <w:marRight w:val="0"/>
              <w:marTop w:val="0"/>
              <w:marBottom w:val="0"/>
              <w:divBdr>
                <w:top w:val="none" w:sz="0" w:space="0" w:color="auto"/>
                <w:left w:val="none" w:sz="0" w:space="0" w:color="auto"/>
                <w:bottom w:val="none" w:sz="0" w:space="0" w:color="auto"/>
                <w:right w:val="none" w:sz="0" w:space="0" w:color="auto"/>
              </w:divBdr>
            </w:div>
            <w:div w:id="1435782266">
              <w:marLeft w:val="0"/>
              <w:marRight w:val="0"/>
              <w:marTop w:val="0"/>
              <w:marBottom w:val="0"/>
              <w:divBdr>
                <w:top w:val="none" w:sz="0" w:space="0" w:color="auto"/>
                <w:left w:val="none" w:sz="0" w:space="0" w:color="auto"/>
                <w:bottom w:val="none" w:sz="0" w:space="0" w:color="auto"/>
                <w:right w:val="none" w:sz="0" w:space="0" w:color="auto"/>
              </w:divBdr>
            </w:div>
            <w:div w:id="2126843213">
              <w:marLeft w:val="0"/>
              <w:marRight w:val="0"/>
              <w:marTop w:val="0"/>
              <w:marBottom w:val="0"/>
              <w:divBdr>
                <w:top w:val="none" w:sz="0" w:space="0" w:color="auto"/>
                <w:left w:val="none" w:sz="0" w:space="0" w:color="auto"/>
                <w:bottom w:val="none" w:sz="0" w:space="0" w:color="auto"/>
                <w:right w:val="none" w:sz="0" w:space="0" w:color="auto"/>
              </w:divBdr>
            </w:div>
            <w:div w:id="1529637794">
              <w:marLeft w:val="0"/>
              <w:marRight w:val="0"/>
              <w:marTop w:val="0"/>
              <w:marBottom w:val="0"/>
              <w:divBdr>
                <w:top w:val="none" w:sz="0" w:space="0" w:color="auto"/>
                <w:left w:val="none" w:sz="0" w:space="0" w:color="auto"/>
                <w:bottom w:val="none" w:sz="0" w:space="0" w:color="auto"/>
                <w:right w:val="none" w:sz="0" w:space="0" w:color="auto"/>
              </w:divBdr>
            </w:div>
            <w:div w:id="1550872908">
              <w:marLeft w:val="0"/>
              <w:marRight w:val="0"/>
              <w:marTop w:val="0"/>
              <w:marBottom w:val="0"/>
              <w:divBdr>
                <w:top w:val="none" w:sz="0" w:space="0" w:color="auto"/>
                <w:left w:val="none" w:sz="0" w:space="0" w:color="auto"/>
                <w:bottom w:val="none" w:sz="0" w:space="0" w:color="auto"/>
                <w:right w:val="none" w:sz="0" w:space="0" w:color="auto"/>
              </w:divBdr>
            </w:div>
            <w:div w:id="396629265">
              <w:marLeft w:val="0"/>
              <w:marRight w:val="0"/>
              <w:marTop w:val="0"/>
              <w:marBottom w:val="0"/>
              <w:divBdr>
                <w:top w:val="none" w:sz="0" w:space="0" w:color="auto"/>
                <w:left w:val="none" w:sz="0" w:space="0" w:color="auto"/>
                <w:bottom w:val="none" w:sz="0" w:space="0" w:color="auto"/>
                <w:right w:val="none" w:sz="0" w:space="0" w:color="auto"/>
              </w:divBdr>
            </w:div>
            <w:div w:id="790634779">
              <w:marLeft w:val="0"/>
              <w:marRight w:val="0"/>
              <w:marTop w:val="0"/>
              <w:marBottom w:val="0"/>
              <w:divBdr>
                <w:top w:val="none" w:sz="0" w:space="0" w:color="auto"/>
                <w:left w:val="none" w:sz="0" w:space="0" w:color="auto"/>
                <w:bottom w:val="none" w:sz="0" w:space="0" w:color="auto"/>
                <w:right w:val="none" w:sz="0" w:space="0" w:color="auto"/>
              </w:divBdr>
            </w:div>
            <w:div w:id="414862389">
              <w:marLeft w:val="0"/>
              <w:marRight w:val="0"/>
              <w:marTop w:val="0"/>
              <w:marBottom w:val="0"/>
              <w:divBdr>
                <w:top w:val="none" w:sz="0" w:space="0" w:color="auto"/>
                <w:left w:val="none" w:sz="0" w:space="0" w:color="auto"/>
                <w:bottom w:val="none" w:sz="0" w:space="0" w:color="auto"/>
                <w:right w:val="none" w:sz="0" w:space="0" w:color="auto"/>
              </w:divBdr>
            </w:div>
            <w:div w:id="6268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2323">
      <w:bodyDiv w:val="1"/>
      <w:marLeft w:val="0"/>
      <w:marRight w:val="0"/>
      <w:marTop w:val="0"/>
      <w:marBottom w:val="0"/>
      <w:divBdr>
        <w:top w:val="none" w:sz="0" w:space="0" w:color="auto"/>
        <w:left w:val="none" w:sz="0" w:space="0" w:color="auto"/>
        <w:bottom w:val="none" w:sz="0" w:space="0" w:color="auto"/>
        <w:right w:val="none" w:sz="0" w:space="0" w:color="auto"/>
      </w:divBdr>
      <w:divsChild>
        <w:div w:id="1301613886">
          <w:marLeft w:val="0"/>
          <w:marRight w:val="0"/>
          <w:marTop w:val="0"/>
          <w:marBottom w:val="0"/>
          <w:divBdr>
            <w:top w:val="none" w:sz="0" w:space="0" w:color="auto"/>
            <w:left w:val="none" w:sz="0" w:space="0" w:color="auto"/>
            <w:bottom w:val="none" w:sz="0" w:space="0" w:color="auto"/>
            <w:right w:val="none" w:sz="0" w:space="0" w:color="auto"/>
          </w:divBdr>
        </w:div>
        <w:div w:id="395250857">
          <w:marLeft w:val="0"/>
          <w:marRight w:val="0"/>
          <w:marTop w:val="0"/>
          <w:marBottom w:val="0"/>
          <w:divBdr>
            <w:top w:val="none" w:sz="0" w:space="0" w:color="auto"/>
            <w:left w:val="none" w:sz="0" w:space="0" w:color="auto"/>
            <w:bottom w:val="none" w:sz="0" w:space="0" w:color="auto"/>
            <w:right w:val="none" w:sz="0" w:space="0" w:color="auto"/>
          </w:divBdr>
        </w:div>
        <w:div w:id="715550355">
          <w:marLeft w:val="0"/>
          <w:marRight w:val="0"/>
          <w:marTop w:val="0"/>
          <w:marBottom w:val="0"/>
          <w:divBdr>
            <w:top w:val="none" w:sz="0" w:space="0" w:color="auto"/>
            <w:left w:val="none" w:sz="0" w:space="0" w:color="auto"/>
            <w:bottom w:val="none" w:sz="0" w:space="0" w:color="auto"/>
            <w:right w:val="none" w:sz="0" w:space="0" w:color="auto"/>
          </w:divBdr>
        </w:div>
        <w:div w:id="571351523">
          <w:marLeft w:val="0"/>
          <w:marRight w:val="0"/>
          <w:marTop w:val="0"/>
          <w:marBottom w:val="0"/>
          <w:divBdr>
            <w:top w:val="none" w:sz="0" w:space="0" w:color="auto"/>
            <w:left w:val="none" w:sz="0" w:space="0" w:color="auto"/>
            <w:bottom w:val="none" w:sz="0" w:space="0" w:color="auto"/>
            <w:right w:val="none" w:sz="0" w:space="0" w:color="auto"/>
          </w:divBdr>
        </w:div>
        <w:div w:id="625164310">
          <w:marLeft w:val="0"/>
          <w:marRight w:val="0"/>
          <w:marTop w:val="0"/>
          <w:marBottom w:val="0"/>
          <w:divBdr>
            <w:top w:val="none" w:sz="0" w:space="0" w:color="auto"/>
            <w:left w:val="none" w:sz="0" w:space="0" w:color="auto"/>
            <w:bottom w:val="none" w:sz="0" w:space="0" w:color="auto"/>
            <w:right w:val="none" w:sz="0" w:space="0" w:color="auto"/>
          </w:divBdr>
        </w:div>
        <w:div w:id="885680552">
          <w:marLeft w:val="0"/>
          <w:marRight w:val="0"/>
          <w:marTop w:val="0"/>
          <w:marBottom w:val="0"/>
          <w:divBdr>
            <w:top w:val="none" w:sz="0" w:space="0" w:color="auto"/>
            <w:left w:val="none" w:sz="0" w:space="0" w:color="auto"/>
            <w:bottom w:val="none" w:sz="0" w:space="0" w:color="auto"/>
            <w:right w:val="none" w:sz="0" w:space="0" w:color="auto"/>
          </w:divBdr>
        </w:div>
        <w:div w:id="1852989854">
          <w:marLeft w:val="0"/>
          <w:marRight w:val="0"/>
          <w:marTop w:val="0"/>
          <w:marBottom w:val="0"/>
          <w:divBdr>
            <w:top w:val="none" w:sz="0" w:space="0" w:color="auto"/>
            <w:left w:val="none" w:sz="0" w:space="0" w:color="auto"/>
            <w:bottom w:val="none" w:sz="0" w:space="0" w:color="auto"/>
            <w:right w:val="none" w:sz="0" w:space="0" w:color="auto"/>
          </w:divBdr>
        </w:div>
        <w:div w:id="222832723">
          <w:marLeft w:val="0"/>
          <w:marRight w:val="0"/>
          <w:marTop w:val="0"/>
          <w:marBottom w:val="0"/>
          <w:divBdr>
            <w:top w:val="none" w:sz="0" w:space="0" w:color="auto"/>
            <w:left w:val="none" w:sz="0" w:space="0" w:color="auto"/>
            <w:bottom w:val="none" w:sz="0" w:space="0" w:color="auto"/>
            <w:right w:val="none" w:sz="0" w:space="0" w:color="auto"/>
          </w:divBdr>
        </w:div>
        <w:div w:id="185141134">
          <w:marLeft w:val="0"/>
          <w:marRight w:val="0"/>
          <w:marTop w:val="0"/>
          <w:marBottom w:val="0"/>
          <w:divBdr>
            <w:top w:val="none" w:sz="0" w:space="0" w:color="auto"/>
            <w:left w:val="none" w:sz="0" w:space="0" w:color="auto"/>
            <w:bottom w:val="none" w:sz="0" w:space="0" w:color="auto"/>
            <w:right w:val="none" w:sz="0" w:space="0" w:color="auto"/>
          </w:divBdr>
        </w:div>
        <w:div w:id="1684086425">
          <w:marLeft w:val="0"/>
          <w:marRight w:val="0"/>
          <w:marTop w:val="0"/>
          <w:marBottom w:val="0"/>
          <w:divBdr>
            <w:top w:val="none" w:sz="0" w:space="0" w:color="auto"/>
            <w:left w:val="none" w:sz="0" w:space="0" w:color="auto"/>
            <w:bottom w:val="none" w:sz="0" w:space="0" w:color="auto"/>
            <w:right w:val="none" w:sz="0" w:space="0" w:color="auto"/>
          </w:divBdr>
        </w:div>
        <w:div w:id="1372269412">
          <w:marLeft w:val="0"/>
          <w:marRight w:val="0"/>
          <w:marTop w:val="0"/>
          <w:marBottom w:val="0"/>
          <w:divBdr>
            <w:top w:val="none" w:sz="0" w:space="0" w:color="auto"/>
            <w:left w:val="none" w:sz="0" w:space="0" w:color="auto"/>
            <w:bottom w:val="none" w:sz="0" w:space="0" w:color="auto"/>
            <w:right w:val="none" w:sz="0" w:space="0" w:color="auto"/>
          </w:divBdr>
        </w:div>
        <w:div w:id="677466813">
          <w:marLeft w:val="0"/>
          <w:marRight w:val="0"/>
          <w:marTop w:val="0"/>
          <w:marBottom w:val="0"/>
          <w:divBdr>
            <w:top w:val="none" w:sz="0" w:space="0" w:color="auto"/>
            <w:left w:val="none" w:sz="0" w:space="0" w:color="auto"/>
            <w:bottom w:val="none" w:sz="0" w:space="0" w:color="auto"/>
            <w:right w:val="none" w:sz="0" w:space="0" w:color="auto"/>
          </w:divBdr>
        </w:div>
        <w:div w:id="999120587">
          <w:marLeft w:val="0"/>
          <w:marRight w:val="0"/>
          <w:marTop w:val="0"/>
          <w:marBottom w:val="0"/>
          <w:divBdr>
            <w:top w:val="none" w:sz="0" w:space="0" w:color="auto"/>
            <w:left w:val="none" w:sz="0" w:space="0" w:color="auto"/>
            <w:bottom w:val="none" w:sz="0" w:space="0" w:color="auto"/>
            <w:right w:val="none" w:sz="0" w:space="0" w:color="auto"/>
          </w:divBdr>
        </w:div>
        <w:div w:id="1164394754">
          <w:marLeft w:val="0"/>
          <w:marRight w:val="0"/>
          <w:marTop w:val="0"/>
          <w:marBottom w:val="0"/>
          <w:divBdr>
            <w:top w:val="none" w:sz="0" w:space="0" w:color="auto"/>
            <w:left w:val="none" w:sz="0" w:space="0" w:color="auto"/>
            <w:bottom w:val="none" w:sz="0" w:space="0" w:color="auto"/>
            <w:right w:val="none" w:sz="0" w:space="0" w:color="auto"/>
          </w:divBdr>
        </w:div>
        <w:div w:id="1989094535">
          <w:marLeft w:val="0"/>
          <w:marRight w:val="0"/>
          <w:marTop w:val="0"/>
          <w:marBottom w:val="0"/>
          <w:divBdr>
            <w:top w:val="none" w:sz="0" w:space="0" w:color="auto"/>
            <w:left w:val="none" w:sz="0" w:space="0" w:color="auto"/>
            <w:bottom w:val="none" w:sz="0" w:space="0" w:color="auto"/>
            <w:right w:val="none" w:sz="0" w:space="0" w:color="auto"/>
          </w:divBdr>
        </w:div>
        <w:div w:id="1124814516">
          <w:marLeft w:val="0"/>
          <w:marRight w:val="0"/>
          <w:marTop w:val="0"/>
          <w:marBottom w:val="0"/>
          <w:divBdr>
            <w:top w:val="none" w:sz="0" w:space="0" w:color="auto"/>
            <w:left w:val="none" w:sz="0" w:space="0" w:color="auto"/>
            <w:bottom w:val="none" w:sz="0" w:space="0" w:color="auto"/>
            <w:right w:val="none" w:sz="0" w:space="0" w:color="auto"/>
          </w:divBdr>
        </w:div>
      </w:divsChild>
    </w:div>
    <w:div w:id="2142769993">
      <w:bodyDiv w:val="1"/>
      <w:marLeft w:val="0"/>
      <w:marRight w:val="0"/>
      <w:marTop w:val="0"/>
      <w:marBottom w:val="0"/>
      <w:divBdr>
        <w:top w:val="none" w:sz="0" w:space="0" w:color="auto"/>
        <w:left w:val="none" w:sz="0" w:space="0" w:color="auto"/>
        <w:bottom w:val="none" w:sz="0" w:space="0" w:color="auto"/>
        <w:right w:val="none" w:sz="0" w:space="0" w:color="auto"/>
      </w:divBdr>
      <w:divsChild>
        <w:div w:id="2093041470">
          <w:marLeft w:val="0"/>
          <w:marRight w:val="0"/>
          <w:marTop w:val="0"/>
          <w:marBottom w:val="0"/>
          <w:divBdr>
            <w:top w:val="none" w:sz="0" w:space="0" w:color="auto"/>
            <w:left w:val="none" w:sz="0" w:space="0" w:color="auto"/>
            <w:bottom w:val="none" w:sz="0" w:space="0" w:color="auto"/>
            <w:right w:val="none" w:sz="0" w:space="0" w:color="auto"/>
          </w:divBdr>
        </w:div>
        <w:div w:id="1023944016">
          <w:marLeft w:val="0"/>
          <w:marRight w:val="0"/>
          <w:marTop w:val="0"/>
          <w:marBottom w:val="0"/>
          <w:divBdr>
            <w:top w:val="none" w:sz="0" w:space="0" w:color="auto"/>
            <w:left w:val="none" w:sz="0" w:space="0" w:color="auto"/>
            <w:bottom w:val="none" w:sz="0" w:space="0" w:color="auto"/>
            <w:right w:val="none" w:sz="0" w:space="0" w:color="auto"/>
          </w:divBdr>
        </w:div>
        <w:div w:id="1868055755">
          <w:marLeft w:val="0"/>
          <w:marRight w:val="0"/>
          <w:marTop w:val="0"/>
          <w:marBottom w:val="0"/>
          <w:divBdr>
            <w:top w:val="none" w:sz="0" w:space="0" w:color="auto"/>
            <w:left w:val="none" w:sz="0" w:space="0" w:color="auto"/>
            <w:bottom w:val="none" w:sz="0" w:space="0" w:color="auto"/>
            <w:right w:val="none" w:sz="0" w:space="0" w:color="auto"/>
          </w:divBdr>
        </w:div>
        <w:div w:id="992562024">
          <w:marLeft w:val="0"/>
          <w:marRight w:val="0"/>
          <w:marTop w:val="0"/>
          <w:marBottom w:val="0"/>
          <w:divBdr>
            <w:top w:val="none" w:sz="0" w:space="0" w:color="auto"/>
            <w:left w:val="none" w:sz="0" w:space="0" w:color="auto"/>
            <w:bottom w:val="none" w:sz="0" w:space="0" w:color="auto"/>
            <w:right w:val="none" w:sz="0" w:space="0" w:color="auto"/>
          </w:divBdr>
        </w:div>
        <w:div w:id="2078745874">
          <w:marLeft w:val="0"/>
          <w:marRight w:val="0"/>
          <w:marTop w:val="0"/>
          <w:marBottom w:val="0"/>
          <w:divBdr>
            <w:top w:val="none" w:sz="0" w:space="0" w:color="auto"/>
            <w:left w:val="none" w:sz="0" w:space="0" w:color="auto"/>
            <w:bottom w:val="none" w:sz="0" w:space="0" w:color="auto"/>
            <w:right w:val="none" w:sz="0" w:space="0" w:color="auto"/>
          </w:divBdr>
        </w:div>
        <w:div w:id="913855655">
          <w:marLeft w:val="0"/>
          <w:marRight w:val="0"/>
          <w:marTop w:val="0"/>
          <w:marBottom w:val="0"/>
          <w:divBdr>
            <w:top w:val="none" w:sz="0" w:space="0" w:color="auto"/>
            <w:left w:val="none" w:sz="0" w:space="0" w:color="auto"/>
            <w:bottom w:val="none" w:sz="0" w:space="0" w:color="auto"/>
            <w:right w:val="none" w:sz="0" w:space="0" w:color="auto"/>
          </w:divBdr>
        </w:div>
        <w:div w:id="965543421">
          <w:marLeft w:val="0"/>
          <w:marRight w:val="0"/>
          <w:marTop w:val="0"/>
          <w:marBottom w:val="0"/>
          <w:divBdr>
            <w:top w:val="none" w:sz="0" w:space="0" w:color="auto"/>
            <w:left w:val="none" w:sz="0" w:space="0" w:color="auto"/>
            <w:bottom w:val="none" w:sz="0" w:space="0" w:color="auto"/>
            <w:right w:val="none" w:sz="0" w:space="0" w:color="auto"/>
          </w:divBdr>
        </w:div>
        <w:div w:id="1154295416">
          <w:marLeft w:val="0"/>
          <w:marRight w:val="0"/>
          <w:marTop w:val="0"/>
          <w:marBottom w:val="0"/>
          <w:divBdr>
            <w:top w:val="none" w:sz="0" w:space="0" w:color="auto"/>
            <w:left w:val="none" w:sz="0" w:space="0" w:color="auto"/>
            <w:bottom w:val="none" w:sz="0" w:space="0" w:color="auto"/>
            <w:right w:val="none" w:sz="0" w:space="0" w:color="auto"/>
          </w:divBdr>
        </w:div>
        <w:div w:id="1700085135">
          <w:marLeft w:val="0"/>
          <w:marRight w:val="0"/>
          <w:marTop w:val="0"/>
          <w:marBottom w:val="0"/>
          <w:divBdr>
            <w:top w:val="none" w:sz="0" w:space="0" w:color="auto"/>
            <w:left w:val="none" w:sz="0" w:space="0" w:color="auto"/>
            <w:bottom w:val="none" w:sz="0" w:space="0" w:color="auto"/>
            <w:right w:val="none" w:sz="0" w:space="0" w:color="auto"/>
          </w:divBdr>
        </w:div>
        <w:div w:id="658578452">
          <w:marLeft w:val="0"/>
          <w:marRight w:val="0"/>
          <w:marTop w:val="0"/>
          <w:marBottom w:val="0"/>
          <w:divBdr>
            <w:top w:val="none" w:sz="0" w:space="0" w:color="auto"/>
            <w:left w:val="none" w:sz="0" w:space="0" w:color="auto"/>
            <w:bottom w:val="none" w:sz="0" w:space="0" w:color="auto"/>
            <w:right w:val="none" w:sz="0" w:space="0" w:color="auto"/>
          </w:divBdr>
        </w:div>
        <w:div w:id="1004361677">
          <w:marLeft w:val="0"/>
          <w:marRight w:val="0"/>
          <w:marTop w:val="0"/>
          <w:marBottom w:val="0"/>
          <w:divBdr>
            <w:top w:val="none" w:sz="0" w:space="0" w:color="auto"/>
            <w:left w:val="none" w:sz="0" w:space="0" w:color="auto"/>
            <w:bottom w:val="none" w:sz="0" w:space="0" w:color="auto"/>
            <w:right w:val="none" w:sz="0" w:space="0" w:color="auto"/>
          </w:divBdr>
        </w:div>
        <w:div w:id="1848326581">
          <w:marLeft w:val="0"/>
          <w:marRight w:val="0"/>
          <w:marTop w:val="0"/>
          <w:marBottom w:val="0"/>
          <w:divBdr>
            <w:top w:val="none" w:sz="0" w:space="0" w:color="auto"/>
            <w:left w:val="none" w:sz="0" w:space="0" w:color="auto"/>
            <w:bottom w:val="none" w:sz="0" w:space="0" w:color="auto"/>
            <w:right w:val="none" w:sz="0" w:space="0" w:color="auto"/>
          </w:divBdr>
        </w:div>
        <w:div w:id="1684168710">
          <w:marLeft w:val="0"/>
          <w:marRight w:val="0"/>
          <w:marTop w:val="0"/>
          <w:marBottom w:val="0"/>
          <w:divBdr>
            <w:top w:val="none" w:sz="0" w:space="0" w:color="auto"/>
            <w:left w:val="none" w:sz="0" w:space="0" w:color="auto"/>
            <w:bottom w:val="none" w:sz="0" w:space="0" w:color="auto"/>
            <w:right w:val="none" w:sz="0" w:space="0" w:color="auto"/>
          </w:divBdr>
        </w:div>
        <w:div w:id="1941378672">
          <w:marLeft w:val="0"/>
          <w:marRight w:val="0"/>
          <w:marTop w:val="0"/>
          <w:marBottom w:val="0"/>
          <w:divBdr>
            <w:top w:val="none" w:sz="0" w:space="0" w:color="auto"/>
            <w:left w:val="none" w:sz="0" w:space="0" w:color="auto"/>
            <w:bottom w:val="none" w:sz="0" w:space="0" w:color="auto"/>
            <w:right w:val="none" w:sz="0" w:space="0" w:color="auto"/>
          </w:divBdr>
        </w:div>
        <w:div w:id="1458183670">
          <w:marLeft w:val="0"/>
          <w:marRight w:val="0"/>
          <w:marTop w:val="0"/>
          <w:marBottom w:val="0"/>
          <w:divBdr>
            <w:top w:val="none" w:sz="0" w:space="0" w:color="auto"/>
            <w:left w:val="none" w:sz="0" w:space="0" w:color="auto"/>
            <w:bottom w:val="none" w:sz="0" w:space="0" w:color="auto"/>
            <w:right w:val="none" w:sz="0" w:space="0" w:color="auto"/>
          </w:divBdr>
        </w:div>
        <w:div w:id="1856381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7E5CD-82B5-499D-B075-EC93D72C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2</Pages>
  <Words>466</Words>
  <Characters>2569</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heider sanchez</dc:creator>
  <cp:keywords/>
  <dc:description/>
  <cp:lastModifiedBy>Esteban Alejandro  Principe Ventosilla</cp:lastModifiedBy>
  <cp:revision>67</cp:revision>
  <cp:lastPrinted>2020-10-30T14:02:00Z</cp:lastPrinted>
  <dcterms:created xsi:type="dcterms:W3CDTF">2019-04-11T16:58:00Z</dcterms:created>
  <dcterms:modified xsi:type="dcterms:W3CDTF">2021-06-22T15:32:00Z</dcterms:modified>
</cp:coreProperties>
</file>