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hAnsi="Arial Unicode MS" w:eastAsia="Arial Unicode MS"/>
          <w:color w:val="5F6978"/>
          <w:sz w:val="16"/>
        </w:rPr>
        <w:t>— 原 PDF 第 1 页 —</w:t>
      </w:r>
    </w:p>
    <w:p>
      <w:pPr>
        <w:pStyle w:val="Heading1"/>
      </w:pPr>
      <w:r>
        <w:rPr>
          <w:rFonts w:ascii="Arial Unicode MS" w:hAnsi="Arial Unicode MS" w:eastAsia="Arial Unicode MS"/>
          <w:b w:val="0"/>
          <w:i w:val="0"/>
        </w:rPr>
        <w:t>项目验收说明</w:t>
      </w:r>
    </w:p>
    <w:p>
      <w:r>
        <w:rPr>
          <w:rFonts w:ascii="Arial Unicode MS" w:hAnsi="Arial Unicode MS" w:eastAsia="Arial Unicode MS"/>
          <w:b w:val="0"/>
          <w:i w:val="0"/>
        </w:rPr>
        <w:t>本文件仅用于自动化测试，不包含任何真实个人或业务信息。</w:t>
      </w:r>
    </w:p>
    <w:p>
      <w:r>
        <w:rPr>
          <w:rFonts w:ascii="Arial Unicode MS" w:hAnsi="Arial Unicode MS" w:eastAsia="Arial Unicode MS"/>
          <w:b w:val="0"/>
          <w:i w:val="0"/>
        </w:rPr>
        <w:t>合同编号：TEST-2026-0808</w:t>
      </w:r>
    </w:p>
    <w:p>
      <w:r>
        <w:rPr>
          <w:rFonts w:ascii="Arial Unicode MS" w:hAnsi="Arial Unicode MS" w:eastAsia="Arial Unicode MS"/>
          <w:b w:val="0"/>
          <w:i w:val="0"/>
        </w:rPr>
        <w:t>金额：人民币 12,345.67 元</w:t>
      </w:r>
    </w:p>
    <w:p>
      <w:r>
        <w:rPr>
          <w:rFonts w:ascii="Arial Unicode MS" w:hAnsi="Arial Unicode MS" w:eastAsia="Arial Unicode MS"/>
          <w:b w:val="0"/>
          <w:i w:val="0"/>
        </w:rPr>
        <w:t>日期：2026-08-08，完成率：98.5%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所有内容必须来源于原 PDF。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</w:rPr>
        <w:t>无法确认时必须标记需要人工核对。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r>
        <w:rPr>
          <w:rFonts w:ascii="Arial Unicode MS" w:hAnsi="Arial Unicode MS" w:eastAsia="Arial Unicode MS"/>
          <w:color w:val="5F6978"/>
          <w:sz w:val="16"/>
        </w:rPr>
        <w:t>— 原 PDF 第 2 页 —</w:t>
      </w:r>
    </w:p>
    <w:p>
      <w:pPr>
        <w:pStyle w:val="Heading1"/>
      </w:pPr>
      <w:r>
        <w:rPr>
          <w:rFonts w:ascii="Arial Unicode MS" w:hAnsi="Arial Unicode MS" w:eastAsia="Arial Unicode MS"/>
          <w:b w:val="0"/>
          <w:i w:val="0"/>
        </w:rPr>
        <w:t>测试数据表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 Unicode MS" w:hAnsi="Arial Unicode MS" w:eastAsia="Arial Unicode MS"/>
              </w:rPr>
              <w:t>项目</w:t>
            </w:r>
          </w:p>
        </w:tc>
        <w:tc>
          <w:tcPr>
            <w:tcW w:type="dxa" w:w="3312"/>
          </w:tcPr>
          <w:p>
            <w:r>
              <w:rPr>
                <w:rFonts w:ascii="Arial Unicode MS" w:hAnsi="Arial Unicode MS" w:eastAsia="Arial Unicode MS"/>
              </w:rPr>
              <w:t>数量</w:t>
            </w:r>
          </w:p>
        </w:tc>
        <w:tc>
          <w:tcPr>
            <w:tcW w:type="dxa" w:w="3312"/>
          </w:tcPr>
          <w:p>
            <w:r>
              <w:rPr>
                <w:rFonts w:ascii="Arial Unicode MS" w:hAnsi="Arial Unicode MS" w:eastAsia="Arial Unicode MS"/>
              </w:rPr>
              <w:t>状态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 Unicode MS" w:hAnsi="Arial Unicode MS" w:eastAsia="Arial Unicode MS"/>
              </w:rPr>
              <w:t>文字页</w:t>
            </w:r>
          </w:p>
        </w:tc>
        <w:tc>
          <w:tcPr>
            <w:tcW w:type="dxa" w:w="3312"/>
          </w:tcPr>
          <w:p>
            <w:r>
              <w:rPr>
                <w:rFonts w:ascii="Arial Unicode MS" w:hAnsi="Arial Unicode MS" w:eastAsia="Arial Unicode MS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rFonts w:ascii="Arial Unicode MS" w:hAnsi="Arial Unicode MS" w:eastAsia="Arial Unicode MS"/>
              </w:rPr>
              <w:t>通过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 Unicode MS" w:hAnsi="Arial Unicode MS" w:eastAsia="Arial Unicode MS"/>
              </w:rPr>
              <w:t>扫描页</w:t>
            </w:r>
          </w:p>
        </w:tc>
        <w:tc>
          <w:tcPr>
            <w:tcW w:type="dxa" w:w="3312"/>
          </w:tcPr>
          <w:p>
            <w:r>
              <w:rPr>
                <w:rFonts w:ascii="Arial Unicode MS" w:hAnsi="Arial Unicode MS" w:eastAsia="Arial Unicode MS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rFonts w:ascii="Arial Unicode MS" w:hAnsi="Arial Unicode MS" w:eastAsia="Arial Unicode MS"/>
              </w:rPr>
              <w:t>需 OCR</w:t>
            </w:r>
          </w:p>
        </w:tc>
      </w:tr>
    </w:tbl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r>
        <w:rPr>
          <w:rFonts w:ascii="Arial Unicode MS" w:hAnsi="Arial Unicode MS" w:eastAsia="Arial Unicode MS"/>
          <w:color w:val="5F6978"/>
          <w:sz w:val="16"/>
        </w:rPr>
        <w:t>— 原 PDF 第 3 页 —</w:t>
      </w:r>
    </w:p>
    <w:p>
      <w:pPr>
        <w:pStyle w:val="Heading2"/>
      </w:pPr>
      <w:r>
        <w:rPr>
          <w:rFonts w:ascii="Arial Unicode MS" w:hAnsi="Arial Unicode MS" w:eastAsia="Arial Unicode MS"/>
          <w:b w:val="0"/>
          <w:i w:val="0"/>
        </w:rPr>
        <w:t>双栏阅读顺序</w:t>
      </w:r>
    </w:p>
    <w:p>
      <w:r>
        <w:rPr>
          <w:rFonts w:ascii="Arial Unicode MS" w:hAnsi="Arial Unicode MS" w:eastAsia="Arial Unicode MS"/>
          <w:b w:val="0"/>
          <w:i w:val="0"/>
        </w:rPr>
        <w:t>左栏第一段。</w:t>
      </w:r>
    </w:p>
    <w:p>
      <w:r>
        <w:rPr>
          <w:rFonts w:ascii="Arial Unicode MS" w:hAnsi="Arial Unicode MS" w:eastAsia="Arial Unicode MS"/>
          <w:b w:val="0"/>
          <w:i w:val="0"/>
        </w:rPr>
        <w:t>左栏第二段。</w:t>
      </w:r>
    </w:p>
    <w:p>
      <w:r>
        <w:rPr>
          <w:rFonts w:ascii="Arial Unicode MS" w:hAnsi="Arial Unicode MS" w:eastAsia="Arial Unicode MS"/>
          <w:b w:val="0"/>
          <w:i w:val="0"/>
        </w:rPr>
        <w:t>左栏第三段。</w:t>
      </w:r>
    </w:p>
    <w:p>
      <w:r>
        <w:rPr>
          <w:rFonts w:ascii="Arial Unicode MS" w:hAnsi="Arial Unicode MS" w:eastAsia="Arial Unicode MS"/>
          <w:b w:val="0"/>
          <w:i w:val="0"/>
        </w:rPr>
        <w:t>右栏第一段。</w:t>
      </w:r>
    </w:p>
    <w:p>
      <w:r>
        <w:rPr>
          <w:rFonts w:ascii="Arial Unicode MS" w:hAnsi="Arial Unicode MS" w:eastAsia="Arial Unicode MS"/>
          <w:b w:val="0"/>
          <w:i w:val="0"/>
        </w:rPr>
        <w:t>右栏第二段。</w:t>
      </w:r>
    </w:p>
    <w:p>
      <w:r>
        <w:rPr>
          <w:rFonts w:ascii="Arial Unicode MS" w:hAnsi="Arial Unicode MS" w:eastAsia="Arial Unicode MS"/>
          <w:b w:val="0"/>
          <w:i w:val="0"/>
        </w:rPr>
        <w:t>右栏第三段。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