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10: LAUNCH CONTENT DATA SHEETS &amp; SYSTEMS INTEGRATION TESTING MATRIX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Region 01 (The Whispering Woods) Operational Balance Sheet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data sheet compiles the explicit, un-rounded mathematical outputs for the introductory progression layer (Levels 1 to 10) derived directly from the core scaling formulas validated in Module 03. These values establish the absolute runtime baseline for client-side display rendering and server-side truth verification.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Standard and Elite Monster Statistical Profiles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Forest Rat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69 HP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9 Damage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1 Armor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7 Gold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21 XP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2.0 Seconds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3: Marsh Frog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129 HP</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16 Damage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1 Armor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12 Gold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34 XP</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1.8 Seconds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 Stray Feral Cat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192 HP</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23 Damage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2 Armor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17 Gold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49 XP</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1.2 Seconds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7: Hungry Timber Dog</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258 HP</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31 Damage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2 Armor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23 Gold</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64 XP</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2.2 Seconds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9 (Elite Variant): Rabid Alpha Wolf</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327 HP</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38 Damage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2 Armor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28 Gold</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80 XP</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1.5 Seconds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Regional Boss Statistical Profile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(Regional Boss): Moss-Grown Forest Troll</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Health Pool: 3,085 HP (Scaled via 8.5x Boss Multiplier)</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Attack Damage: 92 Damage (Scaled via 2.2x Boss Multiplier)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Armor Value: 3 Armor (Scaled via 1.8x Boss Multiplier)</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Drop Reward: 465 Gold (Scaled via 15.0x Boss Multiplier)</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 Drop Reward: 880 XP (Scaled via 10.0x Boss Multiplier)</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Interval: 3.5 Seconds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Region 01 Complete Loot Drop Table Assemblies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comprehensive slot itemization during the initial gameplay layer, the complete equipment array (Weapons, Shield, and Armor pieces) is distributed systematically across Region 01 entities. Item drops automatically trigger the Rarity Tier Distribution Roll defined in Module 03.</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Entity Loot Allocations &amp; Drop Probability Matrices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Forest Rat</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Copper Ore (Crafting Material) | 60.00% Probability</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Rat Pelt (Crafting Material) | 34.95% Probability</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Leather Boots (Footwear Armor Slot Base) | 5.00% Probability</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Premium Diamond | 0.05% Probability</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3: Marsh Frog</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Pond Minnow (Raw Cooking Ingredient) | 50.00% Probability</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Lily Root (Alchemy Ingredient) | 44.95% Probability</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Leather Hood (Helmet Armor Slot Base) | 5.00% Probability</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Premium Diamond | 0.05% Probability</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 Stray Feral Cat</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Field Marigold (Herbalism/Cooking Ingredient) | 60.00% Probability</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Sharp Claw (Crafting Material) | 34.95% Probability</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Wooden Bow (Ranged Weapon Slot Base) | 5.00% Probability</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Premium Diamond | 0.05% Probability</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7: Hungry Timber Dog</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Beech Logs (Raw Woodcutting Material) | 55.00% Probability</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Wolf Tooth (Crafting Material) | 39.95% Probability</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Leather Tunic (Chest Armor Slot Base) | 5.00% Probability</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Premium Diamond | 0.05% Probability</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9 (Elite): Rabid Alpha Wolf</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Thick Wolf Hide (Rare Crafting Material) | 70.00% Probability</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Leather Chaps (Leggings Armor Slot Base) | 20.00% Probability</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Crude Copper Shield (Shield Slot Base) | 9.95% Probability</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Premium Diamond | 0.05% Probability</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(Boss): Moss-Grown Forest Troll</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01: Mossy Troll Hide (Unique Regional Boss Material) | 100.00% Probability</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02: Premium Diamond Cluster (Guaranteed Currency Payout) | 100.00% Probability (Yields exactly 10 Diamonds)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03: Troll Club (Blunt Weapon Slot Base) | 60.00% Probability</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Item 04: Copper Greatsword (Melee Weapon Slot Base) | 40.00% Probability</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End-To-End Simulation Testing &amp; QA Verification Suite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prepare the structural engine for live deployment, this testing matrix defines the absolute parameters required for continuous integration (CI/CD) automated testing blocks.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Unit Test Case 01: Combat Core Math Verification</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Objective: Validate deterministic hit and damage calculations against target armor thresholds.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State: Attacker Accuracy = 100 | Defender Dodge = 100 | Attacker Base Damage = 50 | Attacker Crit Chance = 0.00% | Defender Armor = 15.</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Expected Test Outcome: Hit Determination rolls exactly 1.00 (100% Hit Chance). Crit Modifier evaluates as 1.0x. Raw Damage computes as 50. Net Damage computes as exactly 35. Defender HP reductions must register as precisely 35 units per hit frame.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Unit Test Case 02: Auto-Eat Sliding Scale Trigger Validation</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Objective: Verify that health recovery code loops fire properly without dropping frames or allowing character death state transitions.</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State: Player Max HP = 1,000 | Player Current HP = 300 | UI Configuration Slider Value = 35% | Inventory Contents = 5x Seared Minnow (Restores 40 HP each).</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Calculation Trigger Check: 300 \le \left( \frac{35}{100} \times 1,000 \right) \rightarrow 300 \le 350 \quad (\text{Evaluates as TRUE})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Expected Test Outcome: Engine processes immediate automated consumption of 1x Seared Minnow. Inventory stack count decrements smoothly from 5 to 4. Player Current HP increments immediately to 340. System verifies execution before processing the next incoming enemy attack frame payload.</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Unit Test Case 03: Offline Processing Validation Verification</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Objective: Ensure offline resource extraction logic properly handles time degradation curves and tool durability boundaries.</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State: Disconnect Duration = 20 Hours (72,000 Seconds) | Tool Status = Copper Pickaxe with exactly 150 Durability points | Active Worker = Baseline Human | Gathering Node = Region 01 Copper Ore (10-second base extraction time, Base Node Wear = 1 point, Tool Resilience = 0).</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Effective Action Time (T_{\text{eff}}) Derivation: T_{\text{eff}} = (8\text{ hours} \times 1.0) + (8\text{ hours} \times 0.5) + (4\text{ hours} \times 0.25) = 8 + 4 + 1 = 13\text{ hours } (46,800\text{ seconds})</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Capacity Allocation Check: \text{Max Theoretical Actions} = \frac{46,800\text{ seconds}}{10\text{ seconds/action}} = 4,680\text{ Actions}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Durability Limit Check: Tool breaks completely after exactly 150 Actions, because 150 Actions multiplied by 1 point of wear drops durability to zero.</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Expected Test Outcome: The offline simulation engine cuts off resource rewards tracking at exactly 150 successful actions. The sync manifest awards the shared village inventory exactly 150 Copper Ore units and rewards the character skills database table with the corresponding level XP block. The remaining 12.58 hours of effective time are discarded. The tool status row is flags as Broken.</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Unit Test Case 04: Breeding Inheritance Validator</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Objective: Guarantee genetic attribute modifier calculations strictly obey statistical boundaries and cap values.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State: Parent 1 Strength Growth Modifier = 1.40 | Parent 2 Strength Growth Modifier = 1.20 | Random Variance Seed forced to maximal limit (+0.02) | Mutation Roll forced to fail.</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Computation Sequence: \text{Base Offspring Modifier} = \frac{1.40 + 1.20}{2} = 1.30 \text{Final Offspring Modifier} = 1.30 + 0.02 = 1.32</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Expected Test Outcome: The newly instantiated child character row in the database displays a permanent Strength genetic growth modifier of exactly 1.32. Validation code checks that the value remains below the absolute inheritance cap of 2.00.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