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26: LEADERBOARD CRON MECHANICS, MATCHMAKING ENGINES &amp; ASYNCHRONOUS GUILD WAR IMPLEMENTATIONS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Leaderboard Architecture &amp; Ranking Aggregation Loops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prevent performance degradation on primary PostgreSQL shards from continuous sorting queries, the global ladder framework utilizes high-speed memory structures inside the Redis caching tier.</w:t>
      </w:r>
    </w:p>
    <w:p w:rsidR="00000000" w:rsidDel="00000000" w:rsidP="00000000" w:rsidRDefault="00000000" w:rsidRPr="00000000" w14:paraId="0000000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Redis Sorted Sets (ZSET) Memory Topology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Player rankings across distinct categories—such as Combined Account Mastery, Gold Reserves, and individual skill categories—are managed inside isolated Redis Sorted Sets.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Structure Mechanics:</w:t>
      </w:r>
      <w:r w:rsidDel="00000000" w:rsidR="00000000" w:rsidRPr="00000000">
        <w:rPr>
          <w:rtl w:val="0"/>
        </w:rPr>
        <w:t xml:space="preserve"> Every active user profile forms an entry within the ZSET where the player's unique account_id string acts as the unique member key, and the numeric progression score is mapped as the sorting element value.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Complexity:</w:t>
      </w:r>
      <w:r w:rsidDel="00000000" w:rsidR="00000000" w:rsidRPr="00000000">
        <w:rPr>
          <w:rtl w:val="0"/>
        </w:rPr>
        <w:t xml:space="preserve"> Inserting updates via ZADD or fetching targeted placement slices via ZREVRANGE operates at an execution cost of O(\log N), decoupling query delays from total user count scaling.</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Multi-Tiered Database Persistence Cycle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Redis handles realtime ranking retrieval requests, state validation rules require sequential snapshots to populate long-term historical records.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w:t>
        <w:br w:type="textWrapping"/>
        <w:t xml:space="preserve">                  |  Realtime Player Progress Updates |</w:t>
        <w:br w:type="textWrapping"/>
        <w:t xml:space="preserve">                  +-----------------------------------+</w:t>
        <w:br w:type="textWrapping"/>
        <w:t xml:space="preserve">                                    |</w:t>
        <w:br w:type="textWrapping"/>
        <w:t xml:space="preserve">                            ZADD Memory Ticks</w:t>
        <w:br w:type="textWrapping"/>
        <w:t xml:space="preserve">                                    v</w:t>
        <w:br w:type="textWrapping"/>
        <w:t xml:space="preserve">                  +-----------------------------------+</w:t>
        <w:br w:type="textWrapping"/>
        <w:t xml:space="preserve">                  |        Redis ZSET Cache           |</w:t>
        <w:br w:type="textWrapping"/>
        <w:t xml:space="preserve">                  |     (Real-Time Leaderboard)       |</w:t>
        <w:br w:type="textWrapping"/>
        <w:t xml:space="preserve">                  +-----------------------------------+</w:t>
        <w:br w:type="textWrapping"/>
        <w:t xml:space="preserve">                                    |</w:t>
        <w:br w:type="textWrapping"/>
        <w:t xml:space="preserve">                         5-Minute Cron Extract</w:t>
        <w:br w:type="textWrapping"/>
        <w:t xml:space="preserve">                                    v</w:t>
        <w:br w:type="textWrapping"/>
        <w:t xml:space="preserve">                  +-----------------------------------+</w:t>
        <w:br w:type="textWrapping"/>
        <w:t xml:space="preserve">                  |      Stateless Worker Node        |</w:t>
        <w:br w:type="textWrapping"/>
        <w:t xml:space="preserve">                  +-----------------------------------+</w:t>
        <w:br w:type="textWrapping"/>
        <w:t xml:space="preserve">                                    |</w:t>
        <w:br w:type="textWrapping"/>
        <w:t xml:space="preserve">                         Bulk Uncommitted Upsert</w:t>
        <w:br w:type="textWrapping"/>
        <w:t xml:space="preserve">                                    v</w:t>
        <w:br w:type="textWrapping"/>
        <w:t xml:space="preserve">                  +-----------------------------------+</w:t>
        <w:br w:type="textWrapping"/>
        <w:t xml:space="preserve">                  |   PostgreSQL Secondary Replica    |</w:t>
        <w:br w:type="textWrapping"/>
        <w:t xml:space="preserve">                  |     (Immutable Historical Logs)   |</w:t>
        <w:br w:type="textWrapping"/>
        <w:t xml:space="preserve">                  +-----------------------------------+</w:t>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5-Minute Replication Sweep:</w:t>
      </w:r>
      <w:r w:rsidDel="00000000" w:rsidR="00000000" w:rsidRPr="00000000">
        <w:rPr>
          <w:rtl w:val="0"/>
        </w:rPr>
        <w:t xml:space="preserve"> A stateless background worker task executes a cron cycle every 300 seconds. It reads top ranking slots from memory, formats the keys into flat tabular rows, and streams a bulk UPSERT command block directly into the read-only database storage tables.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Weekly Archival Purge:</w:t>
      </w:r>
      <w:r w:rsidDel="00000000" w:rsidR="00000000" w:rsidRPr="00000000">
        <w:rPr>
          <w:rtl w:val="0"/>
        </w:rPr>
        <w:t xml:space="preserve"> At exactly 00:00 UTC on Mondays, the cron engine exports final scoring vectors into compressed storage blocks to freeze weekly event brackets, clears the temporary competition ZSET layers, and initializes next-cycle metrics cleanly.</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Asynchronous Guild War Matchmaking Engine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Guild War platform runs on an asynchronous confrontation model. Guilds construct a defensive network of player profile snapshots that opponent factions evaluate and attack during active combat windows.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Matchmaking Distance Calculation Matrix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matching engine fires automatically every Sunday at 23:30 UTC. It maps active guild rows into localized pairing buckets by minimizing a multi-variable geometric distance function (D_{ij}):</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D_{ij} = \sqrt{\alpha (R_i - R_j)^2 + \beta (M_i - M_j)^2}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R_i, R_j represent the current Matchmaking Ratings (MMR) of Guild i and Guild j.</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M_i, M_j represent the counts of active combat-ready character profiles deployed within each guild's defense roster.</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\alpha, \beta are system scaling coefficients calibrated to prioritize structural rating parity over roster size parity (\alpha = 1.0, \beta = 0.35).</w:t>
      </w:r>
    </w:p>
    <w:p w:rsidR="00000000" w:rsidDel="00000000" w:rsidP="00000000" w:rsidRDefault="00000000" w:rsidRPr="00000000" w14:paraId="000000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Operational Matching Queue Steps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engine scans the database registry, filtering out guilds that failed to register a valid defense array during the open roster window.</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remaining entities are sorted ascending by baseline MMR.</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engine iterates down the sequence, matching adjacent guilds if their calculated distance vector falls within tolerance parameters.</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an odd number of factions remains within a localized rating pool, the search window expands dynamically by 15% every 30 seconds until a valid opponent match is confirmed.</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Battle Resolution Logic for Asynchronous Guild Raids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When a player launches an assault on an opponent's guild node, the interaction runs entirely on server-authoritative compute threads using snapshots of the defender's characters, ensuring zero client manipulation vectors.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Defensive Roster State Deserialization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Upon match validation, the server loads the target defender's snapshot manifest from the database JSONB payload. This includes exact attribute values, genetic growth configurations, active potion status tracking, and the current 5-piece armor set synergy variables.</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Automated Combat Script Resolution Loop</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Pure server-authoritative combat resolution routine for asynchronous guild wars</w:t>
        <w:br w:type="textWrapping"/>
        <w:t xml:space="preserve">public class GuildBattleEngine</w:t>
        <w:br w:type="textWrapping"/>
        <w:t xml:space="preserve">{</w:t>
        <w:br w:type="textWrapping"/>
        <w:t xml:space="preserve">    public BattleReport ResolveMatch(CharacterSnapshot attacker, CharacterSnapshot defender)</w:t>
        <w:br w:type="textWrapping"/>
        <w:t xml:space="preserve">    {</w:t>
        <w:br w:type="textWrapping"/>
        <w:t xml:space="preserve">        int turnLimit = 100;</w:t>
        <w:br w:type="textWrapping"/>
        <w:t xml:space="preserve">        int currentTurn = 1;</w:t>
        <w:br w:type="textWrapping"/>
        <w:t xml:space="preserve">        </w:t>
        <w:br w:type="textWrapping"/>
        <w:t xml:space="preserve">        while (attacker.CurrentHP &gt; 0 &amp;&amp; defender.CurrentHP &gt; 0 &amp;&amp; currentTurn &lt;= turnLimit)</w:t>
        <w:br w:type="textWrapping"/>
        <w:t xml:space="preserve">        {</w:t>
        <w:br w:type="textWrapping"/>
        <w:t xml:space="preserve">            // Execute Attacker Action Phase</w:t>
        <w:br w:type="textWrapping"/>
        <w:t xml:space="preserve">            ExecutePhaseStrike(attacker, defender);</w:t>
        <w:br w:type="textWrapping"/>
        <w:t xml:space="preserve">            if (defender.CurrentHP &lt;= 0) break;</w:t>
        <w:br w:type="textWrapping"/>
        <w:t xml:space="preserve">            </w:t>
        <w:br w:type="textWrapping"/>
        <w:t xml:space="preserve">            // Execute Defender Automated Counter-Phase</w:t>
        <w:br w:type="textWrapping"/>
        <w:t xml:space="preserve">            ExecutePhaseStrike(defender, attacker);</w:t>
        <w:br w:type="textWrapping"/>
        <w:t xml:space="preserve">            if (attacker.CurrentHP &lt;= 0) break;</w:t>
        <w:br w:type="textWrapping"/>
        <w:t xml:space="preserve">            </w:t>
        <w:br w:type="textWrapping"/>
        <w:t xml:space="preserve">            currentTurn++;</w:t>
        <w:br w:type="textWrapping"/>
        <w:t xml:space="preserve">        }</w:t>
        <w:br w:type="textWrapping"/>
        <w:t xml:space="preserve">        </w:t>
        <w:br w:type="textWrapping"/>
        <w:t xml:space="preserve">        return CompilationFinalReport(attacker, defender, currentTurn);</w:t>
        <w:br w:type="textWrapping"/>
        <w:t xml:space="preserve">    }</w:t>
        <w:br w:type="textWrapping"/>
        <w:br w:type="textWrapping"/>
        <w:t xml:space="preserve">    private void ExecutePhaseStrike(CharacterSnapshot activeUnit, CharacterSnapshot targetUnit)</w:t>
        <w:br w:type="textWrapping"/>
        <w:t xml:space="preserve">    {</w:t>
        <w:br w:type="textWrapping"/>
        <w:t xml:space="preserve">        double hitProbability = (double)activeUnit.Accuracy / (activeUnit.Accuracy + targetUnit.Dodge);</w:t>
        <w:br w:type="textWrapping"/>
        <w:t xml:space="preserve">        double roll = System.Security.Cryptography.RandomNumberGenerator.GetDouble();</w:t>
        <w:br w:type="textWrapping"/>
        <w:t xml:space="preserve">        </w:t>
        <w:br w:type="textWrapping"/>
        <w:t xml:space="preserve">        if (roll &lt;= hitProbability)</w:t>
        <w:br w:type="textWrapping"/>
        <w:t xml:space="preserve">        {</w:t>
        <w:br w:type="textWrapping"/>
        <w:t xml:space="preserve">            int netDamage = Math.Max(1, activeUnit.RawMeleeDamage - targetUnit.FlatPhysicalArmor);</w:t>
        <w:br w:type="textWrapping"/>
        <w:t xml:space="preserve">            targetUnit.CurrentHP -= netDamage;</w:t>
        <w:br w:type="textWrapping"/>
        <w:t xml:space="preserve">        }</w:t>
        <w:br w:type="textWrapping"/>
        <w:t xml:space="preserve">    }</w:t>
        <w:br w:type="textWrapping"/>
        <w:t xml:space="preserve">}</w:t>
        <w:br w:type="textWrapping"/>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Mitigation Rules for Asynchronous Balances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defender cannot actively manage their inventory or manually deploy emergency consumables during an attack, defensive snapshots receive a flat, balancing health scaling scalar: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\text{HP}_{\text{Defender\_Snapshot}} = \text{Base\_Max\_HP} \times 1.25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ensures defensive arrays present a viable progression challenge to active, item-swapping attackers.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Cross-Shard Micro-Service Topology for Global Tournaments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To unify players across distinct regional database shards during end-game inter-server events, the cluster switches from regional sharding models over to a unified gRPC event-mesh execution model.</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gRPC Inter-Service Network Architecture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Regional shard nodes communicate with a centralized tournament master micro-service via HTTP/2 pipelines utilizing protocol buffer configurations (.proto).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syntax = "proto3";</w:t>
        <w:br w:type="textWrapping"/>
        <w:br w:type="textWrapping"/>
        <w:t xml:space="preserve">package folkidle.tournament.v1;</w:t>
        <w:br w:type="textWrapping"/>
        <w:br w:type="textWrapping"/>
        <w:t xml:space="preserve">message SyncMatchStateRequest {</w:t>
        <w:br w:type="textWrapping"/>
        <w:t xml:space="preserve">  string match_uuid = 1;</w:t>
        <w:br w:type="textWrapping"/>
        <w:t xml:space="preserve">  string attacker_account_id = 2;</w:t>
        <w:br w:type="textWrapping"/>
        <w:t xml:space="preserve">  int32 inflicted_damage_sum = 3;</w:t>
        <w:br w:type="textWrapping"/>
        <w:t xml:space="preserve">  bool is_final_blow = 4;</w:t>
        <w:br w:type="textWrapping"/>
        <w:t xml:space="preserve">}</w:t>
        <w:br w:type="textWrapping"/>
        <w:br w:type="textWrapping"/>
        <w:t xml:space="preserve">message SyncMatchStateResponse {</w:t>
        <w:br w:type="textWrapping"/>
        <w:t xml:space="preserve">  bool processing_status = 1;</w:t>
        <w:br w:type="textWrapping"/>
        <w:t xml:space="preserve">  int32 global_node_remaining_hp = 2;</w:t>
        <w:br w:type="textWrapping"/>
        <w:t xml:space="preserve">}</w:t>
        <w:br w:type="textWrapping"/>
        <w:br w:type="textWrapping"/>
        <w:t xml:space="preserve">service GlobalTournamentService {</w:t>
        <w:br w:type="textWrapping"/>
        <w:t xml:space="preserve">  rpc SyncMatchState(SyncMatchStateRequest) returns (SyncMatchStateResponse);</w:t>
        <w:br w:type="textWrapping"/>
        <w:t xml:space="preserve">}</w:t>
        <w:br w:type="textWrapping"/>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4.2 Split Network Transaction Integrity</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Atomic Validation Check:</w:t>
      </w:r>
      <w:r w:rsidDel="00000000" w:rsidR="00000000" w:rsidRPr="00000000">
        <w:rPr>
          <w:rtl w:val="0"/>
        </w:rPr>
        <w:t xml:space="preserve"> State updates targeting cross-shard matches use an isolation network fence model. When a regional server node initiates an updates request, the centralized master server acquires an in-memory execution lock on that specific target match index using a distributed lock instance (Redlock).</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Conflict Resolution Handling:</w:t>
      </w:r>
      <w:r w:rsidDel="00000000" w:rsidR="00000000" w:rsidRPr="00000000">
        <w:rPr>
          <w:rtl w:val="0"/>
        </w:rPr>
        <w:t xml:space="preserve"> If two different regional cluster nodes transmit overlapping damage manifests matching the same target boss or guild profile simultaneously, the cluster evaluates the server-authoritative timestamps down to microsecond intervals. The trailing transaction payload is safely rejected, returning an out-of-sync notification token to the regional node to prompt an immediate visual redraw pass on the client interface.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