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46: DEDICATED WEBSOCKET HEARTBEAT METRICS, PING/PONG FRAMES &amp; NETWORK JITTER OPTIMIZATION FILTERS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Server-Authoritative Ping/Pong Heartbeat Protocol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long-running socket connections through aggressive carrier-grade NAT (CGNAT) gateways, mobile firewalls, and proxy networks—which frequently sever silent TCP pipelines after 30 to 60 seconds of inactivity—the infrastructure implements a low-overhead connection auditing engine.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mechanism bypasses heavy application-layer JSON payloads, relying instead on raw WebSocket opcode control frames to minimize serialization costs and CPU wake-cycles on the client device.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Server Gateway Node                                            Client Device Terminal</w:t>
        <w:br w:type="textWrapping"/>
        <w:t xml:space="preserve">        |                                                                 |</w:t>
        <w:br w:type="textWrapping"/>
        <w:t xml:space="preserve">        | --- [ Control Frame: 0x09 (Ping) + 4-Byte Epoch Payload ] ----&gt; |</w:t>
        <w:br w:type="textWrapping"/>
        <w:t xml:space="preserve">        |                                                                 |</w:t>
        <w:br w:type="textWrapping"/>
        <w:t xml:space="preserve">        | &lt;--- [ Control Frame: 0x0A (Pong) + Echoed 4-Byte Payload ] --- |</w:t>
        <w:br w:type="textWrapping"/>
        <w:t xml:space="preserve">        |                                                                 |</w:t>
        <w:br w:type="textWrapping"/>
        <w:t xml:space="preserve">        | =================== [ Verify Evaluation Window ] ============== |</w:t>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Transmission Interval:</w:t>
      </w:r>
      <w:r w:rsidDel="00000000" w:rsidR="00000000" w:rsidRPr="00000000">
        <w:rPr>
          <w:rtl w:val="0"/>
        </w:rPr>
        <w:t xml:space="preserve"> The server gateway pushes a native 0x09 (Ping) control frame every </w:t>
      </w:r>
      <w:r w:rsidDel="00000000" w:rsidR="00000000" w:rsidRPr="00000000">
        <w:rPr>
          <w:b w:val="1"/>
          <w:bCs w:val="1"/>
          <w:rtl w:val="0"/>
        </w:rPr>
        <w:t xml:space="preserve">15 seconds</w:t>
      </w:r>
      <w:r w:rsidDel="00000000" w:rsidR="00000000" w:rsidRPr="00000000">
        <w:rPr>
          <w:rtl w:val="0"/>
        </w:rPr>
        <w:t xml:space="preserve"> to all connected sockets.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Dead-Line Verification Window:</w:t>
      </w:r>
      <w:r w:rsidDel="00000000" w:rsidR="00000000" w:rsidRPr="00000000">
        <w:rPr>
          <w:rtl w:val="0"/>
        </w:rPr>
        <w:t xml:space="preserve"> The client runtime intercepts the opcode at the native driver boundary and immediately echoes back a matching 0x0A (Pong) frame carrying identical payload bytes. The client must return this frame within an absolute </w:t>
      </w:r>
      <w:r w:rsidDel="00000000" w:rsidR="00000000" w:rsidRPr="00000000">
        <w:rPr>
          <w:b w:val="1"/>
          <w:bCs w:val="1"/>
          <w:rtl w:val="0"/>
        </w:rPr>
        <w:t xml:space="preserve">5-second response window</w:t>
      </w:r>
      <w:r w:rsidDel="00000000" w:rsidR="00000000" w:rsidRPr="00000000">
        <w:rPr>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Eviction Guard:</w:t>
      </w:r>
      <w:r w:rsidDel="00000000" w:rsidR="00000000" w:rsidRPr="00000000">
        <w:rPr>
          <w:rtl w:val="0"/>
        </w:rPr>
        <w:t xml:space="preserve"> If the server fails to capture the corresponding 0x0A frame before the deadline expires, it flags the socket as dropped, immediately tears down the TCP allocation pool, and shifts the user session into the Heartbeat_Missing recovery state (Module 45).</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Algorithmic Network Jitter &amp; Latency Smoothing Engine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Round-Trip Time (RTT) measurements on cellular data networks fluctuate violently during tower transitions, signal degradation, or packet bufferbloat. Feeding raw, un-filtered network metrics directly into client-side interpolation routines leads to severe visual rubber-banding and erratic system updates.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client engine processes incoming timing deltas using an Exponential Moving Average (EMA) combined with a statistical variance filter to track true connection stability.</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Smoothed Latency Tracking Formula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filtered network latency metric (RTT_{\text{smoothed}}) updates upon every successful Pong frame confirmation loop: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RTT_{\text{smoothed}, t} = \alpha \cdot RTT_t + (1 - \alpha) \cdot RTT_{\text{smoothed}, t-1}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\alpha represents the historical weight dampening coefficient, hard-locked at exactly 0.125 (1/8) to prioritize long-term trends over isolated packet anomalies.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Network Jitter Statistical Variance Formula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Jitter (J) is defined as the statistical variance between consecutive latency samples. It is computed continuously using an independent tracking loop: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J_t = J_{t-1} + \left( |RTT_t - RTT_{t-1}| - J_{t-1} \right) \cdot \beta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\beta represents the jitter calculation scaling factor, configured at exactly 0.250 (1/4).</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Dynamic Network Classification Matrix</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maps the calculated RTT_{\text{smoothed}} and J_t vectors into distinct operational network profile tiers. This classification dynamically tunes the game's network sync behaviors: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Quality Profile Tier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RTT_{\text{smoothed}} Horizon Bounds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J_t Variance Thresholds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Input Buffer Adjustments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Alpha (Optimal)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50\text{ ms}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5\text{ ms}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Execution (0 Frame Padding)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Beta (Standard)</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51\text{ ms to } 150\text{ ms}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6\text{ ms to } 20\text{ ms}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 1-Frame Predictive Delay Buffer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Gamma (Unstable)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151\text{ ms to } 350\text{ ms}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21\text{ ms to } 75\text{ ms}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 3-Frame Interpolation Padding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Omega (Critical)</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350\text{ ms}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75\text{ ms}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 Reconnection Machine Hold Gate</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Unmanaged Jitter Processing Pipeline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thread efficiency, the network filtering calculations run inside the client's unmanaged background network worker loop, bypassing the Unity main thread and avoiding managed heap overhead.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using System;</w:t>
        <w:br w:type="textWrapping"/>
        <w:t xml:space="preserve">using System.Runtime.InteropServices;</w:t>
        <w:br w:type="textWrapping"/>
        <w:br w:type="textWrapping"/>
        <w:t xml:space="preserve">[StructLayout(LayoutKind.Sequential)]</w:t>
        <w:br w:type="textWrapping"/>
        <w:t xml:space="preserve">public struct NetworkQualityMetricsBlock</w:t>
        <w:br w:type="textWrapping"/>
        <w:t xml:space="preserve">{</w:t>
        <w:br w:type="textWrapping"/>
        <w:t xml:space="preserve">    public double SmoothedRttSeconds;</w:t>
        <w:br w:type="textWrapping"/>
        <w:t xml:space="preserve">    public double CurrentJitterSeconds;</w:t>
        <w:br w:type="textWrapping"/>
        <w:t xml:space="preserve">    public double LastRawRttSeconds;</w:t>
        <w:br w:type="textWrapping"/>
        <w:t xml:space="preserve">    public uint TotalProcessedHeartbeats;</w:t>
        <w:br w:type="textWrapping"/>
        <w:t xml:space="preserve">}</w:t>
        <w:br w:type="textWrapping"/>
        <w:br w:type="textWrapping"/>
        <w:t xml:space="preserve">public static class NetworkJitterOptimizationFilter</w:t>
        <w:br w:type="textWrapping"/>
        <w:t xml:space="preserve">{</w:t>
        <w:br w:type="textWrapping"/>
        <w:t xml:space="preserve">    private const double AlphaScalingWeight = 0.125;</w:t>
        <w:br w:type="textWrapping"/>
        <w:t xml:space="preserve">    private const double BetaScalingWeight = 0.250;</w:t>
        <w:br w:type="textWrapping"/>
        <w:br w:type="textWrapping"/>
        <w:t xml:space="preserve">    // Executes calculation logic using raw pointers to eliminate marshaling and heap allocations</w:t>
        <w:br w:type="textWrapping"/>
        <w:t xml:space="preserve">    public static unsafe void IngestHeartbeatSample(NetworkQualityMetricsBlock* metricsBuffer, double sampledRttSeconds)</w:t>
        <w:br w:type="textWrapping"/>
        <w:t xml:space="preserve">    {</w:t>
        <w:br w:type="textWrapping"/>
        <w:t xml:space="preserve">        if (metricsBuffer == null) return;</w:t>
        <w:br w:type="textWrapping"/>
        <w:br w:type="textWrapping"/>
        <w:t xml:space="preserve">        if (metricsBuffer-&gt;TotalProcessedHeartbeats == 0)</w:t>
        <w:br w:type="textWrapping"/>
        <w:t xml:space="preserve">        {</w:t>
        <w:br w:type="textWrapping"/>
        <w:t xml:space="preserve">            // Establish baseline values on the initial connection handshake frame</w:t>
        <w:br w:type="textWrapping"/>
        <w:t xml:space="preserve">            metricsBuffer-&gt;SmoothedRttSeconds = sampledRttSeconds;</w:t>
        <w:br w:type="textWrapping"/>
        <w:t xml:space="preserve">            metricsBuffer-&gt;CurrentJitterSeconds = 0.0;</w:t>
        <w:br w:type="textWrapping"/>
        <w:t xml:space="preserve">        }</w:t>
        <w:br w:type="textWrapping"/>
        <w:t xml:space="preserve">        else</w:t>
        <w:br w:type="textWrapping"/>
        <w:t xml:space="preserve">        {</w:t>
        <w:br w:type="textWrapping"/>
        <w:t xml:space="preserve">            // Execute the historical Exponential Moving Average (EMA) smoothing evaluation loop</w:t>
        <w:br w:type="textWrapping"/>
        <w:t xml:space="preserve">            double doubleRttDelta = sampledRttSeconds - metricsBuffer-&gt;LastRawRttSeconds;</w:t>
        <w:br w:type="textWrapping"/>
        <w:t xml:space="preserve">            double absoluteDeltaValue = doubleRttDelta &lt; 0 ? -doubleRttDelta : doubleRttDelta;</w:t>
        <w:br w:type="textWrapping"/>
        <w:br w:type="textWrapping"/>
        <w:t xml:space="preserve">            // Update statistical variance data parameters</w:t>
        <w:br w:type="textWrapping"/>
        <w:t xml:space="preserve">            metricsBuffer-&gt;CurrentJitterSeconds += (absoluteDeltaValue - metricsBuffer-&gt;CurrentJitterSeconds) * BetaScalingWeight;</w:t>
        <w:br w:type="textWrapping"/>
        <w:t xml:space="preserve">            metricsBuffer-&gt;SmoothedRttSeconds += (sampledRttSeconds - metricsBuffer-&gt;SmoothedRttSeconds) * AlphaScalingWeight;</w:t>
        <w:br w:type="textWrapping"/>
        <w:t xml:space="preserve">        }</w:t>
        <w:br w:type="textWrapping"/>
        <w:br w:type="textWrapping"/>
        <w:t xml:space="preserve">        metricsBuffer-&gt;LastRawRttSeconds = sampledRttSeconds;</w:t>
        <w:br w:type="textWrapping"/>
        <w:t xml:space="preserve">        metricsBuffer-&gt;TotalProcessedHeartbeats++;</w:t>
        <w:br w:type="textWrapping"/>
        <w:t xml:space="preserve">    }</w:t>
        <w:br w:type="textWrapping"/>
        <w:t xml:space="preserve">}</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connection quality slips down to Tier Gamma or Tier Omega, the simulation engine automatically delays immediate transaction dispatches to the API pods. Instead, it aggregates action packets into structured batches. This reduces network packet density, lowers the risk of dropped frames, and prevents state sync desynchronization during periods of poor network stability.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