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90840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spacing w:before="96" w:beforeAutospacing="0" w:afterAutospacing="0"/>
        <w:ind w:hanging="547" w:left="547"/>
        <w:jc w:val="center"/>
      </w:pPr>
    </w:p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 xml:space="preserve">ФЕДЕРАЛЬНОЕ ГОСУДАРСТВЕННОЕ БЮДЖЕТНОЕ </w:t>
      </w:r>
    </w:p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ОБРАЗОВАТЕЛЬНОЕ УЧРЕЖДЕНИЕ</w:t>
      </w:r>
    </w:p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ВЫСШЕГО ОБРАЗОВАНИЯ</w:t>
      </w:r>
    </w:p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>
      <w:pPr>
        <w:spacing w:before="96" w:beforeAutospacing="0" w:afterAutospacing="0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>
      <w:pPr>
        <w:spacing w:before="96" w:beforeAutospacing="0" w:afterAutospacing="0"/>
        <w:ind w:hanging="547" w:left="547"/>
        <w:jc w:val="center"/>
        <w:rPr>
          <w:color w:val="000000"/>
          <w:sz w:val="28"/>
        </w:rPr>
      </w:pPr>
    </w:p>
    <w:p>
      <w:pPr>
        <w:spacing w:before="96" w:beforeAutospacing="0" w:afterAutospacing="0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>
      <w:pPr>
        <w:spacing w:lineRule="auto" w:line="276" w:after="200" w:beforeAutospacing="0" w:afterAutospacing="0"/>
        <w:jc w:val="both"/>
        <w:rPr>
          <w:i w:val="1"/>
          <w:sz w:val="28"/>
        </w:rPr>
      </w:pPr>
    </w:p>
    <w:p>
      <w:pPr>
        <w:spacing w:lineRule="auto" w:line="276" w:after="200" w:beforeAutospacing="0" w:afterAutospacing="0"/>
        <w:jc w:val="center"/>
        <w:rPr>
          <w:i w:val="1"/>
          <w:sz w:val="28"/>
        </w:rPr>
      </w:pPr>
      <w:r>
        <w:drawing>
          <wp:inline xmlns:wp="http://schemas.openxmlformats.org/drawingml/2006/wordprocessingDrawing">
            <wp:extent cx="2708275" cy="9283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after="200" w:beforeAutospacing="0" w:afterAutospacing="0"/>
        <w:jc w:val="both"/>
        <w:rPr>
          <w:i w:val="1"/>
          <w:sz w:val="28"/>
        </w:rPr>
      </w:pPr>
    </w:p>
    <w:p>
      <w:pPr>
        <w:spacing w:lineRule="auto" w:line="276" w:after="200" w:beforeAutospacing="0" w:afterAutospacing="0"/>
        <w:jc w:val="center"/>
        <w:rPr>
          <w:b w:val="1"/>
          <w:sz w:val="32"/>
        </w:rPr>
      </w:pPr>
      <w:r>
        <w:rPr>
          <w:b w:val="1"/>
          <w:sz w:val="32"/>
        </w:rPr>
        <w:t>ОТЧЁТ</w:t>
      </w:r>
    </w:p>
    <w:p>
      <w:pPr>
        <w:spacing w:lineRule="auto" w:line="276" w:after="20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№2</w:t>
      </w:r>
    </w:p>
    <w:p>
      <w:pPr>
        <w:jc w:val="center"/>
        <w:rPr>
          <w:sz w:val="28"/>
        </w:rPr>
      </w:pPr>
      <w:r>
        <w:rPr>
          <w:b w:val="1"/>
          <w:sz w:val="28"/>
        </w:rPr>
        <w:t>«</w:t>
      </w:r>
      <w:r>
        <w:rPr>
          <w:sz w:val="28"/>
        </w:rPr>
        <w:t>Классификация языков программирования</w:t>
      </w:r>
      <w:r>
        <w:rPr>
          <w:b w:val="1"/>
          <w:sz w:val="28"/>
        </w:rPr>
        <w:t>»</w:t>
      </w:r>
    </w:p>
    <w:p>
      <w:pPr>
        <w:spacing w:lineRule="auto" w:line="276" w:after="20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дисциплине: «</w:t>
      </w:r>
      <w:r>
        <w:rPr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sz w:val="28"/>
        </w:rPr>
      </w:pP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sz w:val="28"/>
        </w:rPr>
      </w:pPr>
      <w:r>
        <w:rPr>
          <w:sz w:val="28"/>
        </w:rPr>
        <w:t>Выполнил:</w:t>
      </w:r>
      <w:r>
        <w:rPr>
          <w:i w:val="1"/>
          <w:sz w:val="28"/>
        </w:rPr>
        <w:tab/>
      </w:r>
      <w:r>
        <w:rPr>
          <w:sz w:val="28"/>
        </w:rPr>
        <w:t>Проверил: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i w:val="1"/>
          <w:sz w:val="28"/>
        </w:rPr>
      </w:pPr>
      <w:r>
        <w:rPr>
          <w:sz w:val="28"/>
        </w:rPr>
        <w:t>Студент гр. «АБс-324», «АВТФ»</w:t>
        <w:tab/>
      </w:r>
      <w:r>
        <w:rPr>
          <w:i w:val="1"/>
          <w:sz w:val="28"/>
        </w:rPr>
        <w:t>Ассистент ЗИ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i w:val="1"/>
          <w:sz w:val="28"/>
        </w:rPr>
      </w:pPr>
      <w:r>
        <w:rPr>
          <w:i w:val="1"/>
          <w:sz w:val="28"/>
        </w:rPr>
        <w:t>Петров М. И.</w:t>
        <w:tab/>
        <w:t>Исаев Г. А.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«__» ______ 202</w:t>
      </w:r>
      <w:r>
        <w:rPr>
          <w:sz w:val="28"/>
        </w:rPr>
        <w:t xml:space="preserve">4 </w:t>
      </w:r>
      <w:r>
        <w:rPr>
          <w:color w:val="000000"/>
          <w:sz w:val="28"/>
        </w:rPr>
        <w:t>г</w:t>
      </w:r>
      <w:r>
        <w:rPr>
          <w:sz w:val="28"/>
        </w:rPr>
        <w:t>.</w:t>
      </w:r>
      <w:r>
        <w:rPr>
          <w:i w:val="1"/>
          <w:sz w:val="28"/>
        </w:rPr>
        <w:tab/>
      </w:r>
      <w:r>
        <w:rPr>
          <w:color w:val="000000"/>
          <w:sz w:val="28"/>
        </w:rPr>
        <w:t>«___» ______ 202</w:t>
      </w:r>
      <w:r>
        <w:rPr>
          <w:sz w:val="28"/>
        </w:rPr>
        <w:t>4</w:t>
      </w:r>
      <w:r>
        <w:rPr>
          <w:color w:val="000000"/>
          <w:sz w:val="28"/>
        </w:rPr>
        <w:t xml:space="preserve"> г.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_________________</w:t>
        <w:tab/>
        <w:t>_________________</w:t>
      </w:r>
    </w:p>
    <w:p>
      <w:pPr>
        <w:tabs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after="200" w:beforeAutospacing="0" w:afterAutospacing="0"/>
        <w:jc w:val="both"/>
        <w:rPr>
          <w:i w:val="1"/>
          <w:sz w:val="28"/>
        </w:rPr>
      </w:pPr>
      <w:r>
        <w:rPr>
          <w:color w:val="000000"/>
          <w:sz w:val="28"/>
        </w:rPr>
        <w:t>(подпись)</w:t>
        <w:tab/>
        <w:t>(подпись)</w:t>
        <w:tab/>
      </w:r>
    </w:p>
    <w:p>
      <w:pPr>
        <w:tabs>
          <w:tab w:val="right" w:pos="9962" w:leader="none"/>
        </w:tabs>
        <w:spacing w:lineRule="auto" w:line="254" w:after="100" w:beforeAutospacing="0" w:afterAutospacing="0"/>
        <w:jc w:val="both"/>
        <w:rPr>
          <w:sz w:val="28"/>
        </w:rPr>
      </w:pPr>
    </w:p>
    <w:p>
      <w:pPr>
        <w:spacing w:lineRule="auto" w:line="276" w:after="200" w:beforeAutospacing="0" w:afterAutospacing="0"/>
        <w:jc w:val="center"/>
        <w:rPr>
          <w:sz w:val="28"/>
        </w:rPr>
      </w:pPr>
    </w:p>
    <w:p>
      <w:pPr>
        <w:spacing w:lineRule="auto" w:line="276" w:after="200" w:beforeAutospacing="0" w:afterAutospacing="0"/>
        <w:jc w:val="center"/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                                         Новосибирск 2024</w:t>
      </w:r>
    </w:p>
    <w:p>
      <w:pPr>
        <w:rPr>
          <w:sz w:val="28"/>
        </w:rPr>
      </w:pPr>
    </w:p>
    <w:p>
      <w:pPr>
        <w:spacing w:lineRule="auto" w:line="259" w:after="160" w:beforeAutospacing="0" w:afterAutospacing="0"/>
        <w:jc w:val="both"/>
        <w:rPr>
          <w:sz w:val="28"/>
        </w:rPr>
      </w:pPr>
      <w:r>
        <w:rPr>
          <w:b w:val="1"/>
          <w:sz w:val="28"/>
        </w:rPr>
        <w:t>Цели и задачи работы</w:t>
      </w:r>
      <w:r>
        <w:rPr>
          <w:sz w:val="28"/>
        </w:rPr>
        <w:t xml:space="preserve">: изучение функций ввода-вывода данных, программирования вычисления значения выражения. </w:t>
      </w:r>
    </w:p>
    <w:p>
      <w:pPr>
        <w:spacing w:lineRule="auto" w:line="259" w:after="160" w:beforeAutospacing="0" w:afterAutospacing="0"/>
        <w:jc w:val="both"/>
        <w:rPr>
          <w:sz w:val="28"/>
        </w:rPr>
      </w:pPr>
      <w:r>
        <w:rPr>
          <w:b w:val="1"/>
          <w:sz w:val="28"/>
        </w:rPr>
        <w:t>Задание к работе</w:t>
      </w:r>
      <w:r>
        <w:rPr>
          <w:sz w:val="28"/>
        </w:rPr>
        <w:t xml:space="preserve">: </w:t>
      </w:r>
    </w:p>
    <w:p>
      <w:pPr>
        <w:numPr>
          <w:ilvl w:val="0"/>
          <w:numId w:val="1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>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JavaScript, Go (Golang), Swift, С#, Rust, C++, Python, Java, Kotlin, Ruby.</w:t>
      </w:r>
    </w:p>
    <w:p>
      <w:pPr>
        <w:numPr>
          <w:ilvl w:val="0"/>
          <w:numId w:val="1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>Реализовать линейный вычислительный процесс любого задания на языке программирования Assembler, Haskell.</w:t>
      </w:r>
    </w:p>
    <w:p>
      <w:pPr>
        <w:numPr>
          <w:ilvl w:val="0"/>
          <w:numId w:val="1"/>
        </w:numPr>
        <w:spacing w:lineRule="auto" w:line="259" w:after="160" w:beforeAutospacing="0" w:afterAutospacing="0"/>
        <w:ind w:hanging="360" w:left="720"/>
        <w:jc w:val="both"/>
        <w:rPr>
          <w:sz w:val="28"/>
        </w:rPr>
      </w:pPr>
      <w:r>
        <w:rPr>
          <w:sz w:val="28"/>
        </w:rPr>
        <w:t>Представленные задачи можно реализовать на каждом языке в одной программе с последовательным выполнением.</w:t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Задания: </w:t>
      </w:r>
    </w:p>
    <w:p>
      <w:pPr>
        <w:numPr>
          <w:ilvl w:val="0"/>
          <w:numId w:val="3"/>
        </w:numPr>
        <w:spacing w:lineRule="auto" w:line="259" w:after="160" w:beforeAutospacing="0" w:afterAutospacing="0"/>
        <w:ind w:hanging="360" w:left="720"/>
        <w:jc w:val="both"/>
        <w:rPr>
          <w:sz w:val="28"/>
          <w:u w:val="none"/>
        </w:rPr>
      </w:pPr>
      <w:r>
        <w:rPr>
          <w:b w:val="1"/>
          <w:sz w:val="28"/>
        </w:rPr>
        <w:t>Вариант 1.</w:t>
      </w:r>
      <w:r>
        <w:rPr>
          <w:sz w:val="28"/>
        </w:rPr>
        <w:t xml:space="preserve"> Дана строка S. Необходимо найти ее подстроки, которые удовлетворяют шаблону вида 1[0]1, где [0] – любое количество нулей (минимально - один). В последовательности [0] не может быть никаких других символов, кроме 0. </w:t>
      </w:r>
    </w:p>
    <w:p>
      <w:pPr>
        <w:spacing w:lineRule="auto" w:line="259" w:after="160" w:beforeAutospacing="0" w:afterAutospacing="0"/>
        <w:ind w:firstLine="0" w:left="720"/>
        <w:jc w:val="both"/>
        <w:rPr>
          <w:sz w:val="28"/>
        </w:rPr>
      </w:pPr>
      <w:r>
        <w:rPr>
          <w:sz w:val="28"/>
        </w:rPr>
        <w:t>Пример: str=”101tf11flb10001”. Результат: 101, 10001.</w:t>
      </w:r>
    </w:p>
    <w:p>
      <w:pPr>
        <w:numPr>
          <w:ilvl w:val="0"/>
          <w:numId w:val="3"/>
        </w:numPr>
        <w:spacing w:lineRule="auto" w:line="259" w:after="160" w:beforeAutospacing="0" w:afterAutospacing="0"/>
        <w:ind w:hanging="360" w:left="720"/>
        <w:jc w:val="both"/>
        <w:rPr>
          <w:sz w:val="28"/>
          <w:u w:val="none"/>
        </w:rPr>
      </w:pPr>
      <w:r>
        <w:rPr>
          <w:b w:val="1"/>
          <w:sz w:val="28"/>
        </w:rPr>
        <w:t>Вариант 1.</w:t>
      </w:r>
      <w:r>
        <w:rPr>
          <w:sz w:val="28"/>
        </w:rPr>
        <w:t xml:space="preserve"> Римские цифры. Необходимо написать программу по преобразованию римского числа в натуральное число. </w:t>
      </w:r>
    </w:p>
    <w:p>
      <w:pPr>
        <w:spacing w:lineRule="auto" w:line="259" w:after="160" w:beforeAutospacing="0" w:afterAutospacing="0"/>
        <w:ind w:firstLine="0" w:left="720"/>
        <w:jc w:val="both"/>
        <w:rPr>
          <w:sz w:val="28"/>
        </w:rPr>
      </w:pPr>
      <w:r>
        <w:rPr>
          <w:sz w:val="28"/>
        </w:rPr>
        <w:t>Пример: XV. Результат: 10 + 5 = 15.</w:t>
      </w:r>
    </w:p>
    <w:p>
      <w:pPr>
        <w:numPr>
          <w:ilvl w:val="0"/>
          <w:numId w:val="3"/>
        </w:numPr>
        <w:spacing w:lineRule="auto" w:line="259" w:after="160" w:beforeAutospacing="0" w:afterAutospacing="0"/>
        <w:ind w:hanging="360" w:left="720"/>
        <w:jc w:val="both"/>
        <w:rPr>
          <w:sz w:val="28"/>
        </w:rPr>
      </w:pPr>
      <w:r>
        <w:rPr>
          <w:b w:val="1"/>
          <w:sz w:val="28"/>
        </w:rPr>
        <w:t>Вариант 21.</w:t>
      </w:r>
      <w:r>
        <w:rPr>
          <w:sz w:val="28"/>
        </w:rPr>
        <w:t xml:space="preserve"> </w:t>
      </w:r>
      <w:bookmarkStart w:id="0" w:name="_dx_frag_StartFragment"/>
      <w:bookmarkEnd w:id="0"/>
      <w:r>
        <w:rPr>
          <w:sz w:val="28"/>
        </w:rPr>
        <w:t xml:space="preserve">Вывести номера чисел из последовательности, у которых сумма цифр меньше их произведения (например, у числа 87 сумма цифр равна 15, а произведение 56). </w:t>
      </w:r>
    </w:p>
    <w:p>
      <w:pPr>
        <w:spacing w:lineRule="auto" w:line="259" w:after="160" w:beforeAutospacing="0" w:afterAutospacing="0"/>
        <w:ind w:hanging="0" w:left="720"/>
        <w:jc w:val="both"/>
        <w:rPr>
          <w:sz w:val="28"/>
        </w:rPr>
      </w:pPr>
      <w:r>
        <w:rPr>
          <w:sz w:val="28"/>
        </w:rPr>
        <w:t>Пример. Вход: 3 27 14 99 Выход: 1 3</w:t>
      </w:r>
      <w:r>
        <w:t xml:space="preserve">. </w:t>
      </w:r>
    </w:p>
    <w:p>
      <w:pPr>
        <w:spacing w:lineRule="auto" w:line="259" w:after="160" w:beforeAutospacing="0" w:afterAutospacing="0"/>
        <w:jc w:val="both"/>
        <w:rPr>
          <w:sz w:val="28"/>
        </w:rPr>
      </w:pPr>
      <w:r>
        <w:rPr>
          <w:b w:val="1"/>
          <w:sz w:val="28"/>
        </w:rPr>
        <w:t>Методика выполнения работы</w:t>
      </w:r>
      <w:r>
        <w:rPr>
          <w:sz w:val="28"/>
        </w:rPr>
        <w:t>:</w:t>
      </w:r>
    </w:p>
    <w:p>
      <w:pPr>
        <w:numPr>
          <w:ilvl w:val="0"/>
          <w:numId w:val="2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 xml:space="preserve">Определить типы используемых в программе данных. </w:t>
      </w:r>
    </w:p>
    <w:p>
      <w:pPr>
        <w:numPr>
          <w:ilvl w:val="0"/>
          <w:numId w:val="2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 xml:space="preserve">Описать переменные. </w:t>
      </w:r>
    </w:p>
    <w:p>
      <w:pPr>
        <w:numPr>
          <w:ilvl w:val="0"/>
          <w:numId w:val="2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 xml:space="preserve">Написать функции ввода-вывода. </w:t>
      </w:r>
    </w:p>
    <w:p>
      <w:pPr>
        <w:numPr>
          <w:ilvl w:val="0"/>
          <w:numId w:val="2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 xml:space="preserve">Разработать алгоритм решения задачи по индивидуальному заданию. </w:t>
      </w:r>
    </w:p>
    <w:p>
      <w:pPr>
        <w:numPr>
          <w:ilvl w:val="0"/>
          <w:numId w:val="2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 xml:space="preserve">Написать и отладить программу с вводом-выводом информации </w:t>
      </w:r>
    </w:p>
    <w:p>
      <w:pPr>
        <w:numPr>
          <w:ilvl w:val="0"/>
          <w:numId w:val="2"/>
        </w:numPr>
        <w:spacing w:lineRule="auto" w:line="259" w:after="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 xml:space="preserve">Протестировать работу программы на различных исходных данных. </w:t>
      </w:r>
    </w:p>
    <w:p>
      <w:pPr>
        <w:numPr>
          <w:ilvl w:val="0"/>
          <w:numId w:val="2"/>
        </w:numPr>
        <w:spacing w:lineRule="auto" w:line="259" w:after="160" w:beforeAutospacing="0" w:afterAutospacing="0"/>
        <w:ind w:hanging="360" w:left="720"/>
        <w:jc w:val="both"/>
        <w:rPr>
          <w:sz w:val="28"/>
          <w:u w:val="none"/>
        </w:rPr>
      </w:pPr>
      <w:r>
        <w:rPr>
          <w:sz w:val="28"/>
        </w:rPr>
        <w:t>Изменить формат вывода, проверить работу программы при другом формате вывода.</w:t>
      </w: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Задание 1. Текст программы с комментариями и вывод:</w:t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C++:</w:t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3648075" cy="62490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490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Python:</w:t>
      </w:r>
    </w:p>
    <w:p>
      <w:pPr>
        <w:spacing w:lineRule="auto" w:line="259" w:after="160" w:beforeAutospacing="0" w:afterAutospacing="0"/>
        <w:ind w:firstLine="0" w:left="0"/>
        <w:jc w:val="both"/>
        <w:rPr>
          <w:sz w:val="28"/>
        </w:rPr>
      </w:pPr>
      <w:r>
        <w:drawing>
          <wp:inline xmlns:wp="http://schemas.openxmlformats.org/drawingml/2006/wordprocessingDrawing">
            <wp:extent cx="3514725" cy="32956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95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Java:</w:t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4686935" cy="474408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744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JavaScript:</w:t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4238625" cy="41624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62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Rust:</w:t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4238625" cy="43243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24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GO:</w:t>
      </w:r>
    </w:p>
    <w:p>
      <w:pPr>
        <w:spacing w:lineRule="auto" w:line="259" w:after="160" w:beforeAutospacing="0" w:afterAutospacing="0"/>
        <w:ind w:firstLine="0" w:left="0"/>
        <w:jc w:val="both"/>
        <w:rPr>
          <w:sz w:val="28"/>
        </w:rPr>
      </w:pPr>
      <w:r>
        <w:drawing>
          <wp:inline xmlns:wp="http://schemas.openxmlformats.org/drawingml/2006/wordprocessingDrawing">
            <wp:extent cx="4343400" cy="542988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8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C#:</w:t>
      </w:r>
    </w:p>
    <w:p>
      <w:pPr>
        <w:spacing w:lineRule="auto" w:line="259" w:after="160" w:beforeAutospacing="0" w:afterAutospacing="0"/>
        <w:ind w:firstLine="0" w:left="0"/>
        <w:jc w:val="both"/>
        <w:rPr>
          <w:sz w:val="28"/>
        </w:rPr>
      </w:pPr>
      <w:r>
        <w:drawing>
          <wp:inline xmlns:wp="http://schemas.openxmlformats.org/drawingml/2006/wordprocessingDrawing">
            <wp:extent cx="4429125" cy="653415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34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Swift:</w:t>
      </w:r>
    </w:p>
    <w:p>
      <w:pPr>
        <w:spacing w:lineRule="auto" w:line="259" w:after="160" w:beforeAutospacing="0" w:afterAutospacing="0"/>
        <w:ind w:firstLine="0" w:left="0"/>
        <w:jc w:val="both"/>
        <w:rPr>
          <w:sz w:val="28"/>
        </w:rPr>
      </w:pPr>
      <w:r>
        <w:drawing>
          <wp:inline xmlns:wp="http://schemas.openxmlformats.org/drawingml/2006/wordprocessingDrawing">
            <wp:extent cx="3743325" cy="44196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19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both"/>
        <w:rPr>
          <w:b w:val="1"/>
          <w:sz w:val="28"/>
        </w:rPr>
      </w:pPr>
      <w:r>
        <w:rPr>
          <w:b w:val="1"/>
          <w:sz w:val="28"/>
        </w:rPr>
        <w:t>Kotlin:</w:t>
      </w:r>
    </w:p>
    <w:p>
      <w:pPr>
        <w:spacing w:lineRule="auto" w:line="259" w:after="160" w:beforeAutospacing="0" w:afterAutospacing="0"/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4029075" cy="43434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43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Ruby: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drawing>
          <wp:inline xmlns:wp="http://schemas.openxmlformats.org/drawingml/2006/wordprocessingDrawing">
            <wp:extent cx="4152900" cy="448627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86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Задание 2. Текст программы с комментариями и вывод.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С++: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drawing>
          <wp:inline xmlns:wp="http://schemas.openxmlformats.org/drawingml/2006/wordprocessingDrawing">
            <wp:extent cx="5911215" cy="357822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578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Python:</w:t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drawing>
          <wp:inline xmlns:wp="http://schemas.openxmlformats.org/drawingml/2006/wordprocessingDrawing">
            <wp:extent cx="5898515" cy="189230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1892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C#:</w:t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drawing>
          <wp:inline xmlns:wp="http://schemas.openxmlformats.org/drawingml/2006/wordprocessingDrawing">
            <wp:extent cx="5898515" cy="5803265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58032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rFonts w:ascii="Courier New" w:hAnsi="Courier New"/>
          <w:color w:val="CCCCCC"/>
          <w:sz w:val="20"/>
        </w:rPr>
      </w:pPr>
      <w:r>
        <w:rPr>
          <w:b w:val="1"/>
          <w:sz w:val="28"/>
        </w:rPr>
        <w:t>Rust: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drawing>
          <wp:inline xmlns:wp="http://schemas.openxmlformats.org/drawingml/2006/wordprocessingDrawing">
            <wp:extent cx="5878195" cy="511746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51174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Go: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drawing>
          <wp:inline xmlns:wp="http://schemas.openxmlformats.org/drawingml/2006/wordprocessingDrawing">
            <wp:extent cx="5925820" cy="5212715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2127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Java: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drawing>
          <wp:inline xmlns:wp="http://schemas.openxmlformats.org/drawingml/2006/wordprocessingDrawing">
            <wp:extent cx="5362575" cy="403860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JavaScript: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drawing>
          <wp:inline xmlns:wp="http://schemas.openxmlformats.org/drawingml/2006/wordprocessingDrawing">
            <wp:extent cx="3524250" cy="5400675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00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rFonts w:ascii="Courier New" w:hAnsi="Courier New"/>
          <w:color w:val="CCCCCC"/>
          <w:sz w:val="20"/>
        </w:rPr>
      </w:pPr>
      <w:r>
        <w:rPr>
          <w:b w:val="1"/>
          <w:sz w:val="28"/>
        </w:rPr>
        <w:t>Kotlin: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drawing>
          <wp:inline xmlns:wp="http://schemas.openxmlformats.org/drawingml/2006/wordprocessingDrawing">
            <wp:extent cx="5897245" cy="306578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3065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Swift: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drawing>
          <wp:inline xmlns:wp="http://schemas.openxmlformats.org/drawingml/2006/wordprocessingDrawing">
            <wp:extent cx="5899785" cy="2382520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382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Ruby:</w:t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drawing>
          <wp:inline xmlns:wp="http://schemas.openxmlformats.org/drawingml/2006/wordprocessingDrawing">
            <wp:extent cx="5902960" cy="2530475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530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Задание 3. Текст программы с комментариями и вывод.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C++:</w:t>
      </w:r>
    </w:p>
    <w:p>
      <w:pPr>
        <w:spacing w:lineRule="auto" w:line="259" w:after="160" w:beforeAutospacing="0" w:afterAutospacing="0"/>
        <w:rPr>
          <w:b w:val="1"/>
          <w:sz w:val="28"/>
        </w:rPr>
      </w:pPr>
      <w:r>
        <w:drawing>
          <wp:inline xmlns:wp="http://schemas.openxmlformats.org/drawingml/2006/wordprocessingDrawing">
            <wp:extent cx="4724400" cy="5095875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95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b w:val="1"/>
          <w:sz w:val="28"/>
        </w:rPr>
      </w:pPr>
      <w:r>
        <w:rPr>
          <w:b w:val="1"/>
          <w:sz w:val="28"/>
        </w:rPr>
        <w:t>Python: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drawing>
          <wp:inline xmlns:wp="http://schemas.openxmlformats.org/drawingml/2006/wordprocessingDrawing">
            <wp:extent cx="2562225" cy="3314700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14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C#: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using System;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using System.Collections.Generic;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class Program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static int SumDigits(int 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int s = 0;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while (n != 0)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s += n % 10;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n /= 10;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return s;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static int ProductDigits(int 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int p = 1;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while (n != 0)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p *= n % 10;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n /= 10;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return p;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static bool CheckNum(int 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return SumDigits(n) &lt; ProductDigits(n);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static void Main()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string[] numbersStr = Console.ReadLine().Split();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List&lt;int&gt; numbers = new List&lt;int&gt;();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foreach (string numStr in numbersStr)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numbers.Add(int.Parse(numStr));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List&lt;string&gt; result = new List&lt;string&gt;();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int index = 1;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foreach (int number in numbers)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if (CheckNum(number))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    result.Add(index.ToString());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index++;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Console.WriteLine(string.Join(" ", result));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}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Rust:</w:t>
      </w:r>
    </w:p>
    <w:p>
      <w:pPr>
        <w:spacing w:lineRule="auto" w:line="259" w:after="160" w:beforeAutospacing="0" w:afterAutospacing="0"/>
        <w:ind w:firstLine="0" w:left="0"/>
        <w:jc w:val="left"/>
        <w:rPr>
          <w:sz w:val="28"/>
        </w:rPr>
      </w:pPr>
      <w:r>
        <w:drawing>
          <wp:inline xmlns:wp="http://schemas.openxmlformats.org/drawingml/2006/wordprocessingDrawing">
            <wp:extent cx="3638550" cy="6753225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53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Go:</w:t>
      </w:r>
    </w:p>
    <w:p>
      <w:pPr>
        <w:spacing w:lineRule="auto" w:line="259" w:after="160" w:beforeAutospacing="0" w:afterAutospacing="0"/>
        <w:ind w:firstLine="0" w:left="0"/>
        <w:jc w:val="left"/>
        <w:rPr>
          <w:sz w:val="28"/>
        </w:rPr>
      </w:pPr>
      <w:r>
        <w:drawing>
          <wp:inline xmlns:wp="http://schemas.openxmlformats.org/drawingml/2006/wordprocessingDrawing">
            <wp:extent cx="4086225" cy="8372475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72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Java:</w:t>
      </w:r>
    </w:p>
    <w:p>
      <w:pPr>
        <w:spacing w:lineRule="auto" w:line="259" w:after="160" w:beforeAutospacing="0" w:afterAutospacing="0"/>
        <w:ind w:firstLine="0" w:left="0"/>
        <w:jc w:val="left"/>
        <w:rPr>
          <w:sz w:val="28"/>
        </w:rPr>
      </w:pPr>
      <w:r>
        <w:drawing>
          <wp:inline xmlns:wp="http://schemas.openxmlformats.org/drawingml/2006/wordprocessingDrawing">
            <wp:extent cx="3171825" cy="5524500"/>
            <wp:docPr id="26" name="Pictu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elimage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52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JavaScript:</w:t>
      </w:r>
    </w:p>
    <w:p>
      <w:pPr>
        <w:spacing w:lineRule="auto" w:line="259" w:after="160" w:beforeAutospacing="0" w:afterAutospacing="0"/>
        <w:ind w:firstLine="0" w:left="0"/>
        <w:jc w:val="left"/>
        <w:rPr>
          <w:sz w:val="28"/>
        </w:rPr>
      </w:pPr>
      <w:r>
        <w:drawing>
          <wp:inline xmlns:wp="http://schemas.openxmlformats.org/drawingml/2006/wordprocessingDrawing">
            <wp:extent cx="4667885" cy="7820660"/>
            <wp:docPr id="27" name="Pictu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elimage27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7820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Kotlin: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fun sumDigits(n: Int): Int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var s = 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var num = n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while (num != 0)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s += num %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num /=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return s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fun productDigits(n: Int): Int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var p = 1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var num = n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while (num != 0)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p *= num %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num /=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return p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fun checkNum(n: Int): Boolean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return sumDigits(n) &lt; productDigits(n)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fun main()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val numbers = readLine()!!.split(" ").map { it.toInt()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val result = mutableListOf&lt;String&gt;()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var index = 1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for (number in numbers)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if (checkNum(number)) {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    result.add(index.toString())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    index++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}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println(result.joinToString(" "))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}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Swift:</w:t>
      </w:r>
    </w:p>
    <w:p>
      <w:pPr>
        <w:spacing w:lineRule="auto" w:line="259" w:after="160" w:beforeAutospacing="0" w:afterAutospacing="0"/>
        <w:ind w:firstLine="0" w:left="0"/>
        <w:jc w:val="left"/>
        <w:rPr>
          <w:sz w:val="28"/>
        </w:rPr>
      </w:pPr>
      <w:r>
        <w:drawing>
          <wp:inline xmlns:wp="http://schemas.openxmlformats.org/drawingml/2006/wordprocessingDrawing">
            <wp:extent cx="4448175" cy="5743575"/>
            <wp:docPr id="28" name="Pictu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elimage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43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b w:val="1"/>
          <w:sz w:val="28"/>
        </w:rPr>
        <w:t>Ruby: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def sum_digits(n)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s = 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while n != 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s += n %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n /=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end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s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end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def product_digits(n)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p = 1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while n != 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p *= n %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n /= 10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end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p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end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def check_num(n)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sum_digits(n) &lt; product_digits(n)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end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>if __FILE__ == $PROGRAM_NAME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numbers = gets.chomp.split.map(&amp;:to_i)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result = []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index = 1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numbers.each do |number|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result &lt;&lt; index.to_s if check_num(number)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  index += 1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end</w:t>
      </w:r>
    </w:p>
    <w:p>
      <w:pPr>
        <w:spacing w:lineRule="auto" w:line="259" w:after="160" w:beforeAutospacing="0" w:afterAutospacing="0"/>
        <w:ind w:firstLine="0" w:left="0"/>
        <w:jc w:val="left"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b w:val="1"/>
          <w:sz w:val="20"/>
        </w:rPr>
        <w:t xml:space="preserve">  puts result.join(" ")</w:t>
      </w:r>
    </w:p>
    <w:p>
      <w:pPr>
        <w:spacing w:lineRule="auto" w:line="259" w:after="160" w:beforeAutospacing="0" w:afterAutospacing="0"/>
        <w:ind w:firstLine="0" w:left="0"/>
        <w:jc w:val="left"/>
        <w:rPr>
          <w:b w:val="1"/>
          <w:sz w:val="28"/>
        </w:rPr>
      </w:pPr>
      <w:r>
        <w:rPr>
          <w:rFonts w:ascii="Courier New" w:hAnsi="Courier New"/>
          <w:b w:val="1"/>
          <w:sz w:val="20"/>
        </w:rPr>
        <w:t>end</w:t>
      </w: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Задание 3 на языках Assembly и Haskell.</w:t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Assembly: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;sumpro6.asm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.model small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.stack 100h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.data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buffer      db 250,0,254 dup(?)     ; буфер для ввода строки Первое число = к-во чисел массива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sum         dw 0              ; сумма цифр числа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product     dw 0              ; произведение цифр числа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num_count   dw 0              ; счетчик чисел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cnt2 dw 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kol dw 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num_list    dw 100 dup(?)     ; массив для хранения номеров чисел с необходимым условием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prompt      db 'Vvedite stroky chisel (razdelennix probelami): ',13,10,'$'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result_header db 13,10, "Nomera Chisel y kotorix summa men`she proizvedenia: $"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.code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start: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ax, @data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ds, ax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; выводим приглашение на ввод строки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ah, 09h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lea dx, prompt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int 21h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; считываем строку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ah, 0Ah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lea dx, buffer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int 21h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; берем первое число = количество чисел в массиве (=kol)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si, offset buffer+2   ; указатель на начало введенной строки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xor ax,ax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xor cx,cx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go1: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al,[si]</w:t>
        <w:tab/>
        <w:tab/>
        <w:t>; берем символ из массива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sub al,30h</w:t>
        <w:tab/>
        <w:tab/>
        <w:t>; перевод в символьный вид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add cx,ax</w:t>
        <w:tab/>
        <w:tab/>
        <w:t>; в сх будет само число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cmp byte ptr[si+1],20h    ; если число однозначное,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je go2</w:t>
        <w:tab/>
        <w:tab/>
        <w:t>; то берем его в kol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bx,10</w:t>
        <w:tab/>
        <w:tab/>
        <w:t>; если число двух-значное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mul bl</w:t>
        <w:tab/>
        <w:tab/>
        <w:t>; умножаем дестки на 10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cx,ax</w:t>
        <w:tab/>
        <w:tab/>
        <w:t>; и сохраняем в сх произведение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inc si</w:t>
        <w:tab/>
        <w:tab/>
        <w:t>; берем вторую цифру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jmp go1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go2: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kol,cx</w:t>
        <w:tab/>
        <w:t xml:space="preserve">; kol =  количество чисел в массиве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inc si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; счетчик чисел устанавливаем в 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num_count, 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check_numbers: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; =========== ЦИКЛ =========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check_next_number: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bx,cnt2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bx,kol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jbe go5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jmp print_numbers   ; цикл закончен. все числа проверены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go5: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al, [si]            ; берем символ числа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al,13</w:t>
        <w:tab/>
        <w:t>; конец строки?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jne go9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jmp print_numbers   ; конец строки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go9:    cmp al, 20h             ; если это пробел, значит число закончилось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je next_number          ; переходим к следующему числу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push si                 ; сохраняем текущее значение SI в стеке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ah, 0               ; сбрасываем регистр ah перед использованием функции для конвертации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sub al, '0'             ; конвертируем символ в число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bl, al              ; сохраняем число в bl для дальнейших вычислений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sum, 0              ; обнуляем сумму цифр числа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calc_sum: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ab/>
        <w:t>xor bh,bh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add sum, bx             ; добавляем текущую цифру к сумме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inc si                  ; переходим к следующей цифре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al, [si]            ; берем следующий символ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al, 20h             ; если это пробел, значит число закончилось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je calc_product         ; если конец числа, переходим к вычислению произведения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sub al, '0'             ; конвертируем символ в число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bl, al              ; сохраняем число в bl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jmp calc_sum            ; продолжаем вычисления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calc_product: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pop si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bh,0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bl,[si]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sub bl,30h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product, 1          ; устанавливаем произведение в 1 перед вычислением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calc_product_loop: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ax,product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mul bl                  ; умножаем текущую цифру на произведение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product,ax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inc si                  ; переходим к следующей цифре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bl, [si]            ; берем следующий символ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bl, 13             ; если это конец строки, значит число закончилось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je compare              ; если конец числа, переходим к сравнению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bl,20h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je compare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sub bl, '0'             ; конвертируем символ в число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jmp calc_product_loop   ; продолжаем вычисления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compare: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inc cnt2</w:t>
        <w:tab/>
        <w:tab/>
        <w:t>; инкремент количества обработанных чисел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sum,  ax   ;   bx product         сравниваем сумму и произведение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jge next_number         ; если сумма не меньше произведения, переходим к следующему числу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; если сумма меньше произведения, добавляем номер числа в массив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di, num_count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shl di,1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bx,cnt2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num_list[di],bx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inc num_count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next_number: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inc si                  ; переходим к следующему числу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jmp check_next_number   ; проверяем следующее число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print_numbers: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lea dx,result_header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ah,9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int 21h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; выводим номера чисел с необходимым условием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cx,  num_count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cmp cx,0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je exi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si, offset num_list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print_loop: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ax, [si]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aam 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add ax, 3030h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mov bx, ax  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mov ah, 02   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mov dl, bh   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int 21h      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mov dl, bl       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int 21h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dl,20h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mov ah,2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int 21h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add si,2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loop print_loop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exi: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end_program: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mov ax, 4C00h           ; завершаем программу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int 21h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end start</w:t>
      </w:r>
    </w:p>
    <w:p>
      <w:pPr>
        <w:spacing w:lineRule="auto" w:line="259" w:after="160" w:beforeAutospacing="0" w:afterAutospacing="0"/>
        <w:ind w:firstLine="0" w:left="0"/>
        <w:rPr>
          <w:b w:val="1"/>
          <w:sz w:val="28"/>
        </w:rPr>
      </w:pPr>
      <w:r>
        <w:rPr>
          <w:b w:val="1"/>
          <w:sz w:val="28"/>
        </w:rPr>
        <w:t>Haskell: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сумма_цифр :: Int -&gt; Int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сумма_цифр n = go n 0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where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go 0 acc = acc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go n acc = go (n `div` 10) (acc + n `mod` 10)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произведение_цифр :: Int -&gt; Int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произведение_цифр n = go n 1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where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go 0 acc = acc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  go n acc = go (n `div` 10) (acc * (n `mod` 10))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проверка_числа :: Int -&gt; Bool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проверка_числа n = сумма_цифр n &lt; произведение_цифр n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main :: IO ()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>main = do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let числа = [3, 27, 14, 99]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let результаты = filter (\число -&gt; проверка_числа число) числа</w:t>
      </w:r>
    </w:p>
    <w:p>
      <w:pPr>
        <w:spacing w:lineRule="auto" w:line="259" w:after="160" w:beforeAutospacing="0" w:afterAutospacing="0"/>
        <w:ind w:firstLine="0" w:left="0"/>
        <w:rPr>
          <w:rFonts w:ascii="Consolas" w:hAnsi="Consolas"/>
          <w:b w:val="0"/>
          <w:sz w:val="20"/>
        </w:rPr>
      </w:pPr>
      <w:r>
        <w:rPr>
          <w:rFonts w:ascii="Consolas" w:hAnsi="Consolas"/>
          <w:b w:val="0"/>
          <w:sz w:val="20"/>
        </w:rPr>
        <w:t xml:space="preserve">  mapM_ (\(номер, _) -&gt; putStr (show номер ++ " ")) (zip [1..] результаты)</w:t>
      </w: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Вывод:</w:t>
      </w:r>
    </w:p>
    <w:p>
      <w:pPr>
        <w:spacing w:lineRule="auto" w:line="259" w:after="160" w:beforeAutospacing="0" w:afterAutospacing="0"/>
        <w:ind w:firstLine="0" w:left="0"/>
        <w:rPr>
          <w:sz w:val="28"/>
        </w:rPr>
      </w:pPr>
      <w:r>
        <w:rPr>
          <w:sz w:val="28"/>
        </w:rPr>
        <w:t>В ходе выполнения лабораторной работы я узнал о множестве других языков программирования, получил по ним базовые знания и навыки в работе. Также научился читать написанные программы на данных языках, что в будущем однозначно мне пригодится.</w:t>
      </w:r>
    </w:p>
    <w:p>
      <w:pPr>
        <w:spacing w:lineRule="auto" w:line="259" w:after="160" w:beforeAutospacing="0" w:afterAutospacing="0"/>
        <w:ind w:firstLine="0" w:left="0"/>
        <w:jc w:val="center"/>
        <w:rPr>
          <w:b w:val="1"/>
          <w:sz w:val="28"/>
        </w:rPr>
      </w:pPr>
    </w:p>
    <w:p>
      <w:pPr>
        <w:spacing w:lineRule="auto" w:line="259" w:after="160" w:beforeAutospacing="0" w:afterAutospacing="0"/>
        <w:ind w:firstLine="0" w:left="0"/>
        <w:rPr>
          <w:rFonts w:ascii="Courier New" w:hAnsi="Courier New"/>
          <w:color w:val="CCCCCC"/>
          <w:sz w:val="20"/>
        </w:rPr>
      </w:pPr>
      <w:r>
        <w:rPr>
          <w:b w:val="1"/>
          <w:sz w:val="28"/>
        </w:rPr>
        <w:t xml:space="preserve">Ссылка на репозиторий: </w:t>
      </w:r>
      <w:r>
        <w:rPr>
          <w:b w:val="1"/>
          <w:sz w:val="28"/>
        </w:rPr>
        <w:t>https://github.com/Mixassss/laba-2.git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1BA76D1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1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530E275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1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665024B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48"/>
    </w:rPr>
  </w:style>
  <w:style w:type="paragraph" w:styleId="P2">
    <w:name w:val="heading 2"/>
    <w:basedOn w:val="P0"/>
    <w:next w:val="P0"/>
    <w:pPr>
      <w:keepNext w:val="1"/>
      <w:keepLines w:val="1"/>
      <w:spacing w:before="360" w:after="80" w:beforeAutospacing="0" w:afterAutospacing="0"/>
    </w:pPr>
    <w:rPr>
      <w:b w:val="1"/>
      <w:sz w:val="36"/>
    </w:rPr>
  </w:style>
  <w:style w:type="paragraph" w:styleId="P3">
    <w:name w:val="heading 3"/>
    <w:basedOn w:val="P0"/>
    <w:next w:val="P0"/>
    <w:pPr>
      <w:keepNext w:val="1"/>
      <w:keepLines w:val="1"/>
      <w:spacing w:before="280" w:after="80" w:beforeAutospacing="0" w:afterAutospacing="0"/>
    </w:pPr>
    <w:rPr>
      <w:b w:val="1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</w:pPr>
    <w:rPr>
      <w:b w:val="1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</w:pPr>
    <w:rPr>
      <w:b w:val="1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</w:pPr>
    <w:rPr>
      <w:b w:val="1"/>
      <w:sz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1" Type="http://schemas.openxmlformats.org/officeDocument/2006/relationships/image" Target="/media/image11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27" Type="http://schemas.openxmlformats.org/officeDocument/2006/relationships/image" Target="/media/image27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23" Type="http://schemas.openxmlformats.org/officeDocument/2006/relationships/image" Target="/media/image23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22" Type="http://schemas.openxmlformats.org/officeDocument/2006/relationships/image" Target="/media/image22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24" Type="http://schemas.openxmlformats.org/officeDocument/2006/relationships/image" Target="/media/image24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16" Type="http://schemas.openxmlformats.org/officeDocument/2006/relationships/image" Target="/media/image16.png" /><Relationship Id="Relimage18" Type="http://schemas.openxmlformats.org/officeDocument/2006/relationships/image" Target="/media/image18.png" /><Relationship Id="Relimage26" Type="http://schemas.openxmlformats.org/officeDocument/2006/relationships/image" Target="/media/image26.png" /><Relationship Id="Relimage28" Type="http://schemas.openxmlformats.org/officeDocument/2006/relationships/image" Target="/media/image28.png" /><Relationship Id="Relimage21" Type="http://schemas.openxmlformats.org/officeDocument/2006/relationships/image" Target="/media/image21.png" /><Relationship Id="Relimage1" Type="http://schemas.openxmlformats.org/officeDocument/2006/relationships/image" Target="/media/image1.png" /><Relationship Id="Relimage20" Type="http://schemas.openxmlformats.org/officeDocument/2006/relationships/image" Target="/media/image20.png" /><Relationship Id="Relimage9" Type="http://schemas.openxmlformats.org/officeDocument/2006/relationships/image" Target="/media/image9.png" /><Relationship Id="Relimage14" Type="http://schemas.openxmlformats.org/officeDocument/2006/relationships/image" Target="/media/image14.png" /><Relationship Id="Relimage25" Type="http://schemas.openxmlformats.org/officeDocument/2006/relationships/image" Target="/media/image25.png" /><Relationship Id="Relimage5" Type="http://schemas.openxmlformats.org/officeDocument/2006/relationships/image" Target="/media/image5.png" /><Relationship Id="Relimage19" Type="http://schemas.openxmlformats.org/officeDocument/2006/relationships/image" Target="/media/image19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