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7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A911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</w:pPr>
      <w:r w:rsidRPr="002472E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>Московский государственный технический</w:t>
      </w:r>
    </w:p>
    <w:p w14:paraId="7EDDFB44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</w:pPr>
      <w:r w:rsidRPr="002472E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 xml:space="preserve">университет им. </w:t>
      </w:r>
      <w:proofErr w:type="gramStart"/>
      <w:r w:rsidRPr="002472E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>Н.Э.</w:t>
      </w:r>
      <w:proofErr w:type="gramEnd"/>
      <w:r w:rsidRPr="002472ED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  <w:t xml:space="preserve"> Баумана.</w:t>
      </w:r>
    </w:p>
    <w:p w14:paraId="24FD56EB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ru-RU"/>
        </w:rPr>
      </w:pPr>
    </w:p>
    <w:p w14:paraId="25FC288D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2472E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Факультет «Информатика и управление»</w:t>
      </w:r>
    </w:p>
    <w:p w14:paraId="55AC5F05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50C62CB0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2472E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Кафедра «Системы обработки информации и управления»</w:t>
      </w:r>
    </w:p>
    <w:p w14:paraId="5DAD4F07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5CBD9961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0B21645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B0D54D1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497BCA97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D17D5A7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66C367F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0735CEA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4C02804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ACC0556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FF5780D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2472E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Курс «Электротехника»</w:t>
      </w:r>
    </w:p>
    <w:p w14:paraId="470B7353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1D540082" w14:textId="2D2E25F0" w:rsidR="00A46C6D" w:rsidRPr="002472ED" w:rsidRDefault="002F05D0" w:rsidP="00A46C6D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2472E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Отчет по лабораторной работе №</w:t>
      </w:r>
      <w:r w:rsidR="00500122" w:rsidRPr="002472E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18</w:t>
      </w:r>
    </w:p>
    <w:p w14:paraId="3AA44E66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4C606A5B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9DD13F4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1534AE3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136CB8BD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4CF7EF12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5E9B5928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8B848A6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0C7B81C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8EEDFAB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F076043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904CC93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1828DBFA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28BBE9D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929"/>
        <w:gridCol w:w="2874"/>
        <w:gridCol w:w="3402"/>
      </w:tblGrid>
      <w:tr w:rsidR="007444EF" w:rsidRPr="002472ED" w14:paraId="10592EB5" w14:textId="77777777" w:rsidTr="00985DB0">
        <w:tc>
          <w:tcPr>
            <w:tcW w:w="1925" w:type="pct"/>
          </w:tcPr>
          <w:p w14:paraId="761C8119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2472E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3E9183DC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6F7C586D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2472E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</w:tr>
      <w:tr w:rsidR="007444EF" w:rsidRPr="002472ED" w14:paraId="25BB119E" w14:textId="77777777" w:rsidTr="00985DB0">
        <w:tc>
          <w:tcPr>
            <w:tcW w:w="1925" w:type="pct"/>
          </w:tcPr>
          <w:p w14:paraId="486198D1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2472E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студент группы ИУ5-35Б</w:t>
            </w:r>
          </w:p>
        </w:tc>
        <w:tc>
          <w:tcPr>
            <w:tcW w:w="1408" w:type="pct"/>
          </w:tcPr>
          <w:p w14:paraId="63305334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4FF4E475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2472E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  <w:p w14:paraId="00ED2BEF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</w:p>
        </w:tc>
      </w:tr>
      <w:tr w:rsidR="007444EF" w:rsidRPr="002472ED" w14:paraId="04620EA9" w14:textId="77777777" w:rsidTr="00985DB0">
        <w:tc>
          <w:tcPr>
            <w:tcW w:w="1925" w:type="pct"/>
          </w:tcPr>
          <w:p w14:paraId="149FB12B" w14:textId="0905C6F9" w:rsidR="007444EF" w:rsidRPr="002472ED" w:rsidRDefault="00500122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2472E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Яковицкий Станислав</w:t>
            </w:r>
          </w:p>
        </w:tc>
        <w:tc>
          <w:tcPr>
            <w:tcW w:w="1408" w:type="pct"/>
          </w:tcPr>
          <w:p w14:paraId="4D5C8AA3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723F6066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</w:p>
        </w:tc>
      </w:tr>
      <w:tr w:rsidR="007444EF" w:rsidRPr="002472ED" w14:paraId="6995D751" w14:textId="77777777" w:rsidTr="00985DB0">
        <w:tc>
          <w:tcPr>
            <w:tcW w:w="1925" w:type="pct"/>
          </w:tcPr>
          <w:p w14:paraId="40D9288F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2472E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Подпись и дата:</w:t>
            </w:r>
          </w:p>
          <w:p w14:paraId="65F5D482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pct"/>
          </w:tcPr>
          <w:p w14:paraId="22E661E9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7B46E395" w14:textId="77777777" w:rsidR="007444EF" w:rsidRPr="002472ED" w:rsidRDefault="007444EF" w:rsidP="00985DB0">
            <w:pPr>
              <w:shd w:val="clear" w:color="auto" w:fill="FFFFFF"/>
              <w:spacing w:after="0" w:line="240" w:lineRule="auto"/>
              <w:ind w:firstLine="567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2472E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Подпись и дата:</w:t>
            </w:r>
          </w:p>
        </w:tc>
      </w:tr>
    </w:tbl>
    <w:p w14:paraId="347238EF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1CFF01FE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DFC2697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4D616D55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DAC4719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45304F2A" w14:textId="77777777" w:rsidR="007444EF" w:rsidRPr="002472ED" w:rsidRDefault="007444EF" w:rsidP="007444EF">
      <w:pPr>
        <w:shd w:val="clear" w:color="auto" w:fill="FFFFFF"/>
        <w:spacing w:after="0" w:line="240" w:lineRule="auto"/>
        <w:ind w:firstLine="567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</w:pPr>
      <w:r w:rsidRPr="002472E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Москва, 2019 г.</w:t>
      </w:r>
    </w:p>
    <w:p w14:paraId="6959EA3A" w14:textId="77777777" w:rsidR="0043042F" w:rsidRPr="002472ED" w:rsidRDefault="0043042F">
      <w:pPr>
        <w:rPr>
          <w:rFonts w:asciiTheme="majorHAnsi" w:hAnsiTheme="majorHAnsi" w:cstheme="majorHAnsi"/>
          <w:sz w:val="24"/>
          <w:szCs w:val="24"/>
        </w:rPr>
      </w:pPr>
    </w:p>
    <w:p w14:paraId="676AA9C2" w14:textId="77777777" w:rsidR="004D51D4" w:rsidRPr="002472ED" w:rsidRDefault="00A46C6D">
      <w:pPr>
        <w:rPr>
          <w:rFonts w:asciiTheme="majorHAnsi" w:hAnsiTheme="majorHAnsi" w:cstheme="majorHAnsi"/>
          <w:noProof/>
          <w:sz w:val="24"/>
          <w:szCs w:val="24"/>
          <w:lang w:eastAsia="ru-RU"/>
        </w:rPr>
      </w:pPr>
      <w:r w:rsidRPr="002472ED">
        <w:rPr>
          <w:rFonts w:asciiTheme="majorHAnsi" w:hAnsiTheme="majorHAnsi" w:cstheme="majorHAnsi"/>
          <w:sz w:val="24"/>
          <w:szCs w:val="24"/>
        </w:rPr>
        <w:t>Вариант:</w:t>
      </w:r>
      <w:r w:rsidRPr="002472ED">
        <w:rPr>
          <w:rFonts w:asciiTheme="majorHAnsi" w:hAnsiTheme="majorHAnsi" w:cstheme="majorHAnsi"/>
          <w:sz w:val="24"/>
          <w:szCs w:val="24"/>
        </w:rPr>
        <w:br/>
      </w:r>
    </w:p>
    <w:tbl>
      <w:tblPr>
        <w:tblW w:w="7580" w:type="dxa"/>
        <w:tblLook w:val="04A0" w:firstRow="1" w:lastRow="0" w:firstColumn="1" w:lastColumn="0" w:noHBand="0" w:noVBand="1"/>
      </w:tblPr>
      <w:tblGrid>
        <w:gridCol w:w="1740"/>
        <w:gridCol w:w="1960"/>
        <w:gridCol w:w="2080"/>
        <w:gridCol w:w="1800"/>
      </w:tblGrid>
      <w:tr w:rsidR="004D51D4" w:rsidRPr="004D51D4" w14:paraId="1F07477B" w14:textId="77777777" w:rsidTr="004D51D4">
        <w:trPr>
          <w:trHeight w:val="84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5644" w14:textId="77777777" w:rsidR="004D51D4" w:rsidRPr="004D51D4" w:rsidRDefault="004D51D4" w:rsidP="004D51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D51D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N Варианта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1990" w14:textId="77777777" w:rsidR="004D51D4" w:rsidRPr="004D51D4" w:rsidRDefault="004D51D4" w:rsidP="004D51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D51D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  <w:t>Тип контура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7F43" w14:textId="77777777" w:rsidR="004D51D4" w:rsidRPr="004D51D4" w:rsidRDefault="004D51D4" w:rsidP="004D51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D51D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  <w:t>Резонансная частота, Гц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0DE92" w14:textId="77777777" w:rsidR="004D51D4" w:rsidRPr="004D51D4" w:rsidRDefault="004D51D4" w:rsidP="004D51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D51D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ru-RU"/>
              </w:rPr>
              <w:t>Добротность</w:t>
            </w:r>
          </w:p>
        </w:tc>
      </w:tr>
      <w:tr w:rsidR="004D51D4" w:rsidRPr="004D51D4" w14:paraId="22FF58B9" w14:textId="77777777" w:rsidTr="004D51D4">
        <w:trPr>
          <w:trHeight w:val="499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1E4F" w14:textId="77777777" w:rsidR="004D51D4" w:rsidRPr="004D51D4" w:rsidRDefault="004D51D4" w:rsidP="004D51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D51D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ACDD" w14:textId="77777777" w:rsidR="004D51D4" w:rsidRPr="004D51D4" w:rsidRDefault="004D51D4" w:rsidP="004D51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D51D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Послед.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9744" w14:textId="77777777" w:rsidR="004D51D4" w:rsidRPr="004D51D4" w:rsidRDefault="004D51D4" w:rsidP="004D51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D51D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200 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BE4A4" w14:textId="77777777" w:rsidR="004D51D4" w:rsidRPr="004D51D4" w:rsidRDefault="004D51D4" w:rsidP="004D51D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</w:pPr>
            <w:r w:rsidRPr="004D51D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</w:tbl>
    <w:p w14:paraId="397BA975" w14:textId="0A7C8E45" w:rsidR="00A46C6D" w:rsidRPr="002472ED" w:rsidRDefault="00A46C6D">
      <w:pPr>
        <w:rPr>
          <w:rFonts w:asciiTheme="majorHAnsi" w:hAnsiTheme="majorHAnsi" w:cstheme="majorHAnsi"/>
          <w:noProof/>
          <w:sz w:val="24"/>
          <w:szCs w:val="24"/>
          <w:lang w:eastAsia="ru-RU"/>
        </w:rPr>
      </w:pPr>
    </w:p>
    <w:p w14:paraId="0CE49EFD" w14:textId="77777777" w:rsidR="007C6491" w:rsidRPr="002472ED" w:rsidRDefault="007C6491">
      <w:pPr>
        <w:rPr>
          <w:rFonts w:asciiTheme="majorHAnsi" w:hAnsiTheme="majorHAnsi" w:cstheme="majorHAnsi"/>
          <w:noProof/>
          <w:sz w:val="24"/>
          <w:szCs w:val="24"/>
          <w:lang w:eastAsia="ru-RU"/>
        </w:rPr>
      </w:pPr>
    </w:p>
    <w:p w14:paraId="39B3F886" w14:textId="7D0AB515" w:rsidR="00A46C6D" w:rsidRPr="002472ED" w:rsidRDefault="00A46C6D">
      <w:pPr>
        <w:rPr>
          <w:rFonts w:asciiTheme="majorHAnsi" w:hAnsiTheme="majorHAnsi" w:cstheme="majorHAnsi"/>
          <w:noProof/>
          <w:sz w:val="24"/>
          <w:szCs w:val="24"/>
          <w:lang w:eastAsia="ru-RU"/>
        </w:rPr>
      </w:pPr>
      <w:r w:rsidRPr="00C15F36">
        <w:rPr>
          <w:rFonts w:asciiTheme="majorHAnsi" w:hAnsiTheme="majorHAnsi" w:cstheme="majorHAnsi"/>
          <w:b/>
          <w:bCs/>
          <w:noProof/>
          <w:sz w:val="24"/>
          <w:szCs w:val="24"/>
          <w:lang w:eastAsia="ru-RU"/>
        </w:rPr>
        <w:t xml:space="preserve">Схема в </w:t>
      </w:r>
      <w:r w:rsidRPr="00C15F36">
        <w:rPr>
          <w:rFonts w:asciiTheme="majorHAnsi" w:hAnsiTheme="majorHAnsi" w:cstheme="majorHAnsi"/>
          <w:b/>
          <w:bCs/>
          <w:noProof/>
          <w:sz w:val="24"/>
          <w:szCs w:val="24"/>
          <w:lang w:val="en-US" w:eastAsia="ru-RU"/>
        </w:rPr>
        <w:t>EWB</w:t>
      </w:r>
      <w:r w:rsidRPr="00C15F36">
        <w:rPr>
          <w:rFonts w:asciiTheme="majorHAnsi" w:hAnsiTheme="majorHAnsi" w:cstheme="majorHAnsi"/>
          <w:b/>
          <w:bCs/>
          <w:noProof/>
          <w:sz w:val="24"/>
          <w:szCs w:val="24"/>
          <w:lang w:eastAsia="ru-RU"/>
        </w:rPr>
        <w:t xml:space="preserve"> :</w:t>
      </w:r>
      <w:r w:rsidRPr="002472ED">
        <w:rPr>
          <w:rFonts w:asciiTheme="majorHAnsi" w:hAnsiTheme="majorHAnsi" w:cstheme="majorHAnsi"/>
          <w:noProof/>
          <w:sz w:val="24"/>
          <w:szCs w:val="24"/>
          <w:lang w:eastAsia="ru-RU"/>
        </w:rPr>
        <w:br/>
      </w:r>
      <w:r w:rsidR="00B55419" w:rsidRPr="002472E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ED1D12E" wp14:editId="797C1063">
            <wp:extent cx="5568901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676" cy="27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2ED">
        <w:rPr>
          <w:rFonts w:asciiTheme="majorHAnsi" w:hAnsiTheme="majorHAnsi" w:cstheme="majorHAnsi"/>
          <w:noProof/>
          <w:sz w:val="24"/>
          <w:szCs w:val="24"/>
          <w:lang w:eastAsia="ru-RU"/>
        </w:rPr>
        <w:br/>
      </w:r>
      <w:r w:rsidRPr="00C15F36">
        <w:rPr>
          <w:rFonts w:asciiTheme="majorHAnsi" w:hAnsiTheme="majorHAnsi" w:cstheme="majorHAnsi"/>
          <w:b/>
          <w:bCs/>
          <w:noProof/>
          <w:sz w:val="24"/>
          <w:szCs w:val="24"/>
          <w:lang w:eastAsia="ru-RU"/>
        </w:rPr>
        <w:t>Процесс расчёта:</w:t>
      </w:r>
    </w:p>
    <w:p w14:paraId="4FBEFAE9" w14:textId="77777777" w:rsidR="004D51D4" w:rsidRPr="002472ED" w:rsidRDefault="004D51D4" w:rsidP="004D51D4">
      <w:pPr>
        <w:pStyle w:val="a4"/>
        <w:numPr>
          <w:ilvl w:val="0"/>
          <w:numId w:val="2"/>
        </w:numPr>
        <w:spacing w:before="240" w:after="240" w:line="240" w:lineRule="auto"/>
        <w:rPr>
          <w:rFonts w:asciiTheme="majorHAnsi" w:eastAsiaTheme="minorEastAsia" w:hAnsiTheme="majorHAnsi" w:cstheme="majorHAnsi"/>
          <w:noProof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2*π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LC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Q=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R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den>
                    </m:f>
                  </m:e>
                </m:rad>
              </m:e>
            </m:eqArr>
          </m:e>
        </m:d>
      </m:oMath>
    </w:p>
    <w:p w14:paraId="3A480206" w14:textId="106CB8F2" w:rsidR="004D51D4" w:rsidRPr="002472ED" w:rsidRDefault="004D51D4" w:rsidP="004D51D4">
      <w:pPr>
        <w:pStyle w:val="a4"/>
        <w:numPr>
          <w:ilvl w:val="0"/>
          <w:numId w:val="2"/>
        </w:numPr>
        <w:spacing w:before="240" w:after="240" w:line="240" w:lineRule="auto"/>
        <w:rPr>
          <w:rFonts w:asciiTheme="majorHAnsi" w:eastAsiaTheme="minorEastAsia" w:hAnsiTheme="majorHAnsi" w:cstheme="majorHAnsi"/>
          <w:noProof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LC</m:t>
                    </m:r>
                  </m:e>
                </m:rad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2*π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*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</m:e>
              <m:e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R</m:t>
                </m:r>
              </m:e>
            </m:eqArr>
          </m:e>
        </m:d>
      </m:oMath>
    </w:p>
    <w:p w14:paraId="08E46BE9" w14:textId="77777777" w:rsidR="00335E55" w:rsidRDefault="004D51D4" w:rsidP="002472ED">
      <w:pPr>
        <w:pStyle w:val="a4"/>
        <w:numPr>
          <w:ilvl w:val="0"/>
          <w:numId w:val="2"/>
        </w:numPr>
        <w:spacing w:before="240" w:after="240" w:line="240" w:lineRule="auto"/>
        <w:rPr>
          <w:rFonts w:asciiTheme="majorHAnsi" w:eastAsiaTheme="minorEastAsia" w:hAnsiTheme="majorHAnsi" w:cstheme="majorHAnsi"/>
          <w:noProof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L=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2*π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C=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e>
                      <m:sup>
                        <w:bookmarkStart w:id="0" w:name="_Hlk26928190"/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  <w:bookmarkEnd w:id="0"/>
                      </m:sup>
                    </m:sSup>
                  </m:den>
                </m:f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w:br/>
        </m:r>
      </m:oMath>
    </w:p>
    <w:p w14:paraId="6001DD78" w14:textId="534E962F" w:rsidR="002472ED" w:rsidRPr="00335E55" w:rsidRDefault="004D51D4" w:rsidP="00335E55">
      <w:pPr>
        <w:spacing w:before="240" w:after="240" w:line="240" w:lineRule="auto"/>
        <w:ind w:left="426"/>
        <w:rPr>
          <w:rFonts w:asciiTheme="majorHAnsi" w:eastAsiaTheme="minorEastAsia" w:hAnsiTheme="majorHAnsi" w:cstheme="majorHAnsi"/>
          <w:noProof/>
          <w:sz w:val="24"/>
          <w:szCs w:val="24"/>
        </w:rPr>
      </w:pPr>
      <w:r w:rsidRPr="00335E55">
        <w:rPr>
          <w:rFonts w:asciiTheme="majorHAnsi" w:eastAsiaTheme="minorEastAsia" w:hAnsiTheme="majorHAnsi" w:cstheme="majorHAnsi"/>
          <w:sz w:val="24"/>
          <w:szCs w:val="24"/>
        </w:rPr>
        <w:t xml:space="preserve">Выберем произвольное сопротивление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1 Ом</m:t>
        </m:r>
      </m:oMath>
      <w:r w:rsidRPr="00335E55">
        <w:rPr>
          <w:rFonts w:asciiTheme="majorHAnsi" w:eastAsiaTheme="minorEastAsia" w:hAnsiTheme="majorHAnsi" w:cstheme="majorHAnsi"/>
          <w:sz w:val="24"/>
          <w:szCs w:val="24"/>
        </w:rPr>
        <w:t>, получим:</w:t>
      </w:r>
      <w:r w:rsidRPr="00335E55">
        <w:rPr>
          <w:rFonts w:asciiTheme="majorHAnsi" w:eastAsiaTheme="minorEastAsia" w:hAnsiTheme="majorHAnsi" w:cstheme="majorHAnsi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36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*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2*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200000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 xml:space="preserve">=28,6448 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мк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Гн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theme="maj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</w:rPr>
              <m:t>2,86448*</m:t>
            </m:r>
            <m:sSup>
              <m:sSupPr>
                <m:ctrlPr>
                  <w:rPr>
                    <w:rFonts w:ascii="Cambria Math" w:hAnsi="Cambria Math" w:cstheme="maj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36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35E55">
        <w:rPr>
          <w:rFonts w:asciiTheme="majorHAnsi" w:eastAsiaTheme="minorEastAsia" w:hAnsiTheme="majorHAnsi" w:cstheme="majorHAnsi"/>
          <w:sz w:val="24"/>
          <w:szCs w:val="24"/>
        </w:rPr>
        <w:t xml:space="preserve"> = </w:t>
      </w:r>
      <w:r w:rsidR="00C23B36" w:rsidRPr="00335E55">
        <w:rPr>
          <w:rFonts w:asciiTheme="majorHAnsi" w:eastAsiaTheme="minorEastAsia" w:hAnsiTheme="majorHAnsi" w:cstheme="majorHAnsi"/>
          <w:sz w:val="24"/>
          <w:szCs w:val="24"/>
        </w:rPr>
        <w:t xml:space="preserve">22,1049 </w:t>
      </w:r>
      <w:proofErr w:type="spellStart"/>
      <w:r w:rsidR="00C23B36" w:rsidRPr="00335E55">
        <w:rPr>
          <w:rFonts w:asciiTheme="majorHAnsi" w:eastAsiaTheme="minorEastAsia" w:hAnsiTheme="majorHAnsi" w:cstheme="majorHAnsi"/>
          <w:sz w:val="24"/>
          <w:szCs w:val="24"/>
        </w:rPr>
        <w:t>нФ</w:t>
      </w:r>
      <w:proofErr w:type="spellEnd"/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ρ=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2,86448*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-5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22,1049*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-8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theme="majorHAnsi"/>
              <w:sz w:val="24"/>
              <w:szCs w:val="24"/>
            </w:rPr>
            <m:t>=</m:t>
          </m:r>
          <m:r>
            <w:rPr>
              <w:rFonts w:ascii="Cambria Math" w:hAnsi="Cambria Math" w:cstheme="majorHAnsi"/>
              <w:sz w:val="24"/>
              <w:szCs w:val="24"/>
            </w:rPr>
            <m:t>36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 Ом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w:br/>
          </m:r>
        </m:oMath>
      </m:oMathPara>
    </w:p>
    <w:p w14:paraId="30BEB545" w14:textId="77777777" w:rsidR="002472ED" w:rsidRPr="002472ED" w:rsidRDefault="002472ED" w:rsidP="002472ED">
      <w:pPr>
        <w:spacing w:before="240" w:after="240" w:line="240" w:lineRule="auto"/>
        <w:ind w:left="360"/>
        <w:rPr>
          <w:rFonts w:asciiTheme="majorHAnsi" w:eastAsiaTheme="minorEastAsia" w:hAnsiTheme="majorHAnsi" w:cstheme="majorHAnsi"/>
          <w:noProof/>
          <w:sz w:val="24"/>
          <w:szCs w:val="24"/>
        </w:rPr>
      </w:pPr>
    </w:p>
    <w:p w14:paraId="7D1C855A" w14:textId="77777777" w:rsidR="002472ED" w:rsidRPr="002472ED" w:rsidRDefault="002472ED" w:rsidP="002472ED">
      <w:pPr>
        <w:spacing w:before="240" w:after="240" w:line="240" w:lineRule="auto"/>
        <w:ind w:left="360"/>
        <w:rPr>
          <w:rFonts w:asciiTheme="majorHAnsi" w:eastAsiaTheme="minorEastAsia" w:hAnsiTheme="majorHAnsi" w:cstheme="majorHAnsi"/>
          <w:noProof/>
          <w:sz w:val="24"/>
          <w:szCs w:val="24"/>
        </w:rPr>
      </w:pPr>
    </w:p>
    <w:p w14:paraId="65596114" w14:textId="1F3CDDFA" w:rsidR="004D51D4" w:rsidRPr="002472ED" w:rsidRDefault="00B55419" w:rsidP="002472ED">
      <w:pPr>
        <w:spacing w:before="240" w:after="240" w:line="240" w:lineRule="auto"/>
        <w:ind w:left="360"/>
        <w:rPr>
          <w:rFonts w:asciiTheme="majorHAnsi" w:eastAsiaTheme="minorEastAsia" w:hAnsiTheme="majorHAnsi" w:cstheme="majorHAnsi"/>
          <w:noProof/>
          <w:sz w:val="24"/>
          <w:szCs w:val="24"/>
        </w:rPr>
      </w:pPr>
      <w:r w:rsidRPr="002472ED">
        <w:rPr>
          <w:rFonts w:asciiTheme="majorHAnsi" w:eastAsiaTheme="minorEastAsia" w:hAnsiTheme="majorHAnsi" w:cstheme="majorHAnsi"/>
          <w:noProof/>
          <w:sz w:val="24"/>
          <w:szCs w:val="24"/>
        </w:rPr>
        <w:t>В рамках среды EWB резонансная частота несколько отличается от заданной в условии. Поэтому будем ее уменьшать, пока не получим равентво по показаний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</w:rPr>
        <w:t xml:space="preserve"> двух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</w:rPr>
        <w:t xml:space="preserve"> 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</w:rPr>
        <w:t>вольтметров, стоящих на катушке и конденсаторе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</w:rPr>
        <w:t>.</w:t>
      </w:r>
    </w:p>
    <w:p w14:paraId="6017BA98" w14:textId="69CAFA03" w:rsidR="00B55419" w:rsidRPr="002472ED" w:rsidRDefault="00B55419" w:rsidP="00B55419">
      <w:pPr>
        <w:spacing w:before="240" w:after="240" w:line="240" w:lineRule="auto"/>
        <w:ind w:left="360"/>
        <w:rPr>
          <w:rFonts w:asciiTheme="majorHAnsi" w:eastAsiaTheme="minorEastAsia" w:hAnsiTheme="majorHAnsi" w:cstheme="majorHAnsi"/>
          <w:noProof/>
          <w:sz w:val="24"/>
          <w:szCs w:val="24"/>
        </w:rPr>
      </w:pPr>
      <w:r w:rsidRPr="002472E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AE6400C" wp14:editId="53192A19">
            <wp:extent cx="6480175" cy="36372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4E9D" w14:textId="7085D162" w:rsidR="00B55419" w:rsidRPr="002472ED" w:rsidRDefault="00B55419" w:rsidP="00B55419">
      <w:pPr>
        <w:pStyle w:val="a4"/>
        <w:spacing w:before="240" w:after="240" w:line="240" w:lineRule="auto"/>
        <w:rPr>
          <w:rFonts w:asciiTheme="majorHAnsi" w:eastAsiaTheme="minorEastAsia" w:hAnsiTheme="majorHAnsi" w:cstheme="majorHAnsi"/>
          <w:noProof/>
          <w:sz w:val="24"/>
          <w:szCs w:val="24"/>
        </w:rPr>
      </w:pPr>
      <w:r w:rsidRPr="002472ED">
        <w:rPr>
          <w:rFonts w:asciiTheme="majorHAnsi" w:hAnsiTheme="majorHAnsi" w:cstheme="majorHAnsi"/>
          <w:color w:val="000000"/>
          <w:sz w:val="24"/>
          <w:szCs w:val="24"/>
        </w:rPr>
        <w:t xml:space="preserve">Итого: </w:t>
      </w:r>
      <w:r w:rsidR="002472ED">
        <w:rPr>
          <w:rFonts w:asciiTheme="majorHAnsi" w:hAnsiTheme="majorHAnsi" w:cstheme="majorHAnsi"/>
          <w:color w:val="000000"/>
          <w:sz w:val="24"/>
          <w:szCs w:val="24"/>
        </w:rPr>
        <w:t>п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 xml:space="preserve">олучили резонансную частоту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p</m:t>
            </m:r>
          </m:sub>
        </m:sSub>
      </m:oMath>
      <w:r w:rsidRPr="002472ED">
        <w:rPr>
          <w:rFonts w:asciiTheme="majorHAnsi" w:hAnsiTheme="majorHAnsi" w:cstheme="majorHAnsi"/>
          <w:color w:val="000000"/>
          <w:sz w:val="24"/>
          <w:szCs w:val="24"/>
        </w:rPr>
        <w:t xml:space="preserve">= 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>197400 Гц</w:t>
      </w:r>
    </w:p>
    <w:p w14:paraId="373B5141" w14:textId="56283346" w:rsidR="00500122" w:rsidRPr="002472ED" w:rsidRDefault="00B55419">
      <w:pP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</w:pPr>
      <w:r w:rsidRPr="002472E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F43FA24" wp14:editId="3A037D4C">
            <wp:extent cx="6480175" cy="34404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0FF"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br/>
      </w:r>
    </w:p>
    <w:p w14:paraId="0AA65276" w14:textId="004C6617" w:rsidR="007300FF" w:rsidRPr="002472ED" w:rsidRDefault="007300FF">
      <w:pP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</w:pP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lastRenderedPageBreak/>
        <w:t xml:space="preserve">По измерениям </w:t>
      </w:r>
      <w:r w:rsidR="00C15F36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>по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 xml:space="preserve">строим график 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br/>
      </w:r>
      <w:r w:rsidR="00500122" w:rsidRPr="002472E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0EEF81E" wp14:editId="348507B5">
            <wp:extent cx="6435352" cy="8003540"/>
            <wp:effectExtent l="0" t="0" r="3810" b="1651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br/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lastRenderedPageBreak/>
        <w:t>приблизим и получим срез по уровню -3,01 дБ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br/>
      </w:r>
      <w:r w:rsidR="00500122" w:rsidRPr="002472E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6C115C" wp14:editId="471E3D78">
            <wp:extent cx="6417167" cy="7917872"/>
            <wp:effectExtent l="0" t="0" r="3175" b="698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B03DE6" w14:textId="77777777" w:rsidR="00500122" w:rsidRPr="002472ED" w:rsidRDefault="00500122">
      <w:pP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</w:pPr>
    </w:p>
    <w:p w14:paraId="6A9BFECE" w14:textId="77777777" w:rsidR="00500122" w:rsidRPr="002472ED" w:rsidRDefault="00500122">
      <w:pP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</w:pPr>
    </w:p>
    <w:p w14:paraId="5A055140" w14:textId="77777777" w:rsidR="00500122" w:rsidRPr="002472ED" w:rsidRDefault="00500122">
      <w:pP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</w:pPr>
    </w:p>
    <w:p w14:paraId="32E82586" w14:textId="3E3BB803" w:rsidR="00500122" w:rsidRPr="002472ED" w:rsidRDefault="00492EE9">
      <w:pP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</w:pP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lastRenderedPageBreak/>
        <w:t>Частоты среза</w:t>
      </w:r>
      <w:bookmarkStart w:id="1" w:name="_GoBack"/>
      <w:r w:rsidR="00500122" w:rsidRPr="002472E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40F1340" wp14:editId="6E28F67D">
            <wp:extent cx="6480175" cy="8537944"/>
            <wp:effectExtent l="0" t="0" r="15875" b="1587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8219AD6-21A4-4493-8012-69885E026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1"/>
    </w:p>
    <w:p w14:paraId="543B3492" w14:textId="65DF8038" w:rsidR="00500122" w:rsidRPr="002472ED" w:rsidRDefault="00492EE9" w:rsidP="0050012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 xml:space="preserve"> 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val="en-US" w:eastAsia="ru-RU"/>
        </w:rPr>
        <w:t>f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vertAlign w:val="subscript"/>
          <w:lang w:eastAsia="ru-RU"/>
        </w:rPr>
        <w:t>1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 xml:space="preserve"> = </w:t>
      </w:r>
      <w:r w:rsidR="00500122" w:rsidRPr="002472E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194713</w:t>
      </w:r>
      <w:r w:rsidR="00500122" w:rsidRPr="002472E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Гц</w:t>
      </w:r>
    </w:p>
    <w:p w14:paraId="18C6CE0E" w14:textId="1C7278F6" w:rsidR="00500122" w:rsidRPr="002472ED" w:rsidRDefault="00500122">
      <w:pPr>
        <w:rPr>
          <w:rFonts w:asciiTheme="majorHAnsi" w:eastAsiaTheme="minorEastAsia" w:hAnsiTheme="majorHAnsi" w:cstheme="majorHAnsi"/>
          <w:noProof/>
          <w:sz w:val="24"/>
          <w:szCs w:val="24"/>
          <w:lang w:val="en-US" w:eastAsia="ru-RU"/>
        </w:rPr>
      </w:pPr>
      <w:r w:rsidRPr="002472E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E974204" wp14:editId="5CA528E2">
            <wp:extent cx="5721350" cy="8877300"/>
            <wp:effectExtent l="0" t="0" r="1270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031E946-D3E5-41D0-9E1E-92878E791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C1BA33" w14:textId="0E1FCFE5" w:rsidR="00500122" w:rsidRPr="002472ED" w:rsidRDefault="00492EE9" w:rsidP="0050012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val="en-US" w:eastAsia="ru-RU"/>
        </w:rPr>
        <w:t>f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vertAlign w:val="subscript"/>
          <w:lang w:eastAsia="ru-RU"/>
        </w:rPr>
        <w:t>2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 xml:space="preserve"> = </w:t>
      </w:r>
      <w:r w:rsidR="00500122" w:rsidRPr="002472E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200226</w:t>
      </w:r>
      <w:r w:rsidR="00500122" w:rsidRPr="002472ED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Гц</w:t>
      </w:r>
    </w:p>
    <w:p w14:paraId="031D8637" w14:textId="2D2C6D91" w:rsidR="002472ED" w:rsidRPr="002472ED" w:rsidRDefault="002472ED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2472ED">
        <w:rPr>
          <w:rFonts w:ascii="Cambria Math" w:hAnsi="Cambria Math" w:cs="Cambria Math"/>
          <w:color w:val="000000"/>
          <w:sz w:val="24"/>
          <w:szCs w:val="24"/>
        </w:rPr>
        <w:lastRenderedPageBreak/>
        <w:t>𝛥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472ED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>=</w:t>
      </w:r>
      <w:r w:rsidRPr="002472ED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>2−</w:t>
      </w:r>
      <w:r w:rsidRPr="002472ED">
        <w:rPr>
          <w:rFonts w:ascii="Cambria Math" w:hAnsi="Cambria Math" w:cs="Cambria Math"/>
          <w:color w:val="000000"/>
          <w:sz w:val="24"/>
          <w:szCs w:val="24"/>
        </w:rPr>
        <w:t>𝑓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>1=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 xml:space="preserve"> 200226-194713 = </w:t>
      </w:r>
      <w:bookmarkStart w:id="2" w:name="_Hlk26929477"/>
      <w:r w:rsidRPr="002472ED">
        <w:rPr>
          <w:rFonts w:asciiTheme="majorHAnsi" w:hAnsiTheme="majorHAnsi" w:cstheme="majorHAnsi"/>
          <w:color w:val="000000"/>
          <w:sz w:val="24"/>
          <w:szCs w:val="24"/>
        </w:rPr>
        <w:t>5513</w:t>
      </w:r>
      <w:bookmarkEnd w:id="2"/>
      <w:r w:rsidRPr="002472ED">
        <w:rPr>
          <w:rFonts w:asciiTheme="majorHAnsi" w:hAnsiTheme="majorHAnsi" w:cstheme="majorHAnsi"/>
          <w:color w:val="000000"/>
          <w:sz w:val="24"/>
          <w:szCs w:val="24"/>
        </w:rPr>
        <w:t xml:space="preserve"> Гц</w:t>
      </w:r>
    </w:p>
    <w:p w14:paraId="652F12BA" w14:textId="1C5DBDFF" w:rsidR="002472ED" w:rsidRDefault="002472ED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2472ED">
        <w:rPr>
          <w:rFonts w:ascii="Cambria Math" w:hAnsi="Cambria Math" w:cs="Cambria Math"/>
          <w:color w:val="000000"/>
          <w:sz w:val="24"/>
          <w:szCs w:val="24"/>
        </w:rPr>
        <w:t>𝑄</w:t>
      </w:r>
      <w:r w:rsidR="00335E55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>=</w:t>
      </w:r>
      <m:oMath>
        <m:r>
          <w:rPr>
            <w:rFonts w:ascii="Cambria Math" w:hAnsi="Cambria Math" w:cstheme="majorHAnsi"/>
            <w:color w:val="00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4"/>
                <w:szCs w:val="24"/>
              </w:rPr>
              <m:t>Δ f</m:t>
            </m:r>
          </m:den>
        </m:f>
        <m:r>
          <w:rPr>
            <w:rFonts w:ascii="Cambria Math" w:hAnsi="Cambria Math" w:cstheme="majorHAnsi"/>
            <w:sz w:val="24"/>
            <w:szCs w:val="24"/>
          </w:rPr>
          <m:t xml:space="preserve"> </m:t>
        </m:r>
      </m:oMath>
      <w:r w:rsidRPr="002472ED">
        <w:rPr>
          <w:rFonts w:asciiTheme="majorHAnsi" w:hAnsiTheme="majorHAnsi" w:cstheme="majorHAnsi"/>
          <w:color w:val="000000"/>
          <w:sz w:val="24"/>
          <w:szCs w:val="24"/>
        </w:rPr>
        <w:t>=</w:t>
      </w:r>
      <m:oMath>
        <m:r>
          <w:rPr>
            <w:rFonts w:ascii="Cambria Math" w:hAnsi="Cambria Math" w:cstheme="majorHAnsi"/>
            <w:color w:val="00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4"/>
                <w:szCs w:val="24"/>
              </w:rPr>
              <m:t>197400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4"/>
                <w:szCs w:val="24"/>
              </w:rPr>
              <m:t>5513</m:t>
            </m:r>
          </m:den>
        </m:f>
        <m:r>
          <w:rPr>
            <w:rFonts w:ascii="Cambria Math" w:hAnsi="Cambria Math" w:cstheme="majorHAnsi"/>
            <w:sz w:val="24"/>
            <w:szCs w:val="24"/>
          </w:rPr>
          <m:t xml:space="preserve"> </m:t>
        </m:r>
      </m:oMath>
      <w:r w:rsidRPr="002472ED">
        <w:rPr>
          <w:rFonts w:asciiTheme="majorHAnsi" w:hAnsiTheme="majorHAnsi" w:cstheme="majorHAnsi"/>
          <w:color w:val="000000"/>
          <w:sz w:val="24"/>
          <w:szCs w:val="24"/>
        </w:rPr>
        <w:t>=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>35,8062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>≈</w:t>
      </w:r>
      <w:r w:rsidR="00335E5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2472ED">
        <w:rPr>
          <w:rFonts w:asciiTheme="majorHAnsi" w:hAnsiTheme="majorHAnsi" w:cstheme="majorHAnsi"/>
          <w:color w:val="000000"/>
          <w:sz w:val="24"/>
          <w:szCs w:val="24"/>
        </w:rPr>
        <w:t>3</w:t>
      </w:r>
      <w:r w:rsidRPr="002472ED">
        <w:rPr>
          <w:rFonts w:asciiTheme="majorHAnsi" w:hAnsiTheme="majorHAnsi" w:cstheme="majorHAnsi"/>
          <w:color w:val="000000"/>
          <w:sz w:val="24"/>
          <w:szCs w:val="24"/>
        </w:rPr>
        <w:t>6 ,</w:t>
      </w:r>
      <w:proofErr w:type="gramEnd"/>
      <w:r w:rsidRPr="002472ED">
        <w:rPr>
          <w:rFonts w:asciiTheme="majorHAnsi" w:hAnsiTheme="majorHAnsi" w:cstheme="majorHAnsi"/>
          <w:color w:val="000000"/>
          <w:sz w:val="24"/>
          <w:szCs w:val="24"/>
        </w:rPr>
        <w:t xml:space="preserve"> что и требовалось по условию</w:t>
      </w:r>
    </w:p>
    <w:p w14:paraId="1D006161" w14:textId="5F8382D9" w:rsidR="00335E55" w:rsidRDefault="00335E5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533F9EAA" w14:textId="4AB6C5CF" w:rsidR="00335E55" w:rsidRDefault="00335E5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0CF7F2C" w14:textId="134EA72F" w:rsidR="00335E55" w:rsidRDefault="00335E5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4B7074A4" w14:textId="77777777" w:rsidR="00335E55" w:rsidRPr="002472ED" w:rsidRDefault="00335E55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B511154" w14:textId="77777777" w:rsidR="00335E55" w:rsidRDefault="00492EE9">
      <w:pP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</w:pPr>
      <w:r w:rsidRPr="00335E55">
        <w:rPr>
          <w:rFonts w:asciiTheme="majorHAnsi" w:eastAsiaTheme="minorEastAsia" w:hAnsiTheme="majorHAnsi" w:cstheme="majorHAnsi"/>
          <w:b/>
          <w:bCs/>
          <w:noProof/>
          <w:sz w:val="24"/>
          <w:szCs w:val="24"/>
          <w:lang w:eastAsia="ru-RU"/>
        </w:rPr>
        <w:t>Схема измерения импульсной характеристики и осциллограмма :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br/>
      </w:r>
      <w:r w:rsidR="002472ED">
        <w:rPr>
          <w:noProof/>
        </w:rPr>
        <w:drawing>
          <wp:inline distT="0" distB="0" distL="0" distR="0" wp14:anchorId="65955800" wp14:editId="66115FD7">
            <wp:extent cx="6480175" cy="63411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3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br/>
      </w:r>
    </w:p>
    <w:p w14:paraId="1C276D5E" w14:textId="77777777" w:rsidR="00335E55" w:rsidRDefault="00335E55">
      <w:pP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</w:pPr>
    </w:p>
    <w:p w14:paraId="69DDE639" w14:textId="7012CBF5" w:rsidR="00A46C6D" w:rsidRPr="002472ED" w:rsidRDefault="00492EE9">
      <w:pP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</w:pP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lastRenderedPageBreak/>
        <w:t>Измерения: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1127"/>
      </w:tblGrid>
      <w:tr w:rsidR="00335E55" w:rsidRPr="00335E55" w14:paraId="36BC6402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35A3A404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020" w:type="dxa"/>
            <w:noWrap/>
            <w:hideMark/>
          </w:tcPr>
          <w:p w14:paraId="61D80172" w14:textId="77777777" w:rsidR="00335E55" w:rsidRPr="00335E55" w:rsidRDefault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Umax, мВ</w:t>
            </w:r>
          </w:p>
        </w:tc>
      </w:tr>
      <w:tr w:rsidR="00335E55" w:rsidRPr="00335E55" w14:paraId="7E7FD14B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74556249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AA88841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908,3100</w:t>
            </w:r>
          </w:p>
        </w:tc>
      </w:tr>
      <w:tr w:rsidR="00335E55" w:rsidRPr="00335E55" w14:paraId="5B409BB4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088D267B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2A09F674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829,7525</w:t>
            </w:r>
          </w:p>
        </w:tc>
      </w:tr>
      <w:tr w:rsidR="00335E55" w:rsidRPr="00335E55" w14:paraId="10788A2B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58A220E1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5ED4456F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758,0472</w:t>
            </w:r>
          </w:p>
        </w:tc>
      </w:tr>
      <w:tr w:rsidR="00335E55" w:rsidRPr="00335E55" w14:paraId="24824563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7B595B19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2E08D93A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684,7936</w:t>
            </w:r>
          </w:p>
        </w:tc>
      </w:tr>
      <w:tr w:rsidR="00335E55" w:rsidRPr="00335E55" w14:paraId="512B3B5F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34ACAD19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5F797285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627,5286</w:t>
            </w:r>
          </w:p>
        </w:tc>
      </w:tr>
      <w:tr w:rsidR="00335E55" w:rsidRPr="00335E55" w14:paraId="77D6FF52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02918A4D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20" w:type="dxa"/>
            <w:noWrap/>
            <w:hideMark/>
          </w:tcPr>
          <w:p w14:paraId="247356D5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575,0667</w:t>
            </w:r>
          </w:p>
        </w:tc>
      </w:tr>
      <w:tr w:rsidR="00335E55" w:rsidRPr="00335E55" w14:paraId="01FF9D75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0E0DEABF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20" w:type="dxa"/>
            <w:noWrap/>
            <w:hideMark/>
          </w:tcPr>
          <w:p w14:paraId="46F361E6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526,9374</w:t>
            </w:r>
          </w:p>
        </w:tc>
      </w:tr>
      <w:tr w:rsidR="00335E55" w:rsidRPr="00335E55" w14:paraId="3793FB55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4648505E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20" w:type="dxa"/>
            <w:noWrap/>
            <w:hideMark/>
          </w:tcPr>
          <w:p w14:paraId="5F400F33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482,7690</w:t>
            </w:r>
          </w:p>
        </w:tc>
      </w:tr>
      <w:tr w:rsidR="00335E55" w:rsidRPr="00335E55" w14:paraId="0FC20D68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431DC39F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20" w:type="dxa"/>
            <w:noWrap/>
            <w:hideMark/>
          </w:tcPr>
          <w:p w14:paraId="67E67922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442,3240</w:t>
            </w:r>
          </w:p>
        </w:tc>
      </w:tr>
      <w:tr w:rsidR="00335E55" w:rsidRPr="00335E55" w14:paraId="0CFFCEF9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22891285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20" w:type="dxa"/>
            <w:noWrap/>
            <w:hideMark/>
          </w:tcPr>
          <w:p w14:paraId="7F983395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405,6570</w:t>
            </w:r>
          </w:p>
        </w:tc>
      </w:tr>
      <w:tr w:rsidR="00335E55" w:rsidRPr="00335E55" w14:paraId="79F30E95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4CB3D30A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20" w:type="dxa"/>
            <w:noWrap/>
            <w:hideMark/>
          </w:tcPr>
          <w:p w14:paraId="29B40365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371,1606</w:t>
            </w:r>
          </w:p>
        </w:tc>
      </w:tr>
      <w:tr w:rsidR="00335E55" w:rsidRPr="00335E55" w14:paraId="3E9A2FF3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7C83629C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20" w:type="dxa"/>
            <w:noWrap/>
            <w:hideMark/>
          </w:tcPr>
          <w:p w14:paraId="576AFDDF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339,9325</w:t>
            </w:r>
          </w:p>
        </w:tc>
      </w:tr>
      <w:tr w:rsidR="00335E55" w:rsidRPr="00335E55" w14:paraId="62093689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3C2E523F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20" w:type="dxa"/>
            <w:noWrap/>
            <w:hideMark/>
          </w:tcPr>
          <w:p w14:paraId="581613FA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312,3413</w:t>
            </w:r>
          </w:p>
        </w:tc>
      </w:tr>
      <w:tr w:rsidR="00335E55" w:rsidRPr="00335E55" w14:paraId="0EA9A6DD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167E0202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20" w:type="dxa"/>
            <w:noWrap/>
            <w:hideMark/>
          </w:tcPr>
          <w:p w14:paraId="7B1FD134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286,7666</w:t>
            </w:r>
          </w:p>
        </w:tc>
      </w:tr>
      <w:tr w:rsidR="00335E55" w:rsidRPr="00335E55" w14:paraId="0ACEEF54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1D732037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20" w:type="dxa"/>
            <w:noWrap/>
            <w:hideMark/>
          </w:tcPr>
          <w:p w14:paraId="64A78CBC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262,8150</w:t>
            </w:r>
          </w:p>
        </w:tc>
      </w:tr>
      <w:tr w:rsidR="00335E55" w:rsidRPr="00335E55" w14:paraId="783321F8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3FC013A0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20" w:type="dxa"/>
            <w:noWrap/>
            <w:hideMark/>
          </w:tcPr>
          <w:p w14:paraId="46BDBE1C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240,8514</w:t>
            </w:r>
          </w:p>
        </w:tc>
      </w:tr>
      <w:tr w:rsidR="00335E55" w:rsidRPr="00335E55" w14:paraId="503988B8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5CAB1337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020" w:type="dxa"/>
            <w:noWrap/>
            <w:hideMark/>
          </w:tcPr>
          <w:p w14:paraId="2A0D0304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216,5844</w:t>
            </w:r>
          </w:p>
        </w:tc>
      </w:tr>
      <w:tr w:rsidR="00335E55" w:rsidRPr="00335E55" w14:paraId="15E5F2CF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4A3ED3A2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020" w:type="dxa"/>
            <w:noWrap/>
            <w:hideMark/>
          </w:tcPr>
          <w:p w14:paraId="6749D10E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201,6102</w:t>
            </w:r>
          </w:p>
        </w:tc>
      </w:tr>
      <w:tr w:rsidR="00335E55" w:rsidRPr="00335E55" w14:paraId="4611B653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31A0B82E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20" w:type="dxa"/>
            <w:noWrap/>
            <w:hideMark/>
          </w:tcPr>
          <w:p w14:paraId="7DC69366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184,8330</w:t>
            </w:r>
          </w:p>
        </w:tc>
      </w:tr>
      <w:tr w:rsidR="00335E55" w:rsidRPr="00335E55" w14:paraId="6FC49D50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308C7B2D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20" w:type="dxa"/>
            <w:noWrap/>
            <w:hideMark/>
          </w:tcPr>
          <w:p w14:paraId="185E2BD7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169,2811</w:t>
            </w:r>
          </w:p>
        </w:tc>
      </w:tr>
      <w:tr w:rsidR="00335E55" w:rsidRPr="00335E55" w14:paraId="7E9DAB33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64D3E778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020" w:type="dxa"/>
            <w:noWrap/>
            <w:hideMark/>
          </w:tcPr>
          <w:p w14:paraId="3063C587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154,7375</w:t>
            </w:r>
          </w:p>
        </w:tc>
      </w:tr>
      <w:tr w:rsidR="00335E55" w:rsidRPr="00335E55" w14:paraId="344D2749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01BDB798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020" w:type="dxa"/>
            <w:noWrap/>
            <w:hideMark/>
          </w:tcPr>
          <w:p w14:paraId="663903A1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141,6680</w:t>
            </w:r>
          </w:p>
        </w:tc>
      </w:tr>
      <w:tr w:rsidR="00335E55" w:rsidRPr="00335E55" w14:paraId="4E3CFA16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0EE8E64D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020" w:type="dxa"/>
            <w:noWrap/>
            <w:hideMark/>
          </w:tcPr>
          <w:p w14:paraId="17D7D617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130,7597</w:t>
            </w:r>
          </w:p>
        </w:tc>
      </w:tr>
      <w:tr w:rsidR="00335E55" w:rsidRPr="00335E55" w14:paraId="077422FC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1452EDA5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020" w:type="dxa"/>
            <w:noWrap/>
            <w:hideMark/>
          </w:tcPr>
          <w:p w14:paraId="4C7389A3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115,0124</w:t>
            </w:r>
          </w:p>
        </w:tc>
      </w:tr>
      <w:tr w:rsidR="00335E55" w:rsidRPr="00335E55" w14:paraId="2D9E45EC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0D6EDF30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lastRenderedPageBreak/>
              <w:t>25</w:t>
            </w:r>
          </w:p>
        </w:tc>
        <w:tc>
          <w:tcPr>
            <w:tcW w:w="1020" w:type="dxa"/>
            <w:noWrap/>
            <w:hideMark/>
          </w:tcPr>
          <w:p w14:paraId="7174EC68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105,1312</w:t>
            </w:r>
          </w:p>
        </w:tc>
      </w:tr>
      <w:tr w:rsidR="00335E55" w:rsidRPr="00335E55" w14:paraId="169418A9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2BED3731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20" w:type="dxa"/>
            <w:noWrap/>
            <w:hideMark/>
          </w:tcPr>
          <w:p w14:paraId="466B1F14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71,2102</w:t>
            </w:r>
          </w:p>
        </w:tc>
      </w:tr>
      <w:tr w:rsidR="00335E55" w:rsidRPr="00335E55" w14:paraId="539176CD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4A82CF6E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020" w:type="dxa"/>
            <w:noWrap/>
            <w:hideMark/>
          </w:tcPr>
          <w:p w14:paraId="175C861B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45,6427</w:t>
            </w:r>
          </w:p>
        </w:tc>
      </w:tr>
      <w:tr w:rsidR="00335E55" w:rsidRPr="00335E55" w14:paraId="376C2FC7" w14:textId="77777777" w:rsidTr="00335E55">
        <w:trPr>
          <w:trHeight w:val="300"/>
        </w:trPr>
        <w:tc>
          <w:tcPr>
            <w:tcW w:w="960" w:type="dxa"/>
            <w:noWrap/>
            <w:hideMark/>
          </w:tcPr>
          <w:p w14:paraId="0E876AC5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020" w:type="dxa"/>
            <w:noWrap/>
            <w:hideMark/>
          </w:tcPr>
          <w:p w14:paraId="7C17C84D" w14:textId="77777777" w:rsidR="00335E55" w:rsidRPr="00335E55" w:rsidRDefault="00335E55" w:rsidP="00335E55">
            <w:pPr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</w:pPr>
            <w:r w:rsidRPr="00335E55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ru-RU"/>
              </w:rPr>
              <w:t>32,4547</w:t>
            </w:r>
          </w:p>
        </w:tc>
      </w:tr>
    </w:tbl>
    <w:p w14:paraId="4A9EE68E" w14:textId="7391F231" w:rsidR="00492EE9" w:rsidRPr="00335E55" w:rsidRDefault="00492EE9">
      <w:pPr>
        <w:rPr>
          <w:rFonts w:asciiTheme="majorHAnsi" w:eastAsiaTheme="minorEastAsia" w:hAnsiTheme="majorHAnsi" w:cstheme="majorHAnsi"/>
          <w:noProof/>
          <w:sz w:val="24"/>
          <w:szCs w:val="24"/>
          <w:lang w:val="en-US" w:eastAsia="ru-RU"/>
        </w:rPr>
      </w:pPr>
    </w:p>
    <w:p w14:paraId="4CFFA0AA" w14:textId="458D1C31" w:rsidR="00492EE9" w:rsidRPr="002472ED" w:rsidRDefault="00335E55">
      <w:pP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</w:pPr>
      <w: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>Г</w:t>
      </w:r>
      <w:r w:rsidR="00492EE9"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>рафик :</w:t>
      </w:r>
      <w:r w:rsidR="00492EE9"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7BFA26F0" wp14:editId="6E856C9D">
            <wp:extent cx="5841626" cy="4248150"/>
            <wp:effectExtent l="0" t="0" r="6985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492EE9"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br/>
        <w:t xml:space="preserve">Найдём количество периодов при падении от </w:t>
      </w:r>
      <w:r w:rsidRPr="00335E55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>900</w:t>
      </w:r>
      <w:r w:rsidR="00492EE9"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 xml:space="preserve"> до </w:t>
      </w:r>
      <w:r w:rsidRPr="00335E55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>45</w:t>
      </w:r>
      <w:r w:rsidR="00492EE9"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>0 :</w:t>
      </w:r>
      <w:r w:rsidR="00492EE9"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br/>
      </w:r>
      <w:r>
        <w:rPr>
          <w:noProof/>
        </w:rPr>
        <w:lastRenderedPageBreak/>
        <w:drawing>
          <wp:inline distT="0" distB="0" distL="0" distR="0" wp14:anchorId="21263725" wp14:editId="0FA4B647">
            <wp:extent cx="5846108" cy="4248150"/>
            <wp:effectExtent l="0" t="0" r="2540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BAEB096C-08C9-422E-9E44-DC8649986D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492EE9"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517F6FFF" wp14:editId="3CF1835B">
            <wp:extent cx="5848830" cy="424815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41BB10E8-DBDE-4DC5-914F-514AABDF57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5C373C0" w14:textId="4A4C7870" w:rsidR="00492EE9" w:rsidRPr="002472ED" w:rsidRDefault="00492EE9">
      <w:pPr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</w:pP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 xml:space="preserve">И таким образом 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val="en-US" w:eastAsia="ru-RU"/>
        </w:rPr>
        <w:t>Q</w:t>
      </w:r>
      <w:r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noProof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theme="majorHAnsi"/>
                <w:noProof/>
                <w:sz w:val="24"/>
                <w:szCs w:val="24"/>
                <w:lang w:val="en-US" w:eastAsia="ru-RU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HAnsi"/>
                <w:noProof/>
                <w:sz w:val="24"/>
                <w:szCs w:val="24"/>
                <w:lang w:val="en-US" w:eastAsia="ru-RU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noProof/>
                <w:sz w:val="24"/>
                <w:szCs w:val="24"/>
                <w:lang w:eastAsia="ru-RU"/>
              </w:rPr>
              <m:t>⁡</m:t>
            </m:r>
            <m:r>
              <w:rPr>
                <w:rFonts w:ascii="Cambria Math" w:eastAsiaTheme="minorEastAsia" w:hAnsi="Cambria Math" w:cstheme="majorHAnsi"/>
                <w:noProof/>
                <w:sz w:val="24"/>
                <w:szCs w:val="24"/>
                <w:lang w:eastAsia="ru-RU"/>
              </w:rPr>
              <m:t>(2)</m:t>
            </m:r>
          </m:den>
        </m:f>
        <m:r>
          <w:rPr>
            <w:rFonts w:ascii="Cambria Math" w:eastAsiaTheme="minorEastAsia" w:hAnsi="Cambria Math" w:cstheme="majorHAnsi"/>
            <w:noProof/>
            <w:sz w:val="24"/>
            <w:szCs w:val="24"/>
            <w:lang w:eastAsia="ru-RU"/>
          </w:rPr>
          <m:t>*(</m:t>
        </m:r>
        <m:r>
          <w:rPr>
            <w:rFonts w:ascii="Cambria Math" w:eastAsiaTheme="minorEastAsia" w:hAnsi="Cambria Math" w:cstheme="majorHAnsi"/>
            <w:noProof/>
            <w:sz w:val="24"/>
            <w:szCs w:val="24"/>
            <w:lang w:eastAsia="ru-RU"/>
          </w:rPr>
          <m:t>8,80</m:t>
        </m:r>
        <m:r>
          <w:rPr>
            <w:rFonts w:ascii="Cambria Math" w:eastAsiaTheme="minorEastAsia" w:hAnsi="Cambria Math" w:cstheme="majorHAnsi"/>
            <w:noProof/>
            <w:sz w:val="24"/>
            <w:szCs w:val="24"/>
            <w:lang w:eastAsia="ru-RU"/>
          </w:rPr>
          <m:t>-</m:t>
        </m:r>
        <m:r>
          <w:rPr>
            <w:rFonts w:ascii="Cambria Math" w:eastAsiaTheme="minorEastAsia" w:hAnsi="Cambria Math" w:cstheme="majorHAnsi"/>
            <w:noProof/>
            <w:sz w:val="24"/>
            <w:szCs w:val="24"/>
            <w:lang w:eastAsia="ru-RU"/>
          </w:rPr>
          <m:t>0,82</m:t>
        </m:r>
        <m:r>
          <w:rPr>
            <w:rFonts w:ascii="Cambria Math" w:eastAsiaTheme="minorEastAsia" w:hAnsi="Cambria Math" w:cstheme="majorHAnsi"/>
            <w:noProof/>
            <w:sz w:val="24"/>
            <w:szCs w:val="24"/>
            <w:lang w:eastAsia="ru-RU"/>
          </w:rPr>
          <m:t>)</m:t>
        </m:r>
      </m:oMath>
      <w:r w:rsidR="005B252D"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 xml:space="preserve"> = </w:t>
      </w:r>
      <w:r w:rsidR="00C15F36" w:rsidRPr="00C15F36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>36,1682</w:t>
      </w:r>
      <w:r w:rsidR="00C15F36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 xml:space="preserve"> </w:t>
      </w:r>
      <w:r w:rsidR="00C15F36" w:rsidRPr="002472ED">
        <w:rPr>
          <w:rFonts w:asciiTheme="majorHAnsi" w:hAnsiTheme="majorHAnsi" w:cstheme="majorHAnsi"/>
          <w:color w:val="000000"/>
          <w:sz w:val="24"/>
          <w:szCs w:val="24"/>
        </w:rPr>
        <w:t>≈</w:t>
      </w:r>
      <w:r w:rsidR="00C15F36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C15F36" w:rsidRPr="002472ED">
        <w:rPr>
          <w:rFonts w:asciiTheme="majorHAnsi" w:hAnsiTheme="majorHAnsi" w:cstheme="majorHAnsi"/>
          <w:color w:val="000000"/>
          <w:sz w:val="24"/>
          <w:szCs w:val="24"/>
        </w:rPr>
        <w:t>36</w:t>
      </w:r>
      <w:r w:rsidR="005B252D" w:rsidRPr="002472ED">
        <w:rPr>
          <w:rFonts w:asciiTheme="majorHAnsi" w:eastAsiaTheme="minorEastAsia" w:hAnsiTheme="majorHAnsi" w:cstheme="majorHAnsi"/>
          <w:noProof/>
          <w:sz w:val="24"/>
          <w:szCs w:val="24"/>
          <w:lang w:eastAsia="ru-RU"/>
        </w:rPr>
        <w:t>, что и требовалось от нашей цепи.</w:t>
      </w:r>
    </w:p>
    <w:sectPr w:rsidR="00492EE9" w:rsidRPr="002472ED" w:rsidSect="007444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472E"/>
    <w:multiLevelType w:val="hybridMultilevel"/>
    <w:tmpl w:val="FED618B4"/>
    <w:lvl w:ilvl="0" w:tplc="8C7043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F38"/>
    <w:multiLevelType w:val="hybridMultilevel"/>
    <w:tmpl w:val="FB22EF6C"/>
    <w:lvl w:ilvl="0" w:tplc="AD24EA5C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4EF"/>
    <w:rsid w:val="00211AD2"/>
    <w:rsid w:val="002472ED"/>
    <w:rsid w:val="002F05D0"/>
    <w:rsid w:val="00335E55"/>
    <w:rsid w:val="00387F23"/>
    <w:rsid w:val="0043042F"/>
    <w:rsid w:val="0048462D"/>
    <w:rsid w:val="00492EE9"/>
    <w:rsid w:val="004D51D4"/>
    <w:rsid w:val="00500122"/>
    <w:rsid w:val="005601F9"/>
    <w:rsid w:val="005B252D"/>
    <w:rsid w:val="007300FF"/>
    <w:rsid w:val="007444EF"/>
    <w:rsid w:val="007C6491"/>
    <w:rsid w:val="008C5A3C"/>
    <w:rsid w:val="0095158E"/>
    <w:rsid w:val="009E6B00"/>
    <w:rsid w:val="00A46C6D"/>
    <w:rsid w:val="00B55419"/>
    <w:rsid w:val="00BC33AD"/>
    <w:rsid w:val="00C15F36"/>
    <w:rsid w:val="00C23B36"/>
    <w:rsid w:val="00CD2FAF"/>
    <w:rsid w:val="00D02B91"/>
    <w:rsid w:val="00D463B9"/>
    <w:rsid w:val="00D57834"/>
    <w:rsid w:val="00E6510B"/>
    <w:rsid w:val="00E93134"/>
    <w:rsid w:val="00EC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E484"/>
  <w15:chartTrackingRefBased/>
  <w15:docId w15:val="{B14258FA-9AEE-4AA2-ADDC-8B0FC361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4E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5A3C"/>
    <w:rPr>
      <w:color w:val="808080"/>
    </w:rPr>
  </w:style>
  <w:style w:type="paragraph" w:styleId="a4">
    <w:name w:val="List Paragraph"/>
    <w:basedOn w:val="a"/>
    <w:uiPriority w:val="34"/>
    <w:qFormat/>
    <w:rsid w:val="00EC7B13"/>
    <w:pPr>
      <w:ind w:left="720"/>
      <w:contextualSpacing/>
    </w:pPr>
  </w:style>
  <w:style w:type="table" w:styleId="a5">
    <w:name w:val="Table Grid"/>
    <w:basedOn w:val="a1"/>
    <w:uiPriority w:val="39"/>
    <w:rsid w:val="0033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schitalka_4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schitalka_4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schitalka_4%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schitalka_4%20(1)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schitalka_4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schitalka_4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schitalka_4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79821585517"/>
          <c:y val="8.485280755198478E-2"/>
          <c:w val="0.83596066863727203"/>
          <c:h val="0.84824335375054671"/>
        </c:manualLayout>
      </c:layout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Sheet1!$A$8:$A$68</c:f>
              <c:numCache>
                <c:formatCode>General</c:formatCode>
                <c:ptCount val="61"/>
                <c:pt idx="0">
                  <c:v>100000</c:v>
                </c:pt>
                <c:pt idx="1">
                  <c:v>130000</c:v>
                </c:pt>
                <c:pt idx="2">
                  <c:v>150000</c:v>
                </c:pt>
                <c:pt idx="3">
                  <c:v>160000</c:v>
                </c:pt>
                <c:pt idx="4">
                  <c:v>170000</c:v>
                </c:pt>
                <c:pt idx="5">
                  <c:v>180000</c:v>
                </c:pt>
                <c:pt idx="6">
                  <c:v>181000</c:v>
                </c:pt>
                <c:pt idx="7">
                  <c:v>182000</c:v>
                </c:pt>
                <c:pt idx="8">
                  <c:v>183000</c:v>
                </c:pt>
                <c:pt idx="9">
                  <c:v>184000</c:v>
                </c:pt>
                <c:pt idx="10">
                  <c:v>185000</c:v>
                </c:pt>
                <c:pt idx="11">
                  <c:v>186000</c:v>
                </c:pt>
                <c:pt idx="12">
                  <c:v>187000</c:v>
                </c:pt>
                <c:pt idx="13">
                  <c:v>188000</c:v>
                </c:pt>
                <c:pt idx="14">
                  <c:v>189000</c:v>
                </c:pt>
                <c:pt idx="15">
                  <c:v>190000</c:v>
                </c:pt>
                <c:pt idx="16">
                  <c:v>191000</c:v>
                </c:pt>
                <c:pt idx="17">
                  <c:v>192000</c:v>
                </c:pt>
                <c:pt idx="18">
                  <c:v>193000</c:v>
                </c:pt>
                <c:pt idx="19">
                  <c:v>193500</c:v>
                </c:pt>
                <c:pt idx="20">
                  <c:v>194000</c:v>
                </c:pt>
                <c:pt idx="21">
                  <c:v>194500</c:v>
                </c:pt>
                <c:pt idx="22">
                  <c:v>195000</c:v>
                </c:pt>
                <c:pt idx="23">
                  <c:v>195500</c:v>
                </c:pt>
                <c:pt idx="24">
                  <c:v>196000</c:v>
                </c:pt>
                <c:pt idx="25">
                  <c:v>196500</c:v>
                </c:pt>
                <c:pt idx="26">
                  <c:v>197000</c:v>
                </c:pt>
                <c:pt idx="27">
                  <c:v>197100</c:v>
                </c:pt>
                <c:pt idx="28">
                  <c:v>197200</c:v>
                </c:pt>
                <c:pt idx="29">
                  <c:v>197300</c:v>
                </c:pt>
                <c:pt idx="30">
                  <c:v>197400</c:v>
                </c:pt>
                <c:pt idx="31">
                  <c:v>197450</c:v>
                </c:pt>
                <c:pt idx="32">
                  <c:v>197500</c:v>
                </c:pt>
                <c:pt idx="33">
                  <c:v>197600</c:v>
                </c:pt>
                <c:pt idx="34">
                  <c:v>197800</c:v>
                </c:pt>
                <c:pt idx="35">
                  <c:v>197900</c:v>
                </c:pt>
                <c:pt idx="36">
                  <c:v>198000</c:v>
                </c:pt>
                <c:pt idx="37">
                  <c:v>199000</c:v>
                </c:pt>
                <c:pt idx="38">
                  <c:v>200000</c:v>
                </c:pt>
                <c:pt idx="39">
                  <c:v>201000</c:v>
                </c:pt>
                <c:pt idx="40">
                  <c:v>202000</c:v>
                </c:pt>
                <c:pt idx="41">
                  <c:v>203000</c:v>
                </c:pt>
                <c:pt idx="42">
                  <c:v>204000</c:v>
                </c:pt>
                <c:pt idx="43">
                  <c:v>205000</c:v>
                </c:pt>
                <c:pt idx="44">
                  <c:v>206000</c:v>
                </c:pt>
                <c:pt idx="45">
                  <c:v>207000</c:v>
                </c:pt>
                <c:pt idx="46">
                  <c:v>208000</c:v>
                </c:pt>
                <c:pt idx="47">
                  <c:v>209000</c:v>
                </c:pt>
                <c:pt idx="48">
                  <c:v>210000</c:v>
                </c:pt>
                <c:pt idx="49">
                  <c:v>220000</c:v>
                </c:pt>
                <c:pt idx="50">
                  <c:v>230000</c:v>
                </c:pt>
                <c:pt idx="51">
                  <c:v>250000</c:v>
                </c:pt>
                <c:pt idx="52">
                  <c:v>270000</c:v>
                </c:pt>
                <c:pt idx="53">
                  <c:v>300000</c:v>
                </c:pt>
                <c:pt idx="54">
                  <c:v>400000</c:v>
                </c:pt>
                <c:pt idx="55">
                  <c:v>500000</c:v>
                </c:pt>
                <c:pt idx="56">
                  <c:v>600000</c:v>
                </c:pt>
                <c:pt idx="57">
                  <c:v>700000</c:v>
                </c:pt>
                <c:pt idx="58">
                  <c:v>800000</c:v>
                </c:pt>
                <c:pt idx="59">
                  <c:v>900000</c:v>
                </c:pt>
                <c:pt idx="60">
                  <c:v>1000000</c:v>
                </c:pt>
              </c:numCache>
            </c:numRef>
          </c:xVal>
          <c:yVal>
            <c:numRef>
              <c:f>Sheet1!$D$8:$D$68</c:f>
              <c:numCache>
                <c:formatCode>0.00E+00</c:formatCode>
                <c:ptCount val="61"/>
                <c:pt idx="0">
                  <c:v>-34.462073681054768</c:v>
                </c:pt>
                <c:pt idx="1">
                  <c:v>-29.818022503460796</c:v>
                </c:pt>
                <c:pt idx="2">
                  <c:v>-26.038006511566152</c:v>
                </c:pt>
                <c:pt idx="3">
                  <c:v>-23.674443951254315</c:v>
                </c:pt>
                <c:pt idx="4">
                  <c:v>-20.709890353360535</c:v>
                </c:pt>
                <c:pt idx="5">
                  <c:v>-16.568486743952004</c:v>
                </c:pt>
                <c:pt idx="6">
                  <c:v>-16.040185501448917</c:v>
                </c:pt>
                <c:pt idx="7">
                  <c:v>-15.485124130002388</c:v>
                </c:pt>
                <c:pt idx="8">
                  <c:v>-14.900348222340172</c:v>
                </c:pt>
                <c:pt idx="9">
                  <c:v>-14.275664288931754</c:v>
                </c:pt>
                <c:pt idx="10">
                  <c:v>-13.605023682709405</c:v>
                </c:pt>
                <c:pt idx="11">
                  <c:v>-12.889945637542633</c:v>
                </c:pt>
                <c:pt idx="12">
                  <c:v>-12.116296957558038</c:v>
                </c:pt>
                <c:pt idx="13">
                  <c:v>-11.280792734546552</c:v>
                </c:pt>
                <c:pt idx="14">
                  <c:v>-10.365324297862532</c:v>
                </c:pt>
                <c:pt idx="15">
                  <c:v>-9.361731423674545</c:v>
                </c:pt>
                <c:pt idx="16">
                  <c:v>-8.2528156016232384</c:v>
                </c:pt>
                <c:pt idx="17">
                  <c:v>-7.0221578788691952</c:v>
                </c:pt>
                <c:pt idx="18">
                  <c:v>-5.651221623708703</c:v>
                </c:pt>
                <c:pt idx="19">
                  <c:v>-4.9135231353229782</c:v>
                </c:pt>
                <c:pt idx="20">
                  <c:v>-4.1434759745545682</c:v>
                </c:pt>
                <c:pt idx="21">
                  <c:v>-3.3513562198017199</c:v>
                </c:pt>
                <c:pt idx="22">
                  <c:v>-2.5516826876522591</c:v>
                </c:pt>
                <c:pt idx="23">
                  <c:v>-1.7734879916290824</c:v>
                </c:pt>
                <c:pt idx="24">
                  <c:v>-1.0602995531225421</c:v>
                </c:pt>
                <c:pt idx="25">
                  <c:v>-0.48175450120215424</c:v>
                </c:pt>
                <c:pt idx="26">
                  <c:v>-0.11112910204738173</c:v>
                </c:pt>
                <c:pt idx="27">
                  <c:v>-6.6331473137003702E-2</c:v>
                </c:pt>
                <c:pt idx="28">
                  <c:v>-3.3102417584775987E-2</c:v>
                </c:pt>
                <c:pt idx="29">
                  <c:v>-1.1310320153239697E-2</c:v>
                </c:pt>
                <c:pt idx="30">
                  <c:v>-1.0439772456389267E-2</c:v>
                </c:pt>
                <c:pt idx="31">
                  <c:v>0</c:v>
                </c:pt>
                <c:pt idx="32">
                  <c:v>-1.7406598286531384E-2</c:v>
                </c:pt>
                <c:pt idx="33">
                  <c:v>-1.8277844552177215E-2</c:v>
                </c:pt>
                <c:pt idx="34">
                  <c:v>-7.8605872568648039E-2</c:v>
                </c:pt>
                <c:pt idx="35">
                  <c:v>-0.12699535503690543</c:v>
                </c:pt>
                <c:pt idx="36">
                  <c:v>-0.18186869400725797</c:v>
                </c:pt>
                <c:pt idx="37">
                  <c:v>-1.213913334259912</c:v>
                </c:pt>
                <c:pt idx="38">
                  <c:v>-2.6963430519264691</c:v>
                </c:pt>
                <c:pt idx="39">
                  <c:v>-4.2421002741513449</c:v>
                </c:pt>
                <c:pt idx="40">
                  <c:v>-5.6846160886733887</c:v>
                </c:pt>
                <c:pt idx="41">
                  <c:v>-6.9851593018809162</c:v>
                </c:pt>
                <c:pt idx="42">
                  <c:v>-8.1544415400239583</c:v>
                </c:pt>
                <c:pt idx="43">
                  <c:v>-9.1972449855631346</c:v>
                </c:pt>
                <c:pt idx="44">
                  <c:v>-10.144484699420158</c:v>
                </c:pt>
                <c:pt idx="45">
                  <c:v>-11.001741780772347</c:v>
                </c:pt>
                <c:pt idx="46">
                  <c:v>-11.779138913152289</c:v>
                </c:pt>
                <c:pt idx="47">
                  <c:v>-12.500008550064345</c:v>
                </c:pt>
                <c:pt idx="48">
                  <c:v>-13.182427467717279</c:v>
                </c:pt>
                <c:pt idx="49">
                  <c:v>-17.915235345400507</c:v>
                </c:pt>
                <c:pt idx="50">
                  <c:v>-20.887179013680811</c:v>
                </c:pt>
                <c:pt idx="51">
                  <c:v>-24.7227498932609</c:v>
                </c:pt>
                <c:pt idx="52">
                  <c:v>-27.201579979147926</c:v>
                </c:pt>
                <c:pt idx="53">
                  <c:v>-29.826103654272956</c:v>
                </c:pt>
                <c:pt idx="54">
                  <c:v>-34.828145897703763</c:v>
                </c:pt>
                <c:pt idx="55">
                  <c:v>-37.719126743059086</c:v>
                </c:pt>
                <c:pt idx="56">
                  <c:v>-39.776832456684183</c:v>
                </c:pt>
                <c:pt idx="57">
                  <c:v>-41.402931250233792</c:v>
                </c:pt>
                <c:pt idx="58">
                  <c:v>-42.844659835894277</c:v>
                </c:pt>
                <c:pt idx="59">
                  <c:v>-43.867710284841905</c:v>
                </c:pt>
                <c:pt idx="60">
                  <c:v>-44.873812651069819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39-4212-8F25-701A9D0A94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119648"/>
        <c:axId val="360120064"/>
      </c:scatterChart>
      <c:valAx>
        <c:axId val="36011964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r>
                  <a:rPr lang="ru-RU"/>
                  <a:t> Гц</a:t>
                </a:r>
              </a:p>
            </c:rich>
          </c:tx>
          <c:layout>
            <c:manualLayout>
              <c:xMode val="edge"/>
              <c:yMode val="edge"/>
              <c:x val="0.8726295293729337"/>
              <c:y val="0.95678762984613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120064"/>
        <c:crosses val="autoZero"/>
        <c:crossBetween val="midCat"/>
      </c:valAx>
      <c:valAx>
        <c:axId val="36012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I/Imax</a:t>
                </a:r>
                <a:r>
                  <a:rPr lang="ru-RU"/>
                  <a:t>,</a:t>
                </a:r>
                <a:r>
                  <a:rPr lang="ru-RU" baseline="0"/>
                  <a:t> дБ</a:t>
                </a:r>
              </a:p>
            </c:rich>
          </c:tx>
          <c:layout>
            <c:manualLayout>
              <c:xMode val="edge"/>
              <c:yMode val="edge"/>
              <c:x val="5.7728110715976666E-2"/>
              <c:y val="2.789718733371271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119648"/>
        <c:crossesAt val="10000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2880523515333533E-2"/>
          <c:y val="5.5026455026455028E-2"/>
          <c:w val="0.79674557963662773"/>
          <c:h val="0.88274432362621336"/>
        </c:manualLayout>
      </c:layout>
      <c:scatterChart>
        <c:scatterStyle val="lineMarker"/>
        <c:varyColors val="0"/>
        <c:ser>
          <c:idx val="1"/>
          <c:order val="2"/>
          <c:marker>
            <c:symbol val="none"/>
          </c:marker>
          <c:xVal>
            <c:numRef>
              <c:f>Sheet1!$G$43:$G$44</c:f>
              <c:numCache>
                <c:formatCode>General</c:formatCode>
                <c:ptCount val="2"/>
                <c:pt idx="0">
                  <c:v>1</c:v>
                </c:pt>
                <c:pt idx="1">
                  <c:v>10000000</c:v>
                </c:pt>
              </c:numCache>
            </c:numRef>
          </c:xVal>
          <c:yVal>
            <c:numRef>
              <c:f>Sheet1!$F$43:$F$44</c:f>
              <c:numCache>
                <c:formatCode>General</c:formatCode>
                <c:ptCount val="2"/>
                <c:pt idx="0">
                  <c:v>-3.01</c:v>
                </c:pt>
                <c:pt idx="1">
                  <c:v>-3.01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FC-4DA6-B954-F456CA354E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119648"/>
        <c:axId val="360120064"/>
      </c:scatterChart>
      <c:scatterChart>
        <c:scatterStyle val="smoothMarker"/>
        <c:varyColors val="0"/>
        <c:ser>
          <c:idx val="2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[1]Лист1!$A$4:$A$54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xVal>
          <c:yVal>
            <c:numRef>
              <c:f>[1]Лист1!$E$4:$E$54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yVal>
          <c:smooth val="1"/>
          <c:extLst>
            <c:ext xmlns:c15="http://schemas.microsoft.com/office/drawing/2012/chart" uri="{02D57815-91ED-43cb-92C2-25804820EDAC}">
              <c15:filteredSeriesTitle>
                <c15:tx>
                  <c:v>Резонансная кривая</c:v>
                </c15:tx>
              </c15:filteredSeriesTitle>
            </c:ext>
            <c:ext xmlns:c16="http://schemas.microsoft.com/office/drawing/2014/chart" uri="{C3380CC4-5D6E-409C-BE32-E72D297353CC}">
              <c16:uniqueId val="{00000001-97FC-4DA6-B954-F456CA354E3A}"/>
            </c:ext>
          </c:extLst>
        </c:ser>
        <c:ser>
          <c:idx val="0"/>
          <c:order val="1"/>
          <c:xVal>
            <c:numRef>
              <c:f>Sheet1!$A$8:$A$61</c:f>
              <c:numCache>
                <c:formatCode>General</c:formatCode>
                <c:ptCount val="54"/>
                <c:pt idx="0">
                  <c:v>100000</c:v>
                </c:pt>
                <c:pt idx="1">
                  <c:v>130000</c:v>
                </c:pt>
                <c:pt idx="2">
                  <c:v>150000</c:v>
                </c:pt>
                <c:pt idx="3">
                  <c:v>160000</c:v>
                </c:pt>
                <c:pt idx="4">
                  <c:v>170000</c:v>
                </c:pt>
                <c:pt idx="5">
                  <c:v>180000</c:v>
                </c:pt>
                <c:pt idx="6">
                  <c:v>181000</c:v>
                </c:pt>
                <c:pt idx="7">
                  <c:v>182000</c:v>
                </c:pt>
                <c:pt idx="8">
                  <c:v>183000</c:v>
                </c:pt>
                <c:pt idx="9">
                  <c:v>184000</c:v>
                </c:pt>
                <c:pt idx="10">
                  <c:v>185000</c:v>
                </c:pt>
                <c:pt idx="11">
                  <c:v>186000</c:v>
                </c:pt>
                <c:pt idx="12">
                  <c:v>187000</c:v>
                </c:pt>
                <c:pt idx="13">
                  <c:v>188000</c:v>
                </c:pt>
                <c:pt idx="14">
                  <c:v>189000</c:v>
                </c:pt>
                <c:pt idx="15">
                  <c:v>190000</c:v>
                </c:pt>
                <c:pt idx="16">
                  <c:v>191000</c:v>
                </c:pt>
                <c:pt idx="17">
                  <c:v>192000</c:v>
                </c:pt>
                <c:pt idx="18">
                  <c:v>193000</c:v>
                </c:pt>
                <c:pt idx="19">
                  <c:v>193500</c:v>
                </c:pt>
                <c:pt idx="20">
                  <c:v>194000</c:v>
                </c:pt>
                <c:pt idx="21">
                  <c:v>194500</c:v>
                </c:pt>
                <c:pt idx="22">
                  <c:v>195000</c:v>
                </c:pt>
                <c:pt idx="23">
                  <c:v>195500</c:v>
                </c:pt>
                <c:pt idx="24">
                  <c:v>196000</c:v>
                </c:pt>
                <c:pt idx="25">
                  <c:v>196500</c:v>
                </c:pt>
                <c:pt idx="26">
                  <c:v>197000</c:v>
                </c:pt>
                <c:pt idx="27">
                  <c:v>197100</c:v>
                </c:pt>
                <c:pt idx="28">
                  <c:v>197200</c:v>
                </c:pt>
                <c:pt idx="29">
                  <c:v>197300</c:v>
                </c:pt>
                <c:pt idx="30">
                  <c:v>197400</c:v>
                </c:pt>
                <c:pt idx="31">
                  <c:v>197450</c:v>
                </c:pt>
                <c:pt idx="32">
                  <c:v>197500</c:v>
                </c:pt>
                <c:pt idx="33">
                  <c:v>197600</c:v>
                </c:pt>
                <c:pt idx="34">
                  <c:v>197800</c:v>
                </c:pt>
                <c:pt idx="35">
                  <c:v>197900</c:v>
                </c:pt>
                <c:pt idx="36">
                  <c:v>198000</c:v>
                </c:pt>
                <c:pt idx="37">
                  <c:v>199000</c:v>
                </c:pt>
                <c:pt idx="38">
                  <c:v>200000</c:v>
                </c:pt>
                <c:pt idx="39">
                  <c:v>201000</c:v>
                </c:pt>
                <c:pt idx="40">
                  <c:v>202000</c:v>
                </c:pt>
                <c:pt idx="41">
                  <c:v>203000</c:v>
                </c:pt>
                <c:pt idx="42">
                  <c:v>204000</c:v>
                </c:pt>
                <c:pt idx="43">
                  <c:v>205000</c:v>
                </c:pt>
                <c:pt idx="44">
                  <c:v>206000</c:v>
                </c:pt>
                <c:pt idx="45">
                  <c:v>207000</c:v>
                </c:pt>
                <c:pt idx="46">
                  <c:v>208000</c:v>
                </c:pt>
                <c:pt idx="47">
                  <c:v>209000</c:v>
                </c:pt>
                <c:pt idx="48">
                  <c:v>210000</c:v>
                </c:pt>
                <c:pt idx="49">
                  <c:v>220000</c:v>
                </c:pt>
                <c:pt idx="50">
                  <c:v>230000</c:v>
                </c:pt>
                <c:pt idx="51">
                  <c:v>250000</c:v>
                </c:pt>
                <c:pt idx="52">
                  <c:v>270000</c:v>
                </c:pt>
                <c:pt idx="53">
                  <c:v>300000</c:v>
                </c:pt>
              </c:numCache>
            </c:numRef>
          </c:xVal>
          <c:yVal>
            <c:numRef>
              <c:f>Sheet1!$D$8:$D$61</c:f>
              <c:numCache>
                <c:formatCode>0.00E+00</c:formatCode>
                <c:ptCount val="54"/>
                <c:pt idx="0">
                  <c:v>-34.462073681054768</c:v>
                </c:pt>
                <c:pt idx="1">
                  <c:v>-29.818022503460796</c:v>
                </c:pt>
                <c:pt idx="2">
                  <c:v>-26.038006511566152</c:v>
                </c:pt>
                <c:pt idx="3">
                  <c:v>-23.674443951254315</c:v>
                </c:pt>
                <c:pt idx="4">
                  <c:v>-20.709890353360535</c:v>
                </c:pt>
                <c:pt idx="5">
                  <c:v>-16.568486743952004</c:v>
                </c:pt>
                <c:pt idx="6">
                  <c:v>-16.040185501448917</c:v>
                </c:pt>
                <c:pt idx="7">
                  <c:v>-15.485124130002388</c:v>
                </c:pt>
                <c:pt idx="8">
                  <c:v>-14.900348222340172</c:v>
                </c:pt>
                <c:pt idx="9">
                  <c:v>-14.275664288931754</c:v>
                </c:pt>
                <c:pt idx="10">
                  <c:v>-13.605023682709405</c:v>
                </c:pt>
                <c:pt idx="11">
                  <c:v>-12.889945637542633</c:v>
                </c:pt>
                <c:pt idx="12">
                  <c:v>-12.116296957558038</c:v>
                </c:pt>
                <c:pt idx="13">
                  <c:v>-11.280792734546552</c:v>
                </c:pt>
                <c:pt idx="14">
                  <c:v>-10.365324297862532</c:v>
                </c:pt>
                <c:pt idx="15">
                  <c:v>-9.361731423674545</c:v>
                </c:pt>
                <c:pt idx="16">
                  <c:v>-8.2528156016232384</c:v>
                </c:pt>
                <c:pt idx="17">
                  <c:v>-7.0221578788691952</c:v>
                </c:pt>
                <c:pt idx="18">
                  <c:v>-5.651221623708703</c:v>
                </c:pt>
                <c:pt idx="19">
                  <c:v>-4.9135231353229782</c:v>
                </c:pt>
                <c:pt idx="20">
                  <c:v>-4.1434759745545682</c:v>
                </c:pt>
                <c:pt idx="21">
                  <c:v>-3.3513562198017199</c:v>
                </c:pt>
                <c:pt idx="22">
                  <c:v>-2.5516826876522591</c:v>
                </c:pt>
                <c:pt idx="23">
                  <c:v>-1.7734879916290824</c:v>
                </c:pt>
                <c:pt idx="24">
                  <c:v>-1.0602995531225421</c:v>
                </c:pt>
                <c:pt idx="25">
                  <c:v>-0.48175450120215424</c:v>
                </c:pt>
                <c:pt idx="26">
                  <c:v>-0.11112910204738173</c:v>
                </c:pt>
                <c:pt idx="27">
                  <c:v>-6.6331473137003702E-2</c:v>
                </c:pt>
                <c:pt idx="28">
                  <c:v>-3.3102417584775987E-2</c:v>
                </c:pt>
                <c:pt idx="29">
                  <c:v>-1.1310320153239697E-2</c:v>
                </c:pt>
                <c:pt idx="30">
                  <c:v>-1.0439772456389267E-2</c:v>
                </c:pt>
                <c:pt idx="31">
                  <c:v>0</c:v>
                </c:pt>
                <c:pt idx="32">
                  <c:v>-1.7406598286531384E-2</c:v>
                </c:pt>
                <c:pt idx="33">
                  <c:v>-1.8277844552177215E-2</c:v>
                </c:pt>
                <c:pt idx="34">
                  <c:v>-7.8605872568648039E-2</c:v>
                </c:pt>
                <c:pt idx="35">
                  <c:v>-0.12699535503690543</c:v>
                </c:pt>
                <c:pt idx="36">
                  <c:v>-0.18186869400725797</c:v>
                </c:pt>
                <c:pt idx="37">
                  <c:v>-1.213913334259912</c:v>
                </c:pt>
                <c:pt idx="38">
                  <c:v>-2.6963430519264691</c:v>
                </c:pt>
                <c:pt idx="39">
                  <c:v>-4.2421002741513449</c:v>
                </c:pt>
                <c:pt idx="40">
                  <c:v>-5.6846160886733887</c:v>
                </c:pt>
                <c:pt idx="41">
                  <c:v>-6.9851593018809162</c:v>
                </c:pt>
                <c:pt idx="42">
                  <c:v>-8.1544415400239583</c:v>
                </c:pt>
                <c:pt idx="43">
                  <c:v>-9.1972449855631346</c:v>
                </c:pt>
                <c:pt idx="44">
                  <c:v>-10.144484699420158</c:v>
                </c:pt>
                <c:pt idx="45">
                  <c:v>-11.001741780772347</c:v>
                </c:pt>
                <c:pt idx="46">
                  <c:v>-11.779138913152289</c:v>
                </c:pt>
                <c:pt idx="47">
                  <c:v>-12.500008550064345</c:v>
                </c:pt>
                <c:pt idx="48">
                  <c:v>-13.182427467717279</c:v>
                </c:pt>
                <c:pt idx="49">
                  <c:v>-17.915235345400507</c:v>
                </c:pt>
                <c:pt idx="50">
                  <c:v>-20.887179013680811</c:v>
                </c:pt>
                <c:pt idx="51">
                  <c:v>-24.7227498932609</c:v>
                </c:pt>
                <c:pt idx="52">
                  <c:v>-27.201579979147926</c:v>
                </c:pt>
                <c:pt idx="53">
                  <c:v>-29.826103654272956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7FC-4DA6-B954-F456CA354E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119648"/>
        <c:axId val="360120064"/>
      </c:scatterChart>
      <c:valAx>
        <c:axId val="360119648"/>
        <c:scaling>
          <c:orientation val="minMax"/>
          <c:max val="205000"/>
          <c:min val="19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 baseline="0"/>
              </a:p>
            </c:rich>
          </c:tx>
          <c:layout>
            <c:manualLayout>
              <c:xMode val="edge"/>
              <c:yMode val="edge"/>
              <c:x val="0.91466406502234154"/>
              <c:y val="0.96358721826438365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120064"/>
        <c:crosses val="autoZero"/>
        <c:crossBetween val="midCat"/>
      </c:valAx>
      <c:valAx>
        <c:axId val="360120064"/>
        <c:scaling>
          <c:orientation val="minMax"/>
          <c:max val="1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I/Imax</a:t>
                </a:r>
                <a:r>
                  <a:rPr lang="ru-RU"/>
                  <a:t>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195165836155005E-2"/>
              <c:y val="1.4382702162229718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11964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2880523515333533E-2"/>
          <c:y val="5.5026455026455028E-2"/>
          <c:w val="0.79674557963662773"/>
          <c:h val="0.88274432362621336"/>
        </c:manualLayout>
      </c:layout>
      <c:scatterChart>
        <c:scatterStyle val="lineMarker"/>
        <c:varyColors val="0"/>
        <c:ser>
          <c:idx val="1"/>
          <c:order val="2"/>
          <c:marker>
            <c:symbol val="none"/>
          </c:marker>
          <c:xVal>
            <c:numRef>
              <c:f>Sheet1!$G$43:$G$44</c:f>
              <c:numCache>
                <c:formatCode>General</c:formatCode>
                <c:ptCount val="2"/>
                <c:pt idx="0">
                  <c:v>1</c:v>
                </c:pt>
                <c:pt idx="1">
                  <c:v>10000000</c:v>
                </c:pt>
              </c:numCache>
            </c:numRef>
          </c:xVal>
          <c:yVal>
            <c:numRef>
              <c:f>Sheet1!$F$43:$F$44</c:f>
              <c:numCache>
                <c:formatCode>General</c:formatCode>
                <c:ptCount val="2"/>
                <c:pt idx="0">
                  <c:v>-3.01</c:v>
                </c:pt>
                <c:pt idx="1">
                  <c:v>-3.01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45-40FD-8A8E-9486F6937E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119648"/>
        <c:axId val="360120064"/>
      </c:scatterChart>
      <c:scatterChart>
        <c:scatterStyle val="smoothMarker"/>
        <c:varyColors val="0"/>
        <c:ser>
          <c:idx val="2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[1]Лист1!$A$4:$A$54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xVal>
          <c:yVal>
            <c:numRef>
              <c:f>[1]Лист1!$E$4:$E$54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yVal>
          <c:smooth val="1"/>
          <c:extLst>
            <c:ext xmlns:c15="http://schemas.microsoft.com/office/drawing/2012/chart" uri="{02D57815-91ED-43cb-92C2-25804820EDAC}">
              <c15:filteredSeriesTitle>
                <c15:tx>
                  <c:v>Резонансная кривая</c:v>
                </c15:tx>
              </c15:filteredSeriesTitle>
            </c:ext>
            <c:ext xmlns:c16="http://schemas.microsoft.com/office/drawing/2014/chart" uri="{C3380CC4-5D6E-409C-BE32-E72D297353CC}">
              <c16:uniqueId val="{00000001-6B45-40FD-8A8E-9486F6937E2A}"/>
            </c:ext>
          </c:extLst>
        </c:ser>
        <c:ser>
          <c:idx val="0"/>
          <c:order val="1"/>
          <c:xVal>
            <c:numRef>
              <c:f>Sheet1!$A$8:$A$61</c:f>
              <c:numCache>
                <c:formatCode>General</c:formatCode>
                <c:ptCount val="54"/>
                <c:pt idx="0">
                  <c:v>100000</c:v>
                </c:pt>
                <c:pt idx="1">
                  <c:v>130000</c:v>
                </c:pt>
                <c:pt idx="2">
                  <c:v>150000</c:v>
                </c:pt>
                <c:pt idx="3">
                  <c:v>160000</c:v>
                </c:pt>
                <c:pt idx="4">
                  <c:v>170000</c:v>
                </c:pt>
                <c:pt idx="5">
                  <c:v>180000</c:v>
                </c:pt>
                <c:pt idx="6">
                  <c:v>181000</c:v>
                </c:pt>
                <c:pt idx="7">
                  <c:v>182000</c:v>
                </c:pt>
                <c:pt idx="8">
                  <c:v>183000</c:v>
                </c:pt>
                <c:pt idx="9">
                  <c:v>184000</c:v>
                </c:pt>
                <c:pt idx="10">
                  <c:v>185000</c:v>
                </c:pt>
                <c:pt idx="11">
                  <c:v>186000</c:v>
                </c:pt>
                <c:pt idx="12">
                  <c:v>187000</c:v>
                </c:pt>
                <c:pt idx="13">
                  <c:v>188000</c:v>
                </c:pt>
                <c:pt idx="14">
                  <c:v>189000</c:v>
                </c:pt>
                <c:pt idx="15">
                  <c:v>190000</c:v>
                </c:pt>
                <c:pt idx="16">
                  <c:v>191000</c:v>
                </c:pt>
                <c:pt idx="17">
                  <c:v>192000</c:v>
                </c:pt>
                <c:pt idx="18">
                  <c:v>193000</c:v>
                </c:pt>
                <c:pt idx="19">
                  <c:v>193500</c:v>
                </c:pt>
                <c:pt idx="20">
                  <c:v>194000</c:v>
                </c:pt>
                <c:pt idx="21">
                  <c:v>194500</c:v>
                </c:pt>
                <c:pt idx="22">
                  <c:v>195000</c:v>
                </c:pt>
                <c:pt idx="23">
                  <c:v>195500</c:v>
                </c:pt>
                <c:pt idx="24">
                  <c:v>196000</c:v>
                </c:pt>
                <c:pt idx="25">
                  <c:v>196500</c:v>
                </c:pt>
                <c:pt idx="26">
                  <c:v>197000</c:v>
                </c:pt>
                <c:pt idx="27">
                  <c:v>197100</c:v>
                </c:pt>
                <c:pt idx="28">
                  <c:v>197200</c:v>
                </c:pt>
                <c:pt idx="29">
                  <c:v>197300</c:v>
                </c:pt>
                <c:pt idx="30">
                  <c:v>197400</c:v>
                </c:pt>
                <c:pt idx="31">
                  <c:v>197450</c:v>
                </c:pt>
                <c:pt idx="32">
                  <c:v>197500</c:v>
                </c:pt>
                <c:pt idx="33">
                  <c:v>197600</c:v>
                </c:pt>
                <c:pt idx="34">
                  <c:v>197800</c:v>
                </c:pt>
                <c:pt idx="35">
                  <c:v>197900</c:v>
                </c:pt>
                <c:pt idx="36">
                  <c:v>198000</c:v>
                </c:pt>
                <c:pt idx="37">
                  <c:v>199000</c:v>
                </c:pt>
                <c:pt idx="38">
                  <c:v>200000</c:v>
                </c:pt>
                <c:pt idx="39">
                  <c:v>201000</c:v>
                </c:pt>
                <c:pt idx="40">
                  <c:v>202000</c:v>
                </c:pt>
                <c:pt idx="41">
                  <c:v>203000</c:v>
                </c:pt>
                <c:pt idx="42">
                  <c:v>204000</c:v>
                </c:pt>
                <c:pt idx="43">
                  <c:v>205000</c:v>
                </c:pt>
                <c:pt idx="44">
                  <c:v>206000</c:v>
                </c:pt>
                <c:pt idx="45">
                  <c:v>207000</c:v>
                </c:pt>
                <c:pt idx="46">
                  <c:v>208000</c:v>
                </c:pt>
                <c:pt idx="47">
                  <c:v>209000</c:v>
                </c:pt>
                <c:pt idx="48">
                  <c:v>210000</c:v>
                </c:pt>
                <c:pt idx="49">
                  <c:v>220000</c:v>
                </c:pt>
                <c:pt idx="50">
                  <c:v>230000</c:v>
                </c:pt>
                <c:pt idx="51">
                  <c:v>250000</c:v>
                </c:pt>
                <c:pt idx="52">
                  <c:v>270000</c:v>
                </c:pt>
                <c:pt idx="53">
                  <c:v>300000</c:v>
                </c:pt>
              </c:numCache>
            </c:numRef>
          </c:xVal>
          <c:yVal>
            <c:numRef>
              <c:f>Sheet1!$D$8:$D$61</c:f>
              <c:numCache>
                <c:formatCode>0.00E+00</c:formatCode>
                <c:ptCount val="54"/>
                <c:pt idx="0">
                  <c:v>-34.462073681054768</c:v>
                </c:pt>
                <c:pt idx="1">
                  <c:v>-29.818022503460796</c:v>
                </c:pt>
                <c:pt idx="2">
                  <c:v>-26.038006511566152</c:v>
                </c:pt>
                <c:pt idx="3">
                  <c:v>-23.674443951254315</c:v>
                </c:pt>
                <c:pt idx="4">
                  <c:v>-20.709890353360535</c:v>
                </c:pt>
                <c:pt idx="5">
                  <c:v>-16.568486743952004</c:v>
                </c:pt>
                <c:pt idx="6">
                  <c:v>-16.040185501448917</c:v>
                </c:pt>
                <c:pt idx="7">
                  <c:v>-15.485124130002388</c:v>
                </c:pt>
                <c:pt idx="8">
                  <c:v>-14.900348222340172</c:v>
                </c:pt>
                <c:pt idx="9">
                  <c:v>-14.275664288931754</c:v>
                </c:pt>
                <c:pt idx="10">
                  <c:v>-13.605023682709405</c:v>
                </c:pt>
                <c:pt idx="11">
                  <c:v>-12.889945637542633</c:v>
                </c:pt>
                <c:pt idx="12">
                  <c:v>-12.116296957558038</c:v>
                </c:pt>
                <c:pt idx="13">
                  <c:v>-11.280792734546552</c:v>
                </c:pt>
                <c:pt idx="14">
                  <c:v>-10.365324297862532</c:v>
                </c:pt>
                <c:pt idx="15">
                  <c:v>-9.361731423674545</c:v>
                </c:pt>
                <c:pt idx="16">
                  <c:v>-8.2528156016232384</c:v>
                </c:pt>
                <c:pt idx="17">
                  <c:v>-7.0221578788691952</c:v>
                </c:pt>
                <c:pt idx="18">
                  <c:v>-5.651221623708703</c:v>
                </c:pt>
                <c:pt idx="19">
                  <c:v>-4.9135231353229782</c:v>
                </c:pt>
                <c:pt idx="20">
                  <c:v>-4.1434759745545682</c:v>
                </c:pt>
                <c:pt idx="21">
                  <c:v>-3.3513562198017199</c:v>
                </c:pt>
                <c:pt idx="22">
                  <c:v>-2.5516826876522591</c:v>
                </c:pt>
                <c:pt idx="23">
                  <c:v>-1.7734879916290824</c:v>
                </c:pt>
                <c:pt idx="24">
                  <c:v>-1.0602995531225421</c:v>
                </c:pt>
                <c:pt idx="25">
                  <c:v>-0.48175450120215424</c:v>
                </c:pt>
                <c:pt idx="26">
                  <c:v>-0.11112910204738173</c:v>
                </c:pt>
                <c:pt idx="27">
                  <c:v>-6.6331473137003702E-2</c:v>
                </c:pt>
                <c:pt idx="28">
                  <c:v>-3.3102417584775987E-2</c:v>
                </c:pt>
                <c:pt idx="29">
                  <c:v>-1.1310320153239697E-2</c:v>
                </c:pt>
                <c:pt idx="30">
                  <c:v>-1.0439772456389267E-2</c:v>
                </c:pt>
                <c:pt idx="31">
                  <c:v>0</c:v>
                </c:pt>
                <c:pt idx="32">
                  <c:v>-1.7406598286531384E-2</c:v>
                </c:pt>
                <c:pt idx="33">
                  <c:v>-1.8277844552177215E-2</c:v>
                </c:pt>
                <c:pt idx="34">
                  <c:v>-7.8605872568648039E-2</c:v>
                </c:pt>
                <c:pt idx="35">
                  <c:v>-0.12699535503690543</c:v>
                </c:pt>
                <c:pt idx="36">
                  <c:v>-0.18186869400725797</c:v>
                </c:pt>
                <c:pt idx="37">
                  <c:v>-1.213913334259912</c:v>
                </c:pt>
                <c:pt idx="38">
                  <c:v>-2.6963430519264691</c:v>
                </c:pt>
                <c:pt idx="39">
                  <c:v>-4.2421002741513449</c:v>
                </c:pt>
                <c:pt idx="40">
                  <c:v>-5.6846160886733887</c:v>
                </c:pt>
                <c:pt idx="41">
                  <c:v>-6.9851593018809162</c:v>
                </c:pt>
                <c:pt idx="42">
                  <c:v>-8.1544415400239583</c:v>
                </c:pt>
                <c:pt idx="43">
                  <c:v>-9.1972449855631346</c:v>
                </c:pt>
                <c:pt idx="44">
                  <c:v>-10.144484699420158</c:v>
                </c:pt>
                <c:pt idx="45">
                  <c:v>-11.001741780772347</c:v>
                </c:pt>
                <c:pt idx="46">
                  <c:v>-11.779138913152289</c:v>
                </c:pt>
                <c:pt idx="47">
                  <c:v>-12.500008550064345</c:v>
                </c:pt>
                <c:pt idx="48">
                  <c:v>-13.182427467717279</c:v>
                </c:pt>
                <c:pt idx="49">
                  <c:v>-17.915235345400507</c:v>
                </c:pt>
                <c:pt idx="50">
                  <c:v>-20.887179013680811</c:v>
                </c:pt>
                <c:pt idx="51">
                  <c:v>-24.7227498932609</c:v>
                </c:pt>
                <c:pt idx="52">
                  <c:v>-27.201579979147926</c:v>
                </c:pt>
                <c:pt idx="53">
                  <c:v>-29.826103654272956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B45-40FD-8A8E-9486F6937E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119648"/>
        <c:axId val="360120064"/>
      </c:scatterChart>
      <c:valAx>
        <c:axId val="360119648"/>
        <c:scaling>
          <c:orientation val="minMax"/>
          <c:max val="195800"/>
          <c:min val="19451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 baseline="0"/>
              </a:p>
            </c:rich>
          </c:tx>
          <c:layout>
            <c:manualLayout>
              <c:xMode val="edge"/>
              <c:yMode val="edge"/>
              <c:x val="0.91466406502234154"/>
              <c:y val="0.96358721826438365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120064"/>
        <c:crosses val="autoZero"/>
        <c:crossBetween val="midCat"/>
      </c:valAx>
      <c:valAx>
        <c:axId val="360120064"/>
        <c:scaling>
          <c:orientation val="minMax"/>
          <c:max val="1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I/Imax</a:t>
                </a:r>
                <a:r>
                  <a:rPr lang="ru-RU"/>
                  <a:t>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195165836155005E-2"/>
              <c:y val="1.4382702162229718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11964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2880523515333533E-2"/>
          <c:y val="5.5026455026455028E-2"/>
          <c:w val="0.79674557963662773"/>
          <c:h val="0.88274432362621336"/>
        </c:manualLayout>
      </c:layout>
      <c:scatterChart>
        <c:scatterStyle val="lineMarker"/>
        <c:varyColors val="0"/>
        <c:ser>
          <c:idx val="1"/>
          <c:order val="2"/>
          <c:marker>
            <c:symbol val="none"/>
          </c:marker>
          <c:xVal>
            <c:numRef>
              <c:f>Sheet1!$G$43:$G$44</c:f>
              <c:numCache>
                <c:formatCode>General</c:formatCode>
                <c:ptCount val="2"/>
                <c:pt idx="0">
                  <c:v>1</c:v>
                </c:pt>
                <c:pt idx="1">
                  <c:v>10000000</c:v>
                </c:pt>
              </c:numCache>
            </c:numRef>
          </c:xVal>
          <c:yVal>
            <c:numRef>
              <c:f>Sheet1!$F$43:$F$44</c:f>
              <c:numCache>
                <c:formatCode>General</c:formatCode>
                <c:ptCount val="2"/>
                <c:pt idx="0">
                  <c:v>-3.01</c:v>
                </c:pt>
                <c:pt idx="1">
                  <c:v>-3.01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BA-4008-AC80-46F6520920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119648"/>
        <c:axId val="360120064"/>
      </c:scatterChart>
      <c:scatterChart>
        <c:scatterStyle val="smoothMarker"/>
        <c:varyColors val="0"/>
        <c:ser>
          <c:idx val="2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[1]Лист1!$A$4:$A$54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xVal>
          <c:yVal>
            <c:numRef>
              <c:f>[1]Лист1!$E$4:$E$54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yVal>
          <c:smooth val="1"/>
          <c:extLst>
            <c:ext xmlns:c15="http://schemas.microsoft.com/office/drawing/2012/chart" uri="{02D57815-91ED-43cb-92C2-25804820EDAC}">
              <c15:filteredSeriesTitle>
                <c15:tx>
                  <c:v>Резонансная кривая</c:v>
                </c15:tx>
              </c15:filteredSeriesTitle>
            </c:ext>
            <c:ext xmlns:c16="http://schemas.microsoft.com/office/drawing/2014/chart" uri="{C3380CC4-5D6E-409C-BE32-E72D297353CC}">
              <c16:uniqueId val="{00000001-30BA-4008-AC80-46F652092025}"/>
            </c:ext>
          </c:extLst>
        </c:ser>
        <c:ser>
          <c:idx val="0"/>
          <c:order val="1"/>
          <c:xVal>
            <c:numRef>
              <c:f>Sheet1!$A$8:$A$61</c:f>
              <c:numCache>
                <c:formatCode>General</c:formatCode>
                <c:ptCount val="54"/>
                <c:pt idx="0">
                  <c:v>100000</c:v>
                </c:pt>
                <c:pt idx="1">
                  <c:v>130000</c:v>
                </c:pt>
                <c:pt idx="2">
                  <c:v>150000</c:v>
                </c:pt>
                <c:pt idx="3">
                  <c:v>160000</c:v>
                </c:pt>
                <c:pt idx="4">
                  <c:v>170000</c:v>
                </c:pt>
                <c:pt idx="5">
                  <c:v>180000</c:v>
                </c:pt>
                <c:pt idx="6">
                  <c:v>181000</c:v>
                </c:pt>
                <c:pt idx="7">
                  <c:v>182000</c:v>
                </c:pt>
                <c:pt idx="8">
                  <c:v>183000</c:v>
                </c:pt>
                <c:pt idx="9">
                  <c:v>184000</c:v>
                </c:pt>
                <c:pt idx="10">
                  <c:v>185000</c:v>
                </c:pt>
                <c:pt idx="11">
                  <c:v>186000</c:v>
                </c:pt>
                <c:pt idx="12">
                  <c:v>187000</c:v>
                </c:pt>
                <c:pt idx="13">
                  <c:v>188000</c:v>
                </c:pt>
                <c:pt idx="14">
                  <c:v>189000</c:v>
                </c:pt>
                <c:pt idx="15">
                  <c:v>190000</c:v>
                </c:pt>
                <c:pt idx="16">
                  <c:v>191000</c:v>
                </c:pt>
                <c:pt idx="17">
                  <c:v>192000</c:v>
                </c:pt>
                <c:pt idx="18">
                  <c:v>193000</c:v>
                </c:pt>
                <c:pt idx="19">
                  <c:v>193500</c:v>
                </c:pt>
                <c:pt idx="20">
                  <c:v>194000</c:v>
                </c:pt>
                <c:pt idx="21">
                  <c:v>194500</c:v>
                </c:pt>
                <c:pt idx="22">
                  <c:v>195000</c:v>
                </c:pt>
                <c:pt idx="23">
                  <c:v>195500</c:v>
                </c:pt>
                <c:pt idx="24">
                  <c:v>196000</c:v>
                </c:pt>
                <c:pt idx="25">
                  <c:v>196500</c:v>
                </c:pt>
                <c:pt idx="26">
                  <c:v>197000</c:v>
                </c:pt>
                <c:pt idx="27">
                  <c:v>197100</c:v>
                </c:pt>
                <c:pt idx="28">
                  <c:v>197200</c:v>
                </c:pt>
                <c:pt idx="29">
                  <c:v>197300</c:v>
                </c:pt>
                <c:pt idx="30">
                  <c:v>197400</c:v>
                </c:pt>
                <c:pt idx="31">
                  <c:v>197450</c:v>
                </c:pt>
                <c:pt idx="32">
                  <c:v>197500</c:v>
                </c:pt>
                <c:pt idx="33">
                  <c:v>197600</c:v>
                </c:pt>
                <c:pt idx="34">
                  <c:v>197800</c:v>
                </c:pt>
                <c:pt idx="35">
                  <c:v>197900</c:v>
                </c:pt>
                <c:pt idx="36">
                  <c:v>198000</c:v>
                </c:pt>
                <c:pt idx="37">
                  <c:v>199000</c:v>
                </c:pt>
                <c:pt idx="38">
                  <c:v>200000</c:v>
                </c:pt>
                <c:pt idx="39">
                  <c:v>201000</c:v>
                </c:pt>
                <c:pt idx="40">
                  <c:v>202000</c:v>
                </c:pt>
                <c:pt idx="41">
                  <c:v>203000</c:v>
                </c:pt>
                <c:pt idx="42">
                  <c:v>204000</c:v>
                </c:pt>
                <c:pt idx="43">
                  <c:v>205000</c:v>
                </c:pt>
                <c:pt idx="44">
                  <c:v>206000</c:v>
                </c:pt>
                <c:pt idx="45">
                  <c:v>207000</c:v>
                </c:pt>
                <c:pt idx="46">
                  <c:v>208000</c:v>
                </c:pt>
                <c:pt idx="47">
                  <c:v>209000</c:v>
                </c:pt>
                <c:pt idx="48">
                  <c:v>210000</c:v>
                </c:pt>
                <c:pt idx="49">
                  <c:v>220000</c:v>
                </c:pt>
                <c:pt idx="50">
                  <c:v>230000</c:v>
                </c:pt>
                <c:pt idx="51">
                  <c:v>250000</c:v>
                </c:pt>
                <c:pt idx="52">
                  <c:v>270000</c:v>
                </c:pt>
                <c:pt idx="53">
                  <c:v>300000</c:v>
                </c:pt>
              </c:numCache>
            </c:numRef>
          </c:xVal>
          <c:yVal>
            <c:numRef>
              <c:f>Sheet1!$D$8:$D$61</c:f>
              <c:numCache>
                <c:formatCode>0.00E+00</c:formatCode>
                <c:ptCount val="54"/>
                <c:pt idx="0">
                  <c:v>-34.462073681054768</c:v>
                </c:pt>
                <c:pt idx="1">
                  <c:v>-29.818022503460796</c:v>
                </c:pt>
                <c:pt idx="2">
                  <c:v>-26.038006511566152</c:v>
                </c:pt>
                <c:pt idx="3">
                  <c:v>-23.674443951254315</c:v>
                </c:pt>
                <c:pt idx="4">
                  <c:v>-20.709890353360535</c:v>
                </c:pt>
                <c:pt idx="5">
                  <c:v>-16.568486743952004</c:v>
                </c:pt>
                <c:pt idx="6">
                  <c:v>-16.040185501448917</c:v>
                </c:pt>
                <c:pt idx="7">
                  <c:v>-15.485124130002388</c:v>
                </c:pt>
                <c:pt idx="8">
                  <c:v>-14.900348222340172</c:v>
                </c:pt>
                <c:pt idx="9">
                  <c:v>-14.275664288931754</c:v>
                </c:pt>
                <c:pt idx="10">
                  <c:v>-13.605023682709405</c:v>
                </c:pt>
                <c:pt idx="11">
                  <c:v>-12.889945637542633</c:v>
                </c:pt>
                <c:pt idx="12">
                  <c:v>-12.116296957558038</c:v>
                </c:pt>
                <c:pt idx="13">
                  <c:v>-11.280792734546552</c:v>
                </c:pt>
                <c:pt idx="14">
                  <c:v>-10.365324297862532</c:v>
                </c:pt>
                <c:pt idx="15">
                  <c:v>-9.361731423674545</c:v>
                </c:pt>
                <c:pt idx="16">
                  <c:v>-8.2528156016232384</c:v>
                </c:pt>
                <c:pt idx="17">
                  <c:v>-7.0221578788691952</c:v>
                </c:pt>
                <c:pt idx="18">
                  <c:v>-5.651221623708703</c:v>
                </c:pt>
                <c:pt idx="19">
                  <c:v>-4.9135231353229782</c:v>
                </c:pt>
                <c:pt idx="20">
                  <c:v>-4.1434759745545682</c:v>
                </c:pt>
                <c:pt idx="21">
                  <c:v>-3.3513562198017199</c:v>
                </c:pt>
                <c:pt idx="22">
                  <c:v>-2.5516826876522591</c:v>
                </c:pt>
                <c:pt idx="23">
                  <c:v>-1.7734879916290824</c:v>
                </c:pt>
                <c:pt idx="24">
                  <c:v>-1.0602995531225421</c:v>
                </c:pt>
                <c:pt idx="25">
                  <c:v>-0.48175450120215424</c:v>
                </c:pt>
                <c:pt idx="26">
                  <c:v>-0.11112910204738173</c:v>
                </c:pt>
                <c:pt idx="27">
                  <c:v>-6.6331473137003702E-2</c:v>
                </c:pt>
                <c:pt idx="28">
                  <c:v>-3.3102417584775987E-2</c:v>
                </c:pt>
                <c:pt idx="29">
                  <c:v>-1.1310320153239697E-2</c:v>
                </c:pt>
                <c:pt idx="30">
                  <c:v>-1.0439772456389267E-2</c:v>
                </c:pt>
                <c:pt idx="31">
                  <c:v>0</c:v>
                </c:pt>
                <c:pt idx="32">
                  <c:v>-1.7406598286531384E-2</c:v>
                </c:pt>
                <c:pt idx="33">
                  <c:v>-1.8277844552177215E-2</c:v>
                </c:pt>
                <c:pt idx="34">
                  <c:v>-7.8605872568648039E-2</c:v>
                </c:pt>
                <c:pt idx="35">
                  <c:v>-0.12699535503690543</c:v>
                </c:pt>
                <c:pt idx="36">
                  <c:v>-0.18186869400725797</c:v>
                </c:pt>
                <c:pt idx="37">
                  <c:v>-1.213913334259912</c:v>
                </c:pt>
                <c:pt idx="38">
                  <c:v>-2.6963430519264691</c:v>
                </c:pt>
                <c:pt idx="39">
                  <c:v>-4.2421002741513449</c:v>
                </c:pt>
                <c:pt idx="40">
                  <c:v>-5.6846160886733887</c:v>
                </c:pt>
                <c:pt idx="41">
                  <c:v>-6.9851593018809162</c:v>
                </c:pt>
                <c:pt idx="42">
                  <c:v>-8.1544415400239583</c:v>
                </c:pt>
                <c:pt idx="43">
                  <c:v>-9.1972449855631346</c:v>
                </c:pt>
                <c:pt idx="44">
                  <c:v>-10.144484699420158</c:v>
                </c:pt>
                <c:pt idx="45">
                  <c:v>-11.001741780772347</c:v>
                </c:pt>
                <c:pt idx="46">
                  <c:v>-11.779138913152289</c:v>
                </c:pt>
                <c:pt idx="47">
                  <c:v>-12.500008550064345</c:v>
                </c:pt>
                <c:pt idx="48">
                  <c:v>-13.182427467717279</c:v>
                </c:pt>
                <c:pt idx="49">
                  <c:v>-17.915235345400507</c:v>
                </c:pt>
                <c:pt idx="50">
                  <c:v>-20.887179013680811</c:v>
                </c:pt>
                <c:pt idx="51">
                  <c:v>-24.7227498932609</c:v>
                </c:pt>
                <c:pt idx="52">
                  <c:v>-27.201579979147926</c:v>
                </c:pt>
                <c:pt idx="53">
                  <c:v>-29.826103654272956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BA-4008-AC80-46F652092025}"/>
            </c:ext>
          </c:extLst>
        </c:ser>
        <c:ser>
          <c:idx val="3"/>
          <c:order val="3"/>
          <c:xVal>
            <c:numRef>
              <c:f>[1]Лист1!$A$4:$A$54</c:f>
            </c:numRef>
          </c:xVal>
          <c:yVal>
            <c:numRef>
              <c:f>Sheet1!$AA$50</c:f>
              <c:numCache>
                <c:formatCode>General</c:formatCode>
                <c:ptCount val="1"/>
                <c:pt idx="0">
                  <c:v>194713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0BA-4008-AC80-46F6520920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119648"/>
        <c:axId val="360120064"/>
      </c:scatterChart>
      <c:valAx>
        <c:axId val="360119648"/>
        <c:scaling>
          <c:orientation val="minMax"/>
          <c:max val="200300"/>
          <c:min val="20010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en-US" baseline="0"/>
              </a:p>
            </c:rich>
          </c:tx>
          <c:layout>
            <c:manualLayout>
              <c:xMode val="edge"/>
              <c:yMode val="edge"/>
              <c:x val="0.91466406502234154"/>
              <c:y val="0.96358721826438365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120064"/>
        <c:crosses val="autoZero"/>
        <c:crossBetween val="midCat"/>
        <c:majorUnit val="20"/>
        <c:minorUnit val="5"/>
      </c:valAx>
      <c:valAx>
        <c:axId val="360120064"/>
        <c:scaling>
          <c:orientation val="minMax"/>
          <c:max val="1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I/Imax</a:t>
                </a:r>
                <a:r>
                  <a:rPr lang="ru-RU"/>
                  <a:t>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195165836155005E-2"/>
              <c:y val="1.4382702162229718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11964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Амплитуда</a:t>
            </a:r>
            <a:r>
              <a:rPr lang="ru-RU" baseline="0"/>
              <a:t> </a:t>
            </a:r>
            <a:r>
              <a:rPr lang="en-US" baseline="0"/>
              <a:t>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947430114924941E-2"/>
          <c:y val="0.1075072463768116"/>
          <c:w val="0.90548191184839755"/>
          <c:h val="0.76677706766474818"/>
        </c:manualLayout>
      </c:layout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forward val="5"/>
            <c:backward val="1"/>
            <c:dispRSqr val="0"/>
            <c:dispEq val="0"/>
          </c:trendline>
          <c:xVal>
            <c:numRef>
              <c:f>Sheet1!$A$81:$A$108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30</c:v>
                </c:pt>
                <c:pt idx="26">
                  <c:v>35</c:v>
                </c:pt>
                <c:pt idx="27">
                  <c:v>40</c:v>
                </c:pt>
              </c:numCache>
            </c:numRef>
          </c:xVal>
          <c:yVal>
            <c:numRef>
              <c:f>Sheet1!$B$81:$B$108</c:f>
              <c:numCache>
                <c:formatCode>0.0000</c:formatCode>
                <c:ptCount val="28"/>
                <c:pt idx="0">
                  <c:v>908.31</c:v>
                </c:pt>
                <c:pt idx="1">
                  <c:v>829.75250000000005</c:v>
                </c:pt>
                <c:pt idx="2">
                  <c:v>758.04719999999998</c:v>
                </c:pt>
                <c:pt idx="3">
                  <c:v>684.79359999999997</c:v>
                </c:pt>
                <c:pt idx="4">
                  <c:v>627.52859999999998</c:v>
                </c:pt>
                <c:pt idx="5">
                  <c:v>575.06669999999997</c:v>
                </c:pt>
                <c:pt idx="6">
                  <c:v>526.93740000000003</c:v>
                </c:pt>
                <c:pt idx="7">
                  <c:v>482.76900000000001</c:v>
                </c:pt>
                <c:pt idx="8">
                  <c:v>442.32400000000001</c:v>
                </c:pt>
                <c:pt idx="9">
                  <c:v>405.65699999999998</c:v>
                </c:pt>
                <c:pt idx="10">
                  <c:v>371.16059999999999</c:v>
                </c:pt>
                <c:pt idx="11">
                  <c:v>339.9325</c:v>
                </c:pt>
                <c:pt idx="12">
                  <c:v>312.34129999999999</c:v>
                </c:pt>
                <c:pt idx="13">
                  <c:v>286.76659999999998</c:v>
                </c:pt>
                <c:pt idx="14">
                  <c:v>262.815</c:v>
                </c:pt>
                <c:pt idx="15">
                  <c:v>240.85140000000001</c:v>
                </c:pt>
                <c:pt idx="16">
                  <c:v>216.58439999999999</c:v>
                </c:pt>
                <c:pt idx="17">
                  <c:v>201.61019999999999</c:v>
                </c:pt>
                <c:pt idx="18">
                  <c:v>184.833</c:v>
                </c:pt>
                <c:pt idx="19">
                  <c:v>169.28110000000001</c:v>
                </c:pt>
                <c:pt idx="20">
                  <c:v>154.73750000000001</c:v>
                </c:pt>
                <c:pt idx="21">
                  <c:v>141.66800000000001</c:v>
                </c:pt>
                <c:pt idx="22">
                  <c:v>130.75970000000001</c:v>
                </c:pt>
                <c:pt idx="23">
                  <c:v>115.0124</c:v>
                </c:pt>
                <c:pt idx="24">
                  <c:v>105.13120000000001</c:v>
                </c:pt>
                <c:pt idx="25">
                  <c:v>71.2102</c:v>
                </c:pt>
                <c:pt idx="26">
                  <c:v>45.642699999999998</c:v>
                </c:pt>
                <c:pt idx="27">
                  <c:v>32.454700000000003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7C-4004-BCAC-3B195BE540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033760"/>
        <c:axId val="465018448"/>
      </c:scatterChart>
      <c:scatterChart>
        <c:scatterStyle val="smoothMarker"/>
        <c:varyColors val="0"/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Sheet1!$A$80:$A$108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30</c:v>
                </c:pt>
                <c:pt idx="27">
                  <c:v>35</c:v>
                </c:pt>
                <c:pt idx="28">
                  <c:v>40</c:v>
                </c:pt>
              </c:numCache>
            </c:numRef>
          </c:xVal>
          <c:yVal>
            <c:numRef>
              <c:f>Sheet1!$D$81:$D$108</c:f>
              <c:numCache>
                <c:formatCode>0.0000</c:formatCode>
                <c:ptCount val="28"/>
                <c:pt idx="0">
                  <c:v>900</c:v>
                </c:pt>
                <c:pt idx="1">
                  <c:v>900</c:v>
                </c:pt>
                <c:pt idx="2">
                  <c:v>900</c:v>
                </c:pt>
                <c:pt idx="3">
                  <c:v>900</c:v>
                </c:pt>
                <c:pt idx="4">
                  <c:v>900</c:v>
                </c:pt>
                <c:pt idx="5">
                  <c:v>900</c:v>
                </c:pt>
                <c:pt idx="6">
                  <c:v>900</c:v>
                </c:pt>
                <c:pt idx="7">
                  <c:v>900</c:v>
                </c:pt>
                <c:pt idx="8">
                  <c:v>900</c:v>
                </c:pt>
                <c:pt idx="9">
                  <c:v>900</c:v>
                </c:pt>
                <c:pt idx="10">
                  <c:v>900</c:v>
                </c:pt>
                <c:pt idx="11">
                  <c:v>900</c:v>
                </c:pt>
                <c:pt idx="12">
                  <c:v>900</c:v>
                </c:pt>
                <c:pt idx="13">
                  <c:v>900</c:v>
                </c:pt>
                <c:pt idx="14">
                  <c:v>900</c:v>
                </c:pt>
                <c:pt idx="15">
                  <c:v>900</c:v>
                </c:pt>
                <c:pt idx="16">
                  <c:v>900</c:v>
                </c:pt>
                <c:pt idx="17">
                  <c:v>900</c:v>
                </c:pt>
                <c:pt idx="18">
                  <c:v>900</c:v>
                </c:pt>
                <c:pt idx="19">
                  <c:v>900</c:v>
                </c:pt>
                <c:pt idx="20">
                  <c:v>900</c:v>
                </c:pt>
                <c:pt idx="21">
                  <c:v>900</c:v>
                </c:pt>
                <c:pt idx="22">
                  <c:v>900</c:v>
                </c:pt>
                <c:pt idx="23">
                  <c:v>900</c:v>
                </c:pt>
                <c:pt idx="24">
                  <c:v>900</c:v>
                </c:pt>
                <c:pt idx="25">
                  <c:v>900</c:v>
                </c:pt>
                <c:pt idx="26">
                  <c:v>900</c:v>
                </c:pt>
                <c:pt idx="27">
                  <c:v>900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37C-4004-BCAC-3B195BE5402B}"/>
            </c:ext>
          </c:extLst>
        </c:ser>
        <c:ser>
          <c:idx val="2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Sheet1!$A$80:$A$108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30</c:v>
                </c:pt>
                <c:pt idx="27">
                  <c:v>35</c:v>
                </c:pt>
                <c:pt idx="28">
                  <c:v>40</c:v>
                </c:pt>
              </c:numCache>
            </c:numRef>
          </c:xVal>
          <c:yVal>
            <c:numRef>
              <c:f>Sheet1!$D$111:$D$138</c:f>
              <c:numCache>
                <c:formatCode>0.0000</c:formatCode>
                <c:ptCount val="28"/>
                <c:pt idx="0">
                  <c:v>450</c:v>
                </c:pt>
                <c:pt idx="1">
                  <c:v>450</c:v>
                </c:pt>
                <c:pt idx="2">
                  <c:v>450</c:v>
                </c:pt>
                <c:pt idx="3">
                  <c:v>450</c:v>
                </c:pt>
                <c:pt idx="4">
                  <c:v>450</c:v>
                </c:pt>
                <c:pt idx="5">
                  <c:v>450</c:v>
                </c:pt>
                <c:pt idx="6">
                  <c:v>450</c:v>
                </c:pt>
                <c:pt idx="7">
                  <c:v>450</c:v>
                </c:pt>
                <c:pt idx="8">
                  <c:v>450</c:v>
                </c:pt>
                <c:pt idx="9">
                  <c:v>450</c:v>
                </c:pt>
                <c:pt idx="10">
                  <c:v>450</c:v>
                </c:pt>
                <c:pt idx="11">
                  <c:v>450</c:v>
                </c:pt>
                <c:pt idx="12">
                  <c:v>450</c:v>
                </c:pt>
                <c:pt idx="13">
                  <c:v>450</c:v>
                </c:pt>
                <c:pt idx="14">
                  <c:v>450</c:v>
                </c:pt>
                <c:pt idx="15">
                  <c:v>450</c:v>
                </c:pt>
                <c:pt idx="16">
                  <c:v>450</c:v>
                </c:pt>
                <c:pt idx="17">
                  <c:v>450</c:v>
                </c:pt>
                <c:pt idx="18">
                  <c:v>450</c:v>
                </c:pt>
                <c:pt idx="19">
                  <c:v>450</c:v>
                </c:pt>
                <c:pt idx="20">
                  <c:v>450</c:v>
                </c:pt>
                <c:pt idx="21">
                  <c:v>450</c:v>
                </c:pt>
                <c:pt idx="22">
                  <c:v>450</c:v>
                </c:pt>
                <c:pt idx="23">
                  <c:v>450</c:v>
                </c:pt>
                <c:pt idx="24">
                  <c:v>450</c:v>
                </c:pt>
                <c:pt idx="25">
                  <c:v>450</c:v>
                </c:pt>
                <c:pt idx="26">
                  <c:v>450</c:v>
                </c:pt>
                <c:pt idx="27">
                  <c:v>450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37C-4004-BCAC-3B195BE540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033760"/>
        <c:axId val="465018448"/>
      </c:scatterChart>
      <c:valAx>
        <c:axId val="46403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0"/>
                  <a:t> </a:t>
                </a:r>
                <a:r>
                  <a:rPr lang="ru-RU" baseline="0"/>
                  <a:t>полупериодов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474649406688242"/>
              <c:y val="0.92285495834759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018448"/>
        <c:crosses val="autoZero"/>
        <c:crossBetween val="midCat"/>
      </c:valAx>
      <c:valAx>
        <c:axId val="46501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Umax, </a:t>
                </a:r>
                <a:r>
                  <a:rPr lang="ru-RU"/>
                  <a:t>мкВ</a:t>
                </a:r>
              </a:p>
            </c:rich>
          </c:tx>
          <c:layout>
            <c:manualLayout>
              <c:xMode val="edge"/>
              <c:yMode val="edge"/>
              <c:x val="2.5889967637540454E-2"/>
              <c:y val="4.052424968618053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03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Амплитуда</a:t>
            </a:r>
            <a:r>
              <a:rPr lang="ru-RU" baseline="0"/>
              <a:t> </a:t>
            </a:r>
            <a:r>
              <a:rPr lang="en-US" baseline="0"/>
              <a:t>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947430114924941E-2"/>
          <c:y val="0.1075072463768116"/>
          <c:w val="0.90548191184839755"/>
          <c:h val="0.76677706766474818"/>
        </c:manualLayout>
      </c:layout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forward val="5"/>
            <c:backward val="1"/>
            <c:dispRSqr val="0"/>
            <c:dispEq val="0"/>
          </c:trendline>
          <c:xVal>
            <c:numRef>
              <c:f>Sheet1!$A$81:$A$108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30</c:v>
                </c:pt>
                <c:pt idx="26">
                  <c:v>35</c:v>
                </c:pt>
                <c:pt idx="27">
                  <c:v>40</c:v>
                </c:pt>
              </c:numCache>
            </c:numRef>
          </c:xVal>
          <c:yVal>
            <c:numRef>
              <c:f>Sheet1!$B$81:$B$108</c:f>
              <c:numCache>
                <c:formatCode>0.0000</c:formatCode>
                <c:ptCount val="28"/>
                <c:pt idx="0">
                  <c:v>908.31</c:v>
                </c:pt>
                <c:pt idx="1">
                  <c:v>829.75250000000005</c:v>
                </c:pt>
                <c:pt idx="2">
                  <c:v>758.04719999999998</c:v>
                </c:pt>
                <c:pt idx="3">
                  <c:v>684.79359999999997</c:v>
                </c:pt>
                <c:pt idx="4">
                  <c:v>627.52859999999998</c:v>
                </c:pt>
                <c:pt idx="5">
                  <c:v>575.06669999999997</c:v>
                </c:pt>
                <c:pt idx="6">
                  <c:v>526.93740000000003</c:v>
                </c:pt>
                <c:pt idx="7">
                  <c:v>482.76900000000001</c:v>
                </c:pt>
                <c:pt idx="8">
                  <c:v>442.32400000000001</c:v>
                </c:pt>
                <c:pt idx="9">
                  <c:v>405.65699999999998</c:v>
                </c:pt>
                <c:pt idx="10">
                  <c:v>371.16059999999999</c:v>
                </c:pt>
                <c:pt idx="11">
                  <c:v>339.9325</c:v>
                </c:pt>
                <c:pt idx="12">
                  <c:v>312.34129999999999</c:v>
                </c:pt>
                <c:pt idx="13">
                  <c:v>286.76659999999998</c:v>
                </c:pt>
                <c:pt idx="14">
                  <c:v>262.815</c:v>
                </c:pt>
                <c:pt idx="15">
                  <c:v>240.85140000000001</c:v>
                </c:pt>
                <c:pt idx="16">
                  <c:v>216.58439999999999</c:v>
                </c:pt>
                <c:pt idx="17">
                  <c:v>201.61019999999999</c:v>
                </c:pt>
                <c:pt idx="18">
                  <c:v>184.833</c:v>
                </c:pt>
                <c:pt idx="19">
                  <c:v>169.28110000000001</c:v>
                </c:pt>
                <c:pt idx="20">
                  <c:v>154.73750000000001</c:v>
                </c:pt>
                <c:pt idx="21">
                  <c:v>141.66800000000001</c:v>
                </c:pt>
                <c:pt idx="22">
                  <c:v>130.75970000000001</c:v>
                </c:pt>
                <c:pt idx="23">
                  <c:v>115.0124</c:v>
                </c:pt>
                <c:pt idx="24">
                  <c:v>105.13120000000001</c:v>
                </c:pt>
                <c:pt idx="25">
                  <c:v>71.2102</c:v>
                </c:pt>
                <c:pt idx="26">
                  <c:v>45.642699999999998</c:v>
                </c:pt>
                <c:pt idx="27">
                  <c:v>32.454700000000003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15-4BF9-B248-496F43C0D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033760"/>
        <c:axId val="465018448"/>
      </c:scatterChart>
      <c:scatterChart>
        <c:scatterStyle val="smoothMarker"/>
        <c:varyColors val="0"/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Sheet1!$A$80:$A$108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30</c:v>
                </c:pt>
                <c:pt idx="27">
                  <c:v>35</c:v>
                </c:pt>
                <c:pt idx="28">
                  <c:v>40</c:v>
                </c:pt>
              </c:numCache>
            </c:numRef>
          </c:xVal>
          <c:yVal>
            <c:numRef>
              <c:f>Sheet1!$D$81:$D$108</c:f>
              <c:numCache>
                <c:formatCode>0.0000</c:formatCode>
                <c:ptCount val="28"/>
                <c:pt idx="0">
                  <c:v>900</c:v>
                </c:pt>
                <c:pt idx="1">
                  <c:v>900</c:v>
                </c:pt>
                <c:pt idx="2">
                  <c:v>900</c:v>
                </c:pt>
                <c:pt idx="3">
                  <c:v>900</c:v>
                </c:pt>
                <c:pt idx="4">
                  <c:v>900</c:v>
                </c:pt>
                <c:pt idx="5">
                  <c:v>900</c:v>
                </c:pt>
                <c:pt idx="6">
                  <c:v>900</c:v>
                </c:pt>
                <c:pt idx="7">
                  <c:v>900</c:v>
                </c:pt>
                <c:pt idx="8">
                  <c:v>900</c:v>
                </c:pt>
                <c:pt idx="9">
                  <c:v>900</c:v>
                </c:pt>
                <c:pt idx="10">
                  <c:v>900</c:v>
                </c:pt>
                <c:pt idx="11">
                  <c:v>900</c:v>
                </c:pt>
                <c:pt idx="12">
                  <c:v>900</c:v>
                </c:pt>
                <c:pt idx="13">
                  <c:v>900</c:v>
                </c:pt>
                <c:pt idx="14">
                  <c:v>900</c:v>
                </c:pt>
                <c:pt idx="15">
                  <c:v>900</c:v>
                </c:pt>
                <c:pt idx="16">
                  <c:v>900</c:v>
                </c:pt>
                <c:pt idx="17">
                  <c:v>900</c:v>
                </c:pt>
                <c:pt idx="18">
                  <c:v>900</c:v>
                </c:pt>
                <c:pt idx="19">
                  <c:v>900</c:v>
                </c:pt>
                <c:pt idx="20">
                  <c:v>900</c:v>
                </c:pt>
                <c:pt idx="21">
                  <c:v>900</c:v>
                </c:pt>
                <c:pt idx="22">
                  <c:v>900</c:v>
                </c:pt>
                <c:pt idx="23">
                  <c:v>900</c:v>
                </c:pt>
                <c:pt idx="24">
                  <c:v>900</c:v>
                </c:pt>
                <c:pt idx="25">
                  <c:v>900</c:v>
                </c:pt>
                <c:pt idx="26">
                  <c:v>900</c:v>
                </c:pt>
                <c:pt idx="27">
                  <c:v>900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F15-4BF9-B248-496F43C0D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033760"/>
        <c:axId val="465018448"/>
      </c:scatterChart>
      <c:valAx>
        <c:axId val="464033760"/>
        <c:scaling>
          <c:orientation val="minMax"/>
          <c:max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0"/>
                  <a:t> </a:t>
                </a:r>
                <a:r>
                  <a:rPr lang="ru-RU" baseline="0"/>
                  <a:t>полупериодов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474649406688242"/>
              <c:y val="0.92285495834759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018448"/>
        <c:crosses val="autoZero"/>
        <c:crossBetween val="midCat"/>
        <c:majorUnit val="0.5"/>
        <c:minorUnit val="0.1"/>
      </c:valAx>
      <c:valAx>
        <c:axId val="46501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Umax, </a:t>
                </a:r>
                <a:r>
                  <a:rPr lang="ru-RU"/>
                  <a:t>мВ</a:t>
                </a:r>
              </a:p>
            </c:rich>
          </c:tx>
          <c:layout>
            <c:manualLayout>
              <c:xMode val="edge"/>
              <c:yMode val="edge"/>
              <c:x val="2.5889967637540454E-2"/>
              <c:y val="4.052424968618053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03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Амплитуда</a:t>
            </a:r>
            <a:r>
              <a:rPr lang="ru-RU" baseline="0"/>
              <a:t> </a:t>
            </a:r>
            <a:r>
              <a:rPr lang="en-US" baseline="0"/>
              <a:t>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0947430114924941E-2"/>
          <c:y val="0.1075072463768116"/>
          <c:w val="0.90548191184839755"/>
          <c:h val="0.76677706766474818"/>
        </c:manualLayout>
      </c:layout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forward val="5"/>
            <c:backward val="1"/>
            <c:dispRSqr val="0"/>
            <c:dispEq val="0"/>
          </c:trendline>
          <c:xVal>
            <c:numRef>
              <c:f>Sheet1!$A$81:$A$108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30</c:v>
                </c:pt>
                <c:pt idx="26">
                  <c:v>35</c:v>
                </c:pt>
                <c:pt idx="27">
                  <c:v>40</c:v>
                </c:pt>
              </c:numCache>
            </c:numRef>
          </c:xVal>
          <c:yVal>
            <c:numRef>
              <c:f>Sheet1!$B$81:$B$108</c:f>
              <c:numCache>
                <c:formatCode>0.0000</c:formatCode>
                <c:ptCount val="28"/>
                <c:pt idx="0">
                  <c:v>908.31</c:v>
                </c:pt>
                <c:pt idx="1">
                  <c:v>829.75250000000005</c:v>
                </c:pt>
                <c:pt idx="2">
                  <c:v>758.04719999999998</c:v>
                </c:pt>
                <c:pt idx="3">
                  <c:v>684.79359999999997</c:v>
                </c:pt>
                <c:pt idx="4">
                  <c:v>627.52859999999998</c:v>
                </c:pt>
                <c:pt idx="5">
                  <c:v>575.06669999999997</c:v>
                </c:pt>
                <c:pt idx="6">
                  <c:v>526.93740000000003</c:v>
                </c:pt>
                <c:pt idx="7">
                  <c:v>482.76900000000001</c:v>
                </c:pt>
                <c:pt idx="8">
                  <c:v>442.32400000000001</c:v>
                </c:pt>
                <c:pt idx="9">
                  <c:v>405.65699999999998</c:v>
                </c:pt>
                <c:pt idx="10">
                  <c:v>371.16059999999999</c:v>
                </c:pt>
                <c:pt idx="11">
                  <c:v>339.9325</c:v>
                </c:pt>
                <c:pt idx="12">
                  <c:v>312.34129999999999</c:v>
                </c:pt>
                <c:pt idx="13">
                  <c:v>286.76659999999998</c:v>
                </c:pt>
                <c:pt idx="14">
                  <c:v>262.815</c:v>
                </c:pt>
                <c:pt idx="15">
                  <c:v>240.85140000000001</c:v>
                </c:pt>
                <c:pt idx="16">
                  <c:v>216.58439999999999</c:v>
                </c:pt>
                <c:pt idx="17">
                  <c:v>201.61019999999999</c:v>
                </c:pt>
                <c:pt idx="18">
                  <c:v>184.833</c:v>
                </c:pt>
                <c:pt idx="19">
                  <c:v>169.28110000000001</c:v>
                </c:pt>
                <c:pt idx="20">
                  <c:v>154.73750000000001</c:v>
                </c:pt>
                <c:pt idx="21">
                  <c:v>141.66800000000001</c:v>
                </c:pt>
                <c:pt idx="22">
                  <c:v>130.75970000000001</c:v>
                </c:pt>
                <c:pt idx="23">
                  <c:v>115.0124</c:v>
                </c:pt>
                <c:pt idx="24">
                  <c:v>105.13120000000001</c:v>
                </c:pt>
                <c:pt idx="25">
                  <c:v>71.2102</c:v>
                </c:pt>
                <c:pt idx="26">
                  <c:v>45.642699999999998</c:v>
                </c:pt>
                <c:pt idx="27">
                  <c:v>32.454700000000003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E4-4F1D-AFB9-64F8A15058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033760"/>
        <c:axId val="465018448"/>
      </c:scatterChart>
      <c:scatterChart>
        <c:scatterStyle val="smoothMarker"/>
        <c:varyColors val="0"/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Sheet1!$A$80:$A$108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30</c:v>
                </c:pt>
                <c:pt idx="27">
                  <c:v>35</c:v>
                </c:pt>
                <c:pt idx="28">
                  <c:v>40</c:v>
                </c:pt>
              </c:numCache>
            </c:numRef>
          </c:xVal>
          <c:yVal>
            <c:numRef>
              <c:f>Sheet1!$D$81:$D$108</c:f>
              <c:numCache>
                <c:formatCode>0.0000</c:formatCode>
                <c:ptCount val="28"/>
                <c:pt idx="0">
                  <c:v>900</c:v>
                </c:pt>
                <c:pt idx="1">
                  <c:v>900</c:v>
                </c:pt>
                <c:pt idx="2">
                  <c:v>900</c:v>
                </c:pt>
                <c:pt idx="3">
                  <c:v>900</c:v>
                </c:pt>
                <c:pt idx="4">
                  <c:v>900</c:v>
                </c:pt>
                <c:pt idx="5">
                  <c:v>900</c:v>
                </c:pt>
                <c:pt idx="6">
                  <c:v>900</c:v>
                </c:pt>
                <c:pt idx="7">
                  <c:v>900</c:v>
                </c:pt>
                <c:pt idx="8">
                  <c:v>900</c:v>
                </c:pt>
                <c:pt idx="9">
                  <c:v>900</c:v>
                </c:pt>
                <c:pt idx="10">
                  <c:v>900</c:v>
                </c:pt>
                <c:pt idx="11">
                  <c:v>900</c:v>
                </c:pt>
                <c:pt idx="12">
                  <c:v>900</c:v>
                </c:pt>
                <c:pt idx="13">
                  <c:v>900</c:v>
                </c:pt>
                <c:pt idx="14">
                  <c:v>900</c:v>
                </c:pt>
                <c:pt idx="15">
                  <c:v>900</c:v>
                </c:pt>
                <c:pt idx="16">
                  <c:v>900</c:v>
                </c:pt>
                <c:pt idx="17">
                  <c:v>900</c:v>
                </c:pt>
                <c:pt idx="18">
                  <c:v>900</c:v>
                </c:pt>
                <c:pt idx="19">
                  <c:v>900</c:v>
                </c:pt>
                <c:pt idx="20">
                  <c:v>900</c:v>
                </c:pt>
                <c:pt idx="21">
                  <c:v>900</c:v>
                </c:pt>
                <c:pt idx="22">
                  <c:v>900</c:v>
                </c:pt>
                <c:pt idx="23">
                  <c:v>900</c:v>
                </c:pt>
                <c:pt idx="24">
                  <c:v>900</c:v>
                </c:pt>
                <c:pt idx="25">
                  <c:v>900</c:v>
                </c:pt>
                <c:pt idx="26">
                  <c:v>900</c:v>
                </c:pt>
                <c:pt idx="27">
                  <c:v>900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E4-4F1D-AFB9-64F8A150587F}"/>
            </c:ext>
          </c:extLst>
        </c:ser>
        <c:ser>
          <c:idx val="2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Sheet1!$A$80:$A$108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30</c:v>
                </c:pt>
                <c:pt idx="27">
                  <c:v>35</c:v>
                </c:pt>
                <c:pt idx="28">
                  <c:v>40</c:v>
                </c:pt>
              </c:numCache>
            </c:numRef>
          </c:xVal>
          <c:yVal>
            <c:numRef>
              <c:f>Sheet1!$D$111:$D$138</c:f>
              <c:numCache>
                <c:formatCode>0.0000</c:formatCode>
                <c:ptCount val="28"/>
                <c:pt idx="0">
                  <c:v>450</c:v>
                </c:pt>
                <c:pt idx="1">
                  <c:v>450</c:v>
                </c:pt>
                <c:pt idx="2">
                  <c:v>450</c:v>
                </c:pt>
                <c:pt idx="3">
                  <c:v>450</c:v>
                </c:pt>
                <c:pt idx="4">
                  <c:v>450</c:v>
                </c:pt>
                <c:pt idx="5">
                  <c:v>450</c:v>
                </c:pt>
                <c:pt idx="6">
                  <c:v>450</c:v>
                </c:pt>
                <c:pt idx="7">
                  <c:v>450</c:v>
                </c:pt>
                <c:pt idx="8">
                  <c:v>450</c:v>
                </c:pt>
                <c:pt idx="9">
                  <c:v>450</c:v>
                </c:pt>
                <c:pt idx="10">
                  <c:v>450</c:v>
                </c:pt>
                <c:pt idx="11">
                  <c:v>450</c:v>
                </c:pt>
                <c:pt idx="12">
                  <c:v>450</c:v>
                </c:pt>
                <c:pt idx="13">
                  <c:v>450</c:v>
                </c:pt>
                <c:pt idx="14">
                  <c:v>450</c:v>
                </c:pt>
                <c:pt idx="15">
                  <c:v>450</c:v>
                </c:pt>
                <c:pt idx="16">
                  <c:v>450</c:v>
                </c:pt>
                <c:pt idx="17">
                  <c:v>450</c:v>
                </c:pt>
                <c:pt idx="18">
                  <c:v>450</c:v>
                </c:pt>
                <c:pt idx="19">
                  <c:v>450</c:v>
                </c:pt>
                <c:pt idx="20">
                  <c:v>450</c:v>
                </c:pt>
                <c:pt idx="21">
                  <c:v>450</c:v>
                </c:pt>
                <c:pt idx="22">
                  <c:v>450</c:v>
                </c:pt>
                <c:pt idx="23">
                  <c:v>450</c:v>
                </c:pt>
                <c:pt idx="24">
                  <c:v>450</c:v>
                </c:pt>
                <c:pt idx="25">
                  <c:v>450</c:v>
                </c:pt>
                <c:pt idx="26">
                  <c:v>450</c:v>
                </c:pt>
                <c:pt idx="27">
                  <c:v>450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7E4-4F1D-AFB9-64F8A15058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033760"/>
        <c:axId val="465018448"/>
      </c:scatterChart>
      <c:valAx>
        <c:axId val="464033760"/>
        <c:scaling>
          <c:orientation val="minMax"/>
          <c:max val="1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0"/>
                  <a:t> </a:t>
                </a:r>
                <a:r>
                  <a:rPr lang="ru-RU" baseline="0"/>
                  <a:t>полупериодов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474649406688242"/>
              <c:y val="0.92285495834759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018448"/>
        <c:crosses val="autoZero"/>
        <c:crossBetween val="midCat"/>
      </c:valAx>
      <c:valAx>
        <c:axId val="46501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Umax, </a:t>
                </a:r>
                <a:r>
                  <a:rPr lang="ru-RU"/>
                  <a:t>мВ</a:t>
                </a:r>
              </a:p>
            </c:rich>
          </c:tx>
          <c:layout>
            <c:manualLayout>
              <c:xMode val="edge"/>
              <c:yMode val="edge"/>
              <c:x val="2.5889967637540454E-2"/>
              <c:y val="4.052424968618053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03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5FF3F-92B4-46EF-A436-1CE94D96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 0732</dc:creator>
  <cp:keywords/>
  <dc:description/>
  <cp:lastModifiedBy>Владислав Яковицкий</cp:lastModifiedBy>
  <cp:revision>3</cp:revision>
  <dcterms:created xsi:type="dcterms:W3CDTF">2019-12-11T01:25:00Z</dcterms:created>
  <dcterms:modified xsi:type="dcterms:W3CDTF">2019-12-11T01:25:00Z</dcterms:modified>
</cp:coreProperties>
</file>